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57017" w:rsidR="00D57017" w:rsidP="00D57017" w:rsidRDefault="002844A5" w14:paraId="2FAEF224" w14:textId="4DA5CA0F">
      <w:pPr>
        <w:rPr>
          <w:rFonts w:ascii="Calibri" w:hAnsi="Calibri" w:eastAsia="Times New Roman" w:cs="Calibri"/>
          <w:kern w:val="0"/>
          <w:lang w:eastAsia="nl-NL"/>
          <w14:ligatures w14:val="none"/>
        </w:rPr>
      </w:pPr>
      <w:r w:rsidRPr="00D57017">
        <w:rPr>
          <w:rFonts w:ascii="Calibri" w:hAnsi="Calibri" w:cs="Calibri"/>
        </w:rPr>
        <w:t>27858</w:t>
      </w:r>
      <w:r w:rsidRPr="00D57017" w:rsidR="00D57017">
        <w:rPr>
          <w:rFonts w:ascii="Calibri" w:hAnsi="Calibri" w:cs="Calibri"/>
        </w:rPr>
        <w:tab/>
      </w:r>
      <w:r w:rsidRPr="00D57017" w:rsidR="00D57017">
        <w:rPr>
          <w:rFonts w:ascii="Calibri" w:hAnsi="Calibri" w:cs="Calibri"/>
        </w:rPr>
        <w:tab/>
      </w:r>
      <w:r w:rsidRPr="00D57017" w:rsidR="00D57017">
        <w:rPr>
          <w:rFonts w:ascii="Calibri" w:hAnsi="Calibri" w:eastAsia="Times New Roman" w:cs="Calibri"/>
          <w:kern w:val="0"/>
          <w:lang w:eastAsia="nl-NL"/>
          <w14:ligatures w14:val="none"/>
        </w:rPr>
        <w:t>Gewasbeschermingsbeleid</w:t>
      </w:r>
    </w:p>
    <w:p w:rsidRPr="00D57017" w:rsidR="00D57017" w:rsidP="00D57017" w:rsidRDefault="00D57017" w14:paraId="02DE6AE9" w14:textId="22A33371">
      <w:pPr>
        <w:ind w:left="1410" w:hanging="1410"/>
        <w:rPr>
          <w:rFonts w:ascii="Calibri" w:hAnsi="Calibri" w:cs="Calibri"/>
        </w:rPr>
      </w:pPr>
      <w:r w:rsidRPr="00D57017">
        <w:rPr>
          <w:rFonts w:ascii="Calibri" w:hAnsi="Calibri" w:cs="Calibri"/>
        </w:rPr>
        <w:t xml:space="preserve">Nr. </w:t>
      </w:r>
      <w:r w:rsidRPr="00D57017">
        <w:rPr>
          <w:rFonts w:ascii="Calibri" w:hAnsi="Calibri" w:cs="Calibri"/>
        </w:rPr>
        <w:t>716</w:t>
      </w:r>
      <w:r w:rsidRPr="00D57017">
        <w:rPr>
          <w:rFonts w:ascii="Calibri" w:hAnsi="Calibri" w:cs="Calibri"/>
        </w:rPr>
        <w:tab/>
      </w:r>
      <w:r w:rsidRPr="00D57017">
        <w:rPr>
          <w:rFonts w:ascii="Calibri" w:hAnsi="Calibri" w:cs="Calibri"/>
        </w:rPr>
        <w:tab/>
        <w:t>Brief van de minister van Landbouw, Visserij, Voedselzekerheid en Natuur</w:t>
      </w:r>
    </w:p>
    <w:p w:rsidRPr="00D57017" w:rsidR="00D57017" w:rsidP="00D57017" w:rsidRDefault="00D57017" w14:paraId="1983D1A5" w14:textId="17595BC9">
      <w:pPr>
        <w:ind w:left="1410" w:hanging="1410"/>
        <w:rPr>
          <w:rFonts w:ascii="Calibri" w:hAnsi="Calibri" w:cs="Calibri"/>
        </w:rPr>
      </w:pPr>
      <w:r w:rsidRPr="00D57017">
        <w:rPr>
          <w:rFonts w:ascii="Calibri" w:hAnsi="Calibri" w:cs="Calibri"/>
        </w:rPr>
        <w:t>Aan de Voorzitter van de Tweede Kamer der Staten-Generaal</w:t>
      </w:r>
    </w:p>
    <w:p w:rsidRPr="00D57017" w:rsidR="00D57017" w:rsidP="00D57017" w:rsidRDefault="00D57017" w14:paraId="08E68328" w14:textId="10D8168C">
      <w:pPr>
        <w:ind w:left="1410" w:hanging="1410"/>
        <w:rPr>
          <w:rFonts w:ascii="Calibri" w:hAnsi="Calibri" w:cs="Calibri"/>
        </w:rPr>
      </w:pPr>
      <w:r w:rsidRPr="00D57017">
        <w:rPr>
          <w:rFonts w:ascii="Calibri" w:hAnsi="Calibri" w:cs="Calibri"/>
        </w:rPr>
        <w:t>Den Haag, 3 juli 2025</w:t>
      </w:r>
    </w:p>
    <w:p w:rsidRPr="00D57017" w:rsidR="002844A5" w:rsidP="002844A5" w:rsidRDefault="002844A5" w14:paraId="6144F054" w14:textId="77777777">
      <w:pPr>
        <w:rPr>
          <w:rFonts w:ascii="Calibri" w:hAnsi="Calibri" w:cs="Calibri"/>
        </w:rPr>
      </w:pPr>
    </w:p>
    <w:p w:rsidRPr="00D57017" w:rsidR="002844A5" w:rsidP="002844A5" w:rsidRDefault="002844A5" w14:paraId="4AC37574" w14:textId="6C35A697">
      <w:pPr>
        <w:rPr>
          <w:rFonts w:ascii="Calibri" w:hAnsi="Calibri" w:cs="Calibri"/>
        </w:rPr>
      </w:pPr>
      <w:r w:rsidRPr="00D57017">
        <w:rPr>
          <w:rFonts w:ascii="Calibri" w:hAnsi="Calibri" w:cs="Calibri"/>
        </w:rPr>
        <w:t xml:space="preserve">Hierbij informeer ik uw Kamer over de voorgenomen Nederlandse standpunten inzake de onderwerpen die ter stemming worden voorgelegd aan het eerstvolgende Standing </w:t>
      </w:r>
      <w:proofErr w:type="spellStart"/>
      <w:r w:rsidRPr="00D57017">
        <w:rPr>
          <w:rFonts w:ascii="Calibri" w:hAnsi="Calibri" w:cs="Calibri"/>
        </w:rPr>
        <w:t>Committee</w:t>
      </w:r>
      <w:proofErr w:type="spellEnd"/>
      <w:r w:rsidRPr="00D57017">
        <w:rPr>
          <w:rFonts w:ascii="Calibri" w:hAnsi="Calibri" w:cs="Calibri"/>
        </w:rPr>
        <w:t xml:space="preserve"> on </w:t>
      </w:r>
      <w:proofErr w:type="spellStart"/>
      <w:r w:rsidRPr="00D57017">
        <w:rPr>
          <w:rFonts w:ascii="Calibri" w:hAnsi="Calibri" w:cs="Calibri"/>
        </w:rPr>
        <w:t>Plants</w:t>
      </w:r>
      <w:proofErr w:type="spellEnd"/>
      <w:r w:rsidRPr="00D57017">
        <w:rPr>
          <w:rFonts w:ascii="Calibri" w:hAnsi="Calibri" w:cs="Calibri"/>
        </w:rPr>
        <w:t xml:space="preserve">, Animals, Food </w:t>
      </w:r>
      <w:proofErr w:type="spellStart"/>
      <w:r w:rsidRPr="00D57017">
        <w:rPr>
          <w:rFonts w:ascii="Calibri" w:hAnsi="Calibri" w:cs="Calibri"/>
        </w:rPr>
        <w:t>and</w:t>
      </w:r>
      <w:proofErr w:type="spellEnd"/>
      <w:r w:rsidRPr="00D57017">
        <w:rPr>
          <w:rFonts w:ascii="Calibri" w:hAnsi="Calibri" w:cs="Calibri"/>
        </w:rPr>
        <w:t xml:space="preserve"> Feed (</w:t>
      </w:r>
      <w:proofErr w:type="spellStart"/>
      <w:r w:rsidRPr="00D57017">
        <w:rPr>
          <w:rFonts w:ascii="Calibri" w:hAnsi="Calibri" w:cs="Calibri"/>
        </w:rPr>
        <w:t>SCoPAFF</w:t>
      </w:r>
      <w:proofErr w:type="spellEnd"/>
      <w:r w:rsidRPr="00D57017">
        <w:rPr>
          <w:rFonts w:ascii="Calibri" w:hAnsi="Calibri" w:cs="Calibri"/>
        </w:rPr>
        <w:t>) over regelgeving voor gewasbescherming. Het overleg vindt plaats op 9 en 10 juli 2025. De standpunten zijn ambtelijk voorbereid met de ministeries van Infrastructuur en Waterstaat (</w:t>
      </w:r>
      <w:proofErr w:type="spellStart"/>
      <w:r w:rsidRPr="00D57017">
        <w:rPr>
          <w:rFonts w:ascii="Calibri" w:hAnsi="Calibri" w:cs="Calibri"/>
        </w:rPr>
        <w:t>lenW</w:t>
      </w:r>
      <w:proofErr w:type="spellEnd"/>
      <w:r w:rsidRPr="00D57017">
        <w:rPr>
          <w:rFonts w:ascii="Calibri" w:hAnsi="Calibri" w:cs="Calibri"/>
        </w:rPr>
        <w:t>), Sociale Zaken en Werkgelegenheid (SZW) en Volksgezondheid, Welzijn en Sport (VWS), op basis van advisering door het College voor de toelating van gewasbeschermingsmiddelen en biociden (</w:t>
      </w:r>
      <w:proofErr w:type="spellStart"/>
      <w:r w:rsidRPr="00D57017">
        <w:rPr>
          <w:rFonts w:ascii="Calibri" w:hAnsi="Calibri" w:cs="Calibri"/>
        </w:rPr>
        <w:t>Ctgb</w:t>
      </w:r>
      <w:proofErr w:type="spellEnd"/>
      <w:r w:rsidRPr="00D57017">
        <w:rPr>
          <w:rFonts w:ascii="Calibri" w:hAnsi="Calibri" w:cs="Calibri"/>
        </w:rPr>
        <w:t>).</w:t>
      </w:r>
    </w:p>
    <w:p w:rsidRPr="00D57017" w:rsidR="002844A5" w:rsidP="002844A5" w:rsidRDefault="002844A5" w14:paraId="477DBABB" w14:textId="77777777">
      <w:pPr>
        <w:rPr>
          <w:rFonts w:ascii="Calibri" w:hAnsi="Calibri" w:cs="Calibri"/>
        </w:rPr>
      </w:pPr>
    </w:p>
    <w:p w:rsidRPr="00D57017" w:rsidR="002844A5" w:rsidP="002844A5" w:rsidRDefault="002844A5" w14:paraId="3D717EBC" w14:textId="77777777">
      <w:pPr>
        <w:rPr>
          <w:rFonts w:ascii="Calibri" w:hAnsi="Calibri" w:cs="Calibri"/>
        </w:rPr>
      </w:pPr>
      <w:r w:rsidRPr="00D57017">
        <w:rPr>
          <w:rFonts w:ascii="Calibri" w:hAnsi="Calibri" w:cs="Calibri"/>
        </w:rPr>
        <w:t>De onderstaande punten staan op de agenda ter (mogelijke) stemming (de zogenaamde B-punten).</w:t>
      </w:r>
    </w:p>
    <w:p w:rsidRPr="00D57017" w:rsidR="002844A5" w:rsidP="002844A5" w:rsidRDefault="002844A5" w14:paraId="4617D43A" w14:textId="77777777">
      <w:pPr>
        <w:rPr>
          <w:rFonts w:ascii="Calibri" w:hAnsi="Calibri" w:cs="Calibri"/>
        </w:rPr>
      </w:pPr>
    </w:p>
    <w:p w:rsidRPr="00D57017" w:rsidR="002844A5" w:rsidP="002844A5" w:rsidRDefault="002844A5" w14:paraId="1B359E6C" w14:textId="77777777">
      <w:pPr>
        <w:rPr>
          <w:rFonts w:ascii="Calibri" w:hAnsi="Calibri" w:cs="Calibri"/>
        </w:rPr>
      </w:pPr>
      <w:r w:rsidRPr="00D57017">
        <w:rPr>
          <w:rFonts w:ascii="Calibri" w:hAnsi="Calibri" w:cs="Calibri"/>
          <w:u w:val="single"/>
        </w:rPr>
        <w:t>Wijziging van de etiketteringsvoorschriften voor gewasbeschermingsmiddelen</w:t>
      </w:r>
      <w:r w:rsidRPr="00D57017">
        <w:rPr>
          <w:rFonts w:ascii="Calibri" w:hAnsi="Calibri" w:cs="Calibri"/>
        </w:rPr>
        <w:br/>
        <w:t xml:space="preserve">De Europese Commissie (EC) stelt voor de huidige voorschriften over de etikettering van gewasbeschermingsmiddelen te herzien. Belangrijkste wijzigingen zijn de verplichting voor de </w:t>
      </w:r>
      <w:proofErr w:type="spellStart"/>
      <w:r w:rsidRPr="00D57017">
        <w:rPr>
          <w:rFonts w:ascii="Calibri" w:hAnsi="Calibri" w:cs="Calibri"/>
        </w:rPr>
        <w:t>toelatinghouder</w:t>
      </w:r>
      <w:proofErr w:type="spellEnd"/>
      <w:r w:rsidRPr="00D57017">
        <w:rPr>
          <w:rFonts w:ascii="Calibri" w:hAnsi="Calibri" w:cs="Calibri"/>
        </w:rPr>
        <w:t xml:space="preserve"> tot het ter beschikking stellen van een digitale versie van het etiket, het opnemen van een kleurenschema op basis van het </w:t>
      </w:r>
      <w:proofErr w:type="spellStart"/>
      <w:r w:rsidRPr="00D57017">
        <w:rPr>
          <w:rFonts w:ascii="Calibri" w:hAnsi="Calibri" w:cs="Calibri"/>
        </w:rPr>
        <w:t>gevaarsprofiel</w:t>
      </w:r>
      <w:proofErr w:type="spellEnd"/>
      <w:r w:rsidRPr="00D57017">
        <w:rPr>
          <w:rFonts w:ascii="Calibri" w:hAnsi="Calibri" w:cs="Calibri"/>
        </w:rPr>
        <w:t xml:space="preserve"> van de werkzame stof(</w:t>
      </w:r>
      <w:proofErr w:type="spellStart"/>
      <w:r w:rsidRPr="00D57017">
        <w:rPr>
          <w:rFonts w:ascii="Calibri" w:hAnsi="Calibri" w:cs="Calibri"/>
        </w:rPr>
        <w:t>fen</w:t>
      </w:r>
      <w:proofErr w:type="spellEnd"/>
      <w:r w:rsidRPr="00D57017">
        <w:rPr>
          <w:rFonts w:ascii="Calibri" w:hAnsi="Calibri" w:cs="Calibri"/>
        </w:rPr>
        <w:t xml:space="preserve">) in het middel en het opnemen van een bijenpictogram voor middelen die bij verkeerd gebruik gevaarlijk kunnen zijn voor bijen. Verder zijn de lijsten bijgewerkt met geharmoniseerde </w:t>
      </w:r>
      <w:proofErr w:type="spellStart"/>
      <w:r w:rsidRPr="00D57017">
        <w:rPr>
          <w:rFonts w:ascii="Calibri" w:hAnsi="Calibri" w:cs="Calibri"/>
        </w:rPr>
        <w:t>attenderings</w:t>
      </w:r>
      <w:proofErr w:type="spellEnd"/>
      <w:r w:rsidRPr="00D57017">
        <w:rPr>
          <w:rFonts w:ascii="Calibri" w:hAnsi="Calibri" w:cs="Calibri"/>
        </w:rPr>
        <w:t xml:space="preserve">- en </w:t>
      </w:r>
      <w:proofErr w:type="spellStart"/>
      <w:r w:rsidRPr="00D57017">
        <w:rPr>
          <w:rFonts w:ascii="Calibri" w:hAnsi="Calibri" w:cs="Calibri"/>
        </w:rPr>
        <w:t>risicoreducerende</w:t>
      </w:r>
      <w:proofErr w:type="spellEnd"/>
      <w:r w:rsidRPr="00D57017">
        <w:rPr>
          <w:rFonts w:ascii="Calibri" w:hAnsi="Calibri" w:cs="Calibri"/>
        </w:rPr>
        <w:t xml:space="preserve"> zinnen die lidstaten bij de toelating kunnen voorschrijven. Het </w:t>
      </w:r>
      <w:proofErr w:type="spellStart"/>
      <w:r w:rsidRPr="00D57017">
        <w:rPr>
          <w:rFonts w:ascii="Calibri" w:hAnsi="Calibri" w:cs="Calibri"/>
        </w:rPr>
        <w:t>Ctgb</w:t>
      </w:r>
      <w:proofErr w:type="spellEnd"/>
      <w:r w:rsidRPr="00D57017">
        <w:rPr>
          <w:rFonts w:ascii="Calibri" w:hAnsi="Calibri" w:cs="Calibri"/>
        </w:rPr>
        <w:t xml:space="preserve"> adviseert positief op dit voorstel. De Nederlandse delegatie is voornemens om in te stemmen met het voorstel van de EC.</w:t>
      </w:r>
    </w:p>
    <w:p w:rsidRPr="00D57017" w:rsidR="002844A5" w:rsidP="002844A5" w:rsidRDefault="002844A5" w14:paraId="730B578B" w14:textId="77777777">
      <w:pPr>
        <w:rPr>
          <w:rFonts w:ascii="Calibri" w:hAnsi="Calibri" w:cs="Calibri"/>
        </w:rPr>
      </w:pPr>
    </w:p>
    <w:p w:rsidRPr="00D57017" w:rsidR="002844A5" w:rsidP="002844A5" w:rsidRDefault="002844A5" w14:paraId="152A662F" w14:textId="77777777">
      <w:pPr>
        <w:rPr>
          <w:rFonts w:ascii="Calibri" w:hAnsi="Calibri" w:cs="Calibri"/>
        </w:rPr>
      </w:pPr>
      <w:r w:rsidRPr="00D57017">
        <w:rPr>
          <w:rFonts w:ascii="Calibri" w:hAnsi="Calibri" w:cs="Calibri"/>
          <w:u w:val="single"/>
        </w:rPr>
        <w:t xml:space="preserve">Werkprogramma beschermstoffen en </w:t>
      </w:r>
      <w:proofErr w:type="spellStart"/>
      <w:r w:rsidRPr="00D57017">
        <w:rPr>
          <w:rFonts w:ascii="Calibri" w:hAnsi="Calibri" w:cs="Calibri"/>
          <w:u w:val="single"/>
        </w:rPr>
        <w:t>synergisten</w:t>
      </w:r>
      <w:proofErr w:type="spellEnd"/>
    </w:p>
    <w:p w:rsidRPr="00D57017" w:rsidR="002844A5" w:rsidP="002844A5" w:rsidRDefault="002844A5" w14:paraId="169EE820" w14:textId="76DE8C45">
      <w:pPr>
        <w:rPr>
          <w:rFonts w:ascii="Calibri" w:hAnsi="Calibri" w:cs="Calibri"/>
        </w:rPr>
      </w:pPr>
      <w:r w:rsidRPr="00D57017">
        <w:rPr>
          <w:rFonts w:ascii="Calibri" w:hAnsi="Calibri" w:cs="Calibri"/>
        </w:rPr>
        <w:t xml:space="preserve">Dit betreft een voorstel van de EC voor een werkprogramma om beschermstoffen en </w:t>
      </w:r>
      <w:proofErr w:type="spellStart"/>
      <w:r w:rsidRPr="00D57017">
        <w:rPr>
          <w:rFonts w:ascii="Calibri" w:hAnsi="Calibri" w:cs="Calibri"/>
        </w:rPr>
        <w:t>synergisten</w:t>
      </w:r>
      <w:proofErr w:type="spellEnd"/>
      <w:r w:rsidRPr="00D57017">
        <w:rPr>
          <w:rFonts w:ascii="Calibri" w:hAnsi="Calibri" w:cs="Calibri"/>
        </w:rPr>
        <w:t xml:space="preserve"> (versterken de werking) geleidelijk te beoordelen. Dit betreft een aparte categorie stoffen waarvoor de gewasbeschermingsverordening (net als voor werkzame stoffen) voorschrijft dat zij moeten zijn goedgekeurd voordat ze als onderdeel van de formulering van een gewasbeschermingsmiddel mogen worden gebruikt (Kamerstuk 27 858, nr. 645). Beschermstoffen en </w:t>
      </w:r>
      <w:proofErr w:type="spellStart"/>
      <w:r w:rsidRPr="00D57017">
        <w:rPr>
          <w:rFonts w:ascii="Calibri" w:hAnsi="Calibri" w:cs="Calibri"/>
        </w:rPr>
        <w:t>synergisten</w:t>
      </w:r>
      <w:proofErr w:type="spellEnd"/>
      <w:r w:rsidRPr="00D57017">
        <w:rPr>
          <w:rFonts w:ascii="Calibri" w:hAnsi="Calibri" w:cs="Calibri"/>
        </w:rPr>
        <w:t xml:space="preserve"> moeten aan dezelfde goedkeuringsvoorwaarden voldoen als werkzame stoffen. Wel zijn extra </w:t>
      </w:r>
      <w:r w:rsidRPr="00D57017">
        <w:rPr>
          <w:rFonts w:ascii="Calibri" w:hAnsi="Calibri" w:cs="Calibri"/>
        </w:rPr>
        <w:lastRenderedPageBreak/>
        <w:t>vereisten toegevoegd betreffende het aantonen van de beschermende, respectievelijk synergistische werking van deze soorten stoffen.</w:t>
      </w:r>
    </w:p>
    <w:p w:rsidRPr="00D57017" w:rsidR="002844A5" w:rsidP="002844A5" w:rsidRDefault="002844A5" w14:paraId="693BDF4D" w14:textId="77777777">
      <w:pPr>
        <w:rPr>
          <w:rFonts w:ascii="Calibri" w:hAnsi="Calibri" w:cs="Calibri"/>
        </w:rPr>
      </w:pPr>
    </w:p>
    <w:p w:rsidRPr="00D57017" w:rsidR="002844A5" w:rsidP="002844A5" w:rsidRDefault="002844A5" w14:paraId="38F27858" w14:textId="77777777">
      <w:pPr>
        <w:rPr>
          <w:rFonts w:ascii="Calibri" w:hAnsi="Calibri" w:cs="Calibri"/>
        </w:rPr>
      </w:pPr>
      <w:r w:rsidRPr="00D57017">
        <w:rPr>
          <w:rFonts w:ascii="Calibri" w:hAnsi="Calibri" w:cs="Calibri"/>
        </w:rPr>
        <w:t xml:space="preserve">Het </w:t>
      </w:r>
      <w:proofErr w:type="spellStart"/>
      <w:r w:rsidRPr="00D57017">
        <w:rPr>
          <w:rFonts w:ascii="Calibri" w:hAnsi="Calibri" w:cs="Calibri"/>
        </w:rPr>
        <w:t>Ctgb</w:t>
      </w:r>
      <w:proofErr w:type="spellEnd"/>
      <w:r w:rsidRPr="00D57017">
        <w:rPr>
          <w:rFonts w:ascii="Calibri" w:hAnsi="Calibri" w:cs="Calibri"/>
        </w:rPr>
        <w:t xml:space="preserve"> adviseert positief op dit voorstel. De Nederlandse delegatie is voornemens om in te stemmen met het voorstel van de EC.</w:t>
      </w:r>
    </w:p>
    <w:p w:rsidRPr="00D57017" w:rsidR="002844A5" w:rsidP="002844A5" w:rsidRDefault="002844A5" w14:paraId="48FFACF9" w14:textId="77777777">
      <w:pPr>
        <w:rPr>
          <w:rFonts w:ascii="Calibri" w:hAnsi="Calibri" w:cs="Calibri"/>
        </w:rPr>
      </w:pPr>
    </w:p>
    <w:p w:rsidRPr="00D57017" w:rsidR="002844A5" w:rsidP="002844A5" w:rsidRDefault="002844A5" w14:paraId="139BA09B" w14:textId="77777777">
      <w:pPr>
        <w:rPr>
          <w:rFonts w:ascii="Calibri" w:hAnsi="Calibri" w:cs="Calibri"/>
          <w:u w:val="single"/>
        </w:rPr>
      </w:pPr>
      <w:r w:rsidRPr="00D57017">
        <w:rPr>
          <w:rFonts w:ascii="Calibri" w:hAnsi="Calibri" w:cs="Calibri"/>
          <w:u w:val="single"/>
        </w:rPr>
        <w:t xml:space="preserve">De </w:t>
      </w:r>
      <w:proofErr w:type="spellStart"/>
      <w:r w:rsidRPr="00D57017">
        <w:rPr>
          <w:rFonts w:ascii="Calibri" w:hAnsi="Calibri" w:cs="Calibri"/>
          <w:u w:val="single"/>
        </w:rPr>
        <w:t>laagrisicostof</w:t>
      </w:r>
      <w:proofErr w:type="spellEnd"/>
      <w:r w:rsidRPr="00D57017">
        <w:rPr>
          <w:rFonts w:ascii="Calibri" w:hAnsi="Calibri" w:cs="Calibri"/>
          <w:u w:val="single"/>
        </w:rPr>
        <w:t xml:space="preserve"> koolzaadolie</w:t>
      </w:r>
    </w:p>
    <w:p w:rsidRPr="00D57017" w:rsidR="002844A5" w:rsidP="002844A5" w:rsidRDefault="002844A5" w14:paraId="546D0D1C" w14:textId="77777777">
      <w:pPr>
        <w:rPr>
          <w:rFonts w:ascii="Calibri" w:hAnsi="Calibri" w:cs="Calibri"/>
        </w:rPr>
      </w:pPr>
      <w:r w:rsidRPr="00D57017">
        <w:rPr>
          <w:rFonts w:ascii="Calibri" w:hAnsi="Calibri" w:cs="Calibri"/>
        </w:rPr>
        <w:t xml:space="preserve">Deze stof wordt gebruikt als insecticide en acaricide. In Nederland zijn 24 middelen op basis van deze werkzame stof toegelaten voor gebruik in verschillende fruit- en groentegewassen, sierteelt en niet-professioneel gebruik in en om het huis. De EC stelt voor om de goedkeuring van deze </w:t>
      </w:r>
      <w:proofErr w:type="spellStart"/>
      <w:r w:rsidRPr="00D57017">
        <w:rPr>
          <w:rFonts w:ascii="Calibri" w:hAnsi="Calibri" w:cs="Calibri"/>
        </w:rPr>
        <w:t>laagrisicostof</w:t>
      </w:r>
      <w:proofErr w:type="spellEnd"/>
      <w:r w:rsidRPr="00D57017">
        <w:rPr>
          <w:rFonts w:ascii="Calibri" w:hAnsi="Calibri" w:cs="Calibri"/>
        </w:rPr>
        <w:t xml:space="preserve"> te hernieuwen. Het </w:t>
      </w:r>
      <w:proofErr w:type="spellStart"/>
      <w:r w:rsidRPr="00D57017">
        <w:rPr>
          <w:rFonts w:ascii="Calibri" w:hAnsi="Calibri" w:cs="Calibri"/>
        </w:rPr>
        <w:t>Ctgb</w:t>
      </w:r>
      <w:proofErr w:type="spellEnd"/>
      <w:r w:rsidRPr="00D57017">
        <w:rPr>
          <w:rFonts w:ascii="Calibri" w:hAnsi="Calibri" w:cs="Calibri"/>
        </w:rPr>
        <w:t xml:space="preserve"> adviseert positief op dit voorstel. De Nederlandse delegatie is voornemens om in te stemmen met het voorstel van de EC.</w:t>
      </w:r>
    </w:p>
    <w:p w:rsidRPr="00D57017" w:rsidR="002844A5" w:rsidP="002844A5" w:rsidRDefault="002844A5" w14:paraId="769CCADA" w14:textId="77777777">
      <w:pPr>
        <w:pStyle w:val="CtgbKop1"/>
        <w:ind w:left="0" w:firstLine="0"/>
        <w:rPr>
          <w:rFonts w:cs="Calibri"/>
          <w:b w:val="0"/>
          <w:color w:val="auto"/>
          <w:lang w:val="nl-NL"/>
        </w:rPr>
      </w:pPr>
    </w:p>
    <w:p w:rsidRPr="00D57017" w:rsidR="002844A5" w:rsidP="002844A5" w:rsidRDefault="002844A5" w14:paraId="781F0BAC" w14:textId="77777777">
      <w:pPr>
        <w:rPr>
          <w:rFonts w:ascii="Calibri" w:hAnsi="Calibri" w:cs="Calibri"/>
          <w:u w:val="single"/>
        </w:rPr>
      </w:pPr>
      <w:r w:rsidRPr="00D57017">
        <w:rPr>
          <w:rFonts w:ascii="Calibri" w:hAnsi="Calibri" w:cs="Calibri"/>
          <w:u w:val="single"/>
        </w:rPr>
        <w:t xml:space="preserve">De werkbare stof </w:t>
      </w:r>
      <w:proofErr w:type="spellStart"/>
      <w:r w:rsidRPr="00D57017">
        <w:rPr>
          <w:rFonts w:ascii="Calibri" w:hAnsi="Calibri" w:cs="Calibri"/>
          <w:u w:val="single"/>
        </w:rPr>
        <w:t>milbemectin</w:t>
      </w:r>
      <w:proofErr w:type="spellEnd"/>
    </w:p>
    <w:p w:rsidRPr="00D57017" w:rsidR="002844A5" w:rsidP="002844A5" w:rsidRDefault="002844A5" w14:paraId="5A0FB6B3" w14:textId="77777777">
      <w:pPr>
        <w:rPr>
          <w:rFonts w:ascii="Calibri" w:hAnsi="Calibri" w:cs="Calibri"/>
        </w:rPr>
      </w:pPr>
      <w:r w:rsidRPr="00D57017">
        <w:rPr>
          <w:rFonts w:ascii="Calibri" w:hAnsi="Calibri" w:cs="Calibri"/>
        </w:rPr>
        <w:t xml:space="preserve">Deze stof wordt gebruikt als insecticide en acaricide. In Nederland is 1 middel op basis van deze werkzame stof toegelaten voor gebruik in verschillende sierteeltgewassen, aardbeien en pitvruchten. De EC stelt voor om de goedkeuring van deze stof te hernieuwen waarbij, waar nodig, als voorwaarden voor gebruik risicobeperkende maatregelen moeten worden opgenomen om spuitdrift naar omliggende aquatische en terrestrische gebieden te reduceren. </w:t>
      </w:r>
      <w:proofErr w:type="spellStart"/>
      <w:r w:rsidRPr="00D57017">
        <w:rPr>
          <w:rFonts w:ascii="Calibri" w:hAnsi="Calibri" w:cs="Calibri"/>
        </w:rPr>
        <w:t>Ctgb</w:t>
      </w:r>
      <w:proofErr w:type="spellEnd"/>
      <w:r w:rsidRPr="00D57017">
        <w:rPr>
          <w:rFonts w:ascii="Calibri" w:hAnsi="Calibri" w:cs="Calibri"/>
        </w:rPr>
        <w:t xml:space="preserve"> adviseert positief op dit voorstel. De Nederlandse delegatie is voornemens om in te stemmen met het voorstel van de EC.</w:t>
      </w:r>
    </w:p>
    <w:p w:rsidRPr="00D57017" w:rsidR="002844A5" w:rsidP="002844A5" w:rsidRDefault="002844A5" w14:paraId="27E0DC8D" w14:textId="77777777">
      <w:pPr>
        <w:rPr>
          <w:rFonts w:ascii="Calibri" w:hAnsi="Calibri" w:cs="Calibri"/>
        </w:rPr>
      </w:pPr>
    </w:p>
    <w:p w:rsidRPr="00D57017" w:rsidR="002844A5" w:rsidP="002844A5" w:rsidRDefault="002844A5" w14:paraId="7879D9CC" w14:textId="77777777">
      <w:pPr>
        <w:rPr>
          <w:rFonts w:ascii="Calibri" w:hAnsi="Calibri" w:cs="Calibri"/>
          <w:u w:val="single"/>
        </w:rPr>
      </w:pPr>
      <w:r w:rsidRPr="00D57017">
        <w:rPr>
          <w:rFonts w:ascii="Calibri" w:hAnsi="Calibri" w:cs="Calibri"/>
          <w:u w:val="single"/>
        </w:rPr>
        <w:t xml:space="preserve">Intrekken van de tijdelijke verlenging van de goedkeuring van </w:t>
      </w:r>
      <w:proofErr w:type="spellStart"/>
      <w:r w:rsidRPr="00D57017">
        <w:rPr>
          <w:rFonts w:ascii="Calibri" w:hAnsi="Calibri" w:cs="Calibri"/>
          <w:u w:val="single"/>
        </w:rPr>
        <w:t>penthiopyrad</w:t>
      </w:r>
      <w:proofErr w:type="spellEnd"/>
    </w:p>
    <w:p w:rsidRPr="00D57017" w:rsidR="002844A5" w:rsidP="002844A5" w:rsidRDefault="002844A5" w14:paraId="75A5595F" w14:textId="77777777">
      <w:pPr>
        <w:rPr>
          <w:rFonts w:ascii="Calibri" w:hAnsi="Calibri" w:cs="Calibri"/>
        </w:rPr>
      </w:pPr>
      <w:r w:rsidRPr="00D57017">
        <w:rPr>
          <w:rFonts w:ascii="Calibri" w:hAnsi="Calibri" w:cs="Calibri"/>
        </w:rPr>
        <w:t xml:space="preserve">De EC stelt voor om de eerdere procedurele verlenging van de goedkeuringsperiode voor deze stof terug te draaien, omdat de aanvrager heeft aangegeven dat zij de aanvraag voor verlenging van de goedkeuring niet langer ondersteunt. </w:t>
      </w:r>
      <w:proofErr w:type="spellStart"/>
      <w:r w:rsidRPr="00D57017">
        <w:rPr>
          <w:rFonts w:ascii="Calibri" w:hAnsi="Calibri" w:cs="Calibri"/>
        </w:rPr>
        <w:t>Ctgb</w:t>
      </w:r>
      <w:proofErr w:type="spellEnd"/>
      <w:r w:rsidRPr="00D57017">
        <w:rPr>
          <w:rFonts w:ascii="Calibri" w:hAnsi="Calibri" w:cs="Calibri"/>
        </w:rPr>
        <w:t xml:space="preserve"> adviseert positief op dit voorstel. De Nederlandse delegatie is voornemens om in te stemmen met het voorstel van de EC.</w:t>
      </w:r>
    </w:p>
    <w:p w:rsidRPr="00D57017" w:rsidR="002844A5" w:rsidP="002844A5" w:rsidRDefault="002844A5" w14:paraId="636291DD" w14:textId="77777777">
      <w:pPr>
        <w:rPr>
          <w:rFonts w:ascii="Calibri" w:hAnsi="Calibri" w:cs="Calibri"/>
        </w:rPr>
      </w:pPr>
    </w:p>
    <w:p w:rsidRPr="00D57017" w:rsidR="002844A5" w:rsidP="002844A5" w:rsidRDefault="002844A5" w14:paraId="5782AAF8" w14:textId="77777777">
      <w:pPr>
        <w:rPr>
          <w:rFonts w:ascii="Calibri" w:hAnsi="Calibri" w:cs="Calibri"/>
          <w:u w:val="single"/>
        </w:rPr>
      </w:pPr>
      <w:r w:rsidRPr="00D57017">
        <w:rPr>
          <w:rFonts w:ascii="Calibri" w:hAnsi="Calibri" w:cs="Calibri"/>
          <w:u w:val="single"/>
        </w:rPr>
        <w:t>Tijdelijke verlenging van de goedkeuringsperiode van 19 werkzame stoffen</w:t>
      </w:r>
    </w:p>
    <w:p w:rsidRPr="00D57017" w:rsidR="002844A5" w:rsidP="002844A5" w:rsidRDefault="002844A5" w14:paraId="4AE5C436" w14:textId="77777777">
      <w:pPr>
        <w:rPr>
          <w:rFonts w:ascii="Calibri" w:hAnsi="Calibri" w:cs="Calibri"/>
        </w:rPr>
      </w:pPr>
      <w:r w:rsidRPr="00D57017">
        <w:rPr>
          <w:rFonts w:ascii="Calibri" w:hAnsi="Calibri" w:cs="Calibri"/>
        </w:rPr>
        <w:t xml:space="preserve">De EC stelt voor om de goedkeuring van 19 werkzame stoffen tijdelijk te verlengen omdat de besluitvorming buiten de schuld van de aanvrager niet tijdig is afgerond. Deze procedure is vastgelegd in verordening EG 1107/2009 (artikel 17). De herbeoordeling van werkzame stoffen is zeer complex en vraagt grote zorgvuldigheid waardoor de procedure soms langer duurt dan voorzien en gewenst. Zonder tijdelijke verlenging zouden al deze werkzame stoffen van de markt worden </w:t>
      </w:r>
      <w:r w:rsidRPr="00D57017">
        <w:rPr>
          <w:rFonts w:ascii="Calibri" w:hAnsi="Calibri" w:cs="Calibri"/>
        </w:rPr>
        <w:lastRenderedPageBreak/>
        <w:t xml:space="preserve">gehaald zonder dat een zorgvuldig beoordelings- en besluitvormingsproces is doorlopen. Het </w:t>
      </w:r>
      <w:proofErr w:type="spellStart"/>
      <w:r w:rsidRPr="00D57017">
        <w:rPr>
          <w:rFonts w:ascii="Calibri" w:hAnsi="Calibri" w:cs="Calibri"/>
        </w:rPr>
        <w:t>Ctgb</w:t>
      </w:r>
      <w:proofErr w:type="spellEnd"/>
      <w:r w:rsidRPr="00D57017">
        <w:rPr>
          <w:rFonts w:ascii="Calibri" w:hAnsi="Calibri" w:cs="Calibri"/>
        </w:rPr>
        <w:t xml:space="preserve"> adviseert positief op dit voorstel. De Nederlandse delegatie is voornemens om in te stemmen met het voorstel van de EC.</w:t>
      </w:r>
    </w:p>
    <w:p w:rsidRPr="00D57017" w:rsidR="002844A5" w:rsidP="002844A5" w:rsidRDefault="002844A5" w14:paraId="6BA51678" w14:textId="77777777">
      <w:pPr>
        <w:rPr>
          <w:rFonts w:ascii="Calibri" w:hAnsi="Calibri" w:cs="Calibri"/>
        </w:rPr>
      </w:pPr>
    </w:p>
    <w:p w:rsidRPr="00D57017" w:rsidR="002844A5" w:rsidP="002844A5" w:rsidRDefault="00D57017" w14:paraId="74375084" w14:textId="5C07E283">
      <w:pPr>
        <w:rPr>
          <w:rFonts w:ascii="Calibri" w:hAnsi="Calibri" w:cs="Calibri"/>
        </w:rPr>
      </w:pPr>
      <w:r w:rsidRPr="00D57017">
        <w:rPr>
          <w:rFonts w:ascii="Calibri" w:hAnsi="Calibri" w:cs="Calibri"/>
        </w:rPr>
        <w:t>De m</w:t>
      </w:r>
      <w:r w:rsidRPr="00D57017" w:rsidR="002844A5">
        <w:rPr>
          <w:rFonts w:ascii="Calibri" w:hAnsi="Calibri" w:cs="Calibri"/>
        </w:rPr>
        <w:t>inister van Landbouw, Visserij, Voedselzekerheid en Natuur</w:t>
      </w:r>
      <w:r w:rsidRPr="00D57017">
        <w:rPr>
          <w:rFonts w:ascii="Calibri" w:hAnsi="Calibri" w:cs="Calibri"/>
        </w:rPr>
        <w:t>,</w:t>
      </w:r>
    </w:p>
    <w:p w:rsidRPr="00D57017" w:rsidR="00D57017" w:rsidP="00D57017" w:rsidRDefault="00D57017" w14:paraId="5F76C260" w14:textId="076BD7F3">
      <w:pPr>
        <w:rPr>
          <w:rFonts w:ascii="Calibri" w:hAnsi="Calibri" w:cs="Calibri"/>
        </w:rPr>
      </w:pPr>
      <w:r w:rsidRPr="00D57017">
        <w:rPr>
          <w:rFonts w:ascii="Calibri" w:hAnsi="Calibri" w:cs="Calibri"/>
        </w:rPr>
        <w:t xml:space="preserve">F.M. </w:t>
      </w:r>
      <w:r w:rsidRPr="00D57017">
        <w:rPr>
          <w:rFonts w:ascii="Calibri" w:hAnsi="Calibri" w:cs="Calibri"/>
        </w:rPr>
        <w:t>Wiersma</w:t>
      </w:r>
    </w:p>
    <w:p w:rsidRPr="00D57017" w:rsidR="00D57017" w:rsidP="002844A5" w:rsidRDefault="00D57017" w14:paraId="7DE54436" w14:textId="77777777">
      <w:pPr>
        <w:rPr>
          <w:rFonts w:ascii="Calibri" w:hAnsi="Calibri" w:cs="Calibri"/>
        </w:rPr>
      </w:pPr>
    </w:p>
    <w:p w:rsidRPr="00D57017" w:rsidR="00E6311E" w:rsidRDefault="00E6311E" w14:paraId="0918C846" w14:textId="77777777">
      <w:pPr>
        <w:rPr>
          <w:rFonts w:ascii="Calibri" w:hAnsi="Calibri" w:cs="Calibri"/>
        </w:rPr>
      </w:pPr>
    </w:p>
    <w:sectPr w:rsidRPr="00D57017" w:rsidR="00E6311E" w:rsidSect="00932EE7">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27CDE" w14:textId="77777777" w:rsidR="002844A5" w:rsidRDefault="002844A5" w:rsidP="002844A5">
      <w:pPr>
        <w:spacing w:after="0" w:line="240" w:lineRule="auto"/>
      </w:pPr>
      <w:r>
        <w:separator/>
      </w:r>
    </w:p>
  </w:endnote>
  <w:endnote w:type="continuationSeparator" w:id="0">
    <w:p w14:paraId="724DC49F" w14:textId="77777777" w:rsidR="002844A5" w:rsidRDefault="002844A5" w:rsidP="00284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B4DBB" w14:textId="77777777" w:rsidR="002844A5" w:rsidRPr="002844A5" w:rsidRDefault="002844A5" w:rsidP="002844A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1AF53" w14:textId="77777777" w:rsidR="002844A5" w:rsidRPr="002844A5" w:rsidRDefault="002844A5" w:rsidP="002844A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610C9" w14:textId="77777777" w:rsidR="002844A5" w:rsidRPr="002844A5" w:rsidRDefault="002844A5" w:rsidP="002844A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BE7F5" w14:textId="77777777" w:rsidR="002844A5" w:rsidRDefault="002844A5" w:rsidP="002844A5">
      <w:pPr>
        <w:spacing w:after="0" w:line="240" w:lineRule="auto"/>
      </w:pPr>
      <w:r>
        <w:separator/>
      </w:r>
    </w:p>
  </w:footnote>
  <w:footnote w:type="continuationSeparator" w:id="0">
    <w:p w14:paraId="5C28786E" w14:textId="77777777" w:rsidR="002844A5" w:rsidRDefault="002844A5" w:rsidP="002844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E042C" w14:textId="77777777" w:rsidR="002844A5" w:rsidRPr="002844A5" w:rsidRDefault="002844A5" w:rsidP="002844A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C4D59" w14:textId="77777777" w:rsidR="002844A5" w:rsidRPr="002844A5" w:rsidRDefault="002844A5" w:rsidP="002844A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3FFAA" w14:textId="77777777" w:rsidR="002844A5" w:rsidRPr="002844A5" w:rsidRDefault="002844A5" w:rsidP="002844A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4A5"/>
    <w:rsid w:val="000625B7"/>
    <w:rsid w:val="001C223D"/>
    <w:rsid w:val="0025703A"/>
    <w:rsid w:val="002844A5"/>
    <w:rsid w:val="00932EE7"/>
    <w:rsid w:val="00BF4E05"/>
    <w:rsid w:val="00C57495"/>
    <w:rsid w:val="00D57017"/>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2ED3C"/>
  <w15:chartTrackingRefBased/>
  <w15:docId w15:val="{75A4B693-2186-49A3-A1D9-E59904C01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844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844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844A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844A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844A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844A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844A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844A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844A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844A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844A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844A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844A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844A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844A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844A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844A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844A5"/>
    <w:rPr>
      <w:rFonts w:eastAsiaTheme="majorEastAsia" w:cstheme="majorBidi"/>
      <w:color w:val="272727" w:themeColor="text1" w:themeTint="D8"/>
    </w:rPr>
  </w:style>
  <w:style w:type="paragraph" w:styleId="Titel">
    <w:name w:val="Title"/>
    <w:basedOn w:val="Standaard"/>
    <w:next w:val="Standaard"/>
    <w:link w:val="TitelChar"/>
    <w:uiPriority w:val="10"/>
    <w:qFormat/>
    <w:rsid w:val="002844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844A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844A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844A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844A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844A5"/>
    <w:rPr>
      <w:i/>
      <w:iCs/>
      <w:color w:val="404040" w:themeColor="text1" w:themeTint="BF"/>
    </w:rPr>
  </w:style>
  <w:style w:type="paragraph" w:styleId="Lijstalinea">
    <w:name w:val="List Paragraph"/>
    <w:basedOn w:val="Standaard"/>
    <w:uiPriority w:val="34"/>
    <w:qFormat/>
    <w:rsid w:val="002844A5"/>
    <w:pPr>
      <w:ind w:left="720"/>
      <w:contextualSpacing/>
    </w:pPr>
  </w:style>
  <w:style w:type="character" w:styleId="Intensievebenadrukking">
    <w:name w:val="Intense Emphasis"/>
    <w:basedOn w:val="Standaardalinea-lettertype"/>
    <w:uiPriority w:val="21"/>
    <w:qFormat/>
    <w:rsid w:val="002844A5"/>
    <w:rPr>
      <w:i/>
      <w:iCs/>
      <w:color w:val="0F4761" w:themeColor="accent1" w:themeShade="BF"/>
    </w:rPr>
  </w:style>
  <w:style w:type="paragraph" w:styleId="Duidelijkcitaat">
    <w:name w:val="Intense Quote"/>
    <w:basedOn w:val="Standaard"/>
    <w:next w:val="Standaard"/>
    <w:link w:val="DuidelijkcitaatChar"/>
    <w:uiPriority w:val="30"/>
    <w:qFormat/>
    <w:rsid w:val="002844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844A5"/>
    <w:rPr>
      <w:i/>
      <w:iCs/>
      <w:color w:val="0F4761" w:themeColor="accent1" w:themeShade="BF"/>
    </w:rPr>
  </w:style>
  <w:style w:type="character" w:styleId="Intensieveverwijzing">
    <w:name w:val="Intense Reference"/>
    <w:basedOn w:val="Standaardalinea-lettertype"/>
    <w:uiPriority w:val="32"/>
    <w:qFormat/>
    <w:rsid w:val="002844A5"/>
    <w:rPr>
      <w:b/>
      <w:bCs/>
      <w:smallCaps/>
      <w:color w:val="0F4761" w:themeColor="accent1" w:themeShade="BF"/>
      <w:spacing w:val="5"/>
    </w:rPr>
  </w:style>
  <w:style w:type="paragraph" w:styleId="Koptekst">
    <w:name w:val="header"/>
    <w:basedOn w:val="Standaard"/>
    <w:link w:val="KoptekstChar1"/>
    <w:rsid w:val="002844A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2844A5"/>
  </w:style>
  <w:style w:type="paragraph" w:styleId="Voettekst">
    <w:name w:val="footer"/>
    <w:basedOn w:val="Standaard"/>
    <w:link w:val="VoettekstChar1"/>
    <w:rsid w:val="002844A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2844A5"/>
  </w:style>
  <w:style w:type="paragraph" w:customStyle="1" w:styleId="Huisstijl-Adres">
    <w:name w:val="Huisstijl-Adres"/>
    <w:basedOn w:val="Standaard"/>
    <w:link w:val="Huisstijl-AdresChar"/>
    <w:rsid w:val="002844A5"/>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2844A5"/>
    <w:rPr>
      <w:rFonts w:ascii="Verdana" w:hAnsi="Verdana"/>
      <w:noProof/>
      <w:sz w:val="13"/>
      <w:szCs w:val="24"/>
      <w:lang w:eastAsia="nl-NL"/>
    </w:rPr>
  </w:style>
  <w:style w:type="paragraph" w:customStyle="1" w:styleId="Huisstijl-Gegeven">
    <w:name w:val="Huisstijl-Gegeven"/>
    <w:basedOn w:val="Standaard"/>
    <w:link w:val="Huisstijl-GegevenCharChar"/>
    <w:rsid w:val="002844A5"/>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2844A5"/>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2844A5"/>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2844A5"/>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2844A5"/>
    <w:pPr>
      <w:spacing w:after="0"/>
    </w:pPr>
    <w:rPr>
      <w:b/>
    </w:rPr>
  </w:style>
  <w:style w:type="paragraph" w:customStyle="1" w:styleId="Huisstijl-Paginanummering">
    <w:name w:val="Huisstijl-Paginanummering"/>
    <w:basedOn w:val="Standaard"/>
    <w:rsid w:val="002844A5"/>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2844A5"/>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2844A5"/>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2844A5"/>
    <w:rPr>
      <w:rFonts w:ascii="Verdana" w:eastAsia="Times New Roman" w:hAnsi="Verdana" w:cs="Times New Roman"/>
      <w:kern w:val="0"/>
      <w:sz w:val="18"/>
      <w:szCs w:val="24"/>
      <w:lang w:eastAsia="nl-NL"/>
      <w14:ligatures w14:val="none"/>
    </w:rPr>
  </w:style>
  <w:style w:type="paragraph" w:customStyle="1" w:styleId="CtgbKop1">
    <w:name w:val="Ctgb Kop 1"/>
    <w:basedOn w:val="Standaard"/>
    <w:rsid w:val="002844A5"/>
    <w:pPr>
      <w:keepNext/>
      <w:overflowPunct w:val="0"/>
      <w:autoSpaceDE w:val="0"/>
      <w:autoSpaceDN w:val="0"/>
      <w:adjustRightInd w:val="0"/>
      <w:spacing w:after="0" w:line="240" w:lineRule="auto"/>
      <w:ind w:left="425" w:hanging="425"/>
      <w:textAlignment w:val="baseline"/>
      <w:outlineLvl w:val="0"/>
    </w:pPr>
    <w:rPr>
      <w:rFonts w:ascii="Calibri" w:eastAsia="Times New Roman" w:hAnsi="Calibri" w:cs="Arial"/>
      <w:b/>
      <w:color w:val="007F7A"/>
      <w:kern w:val="2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615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758</ap:Words>
  <ap:Characters>4172</ap:Characters>
  <ap:DocSecurity>0</ap:DocSecurity>
  <ap:Lines>34</ap:Lines>
  <ap:Paragraphs>9</ap:Paragraphs>
  <ap:ScaleCrop>false</ap:ScaleCrop>
  <ap:LinksUpToDate>false</ap:LinksUpToDate>
  <ap:CharactersWithSpaces>4921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2025-07-14T10:48:00.0000000Z</dcterms:created>
  <dcterms:modified xsi:type="dcterms:W3CDTF">2025-07-14T10:48:00.0000000Z</dcterms:modified>
  <version/>
  <category/>
</coreProperties>
</file>