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7889" w14:paraId="0746CA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E809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CF28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7889" w14:paraId="342F04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CEC3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7889" w14:paraId="436820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25DE0" w14:textId="77777777"/>
        </w:tc>
      </w:tr>
      <w:tr w:rsidR="00997775" w:rsidTr="00AC7889" w14:paraId="39B79B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BC9548" w14:textId="77777777"/>
        </w:tc>
      </w:tr>
      <w:tr w:rsidR="00997775" w:rsidTr="00AC7889" w14:paraId="37B2B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4C3F4" w14:textId="77777777"/>
        </w:tc>
        <w:tc>
          <w:tcPr>
            <w:tcW w:w="7654" w:type="dxa"/>
            <w:gridSpan w:val="2"/>
          </w:tcPr>
          <w:p w:rsidR="00997775" w:rsidRDefault="00997775" w14:paraId="246E54AA" w14:textId="77777777"/>
        </w:tc>
      </w:tr>
      <w:tr w:rsidR="00AC7889" w:rsidTr="00AC7889" w14:paraId="50679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5EECA975" w14:textId="239A4CD1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AC7889" w:rsidP="00AC7889" w:rsidRDefault="00AC7889" w14:paraId="382DCEE9" w14:textId="18F3B1BC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AC7889" w:rsidTr="00AC7889" w14:paraId="5D5D6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3261CFED" w14:textId="77777777"/>
        </w:tc>
        <w:tc>
          <w:tcPr>
            <w:tcW w:w="7654" w:type="dxa"/>
            <w:gridSpan w:val="2"/>
          </w:tcPr>
          <w:p w:rsidR="00AC7889" w:rsidP="00AC7889" w:rsidRDefault="00AC7889" w14:paraId="6D7284CC" w14:textId="77777777"/>
        </w:tc>
      </w:tr>
      <w:tr w:rsidR="00AC7889" w:rsidTr="00AC7889" w14:paraId="7764E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644A8706" w14:textId="77777777"/>
        </w:tc>
        <w:tc>
          <w:tcPr>
            <w:tcW w:w="7654" w:type="dxa"/>
            <w:gridSpan w:val="2"/>
          </w:tcPr>
          <w:p w:rsidR="00AC7889" w:rsidP="00AC7889" w:rsidRDefault="00AC7889" w14:paraId="1A2ACF71" w14:textId="77777777"/>
        </w:tc>
      </w:tr>
      <w:tr w:rsidR="00AC7889" w:rsidTr="00AC7889" w14:paraId="1724B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75460C59" w14:textId="1A7D07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82ADE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AC7889" w:rsidP="00AC7889" w:rsidRDefault="00AC7889" w14:paraId="1B5496AA" w14:textId="502883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82ADE">
              <w:rPr>
                <w:b/>
              </w:rPr>
              <w:t>HET LID VAN BAARLE</w:t>
            </w:r>
          </w:p>
        </w:tc>
      </w:tr>
      <w:tr w:rsidR="00AC7889" w:rsidTr="00AC7889" w14:paraId="53828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760BDFFB" w14:textId="77777777"/>
        </w:tc>
        <w:tc>
          <w:tcPr>
            <w:tcW w:w="7654" w:type="dxa"/>
            <w:gridSpan w:val="2"/>
          </w:tcPr>
          <w:p w:rsidR="00AC7889" w:rsidP="00AC7889" w:rsidRDefault="00AC7889" w14:paraId="409C9EBD" w14:textId="37482763">
            <w:r>
              <w:t>Voorgesteld 3 juli 2025</w:t>
            </w:r>
          </w:p>
        </w:tc>
      </w:tr>
      <w:tr w:rsidR="00AC7889" w:rsidTr="00AC7889" w14:paraId="5C14E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520A57E1" w14:textId="77777777"/>
        </w:tc>
        <w:tc>
          <w:tcPr>
            <w:tcW w:w="7654" w:type="dxa"/>
            <w:gridSpan w:val="2"/>
          </w:tcPr>
          <w:p w:rsidR="00AC7889" w:rsidP="00AC7889" w:rsidRDefault="00AC7889" w14:paraId="71DA3AF6" w14:textId="77777777"/>
        </w:tc>
      </w:tr>
      <w:tr w:rsidR="00AC7889" w:rsidTr="00AC7889" w14:paraId="6D109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28463C3C" w14:textId="77777777"/>
        </w:tc>
        <w:tc>
          <w:tcPr>
            <w:tcW w:w="7654" w:type="dxa"/>
            <w:gridSpan w:val="2"/>
          </w:tcPr>
          <w:p w:rsidR="00AC7889" w:rsidP="00AC7889" w:rsidRDefault="00AC7889" w14:paraId="2981A12A" w14:textId="547AEFF5">
            <w:r>
              <w:t>De Kamer,</w:t>
            </w:r>
          </w:p>
        </w:tc>
      </w:tr>
      <w:tr w:rsidR="00AC7889" w:rsidTr="00AC7889" w14:paraId="5F25B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30F6B877" w14:textId="77777777"/>
        </w:tc>
        <w:tc>
          <w:tcPr>
            <w:tcW w:w="7654" w:type="dxa"/>
            <w:gridSpan w:val="2"/>
          </w:tcPr>
          <w:p w:rsidR="00AC7889" w:rsidP="00AC7889" w:rsidRDefault="00AC7889" w14:paraId="040F6F19" w14:textId="77777777"/>
        </w:tc>
      </w:tr>
      <w:tr w:rsidR="00AC7889" w:rsidTr="00AC7889" w14:paraId="028C9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889" w:rsidP="00AC7889" w:rsidRDefault="00AC7889" w14:paraId="452786FF" w14:textId="77777777"/>
        </w:tc>
        <w:tc>
          <w:tcPr>
            <w:tcW w:w="7654" w:type="dxa"/>
            <w:gridSpan w:val="2"/>
          </w:tcPr>
          <w:p w:rsidR="00AC7889" w:rsidP="00AC7889" w:rsidRDefault="00AC7889" w14:paraId="1872AE12" w14:textId="4072DC89">
            <w:r>
              <w:t>gehoord de beraadslaging,</w:t>
            </w:r>
          </w:p>
        </w:tc>
      </w:tr>
      <w:tr w:rsidR="00997775" w:rsidTr="00AC7889" w14:paraId="114CB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5969B" w14:textId="77777777"/>
        </w:tc>
        <w:tc>
          <w:tcPr>
            <w:tcW w:w="7654" w:type="dxa"/>
            <w:gridSpan w:val="2"/>
          </w:tcPr>
          <w:p w:rsidR="00997775" w:rsidRDefault="00997775" w14:paraId="597FA794" w14:textId="77777777"/>
        </w:tc>
      </w:tr>
      <w:tr w:rsidR="00997775" w:rsidTr="00AC7889" w14:paraId="493CB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B1FBC" w14:textId="77777777"/>
        </w:tc>
        <w:tc>
          <w:tcPr>
            <w:tcW w:w="7654" w:type="dxa"/>
            <w:gridSpan w:val="2"/>
          </w:tcPr>
          <w:p w:rsidR="00AC7889" w:rsidP="00AC7889" w:rsidRDefault="00AC7889" w14:paraId="161B8D4B" w14:textId="77777777">
            <w:r>
              <w:t>constaterende dat het slavernijverleden diepe en blijvende sporen heeft achtergelaten in de Nederlandse samenleving;</w:t>
            </w:r>
          </w:p>
          <w:p w:rsidR="00182ADE" w:rsidP="00AC7889" w:rsidRDefault="00182ADE" w14:paraId="0BCD5DCF" w14:textId="77777777"/>
          <w:p w:rsidR="00AC7889" w:rsidP="00AC7889" w:rsidRDefault="00AC7889" w14:paraId="3A082347" w14:textId="77777777">
            <w:r>
              <w:t xml:space="preserve">overwegende dat structurele betrokkenheid van nazaten van tot slaaf </w:t>
            </w:r>
            <w:proofErr w:type="spellStart"/>
            <w:r>
              <w:t>gemaakten</w:t>
            </w:r>
            <w:proofErr w:type="spellEnd"/>
            <w:r>
              <w:t xml:space="preserve"> noodzakelijk is voor rechtvaardig en effectief beleid op het gebied van herstel, erkenning en bestrijding van anti-zwart racisme;</w:t>
            </w:r>
          </w:p>
          <w:p w:rsidR="00182ADE" w:rsidP="00AC7889" w:rsidRDefault="00182ADE" w14:paraId="3D5C2EB7" w14:textId="77777777"/>
          <w:p w:rsidR="00AC7889" w:rsidP="00AC7889" w:rsidRDefault="00AC7889" w14:paraId="653E3B00" w14:textId="77777777">
            <w:r>
              <w:t xml:space="preserve">verzoekt de regering te zorgen voor blijvende betrokkenheid van nazaten van tot slaaf </w:t>
            </w:r>
            <w:proofErr w:type="spellStart"/>
            <w:r>
              <w:t>gemaakten</w:t>
            </w:r>
            <w:proofErr w:type="spellEnd"/>
            <w:r>
              <w:t xml:space="preserve"> bij het ontwikkelen van beleid en het toekennen van middelen gericht op het slavernijverleden en anti-zwart racisme,</w:t>
            </w:r>
          </w:p>
          <w:p w:rsidR="00182ADE" w:rsidP="00AC7889" w:rsidRDefault="00182ADE" w14:paraId="027CF00F" w14:textId="77777777"/>
          <w:p w:rsidR="00AC7889" w:rsidP="00AC7889" w:rsidRDefault="00AC7889" w14:paraId="1F6A5188" w14:textId="77777777">
            <w:r>
              <w:t>en gaat over tot de orde van de dag.</w:t>
            </w:r>
          </w:p>
          <w:p w:rsidR="00182ADE" w:rsidP="00AC7889" w:rsidRDefault="00182ADE" w14:paraId="6634EDE7" w14:textId="77777777"/>
          <w:p w:rsidR="00997775" w:rsidP="00AC7889" w:rsidRDefault="00AC7889" w14:paraId="6ADD5CC4" w14:textId="2F539F77">
            <w:r>
              <w:t>Van Baarle</w:t>
            </w:r>
          </w:p>
        </w:tc>
      </w:tr>
    </w:tbl>
    <w:p w:rsidR="00997775" w:rsidRDefault="00997775" w14:paraId="38BF2F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5A56" w14:textId="77777777" w:rsidR="00AC7889" w:rsidRDefault="00AC7889">
      <w:pPr>
        <w:spacing w:line="20" w:lineRule="exact"/>
      </w:pPr>
    </w:p>
  </w:endnote>
  <w:endnote w:type="continuationSeparator" w:id="0">
    <w:p w14:paraId="5173EB14" w14:textId="77777777" w:rsidR="00AC7889" w:rsidRDefault="00AC78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8B09F9" w14:textId="77777777" w:rsidR="00AC7889" w:rsidRDefault="00AC78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83F3" w14:textId="77777777" w:rsidR="00AC7889" w:rsidRDefault="00AC78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474522" w14:textId="77777777" w:rsidR="00AC7889" w:rsidRDefault="00AC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89"/>
    <w:rsid w:val="00133FCE"/>
    <w:rsid w:val="00182AD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AC788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3DC8B"/>
  <w15:docId w15:val="{E687B530-649B-465E-BE8B-AACAD6C5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2025-07-04T14:16:00.0000000Z</dcterms:modified>
  <dc:description>------------------------</dc:description>
  <dc:subject/>
  <keywords/>
  <version/>
  <category/>
</coreProperties>
</file>