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7733" w:rsidRDefault="00117733" w14:paraId="72D5E6D7" w14:textId="77777777">
      <w:pPr>
        <w:pStyle w:val="WitregelW1bodytekst"/>
      </w:pPr>
      <w:bookmarkStart w:name="_Hlk201596606" w:id="0"/>
      <w:bookmarkStart w:name="_GoBack" w:id="1"/>
      <w:bookmarkEnd w:id="1"/>
      <w:r w:rsidRPr="00117733">
        <w:t>Geachte voorzitter,</w:t>
      </w:r>
    </w:p>
    <w:p w:rsidR="00117733" w:rsidRDefault="00117733" w14:paraId="5C795A58" w14:textId="77777777">
      <w:pPr>
        <w:pStyle w:val="WitregelW1bodytekst"/>
      </w:pPr>
    </w:p>
    <w:p w:rsidR="00871452" w:rsidRDefault="00117733" w14:paraId="35CB019E" w14:textId="2979928C">
      <w:pPr>
        <w:pStyle w:val="WitregelW1bodytekst"/>
      </w:pPr>
      <w:r>
        <w:t>Hierbij</w:t>
      </w:r>
      <w:r w:rsidRPr="00117733">
        <w:t xml:space="preserve"> ontvangt u de kwartaalrapportage over de EU-dossiers op het gebied van Milieu en Transport </w:t>
      </w:r>
      <w:r>
        <w:t xml:space="preserve">na het </w:t>
      </w:r>
      <w:r w:rsidRPr="00117733">
        <w:t xml:space="preserve">eerste en tweede kwartaal van 2025. </w:t>
      </w:r>
      <w:r w:rsidRPr="00871452" w:rsidR="00871452">
        <w:t xml:space="preserve">De rapportage richt zich op de relevante lopende wetgevingstrajecten </w:t>
      </w:r>
      <w:r w:rsidR="00871452">
        <w:t xml:space="preserve">onder de Milieuraad en Transportraad. </w:t>
      </w:r>
    </w:p>
    <w:p w:rsidR="00871452" w:rsidRDefault="00871452" w14:paraId="3DAB53A9" w14:textId="77777777">
      <w:pPr>
        <w:pStyle w:val="WitregelW1bodytekst"/>
      </w:pPr>
    </w:p>
    <w:p w:rsidR="007065E3" w:rsidRDefault="00117733" w14:paraId="39F73AB4" w14:textId="4809DE8B">
      <w:pPr>
        <w:pStyle w:val="WitregelW1bodytekst"/>
      </w:pPr>
      <w:r w:rsidRPr="00117733">
        <w:t>Conform de toezegging van de minister van Buitenlandse Zaken tijdens het commissiedebat EU-informatievoorziening van 28 mei 2025, wordt deze rapportage voortaan separaat aangeboden in de vorm van een Kamerbrief, in plaats van als bijlage bij het verslag van de Milieuraad of Transportraad, zoals voorheen gebruikelijk was.</w:t>
      </w:r>
    </w:p>
    <w:p w:rsidR="007065E3" w:rsidRDefault="00073814" w14:paraId="5C93D75E" w14:textId="77777777">
      <w:pPr>
        <w:pStyle w:val="Slotzin"/>
      </w:pPr>
      <w:r>
        <w:t>Hoogachtend,</w:t>
      </w:r>
    </w:p>
    <w:p w:rsidR="007065E3" w:rsidRDefault="00073814" w14:paraId="2EBA1208" w14:textId="77777777">
      <w:pPr>
        <w:pStyle w:val="OndertekeningArea1"/>
      </w:pPr>
      <w:r>
        <w:t>DE MINISTER VAN INFRASTRUCTUUR EN WATERSTAAT,</w:t>
      </w:r>
    </w:p>
    <w:p w:rsidR="007065E3" w:rsidRDefault="007065E3" w14:paraId="3352916D" w14:textId="77777777"/>
    <w:p w:rsidR="007065E3" w:rsidRDefault="007065E3" w14:paraId="01A1D83F" w14:textId="77777777"/>
    <w:p w:rsidR="007065E3" w:rsidRDefault="007065E3" w14:paraId="38F18D9A" w14:textId="77777777"/>
    <w:p w:rsidR="007065E3" w:rsidRDefault="007065E3" w14:paraId="25D226F0" w14:textId="77777777"/>
    <w:p w:rsidR="007065E3" w:rsidRDefault="00073814" w14:paraId="0A2C89E6" w14:textId="77777777">
      <w:r>
        <w:t>ing. R. (Robert) Tieman</w:t>
      </w:r>
    </w:p>
    <w:p w:rsidR="00871452" w:rsidRDefault="00871452" w14:paraId="63C6B655" w14:textId="77777777"/>
    <w:p w:rsidR="00871452" w:rsidP="00871452" w:rsidRDefault="00871452" w14:paraId="37EDAD86" w14:textId="77777777"/>
    <w:p w:rsidR="00871452" w:rsidP="00871452" w:rsidRDefault="00871452" w14:paraId="737A0D18" w14:textId="608DB88C">
      <w:r>
        <w:t xml:space="preserve">DE STAATSSECRETARIS VAN INFRASTRUCTUUR EN WATERSTAAT - OPENBAAR </w:t>
      </w:r>
    </w:p>
    <w:p w:rsidR="00871452" w:rsidP="00871452" w:rsidRDefault="00871452" w14:paraId="18C99E19" w14:textId="2C55543F">
      <w:r>
        <w:t>VERVOER EN MILIEU,</w:t>
      </w:r>
    </w:p>
    <w:p w:rsidR="00871452" w:rsidP="00871452" w:rsidRDefault="00871452" w14:paraId="4D84D937" w14:textId="77777777"/>
    <w:p w:rsidR="00871452" w:rsidP="00871452" w:rsidRDefault="00871452" w14:paraId="6AA392E4" w14:textId="77777777"/>
    <w:p w:rsidR="00871452" w:rsidP="00871452" w:rsidRDefault="00871452" w14:paraId="6543572A" w14:textId="77777777"/>
    <w:p w:rsidR="00871452" w:rsidP="00871452" w:rsidRDefault="00871452" w14:paraId="0CB7AC68" w14:textId="77777777"/>
    <w:p w:rsidR="00871452" w:rsidP="00871452" w:rsidRDefault="00871452" w14:paraId="6E0CE92D" w14:textId="65C7FEE0">
      <w:r>
        <w:t>A.A. (Thierry) Aartsen</w:t>
      </w:r>
      <w:bookmarkEnd w:id="0"/>
    </w:p>
    <w:sectPr w:rsidR="00871452">
      <w:headerReference w:type="even" r:id="rId12"/>
      <w:headerReference w:type="default" r:id="rId13"/>
      <w:footerReference w:type="even" r:id="rId14"/>
      <w:footerReference w:type="default" r:id="rId15"/>
      <w:headerReference w:type="first" r:id="rId16"/>
      <w:footerReference w:type="first" r:id="rId17"/>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B5D301" w14:textId="77777777" w:rsidR="00491B17" w:rsidRDefault="00491B17">
      <w:pPr>
        <w:spacing w:line="240" w:lineRule="auto"/>
      </w:pPr>
      <w:r>
        <w:separator/>
      </w:r>
    </w:p>
  </w:endnote>
  <w:endnote w:type="continuationSeparator" w:id="0">
    <w:p w14:paraId="5379F185" w14:textId="77777777" w:rsidR="00491B17" w:rsidRDefault="00491B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swiss"/>
    <w:notTrueType/>
    <w:pitch w:val="variable"/>
    <w:sig w:usb0="00000003" w:usb1="00000000" w:usb2="00000000" w:usb3="00000000" w:csb0="00000001" w:csb1="00000000"/>
  </w:font>
  <w:font w:name="Lohit Hindi">
    <w:altName w:val="Cambria"/>
    <w:charset w:val="0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F0625" w14:textId="77777777" w:rsidR="005F394D" w:rsidRDefault="005F39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C9D956" w14:textId="77777777" w:rsidR="005F394D" w:rsidRDefault="005F39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90D8BA" w14:textId="77777777" w:rsidR="005F394D" w:rsidRDefault="005F39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CB724A" w14:textId="77777777" w:rsidR="00491B17" w:rsidRDefault="00491B17">
      <w:pPr>
        <w:spacing w:line="240" w:lineRule="auto"/>
      </w:pPr>
      <w:r>
        <w:separator/>
      </w:r>
    </w:p>
  </w:footnote>
  <w:footnote w:type="continuationSeparator" w:id="0">
    <w:p w14:paraId="6E7BC9C1" w14:textId="77777777" w:rsidR="00491B17" w:rsidRDefault="00491B1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7E5123" w14:textId="77777777" w:rsidR="005F394D" w:rsidRDefault="005F39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7C1DFA" w14:textId="77777777" w:rsidR="007065E3" w:rsidRDefault="00073814">
    <w:r>
      <w:rPr>
        <w:noProof/>
        <w:lang w:val="en-GB" w:eastAsia="en-GB"/>
      </w:rPr>
      <mc:AlternateContent>
        <mc:Choice Requires="wps">
          <w:drawing>
            <wp:anchor distT="0" distB="0" distL="0" distR="0" simplePos="1" relativeHeight="251651584" behindDoc="0" locked="1" layoutInCell="1" allowOverlap="1" wp14:anchorId="697D10BB" wp14:editId="7DF7C37A">
              <wp:simplePos x="5903595" y="1907539"/>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2D78ED91" w14:textId="77777777" w:rsidR="007065E3" w:rsidRDefault="00073814">
                          <w:pPr>
                            <w:pStyle w:val="AfzendgegevensKop0"/>
                          </w:pPr>
                          <w:r>
                            <w:t>Ministerie van Infrastructuur en Waterstaat</w:t>
                          </w:r>
                        </w:p>
                        <w:p w14:paraId="133E959E" w14:textId="77777777" w:rsidR="007065E3" w:rsidRDefault="007065E3">
                          <w:pPr>
                            <w:pStyle w:val="WitregelW2"/>
                          </w:pPr>
                        </w:p>
                        <w:p w14:paraId="62FE7BE1" w14:textId="77777777" w:rsidR="007065E3" w:rsidRDefault="00073814">
                          <w:pPr>
                            <w:pStyle w:val="Referentiegegevenskop"/>
                          </w:pPr>
                          <w:r>
                            <w:t>Ons kenmerk</w:t>
                          </w:r>
                        </w:p>
                        <w:p w14:paraId="57E34A64" w14:textId="77777777" w:rsidR="007065E3" w:rsidRDefault="00073814">
                          <w:pPr>
                            <w:pStyle w:val="Referentiegegevens"/>
                          </w:pPr>
                          <w:r>
                            <w:t>PM</w:t>
                          </w:r>
                        </w:p>
                      </w:txbxContent>
                    </wps:txbx>
                    <wps:bodyPr vert="horz" wrap="square" lIns="0" tIns="0" rIns="0" bIns="0" anchor="t" anchorCtr="0"/>
                  </wps:wsp>
                </a:graphicData>
              </a:graphic>
            </wp:anchor>
          </w:drawing>
        </mc:Choice>
        <mc:Fallback>
          <w:pict>
            <v:shapetype w14:anchorId="697D10BB"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2D78ED91" w14:textId="77777777" w:rsidR="007065E3" w:rsidRDefault="00073814">
                    <w:pPr>
                      <w:pStyle w:val="AfzendgegevensKop0"/>
                    </w:pPr>
                    <w:r>
                      <w:t>Ministerie van Infrastructuur en Waterstaat</w:t>
                    </w:r>
                  </w:p>
                  <w:p w14:paraId="133E959E" w14:textId="77777777" w:rsidR="007065E3" w:rsidRDefault="007065E3">
                    <w:pPr>
                      <w:pStyle w:val="WitregelW2"/>
                    </w:pPr>
                  </w:p>
                  <w:p w14:paraId="62FE7BE1" w14:textId="77777777" w:rsidR="007065E3" w:rsidRDefault="00073814">
                    <w:pPr>
                      <w:pStyle w:val="Referentiegegevenskop"/>
                    </w:pPr>
                    <w:r>
                      <w:t>Ons kenmerk</w:t>
                    </w:r>
                  </w:p>
                  <w:p w14:paraId="57E34A64" w14:textId="77777777" w:rsidR="007065E3" w:rsidRDefault="00073814">
                    <w:pPr>
                      <w:pStyle w:val="Referentiegegevens"/>
                    </w:pPr>
                    <w:r>
                      <w:t>PM</w:t>
                    </w:r>
                  </w:p>
                </w:txbxContent>
              </v:textbox>
              <w10:wrap anchorx="page" anchory="page"/>
              <w10:anchorlock/>
            </v:shape>
          </w:pict>
        </mc:Fallback>
      </mc:AlternateContent>
    </w:r>
    <w:r>
      <w:rPr>
        <w:noProof/>
        <w:lang w:val="en-GB" w:eastAsia="en-GB"/>
      </w:rPr>
      <mc:AlternateContent>
        <mc:Choice Requires="wps">
          <w:drawing>
            <wp:anchor distT="0" distB="0" distL="0" distR="0" simplePos="1" relativeHeight="251652608" behindDoc="0" locked="1" layoutInCell="1" allowOverlap="1" wp14:anchorId="25130E97" wp14:editId="672386A7">
              <wp:simplePos x="5903595" y="1022350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E63B4C2" w14:textId="7DD336F1" w:rsidR="007065E3" w:rsidRDefault="00073814">
                          <w:pPr>
                            <w:pStyle w:val="Referentiegegevens"/>
                          </w:pPr>
                          <w:r>
                            <w:t xml:space="preserve">Pagina </w:t>
                          </w:r>
                          <w:r>
                            <w:fldChar w:fldCharType="begin"/>
                          </w:r>
                          <w:r>
                            <w:instrText>PAGE</w:instrText>
                          </w:r>
                          <w:r>
                            <w:fldChar w:fldCharType="separate"/>
                          </w:r>
                          <w:r w:rsidR="005F394D">
                            <w:rPr>
                              <w:noProof/>
                            </w:rPr>
                            <w:t>1</w:t>
                          </w:r>
                          <w:r>
                            <w:fldChar w:fldCharType="end"/>
                          </w:r>
                          <w:r>
                            <w:t xml:space="preserve"> van </w:t>
                          </w:r>
                          <w:r>
                            <w:fldChar w:fldCharType="begin"/>
                          </w:r>
                          <w:r>
                            <w:instrText>NUMPAGES</w:instrText>
                          </w:r>
                          <w:r>
                            <w:fldChar w:fldCharType="separate"/>
                          </w:r>
                          <w:r w:rsidR="00117733">
                            <w:rPr>
                              <w:noProof/>
                            </w:rPr>
                            <w:t>1</w:t>
                          </w:r>
                          <w:r>
                            <w:fldChar w:fldCharType="end"/>
                          </w:r>
                        </w:p>
                      </w:txbxContent>
                    </wps:txbx>
                    <wps:bodyPr vert="horz" wrap="square" lIns="0" tIns="0" rIns="0" bIns="0" anchor="t" anchorCtr="0"/>
                  </wps:wsp>
                </a:graphicData>
              </a:graphic>
            </wp:anchor>
          </w:drawing>
        </mc:Choice>
        <mc:Fallback>
          <w:pict>
            <v:shape w14:anchorId="25130E97"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1E63B4C2" w14:textId="7DD336F1" w:rsidR="007065E3" w:rsidRDefault="00073814">
                    <w:pPr>
                      <w:pStyle w:val="Referentiegegevens"/>
                    </w:pPr>
                    <w:r>
                      <w:t xml:space="preserve">Pagina </w:t>
                    </w:r>
                    <w:r>
                      <w:fldChar w:fldCharType="begin"/>
                    </w:r>
                    <w:r>
                      <w:instrText>PAGE</w:instrText>
                    </w:r>
                    <w:r>
                      <w:fldChar w:fldCharType="separate"/>
                    </w:r>
                    <w:r w:rsidR="005F394D">
                      <w:rPr>
                        <w:noProof/>
                      </w:rPr>
                      <w:t>1</w:t>
                    </w:r>
                    <w:r>
                      <w:fldChar w:fldCharType="end"/>
                    </w:r>
                    <w:r>
                      <w:t xml:space="preserve"> van </w:t>
                    </w:r>
                    <w:r>
                      <w:fldChar w:fldCharType="begin"/>
                    </w:r>
                    <w:r>
                      <w:instrText>NUMPAGES</w:instrText>
                    </w:r>
                    <w:r>
                      <w:fldChar w:fldCharType="separate"/>
                    </w:r>
                    <w:r w:rsidR="00117733">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1" relativeHeight="251653632" behindDoc="0" locked="1" layoutInCell="1" allowOverlap="1" wp14:anchorId="58F19FAA" wp14:editId="48872548">
              <wp:simplePos x="1007744" y="1022350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70A5C8DD" w14:textId="77777777" w:rsidR="00073814" w:rsidRDefault="00073814"/>
                      </w:txbxContent>
                    </wps:txbx>
                    <wps:bodyPr vert="horz" wrap="square" lIns="0" tIns="0" rIns="0" bIns="0" anchor="t" anchorCtr="0"/>
                  </wps:wsp>
                </a:graphicData>
              </a:graphic>
            </wp:anchor>
          </w:drawing>
        </mc:Choice>
        <mc:Fallback>
          <w:pict>
            <v:shape w14:anchorId="58F19FAA"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70A5C8DD" w14:textId="77777777" w:rsidR="00073814" w:rsidRDefault="00073814"/>
                </w:txbxContent>
              </v:textbox>
              <w10:wrap anchorx="page" anchory="page"/>
              <w10:anchorlock/>
            </v:shape>
          </w:pict>
        </mc:Fallback>
      </mc:AlternateContent>
    </w:r>
    <w:r>
      <w:rPr>
        <w:noProof/>
        <w:lang w:val="en-GB" w:eastAsia="en-GB"/>
      </w:rPr>
      <mc:AlternateContent>
        <mc:Choice Requires="wps">
          <w:drawing>
            <wp:anchor distT="0" distB="0" distL="0" distR="0" simplePos="1" relativeHeight="251654656" behindDoc="0" locked="1" layoutInCell="1" allowOverlap="1" wp14:anchorId="03AE23E9" wp14:editId="4AA45293">
              <wp:simplePos x="1007744" y="1199515"/>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5E04AABF" w14:textId="77777777" w:rsidR="00073814" w:rsidRDefault="00073814"/>
                      </w:txbxContent>
                    </wps:txbx>
                    <wps:bodyPr vert="horz" wrap="square" lIns="0" tIns="0" rIns="0" bIns="0" anchor="t" anchorCtr="0"/>
                  </wps:wsp>
                </a:graphicData>
              </a:graphic>
            </wp:anchor>
          </w:drawing>
        </mc:Choice>
        <mc:Fallback>
          <w:pict>
            <v:shape w14:anchorId="03AE23E9"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5E04AABF" w14:textId="77777777" w:rsidR="00073814" w:rsidRDefault="00073814"/>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95DC2D" w14:textId="77777777" w:rsidR="007065E3" w:rsidRDefault="00073814">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1D009C55" wp14:editId="3B7A34EF">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3E4FE351" w14:textId="77777777" w:rsidR="00073814" w:rsidRDefault="00073814"/>
                      </w:txbxContent>
                    </wps:txbx>
                    <wps:bodyPr vert="horz" wrap="square" lIns="0" tIns="0" rIns="0" bIns="0" anchor="t" anchorCtr="0"/>
                  </wps:wsp>
                </a:graphicData>
              </a:graphic>
            </wp:anchor>
          </w:drawing>
        </mc:Choice>
        <mc:Fallback>
          <w:pict>
            <v:shapetype w14:anchorId="1D009C55"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3E4FE351" w14:textId="77777777" w:rsidR="00073814" w:rsidRDefault="00073814"/>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5A4D764F" wp14:editId="68C0AB75">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69BC0C65" w14:textId="347865DC" w:rsidR="007065E3" w:rsidRDefault="00073814">
                          <w:pPr>
                            <w:pStyle w:val="Referentiegegevens"/>
                          </w:pPr>
                          <w:r>
                            <w:t xml:space="preserve">Pagina </w:t>
                          </w:r>
                          <w:r>
                            <w:fldChar w:fldCharType="begin"/>
                          </w:r>
                          <w:r>
                            <w:instrText>PAGE</w:instrText>
                          </w:r>
                          <w:r>
                            <w:fldChar w:fldCharType="separate"/>
                          </w:r>
                          <w:r w:rsidR="00C5365D">
                            <w:rPr>
                              <w:noProof/>
                            </w:rPr>
                            <w:t>1</w:t>
                          </w:r>
                          <w:r>
                            <w:fldChar w:fldCharType="end"/>
                          </w:r>
                          <w:r>
                            <w:t xml:space="preserve"> van </w:t>
                          </w:r>
                          <w:r>
                            <w:fldChar w:fldCharType="begin"/>
                          </w:r>
                          <w:r>
                            <w:instrText>NUMPAGES</w:instrText>
                          </w:r>
                          <w:r>
                            <w:fldChar w:fldCharType="separate"/>
                          </w:r>
                          <w:r w:rsidR="00C5365D">
                            <w:rPr>
                              <w:noProof/>
                            </w:rPr>
                            <w:t>1</w:t>
                          </w:r>
                          <w:r>
                            <w:fldChar w:fldCharType="end"/>
                          </w:r>
                        </w:p>
                      </w:txbxContent>
                    </wps:txbx>
                    <wps:bodyPr vert="horz" wrap="square" lIns="0" tIns="0" rIns="0" bIns="0" anchor="t" anchorCtr="0"/>
                  </wps:wsp>
                </a:graphicData>
              </a:graphic>
            </wp:anchor>
          </w:drawing>
        </mc:Choice>
        <mc:Fallback>
          <w:pict>
            <v:shape w14:anchorId="5A4D764F"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69BC0C65" w14:textId="347865DC" w:rsidR="007065E3" w:rsidRDefault="00073814">
                    <w:pPr>
                      <w:pStyle w:val="Referentiegegevens"/>
                    </w:pPr>
                    <w:r>
                      <w:t xml:space="preserve">Pagina </w:t>
                    </w:r>
                    <w:r>
                      <w:fldChar w:fldCharType="begin"/>
                    </w:r>
                    <w:r>
                      <w:instrText>PAGE</w:instrText>
                    </w:r>
                    <w:r>
                      <w:fldChar w:fldCharType="separate"/>
                    </w:r>
                    <w:r w:rsidR="00C5365D">
                      <w:rPr>
                        <w:noProof/>
                      </w:rPr>
                      <w:t>1</w:t>
                    </w:r>
                    <w:r>
                      <w:fldChar w:fldCharType="end"/>
                    </w:r>
                    <w:r>
                      <w:t xml:space="preserve"> van </w:t>
                    </w:r>
                    <w:r>
                      <w:fldChar w:fldCharType="begin"/>
                    </w:r>
                    <w:r>
                      <w:instrText>NUMPAGES</w:instrText>
                    </w:r>
                    <w:r>
                      <w:fldChar w:fldCharType="separate"/>
                    </w:r>
                    <w:r w:rsidR="00C5365D">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427EA3E3" wp14:editId="0F620306">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6C7C8550" w14:textId="77777777" w:rsidR="007065E3" w:rsidRDefault="00073814">
                          <w:pPr>
                            <w:pStyle w:val="AfzendgegevensKop0"/>
                          </w:pPr>
                          <w:r>
                            <w:t>Ministerie van Infrastructuur en Waterstaat</w:t>
                          </w:r>
                        </w:p>
                        <w:p w14:paraId="00133FE2" w14:textId="77777777" w:rsidR="007065E3" w:rsidRDefault="007065E3">
                          <w:pPr>
                            <w:pStyle w:val="WitregelW1"/>
                          </w:pPr>
                        </w:p>
                        <w:p w14:paraId="7D867147" w14:textId="77777777" w:rsidR="007065E3" w:rsidRDefault="00073814">
                          <w:pPr>
                            <w:pStyle w:val="Afzendgegevens"/>
                          </w:pPr>
                          <w:r>
                            <w:t>Rijnstraat 8</w:t>
                          </w:r>
                        </w:p>
                        <w:p w14:paraId="29B4A922" w14:textId="77777777" w:rsidR="007065E3" w:rsidRPr="00117733" w:rsidRDefault="00073814">
                          <w:pPr>
                            <w:pStyle w:val="Afzendgegevens"/>
                            <w:rPr>
                              <w:lang w:val="de-DE"/>
                            </w:rPr>
                          </w:pPr>
                          <w:r w:rsidRPr="00117733">
                            <w:rPr>
                              <w:lang w:val="de-DE"/>
                            </w:rPr>
                            <w:t>2515 XP  Den Haag</w:t>
                          </w:r>
                        </w:p>
                        <w:p w14:paraId="12C933AD" w14:textId="77777777" w:rsidR="007065E3" w:rsidRPr="00117733" w:rsidRDefault="00073814">
                          <w:pPr>
                            <w:pStyle w:val="Afzendgegevens"/>
                            <w:rPr>
                              <w:lang w:val="de-DE"/>
                            </w:rPr>
                          </w:pPr>
                          <w:r w:rsidRPr="00117733">
                            <w:rPr>
                              <w:lang w:val="de-DE"/>
                            </w:rPr>
                            <w:t>Postbus 20901</w:t>
                          </w:r>
                        </w:p>
                        <w:p w14:paraId="4BD041C6" w14:textId="77777777" w:rsidR="007065E3" w:rsidRPr="00117733" w:rsidRDefault="00073814">
                          <w:pPr>
                            <w:pStyle w:val="Afzendgegevens"/>
                            <w:rPr>
                              <w:lang w:val="de-DE"/>
                            </w:rPr>
                          </w:pPr>
                          <w:r w:rsidRPr="00117733">
                            <w:rPr>
                              <w:lang w:val="de-DE"/>
                            </w:rPr>
                            <w:t>2500 EX Den Haag</w:t>
                          </w:r>
                        </w:p>
                        <w:p w14:paraId="0F781F2D" w14:textId="77777777" w:rsidR="007065E3" w:rsidRPr="00117733" w:rsidRDefault="007065E3">
                          <w:pPr>
                            <w:pStyle w:val="WitregelW1"/>
                            <w:rPr>
                              <w:lang w:val="de-DE"/>
                            </w:rPr>
                          </w:pPr>
                        </w:p>
                        <w:p w14:paraId="0E50B773" w14:textId="77777777" w:rsidR="007065E3" w:rsidRPr="00117733" w:rsidRDefault="00073814">
                          <w:pPr>
                            <w:pStyle w:val="Afzendgegevens"/>
                            <w:rPr>
                              <w:lang w:val="de-DE"/>
                            </w:rPr>
                          </w:pPr>
                          <w:r w:rsidRPr="00117733">
                            <w:rPr>
                              <w:lang w:val="de-DE"/>
                            </w:rPr>
                            <w:t>T   070-456 0000</w:t>
                          </w:r>
                        </w:p>
                        <w:p w14:paraId="499A6FCC" w14:textId="77777777" w:rsidR="007065E3" w:rsidRDefault="00073814">
                          <w:pPr>
                            <w:pStyle w:val="Afzendgegevens"/>
                          </w:pPr>
                          <w:r>
                            <w:t>F   070-456 1111</w:t>
                          </w:r>
                        </w:p>
                        <w:p w14:paraId="44BFC7B7" w14:textId="77777777" w:rsidR="007065E3" w:rsidRDefault="007065E3">
                          <w:pPr>
                            <w:pStyle w:val="WitregelW2"/>
                          </w:pPr>
                        </w:p>
                        <w:p w14:paraId="0C5D92D2" w14:textId="77777777" w:rsidR="007065E3" w:rsidRDefault="00073814">
                          <w:pPr>
                            <w:pStyle w:val="Referentiegegevenskop"/>
                          </w:pPr>
                          <w:r>
                            <w:t>Ons kenmerk</w:t>
                          </w:r>
                        </w:p>
                        <w:p w14:paraId="7CD645DF" w14:textId="10B5D907" w:rsidR="007065E3" w:rsidRDefault="00F85CCC">
                          <w:pPr>
                            <w:pStyle w:val="Referentiegegevens"/>
                          </w:pPr>
                          <w:r w:rsidRPr="00F85CCC">
                            <w:t>IENW/BSK-2025/152462</w:t>
                          </w:r>
                        </w:p>
                        <w:p w14:paraId="43437612" w14:textId="77777777" w:rsidR="007065E3" w:rsidRDefault="007065E3">
                          <w:pPr>
                            <w:pStyle w:val="WitregelW1"/>
                          </w:pPr>
                        </w:p>
                        <w:p w14:paraId="0E156656" w14:textId="77777777" w:rsidR="007065E3" w:rsidRDefault="00073814">
                          <w:pPr>
                            <w:pStyle w:val="Referentiegegevenskop"/>
                          </w:pPr>
                          <w:r>
                            <w:t>Bijlage(n)</w:t>
                          </w:r>
                        </w:p>
                        <w:p w14:paraId="6603A3E4" w14:textId="3E77D186" w:rsidR="007065E3" w:rsidRDefault="005F394D">
                          <w:pPr>
                            <w:pStyle w:val="Referentiegegevens"/>
                          </w:pPr>
                          <w:r>
                            <w:t>2</w:t>
                          </w:r>
                        </w:p>
                      </w:txbxContent>
                    </wps:txbx>
                    <wps:bodyPr vert="horz" wrap="square" lIns="0" tIns="0" rIns="0" bIns="0" anchor="t" anchorCtr="0"/>
                  </wps:wsp>
                </a:graphicData>
              </a:graphic>
            </wp:anchor>
          </w:drawing>
        </mc:Choice>
        <mc:Fallback>
          <w:pict>
            <v:shape w14:anchorId="427EA3E3"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6C7C8550" w14:textId="77777777" w:rsidR="007065E3" w:rsidRDefault="00073814">
                    <w:pPr>
                      <w:pStyle w:val="AfzendgegevensKop0"/>
                    </w:pPr>
                    <w:r>
                      <w:t>Ministerie van Infrastructuur en Waterstaat</w:t>
                    </w:r>
                  </w:p>
                  <w:p w14:paraId="00133FE2" w14:textId="77777777" w:rsidR="007065E3" w:rsidRDefault="007065E3">
                    <w:pPr>
                      <w:pStyle w:val="WitregelW1"/>
                    </w:pPr>
                  </w:p>
                  <w:p w14:paraId="7D867147" w14:textId="77777777" w:rsidR="007065E3" w:rsidRDefault="00073814">
                    <w:pPr>
                      <w:pStyle w:val="Afzendgegevens"/>
                    </w:pPr>
                    <w:r>
                      <w:t>Rijnstraat 8</w:t>
                    </w:r>
                  </w:p>
                  <w:p w14:paraId="29B4A922" w14:textId="77777777" w:rsidR="007065E3" w:rsidRPr="00117733" w:rsidRDefault="00073814">
                    <w:pPr>
                      <w:pStyle w:val="Afzendgegevens"/>
                      <w:rPr>
                        <w:lang w:val="de-DE"/>
                      </w:rPr>
                    </w:pPr>
                    <w:r w:rsidRPr="00117733">
                      <w:rPr>
                        <w:lang w:val="de-DE"/>
                      </w:rPr>
                      <w:t>2515 XP  Den Haag</w:t>
                    </w:r>
                  </w:p>
                  <w:p w14:paraId="12C933AD" w14:textId="77777777" w:rsidR="007065E3" w:rsidRPr="00117733" w:rsidRDefault="00073814">
                    <w:pPr>
                      <w:pStyle w:val="Afzendgegevens"/>
                      <w:rPr>
                        <w:lang w:val="de-DE"/>
                      </w:rPr>
                    </w:pPr>
                    <w:r w:rsidRPr="00117733">
                      <w:rPr>
                        <w:lang w:val="de-DE"/>
                      </w:rPr>
                      <w:t>Postbus 20901</w:t>
                    </w:r>
                  </w:p>
                  <w:p w14:paraId="4BD041C6" w14:textId="77777777" w:rsidR="007065E3" w:rsidRPr="00117733" w:rsidRDefault="00073814">
                    <w:pPr>
                      <w:pStyle w:val="Afzendgegevens"/>
                      <w:rPr>
                        <w:lang w:val="de-DE"/>
                      </w:rPr>
                    </w:pPr>
                    <w:r w:rsidRPr="00117733">
                      <w:rPr>
                        <w:lang w:val="de-DE"/>
                      </w:rPr>
                      <w:t>2500 EX Den Haag</w:t>
                    </w:r>
                  </w:p>
                  <w:p w14:paraId="0F781F2D" w14:textId="77777777" w:rsidR="007065E3" w:rsidRPr="00117733" w:rsidRDefault="007065E3">
                    <w:pPr>
                      <w:pStyle w:val="WitregelW1"/>
                      <w:rPr>
                        <w:lang w:val="de-DE"/>
                      </w:rPr>
                    </w:pPr>
                  </w:p>
                  <w:p w14:paraId="0E50B773" w14:textId="77777777" w:rsidR="007065E3" w:rsidRPr="00117733" w:rsidRDefault="00073814">
                    <w:pPr>
                      <w:pStyle w:val="Afzendgegevens"/>
                      <w:rPr>
                        <w:lang w:val="de-DE"/>
                      </w:rPr>
                    </w:pPr>
                    <w:r w:rsidRPr="00117733">
                      <w:rPr>
                        <w:lang w:val="de-DE"/>
                      </w:rPr>
                      <w:t>T   070-456 0000</w:t>
                    </w:r>
                  </w:p>
                  <w:p w14:paraId="499A6FCC" w14:textId="77777777" w:rsidR="007065E3" w:rsidRDefault="00073814">
                    <w:pPr>
                      <w:pStyle w:val="Afzendgegevens"/>
                    </w:pPr>
                    <w:r>
                      <w:t>F   070-456 1111</w:t>
                    </w:r>
                  </w:p>
                  <w:p w14:paraId="44BFC7B7" w14:textId="77777777" w:rsidR="007065E3" w:rsidRDefault="007065E3">
                    <w:pPr>
                      <w:pStyle w:val="WitregelW2"/>
                    </w:pPr>
                  </w:p>
                  <w:p w14:paraId="0C5D92D2" w14:textId="77777777" w:rsidR="007065E3" w:rsidRDefault="00073814">
                    <w:pPr>
                      <w:pStyle w:val="Referentiegegevenskop"/>
                    </w:pPr>
                    <w:r>
                      <w:t>Ons kenmerk</w:t>
                    </w:r>
                  </w:p>
                  <w:p w14:paraId="7CD645DF" w14:textId="10B5D907" w:rsidR="007065E3" w:rsidRDefault="00F85CCC">
                    <w:pPr>
                      <w:pStyle w:val="Referentiegegevens"/>
                    </w:pPr>
                    <w:r w:rsidRPr="00F85CCC">
                      <w:t>IENW/BSK-2025/152462</w:t>
                    </w:r>
                  </w:p>
                  <w:p w14:paraId="43437612" w14:textId="77777777" w:rsidR="007065E3" w:rsidRDefault="007065E3">
                    <w:pPr>
                      <w:pStyle w:val="WitregelW1"/>
                    </w:pPr>
                  </w:p>
                  <w:p w14:paraId="0E156656" w14:textId="77777777" w:rsidR="007065E3" w:rsidRDefault="00073814">
                    <w:pPr>
                      <w:pStyle w:val="Referentiegegevenskop"/>
                    </w:pPr>
                    <w:r>
                      <w:t>Bijlage(n)</w:t>
                    </w:r>
                  </w:p>
                  <w:p w14:paraId="6603A3E4" w14:textId="3E77D186" w:rsidR="007065E3" w:rsidRDefault="005F394D">
                    <w:pPr>
                      <w:pStyle w:val="Referentiegegevens"/>
                    </w:pPr>
                    <w:r>
                      <w:t>2</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3E1AC290" wp14:editId="23A6EFCC">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5F8E2C8B" w14:textId="77777777" w:rsidR="007065E3" w:rsidRDefault="00073814">
                          <w:pPr>
                            <w:spacing w:line="240" w:lineRule="auto"/>
                          </w:pPr>
                          <w:r>
                            <w:rPr>
                              <w:noProof/>
                              <w:lang w:val="en-GB" w:eastAsia="en-GB"/>
                            </w:rPr>
                            <w:drawing>
                              <wp:inline distT="0" distB="0" distL="0" distR="0" wp14:anchorId="0C8860FF" wp14:editId="66FDDB1E">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E1AC290"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5F8E2C8B" w14:textId="77777777" w:rsidR="007065E3" w:rsidRDefault="00073814">
                    <w:pPr>
                      <w:spacing w:line="240" w:lineRule="auto"/>
                    </w:pPr>
                    <w:r>
                      <w:rPr>
                        <w:noProof/>
                        <w:lang w:val="en-GB" w:eastAsia="en-GB"/>
                      </w:rPr>
                      <w:drawing>
                        <wp:inline distT="0" distB="0" distL="0" distR="0" wp14:anchorId="0C8860FF" wp14:editId="66FDDB1E">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564A24A6" wp14:editId="756CCF57">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AAA8FDB" w14:textId="77777777" w:rsidR="007065E3" w:rsidRDefault="00073814">
                          <w:pPr>
                            <w:spacing w:line="240" w:lineRule="auto"/>
                          </w:pPr>
                          <w:r>
                            <w:rPr>
                              <w:noProof/>
                              <w:lang w:val="en-GB" w:eastAsia="en-GB"/>
                            </w:rPr>
                            <w:drawing>
                              <wp:inline distT="0" distB="0" distL="0" distR="0" wp14:anchorId="33CC0EDA" wp14:editId="36628BD3">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64A24A6"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4AAA8FDB" w14:textId="77777777" w:rsidR="007065E3" w:rsidRDefault="00073814">
                    <w:pPr>
                      <w:spacing w:line="240" w:lineRule="auto"/>
                    </w:pPr>
                    <w:r>
                      <w:rPr>
                        <w:noProof/>
                        <w:lang w:val="en-GB" w:eastAsia="en-GB"/>
                      </w:rPr>
                      <w:drawing>
                        <wp:inline distT="0" distB="0" distL="0" distR="0" wp14:anchorId="33CC0EDA" wp14:editId="36628BD3">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6A5B310B" wp14:editId="47755753">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01B75C85" w14:textId="77777777" w:rsidR="007065E3" w:rsidRDefault="00073814">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6A5B310B"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01B75C85" w14:textId="77777777" w:rsidR="007065E3" w:rsidRDefault="00073814">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7BA3ED4E" wp14:editId="5AD3C797">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294ABC5F" w14:textId="77777777" w:rsidR="007065E3" w:rsidRDefault="00073814">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7BA3ED4E"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294ABC5F" w14:textId="77777777" w:rsidR="007065E3" w:rsidRDefault="00073814">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099CC83F" wp14:editId="5EBACAF0">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7065E3" w14:paraId="5B7546B1" w14:textId="77777777">
                            <w:trPr>
                              <w:trHeight w:val="200"/>
                            </w:trPr>
                            <w:tc>
                              <w:tcPr>
                                <w:tcW w:w="1140" w:type="dxa"/>
                              </w:tcPr>
                              <w:p w14:paraId="52FD0768" w14:textId="77777777" w:rsidR="007065E3" w:rsidRDefault="007065E3"/>
                            </w:tc>
                            <w:tc>
                              <w:tcPr>
                                <w:tcW w:w="5400" w:type="dxa"/>
                              </w:tcPr>
                              <w:p w14:paraId="5011F1C7" w14:textId="77777777" w:rsidR="007065E3" w:rsidRDefault="007065E3"/>
                            </w:tc>
                          </w:tr>
                          <w:tr w:rsidR="007065E3" w14:paraId="38149DF7" w14:textId="77777777">
                            <w:trPr>
                              <w:trHeight w:val="240"/>
                            </w:trPr>
                            <w:tc>
                              <w:tcPr>
                                <w:tcW w:w="1140" w:type="dxa"/>
                              </w:tcPr>
                              <w:p w14:paraId="3D25E79E" w14:textId="77777777" w:rsidR="007065E3" w:rsidRDefault="00073814">
                                <w:r>
                                  <w:t>Datum</w:t>
                                </w:r>
                              </w:p>
                            </w:tc>
                            <w:tc>
                              <w:tcPr>
                                <w:tcW w:w="5400" w:type="dxa"/>
                              </w:tcPr>
                              <w:p w14:paraId="723360C7" w14:textId="6BC2D467" w:rsidR="007065E3" w:rsidRDefault="00353B25">
                                <w:r>
                                  <w:t>4 juli 2025</w:t>
                                </w:r>
                              </w:p>
                            </w:tc>
                          </w:tr>
                          <w:tr w:rsidR="007065E3" w:rsidRPr="00FF5DD0" w14:paraId="134D826B" w14:textId="77777777">
                            <w:trPr>
                              <w:trHeight w:val="240"/>
                            </w:trPr>
                            <w:tc>
                              <w:tcPr>
                                <w:tcW w:w="1140" w:type="dxa"/>
                              </w:tcPr>
                              <w:p w14:paraId="09FCE753" w14:textId="77777777" w:rsidR="007065E3" w:rsidRDefault="00073814">
                                <w:r>
                                  <w:t>Betreft</w:t>
                                </w:r>
                              </w:p>
                            </w:tc>
                            <w:tc>
                              <w:tcPr>
                                <w:tcW w:w="5400" w:type="dxa"/>
                              </w:tcPr>
                              <w:p w14:paraId="4642FF6B" w14:textId="5A32B594" w:rsidR="007065E3" w:rsidRPr="00FF5DD0" w:rsidRDefault="00073814">
                                <w:pPr>
                                  <w:rPr>
                                    <w:lang w:val="fr-FR"/>
                                  </w:rPr>
                                </w:pPr>
                                <w:r w:rsidRPr="00FF5DD0">
                                  <w:rPr>
                                    <w:lang w:val="fr-FR"/>
                                  </w:rPr>
                                  <w:t>Kwartaalrapportage Q1 en Q2 2025</w:t>
                                </w:r>
                                <w:r w:rsidR="00117733" w:rsidRPr="00FF5DD0">
                                  <w:rPr>
                                    <w:lang w:val="fr-FR"/>
                                  </w:rPr>
                                  <w:t xml:space="preserve"> Milieu</w:t>
                                </w:r>
                                <w:r w:rsidR="00FF5DD0" w:rsidRPr="00FF5DD0">
                                  <w:rPr>
                                    <w:lang w:val="fr-FR"/>
                                  </w:rPr>
                                  <w:t>dossiers</w:t>
                                </w:r>
                                <w:r w:rsidR="00117733" w:rsidRPr="00FF5DD0">
                                  <w:rPr>
                                    <w:lang w:val="fr-FR"/>
                                  </w:rPr>
                                  <w:t xml:space="preserve"> en Transport</w:t>
                                </w:r>
                                <w:r w:rsidR="00FF5DD0" w:rsidRPr="00FF5DD0">
                                  <w:rPr>
                                    <w:lang w:val="fr-FR"/>
                                  </w:rPr>
                                  <w:t>dossi</w:t>
                                </w:r>
                                <w:r w:rsidR="00FF5DD0">
                                  <w:rPr>
                                    <w:lang w:val="fr-FR"/>
                                  </w:rPr>
                                  <w:t>ers</w:t>
                                </w:r>
                              </w:p>
                            </w:tc>
                          </w:tr>
                          <w:tr w:rsidR="007065E3" w:rsidRPr="00FF5DD0" w14:paraId="730B3F3B" w14:textId="77777777">
                            <w:trPr>
                              <w:trHeight w:val="200"/>
                            </w:trPr>
                            <w:tc>
                              <w:tcPr>
                                <w:tcW w:w="1140" w:type="dxa"/>
                              </w:tcPr>
                              <w:p w14:paraId="1F90EE7B" w14:textId="77777777" w:rsidR="007065E3" w:rsidRPr="00FF5DD0" w:rsidRDefault="007065E3">
                                <w:pPr>
                                  <w:rPr>
                                    <w:lang w:val="fr-FR"/>
                                  </w:rPr>
                                </w:pPr>
                              </w:p>
                            </w:tc>
                            <w:tc>
                              <w:tcPr>
                                <w:tcW w:w="5400" w:type="dxa"/>
                              </w:tcPr>
                              <w:p w14:paraId="1619B396" w14:textId="77777777" w:rsidR="007065E3" w:rsidRPr="00FF5DD0" w:rsidRDefault="007065E3">
                                <w:pPr>
                                  <w:rPr>
                                    <w:lang w:val="fr-FR"/>
                                  </w:rPr>
                                </w:pPr>
                              </w:p>
                            </w:tc>
                          </w:tr>
                        </w:tbl>
                        <w:p w14:paraId="1185AE0D" w14:textId="77777777" w:rsidR="00073814" w:rsidRPr="00FF5DD0" w:rsidRDefault="00073814">
                          <w:pPr>
                            <w:rPr>
                              <w:lang w:val="fr-FR"/>
                            </w:rPr>
                          </w:pPr>
                        </w:p>
                      </w:txbxContent>
                    </wps:txbx>
                    <wps:bodyPr vert="horz" wrap="square" lIns="0" tIns="0" rIns="0" bIns="0" anchor="t" anchorCtr="0"/>
                  </wps:wsp>
                </a:graphicData>
              </a:graphic>
            </wp:anchor>
          </w:drawing>
        </mc:Choice>
        <mc:Fallback>
          <w:pict>
            <v:shape w14:anchorId="099CC83F"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7065E3" w14:paraId="5B7546B1" w14:textId="77777777">
                      <w:trPr>
                        <w:trHeight w:val="200"/>
                      </w:trPr>
                      <w:tc>
                        <w:tcPr>
                          <w:tcW w:w="1140" w:type="dxa"/>
                        </w:tcPr>
                        <w:p w14:paraId="52FD0768" w14:textId="77777777" w:rsidR="007065E3" w:rsidRDefault="007065E3"/>
                      </w:tc>
                      <w:tc>
                        <w:tcPr>
                          <w:tcW w:w="5400" w:type="dxa"/>
                        </w:tcPr>
                        <w:p w14:paraId="5011F1C7" w14:textId="77777777" w:rsidR="007065E3" w:rsidRDefault="007065E3"/>
                      </w:tc>
                    </w:tr>
                    <w:tr w:rsidR="007065E3" w14:paraId="38149DF7" w14:textId="77777777">
                      <w:trPr>
                        <w:trHeight w:val="240"/>
                      </w:trPr>
                      <w:tc>
                        <w:tcPr>
                          <w:tcW w:w="1140" w:type="dxa"/>
                        </w:tcPr>
                        <w:p w14:paraId="3D25E79E" w14:textId="77777777" w:rsidR="007065E3" w:rsidRDefault="00073814">
                          <w:r>
                            <w:t>Datum</w:t>
                          </w:r>
                        </w:p>
                      </w:tc>
                      <w:tc>
                        <w:tcPr>
                          <w:tcW w:w="5400" w:type="dxa"/>
                        </w:tcPr>
                        <w:p w14:paraId="723360C7" w14:textId="6BC2D467" w:rsidR="007065E3" w:rsidRDefault="00353B25">
                          <w:r>
                            <w:t>4 juli 2025</w:t>
                          </w:r>
                        </w:p>
                      </w:tc>
                    </w:tr>
                    <w:tr w:rsidR="007065E3" w:rsidRPr="00FF5DD0" w14:paraId="134D826B" w14:textId="77777777">
                      <w:trPr>
                        <w:trHeight w:val="240"/>
                      </w:trPr>
                      <w:tc>
                        <w:tcPr>
                          <w:tcW w:w="1140" w:type="dxa"/>
                        </w:tcPr>
                        <w:p w14:paraId="09FCE753" w14:textId="77777777" w:rsidR="007065E3" w:rsidRDefault="00073814">
                          <w:r>
                            <w:t>Betreft</w:t>
                          </w:r>
                        </w:p>
                      </w:tc>
                      <w:tc>
                        <w:tcPr>
                          <w:tcW w:w="5400" w:type="dxa"/>
                        </w:tcPr>
                        <w:p w14:paraId="4642FF6B" w14:textId="5A32B594" w:rsidR="007065E3" w:rsidRPr="00FF5DD0" w:rsidRDefault="00073814">
                          <w:pPr>
                            <w:rPr>
                              <w:lang w:val="fr-FR"/>
                            </w:rPr>
                          </w:pPr>
                          <w:r w:rsidRPr="00FF5DD0">
                            <w:rPr>
                              <w:lang w:val="fr-FR"/>
                            </w:rPr>
                            <w:t>Kwartaalrapportage Q1 en Q2 2025</w:t>
                          </w:r>
                          <w:r w:rsidR="00117733" w:rsidRPr="00FF5DD0">
                            <w:rPr>
                              <w:lang w:val="fr-FR"/>
                            </w:rPr>
                            <w:t xml:space="preserve"> Milieu</w:t>
                          </w:r>
                          <w:r w:rsidR="00FF5DD0" w:rsidRPr="00FF5DD0">
                            <w:rPr>
                              <w:lang w:val="fr-FR"/>
                            </w:rPr>
                            <w:t>dossiers</w:t>
                          </w:r>
                          <w:r w:rsidR="00117733" w:rsidRPr="00FF5DD0">
                            <w:rPr>
                              <w:lang w:val="fr-FR"/>
                            </w:rPr>
                            <w:t xml:space="preserve"> en Transport</w:t>
                          </w:r>
                          <w:r w:rsidR="00FF5DD0" w:rsidRPr="00FF5DD0">
                            <w:rPr>
                              <w:lang w:val="fr-FR"/>
                            </w:rPr>
                            <w:t>dossi</w:t>
                          </w:r>
                          <w:r w:rsidR="00FF5DD0">
                            <w:rPr>
                              <w:lang w:val="fr-FR"/>
                            </w:rPr>
                            <w:t>ers</w:t>
                          </w:r>
                        </w:p>
                      </w:tc>
                    </w:tr>
                    <w:tr w:rsidR="007065E3" w:rsidRPr="00FF5DD0" w14:paraId="730B3F3B" w14:textId="77777777">
                      <w:trPr>
                        <w:trHeight w:val="200"/>
                      </w:trPr>
                      <w:tc>
                        <w:tcPr>
                          <w:tcW w:w="1140" w:type="dxa"/>
                        </w:tcPr>
                        <w:p w14:paraId="1F90EE7B" w14:textId="77777777" w:rsidR="007065E3" w:rsidRPr="00FF5DD0" w:rsidRDefault="007065E3">
                          <w:pPr>
                            <w:rPr>
                              <w:lang w:val="fr-FR"/>
                            </w:rPr>
                          </w:pPr>
                        </w:p>
                      </w:tc>
                      <w:tc>
                        <w:tcPr>
                          <w:tcW w:w="5400" w:type="dxa"/>
                        </w:tcPr>
                        <w:p w14:paraId="1619B396" w14:textId="77777777" w:rsidR="007065E3" w:rsidRPr="00FF5DD0" w:rsidRDefault="007065E3">
                          <w:pPr>
                            <w:rPr>
                              <w:lang w:val="fr-FR"/>
                            </w:rPr>
                          </w:pPr>
                        </w:p>
                      </w:tc>
                    </w:tr>
                  </w:tbl>
                  <w:p w14:paraId="1185AE0D" w14:textId="77777777" w:rsidR="00073814" w:rsidRPr="00FF5DD0" w:rsidRDefault="00073814">
                    <w:pPr>
                      <w:rPr>
                        <w:lang w:val="fr-FR"/>
                      </w:rPr>
                    </w:pP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3F083FEA" wp14:editId="3A88CEF9">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6308D017" w14:textId="77777777" w:rsidR="00073814" w:rsidRDefault="00073814"/>
                      </w:txbxContent>
                    </wps:txbx>
                    <wps:bodyPr vert="horz" wrap="square" lIns="0" tIns="0" rIns="0" bIns="0" anchor="t" anchorCtr="0"/>
                  </wps:wsp>
                </a:graphicData>
              </a:graphic>
            </wp:anchor>
          </w:drawing>
        </mc:Choice>
        <mc:Fallback>
          <w:pict>
            <v:shape w14:anchorId="3F083FEA"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6308D017" w14:textId="77777777" w:rsidR="00073814" w:rsidRDefault="00073814"/>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7631D27"/>
    <w:multiLevelType w:val="multilevel"/>
    <w:tmpl w:val="D2F6D2EB"/>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822B252"/>
    <w:multiLevelType w:val="multilevel"/>
    <w:tmpl w:val="0F9CC2AA"/>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89DF229C"/>
    <w:multiLevelType w:val="multilevel"/>
    <w:tmpl w:val="E7D2879C"/>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8BB3F16D"/>
    <w:multiLevelType w:val="multilevel"/>
    <w:tmpl w:val="C3CF568F"/>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8E86D6CE"/>
    <w:multiLevelType w:val="multilevel"/>
    <w:tmpl w:val="3836039B"/>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97A60597"/>
    <w:multiLevelType w:val="multilevel"/>
    <w:tmpl w:val="650A7048"/>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9F1AA255"/>
    <w:multiLevelType w:val="multilevel"/>
    <w:tmpl w:val="28A974BA"/>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A2D434CE"/>
    <w:multiLevelType w:val="multilevel"/>
    <w:tmpl w:val="263E6DFE"/>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A5BC2D08"/>
    <w:multiLevelType w:val="multilevel"/>
    <w:tmpl w:val="1253E5C3"/>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A6E4832A"/>
    <w:multiLevelType w:val="multilevel"/>
    <w:tmpl w:val="B3B1F8A7"/>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A81683FF"/>
    <w:multiLevelType w:val="multilevel"/>
    <w:tmpl w:val="F4B04606"/>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BA5E9627"/>
    <w:multiLevelType w:val="multilevel"/>
    <w:tmpl w:val="D47EB161"/>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EBFAB3A6"/>
    <w:multiLevelType w:val="multilevel"/>
    <w:tmpl w:val="19298470"/>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3" w15:restartNumberingAfterBreak="0">
    <w:nsid w:val="F9BED04F"/>
    <w:multiLevelType w:val="multilevel"/>
    <w:tmpl w:val="2778960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4" w15:restartNumberingAfterBreak="0">
    <w:nsid w:val="017D1CC0"/>
    <w:multiLevelType w:val="multilevel"/>
    <w:tmpl w:val="E6C23732"/>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FAE841F"/>
    <w:multiLevelType w:val="multilevel"/>
    <w:tmpl w:val="803534E3"/>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880899E"/>
    <w:multiLevelType w:val="multilevel"/>
    <w:tmpl w:val="0EB2935D"/>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8881BB4"/>
    <w:multiLevelType w:val="multilevel"/>
    <w:tmpl w:val="40243109"/>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96DAF70"/>
    <w:multiLevelType w:val="multilevel"/>
    <w:tmpl w:val="89C3AFB6"/>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EE56B0B"/>
    <w:multiLevelType w:val="multilevel"/>
    <w:tmpl w:val="585C1C1F"/>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0AF4ED5"/>
    <w:multiLevelType w:val="multilevel"/>
    <w:tmpl w:val="CBF9377D"/>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B3ABDBE"/>
    <w:multiLevelType w:val="multilevel"/>
    <w:tmpl w:val="D78B9DFC"/>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C96FA04"/>
    <w:multiLevelType w:val="multilevel"/>
    <w:tmpl w:val="D09B185E"/>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9"/>
  </w:num>
  <w:num w:numId="2">
    <w:abstractNumId w:val="3"/>
  </w:num>
  <w:num w:numId="3">
    <w:abstractNumId w:val="9"/>
  </w:num>
  <w:num w:numId="4">
    <w:abstractNumId w:val="17"/>
  </w:num>
  <w:num w:numId="5">
    <w:abstractNumId w:val="12"/>
  </w:num>
  <w:num w:numId="6">
    <w:abstractNumId w:val="0"/>
  </w:num>
  <w:num w:numId="7">
    <w:abstractNumId w:val="18"/>
  </w:num>
  <w:num w:numId="8">
    <w:abstractNumId w:val="10"/>
  </w:num>
  <w:num w:numId="9">
    <w:abstractNumId w:val="8"/>
  </w:num>
  <w:num w:numId="10">
    <w:abstractNumId w:val="7"/>
  </w:num>
  <w:num w:numId="11">
    <w:abstractNumId w:val="15"/>
  </w:num>
  <w:num w:numId="12">
    <w:abstractNumId w:val="13"/>
  </w:num>
  <w:num w:numId="13">
    <w:abstractNumId w:val="11"/>
  </w:num>
  <w:num w:numId="14">
    <w:abstractNumId w:val="6"/>
  </w:num>
  <w:num w:numId="15">
    <w:abstractNumId w:val="5"/>
  </w:num>
  <w:num w:numId="16">
    <w:abstractNumId w:val="16"/>
  </w:num>
  <w:num w:numId="17">
    <w:abstractNumId w:val="1"/>
  </w:num>
  <w:num w:numId="18">
    <w:abstractNumId w:val="14"/>
  </w:num>
  <w:num w:numId="19">
    <w:abstractNumId w:val="22"/>
  </w:num>
  <w:num w:numId="20">
    <w:abstractNumId w:val="4"/>
  </w:num>
  <w:num w:numId="21">
    <w:abstractNumId w:val="21"/>
  </w:num>
  <w:num w:numId="22">
    <w:abstractNumId w:val="2"/>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733"/>
    <w:rsid w:val="00042830"/>
    <w:rsid w:val="00073814"/>
    <w:rsid w:val="00117733"/>
    <w:rsid w:val="002F662A"/>
    <w:rsid w:val="00353B25"/>
    <w:rsid w:val="00412E23"/>
    <w:rsid w:val="00491B17"/>
    <w:rsid w:val="004F66B1"/>
    <w:rsid w:val="005F394D"/>
    <w:rsid w:val="006E054D"/>
    <w:rsid w:val="007065E3"/>
    <w:rsid w:val="007F78A9"/>
    <w:rsid w:val="00871452"/>
    <w:rsid w:val="009C7B2E"/>
    <w:rsid w:val="00C5365D"/>
    <w:rsid w:val="00EF6552"/>
    <w:rsid w:val="00F85CCC"/>
    <w:rsid w:val="00FF5D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96F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117733"/>
    <w:pPr>
      <w:tabs>
        <w:tab w:val="center" w:pos="4536"/>
        <w:tab w:val="right" w:pos="9072"/>
      </w:tabs>
      <w:spacing w:line="240" w:lineRule="auto"/>
    </w:pPr>
  </w:style>
  <w:style w:type="character" w:customStyle="1" w:styleId="HeaderChar">
    <w:name w:val="Header Char"/>
    <w:basedOn w:val="DefaultParagraphFont"/>
    <w:link w:val="Header"/>
    <w:uiPriority w:val="99"/>
    <w:rsid w:val="00117733"/>
    <w:rPr>
      <w:rFonts w:ascii="Verdana" w:hAnsi="Verdana"/>
      <w:color w:val="000000"/>
      <w:sz w:val="18"/>
      <w:szCs w:val="18"/>
    </w:rPr>
  </w:style>
  <w:style w:type="paragraph" w:styleId="Footer">
    <w:name w:val="footer"/>
    <w:basedOn w:val="Normal"/>
    <w:link w:val="FooterChar"/>
    <w:uiPriority w:val="99"/>
    <w:unhideWhenUsed/>
    <w:rsid w:val="00117733"/>
    <w:pPr>
      <w:tabs>
        <w:tab w:val="center" w:pos="4536"/>
        <w:tab w:val="right" w:pos="9072"/>
      </w:tabs>
      <w:spacing w:line="240" w:lineRule="auto"/>
    </w:pPr>
  </w:style>
  <w:style w:type="character" w:customStyle="1" w:styleId="FooterChar">
    <w:name w:val="Footer Char"/>
    <w:basedOn w:val="DefaultParagraphFont"/>
    <w:link w:val="Footer"/>
    <w:uiPriority w:val="99"/>
    <w:rsid w:val="00117733"/>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webSetting" Target="webSettings0.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21).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118</ap:Words>
  <ap:Characters>677</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Brief aan Parlement - Kwartaalrapportage Q1 en Q2 2025</vt:lpstr>
    </vt:vector>
  </ap:TitlesOfParts>
  <ap:LinksUpToDate>false</ap:LinksUpToDate>
  <ap:CharactersWithSpaces>794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2025-07-04T13:41:00.0000000Z</dcterms:created>
  <dcterms:modified xsi:type="dcterms:W3CDTF">2025-07-04T13:41:00.0000000Z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Kwartaalrapportage Q1 en Q2 2025</vt:lpwstr>
  </property>
  <property fmtid="{D5CDD505-2E9C-101B-9397-08002B2CF9AE}" pid="5" name="Publicatiedatum">
    <vt:lpwstr/>
  </property>
  <property fmtid="{D5CDD505-2E9C-101B-9397-08002B2CF9AE}" pid="6" name="Verantwoordelijke organisatie">
    <vt:lpwstr>Dir.Internationaal</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MSc A. van Olst</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ContentTypeId">
    <vt:lpwstr>0x010100B5E1792C46DB8E4CA127F0252B63C8EA</vt:lpwstr>
  </property>
</Properties>
</file>