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54E7C02C" w14:textId="77777777">
      <w:pPr>
        <w:rPr>
          <w:lang w:val="en-US"/>
        </w:rPr>
      </w:pPr>
      <w:bookmarkStart w:name="bmkOndertekening" w:id="0"/>
      <w:bookmarkStart w:name="bmkMinuut" w:id="1"/>
      <w:bookmarkEnd w:id="0"/>
      <w:bookmarkEnd w:id="1"/>
    </w:p>
    <w:p w:rsidR="00897378" w:rsidP="00897378" w:rsidRDefault="00897378" w14:paraId="59C42B74" w14:textId="77777777">
      <w:pPr>
        <w:rPr>
          <w:lang w:val="en-US"/>
        </w:rPr>
      </w:pPr>
    </w:p>
    <w:p w:rsidRPr="00A97BB8" w:rsidR="00897378" w:rsidP="00897378" w:rsidRDefault="0095392D" w14:paraId="55C3E851" w14:textId="77777777">
      <w:pPr>
        <w:pStyle w:val="Retouradres"/>
      </w:pPr>
      <w:r w:rsidRPr="00A97BB8">
        <w:t>&gt; Ret</w:t>
      </w:r>
      <w:r w:rsidR="00375EAB">
        <w:t>ouradres Postbus 20350 2500 EJ</w:t>
      </w:r>
      <w:r w:rsidR="00FA1DC6">
        <w:t xml:space="preserve"> </w:t>
      </w:r>
      <w:r w:rsidRPr="00A97BB8">
        <w:t>Den Haag</w:t>
      </w:r>
    </w:p>
    <w:p w:rsidRPr="00A97BB8" w:rsidR="00897378" w:rsidP="00897378" w:rsidRDefault="00897378" w14:paraId="57B449D6" w14:textId="77777777">
      <w:pPr>
        <w:pStyle w:val="Retouradres"/>
      </w:pPr>
    </w:p>
    <w:p w:rsidRPr="007539FC" w:rsidR="00897378" w:rsidP="00897378" w:rsidRDefault="0095392D" w14:paraId="3A816B7D" w14:textId="77777777">
      <w:pPr>
        <w:outlineLvl w:val="0"/>
      </w:pPr>
      <w:r w:rsidRPr="007539FC">
        <w:t>De Voorzitter van de Tweede Kamer</w:t>
      </w:r>
    </w:p>
    <w:p w:rsidRPr="00134572" w:rsidR="00897378" w:rsidP="00897378" w:rsidRDefault="0095392D" w14:paraId="12055E99" w14:textId="77777777">
      <w:pPr>
        <w:rPr>
          <w:lang w:val="de-DE"/>
        </w:rPr>
      </w:pPr>
      <w:r w:rsidRPr="00134572">
        <w:rPr>
          <w:lang w:val="de-DE"/>
        </w:rPr>
        <w:t>der Staten-Generaal</w:t>
      </w:r>
    </w:p>
    <w:p w:rsidRPr="00134572" w:rsidR="00897378" w:rsidP="00897378" w:rsidRDefault="0095392D" w14:paraId="730AD24B" w14:textId="77777777">
      <w:pPr>
        <w:rPr>
          <w:lang w:val="de-DE"/>
        </w:rPr>
      </w:pPr>
      <w:r w:rsidRPr="00134572">
        <w:rPr>
          <w:lang w:val="de-DE"/>
        </w:rPr>
        <w:t>Postbus 20018</w:t>
      </w:r>
    </w:p>
    <w:p w:rsidRPr="00134572" w:rsidR="00897378" w:rsidP="00897378" w:rsidRDefault="0095392D" w14:paraId="013288BA" w14:textId="77777777">
      <w:pPr>
        <w:rPr>
          <w:lang w:val="de-DE"/>
        </w:rPr>
      </w:pPr>
      <w:r w:rsidRPr="00134572">
        <w:rPr>
          <w:lang w:val="de-DE"/>
        </w:rPr>
        <w:t>2500 EA</w:t>
      </w:r>
      <w:r w:rsidR="00FA1DC6">
        <w:rPr>
          <w:lang w:val="de-DE"/>
        </w:rPr>
        <w:t xml:space="preserve"> </w:t>
      </w:r>
      <w:r w:rsidRPr="00134572">
        <w:rPr>
          <w:lang w:val="de-DE"/>
        </w:rPr>
        <w:t>DEN HAAG</w:t>
      </w:r>
    </w:p>
    <w:p w:rsidRPr="00134572" w:rsidR="00897378" w:rsidP="00897378" w:rsidRDefault="00897378" w14:paraId="0AB3F641" w14:textId="77777777">
      <w:pPr>
        <w:rPr>
          <w:lang w:val="de-DE"/>
        </w:rPr>
      </w:pPr>
    </w:p>
    <w:p w:rsidRPr="00134572" w:rsidR="00897378" w:rsidP="00897378" w:rsidRDefault="00897378" w14:paraId="34FAD54F" w14:textId="77777777">
      <w:pPr>
        <w:rPr>
          <w:lang w:val="de-DE"/>
        </w:rPr>
      </w:pPr>
    </w:p>
    <w:p w:rsidRPr="00134572" w:rsidR="00897378" w:rsidP="00897378" w:rsidRDefault="00897378" w14:paraId="15D617CC" w14:textId="77777777">
      <w:pPr>
        <w:rPr>
          <w:lang w:val="de-DE"/>
        </w:rPr>
      </w:pPr>
    </w:p>
    <w:p w:rsidRPr="00134572" w:rsidR="00897378" w:rsidP="00897378" w:rsidRDefault="00897378" w14:paraId="515BB201" w14:textId="77777777">
      <w:pPr>
        <w:rPr>
          <w:lang w:val="de-DE"/>
        </w:rPr>
      </w:pPr>
    </w:p>
    <w:p w:rsidRPr="00134572" w:rsidR="00897378" w:rsidP="00897378" w:rsidRDefault="00897378" w14:paraId="45C8BE19" w14:textId="77777777">
      <w:pPr>
        <w:rPr>
          <w:lang w:val="de-DE"/>
        </w:rPr>
      </w:pPr>
    </w:p>
    <w:p w:rsidRPr="00134572" w:rsidR="00897378" w:rsidP="00897378" w:rsidRDefault="00897378" w14:paraId="41318C44" w14:textId="77777777">
      <w:pPr>
        <w:rPr>
          <w:lang w:val="de-DE"/>
        </w:rPr>
      </w:pPr>
    </w:p>
    <w:p w:rsidRPr="00134572" w:rsidR="00897378" w:rsidP="00897378" w:rsidRDefault="0095392D" w14:paraId="24DED59C" w14:textId="384B5331">
      <w:pPr>
        <w:tabs>
          <w:tab w:val="left" w:pos="737"/>
        </w:tabs>
        <w:outlineLvl w:val="0"/>
        <w:rPr>
          <w:lang w:val="de-DE"/>
        </w:rPr>
      </w:pPr>
      <w:r w:rsidRPr="00134572">
        <w:rPr>
          <w:lang w:val="de-DE"/>
        </w:rPr>
        <w:t>Datum</w:t>
      </w:r>
      <w:r w:rsidRPr="00134572" w:rsidR="00D74EDF">
        <w:rPr>
          <w:lang w:val="de-DE"/>
        </w:rPr>
        <w:tab/>
      </w:r>
      <w:r w:rsidR="003A3B26">
        <w:rPr>
          <w:lang w:val="de-DE"/>
        </w:rPr>
        <w:t xml:space="preserve">7 </w:t>
      </w:r>
      <w:proofErr w:type="spellStart"/>
      <w:r w:rsidR="003A3B26">
        <w:rPr>
          <w:lang w:val="de-DE"/>
        </w:rPr>
        <w:t>juli</w:t>
      </w:r>
      <w:proofErr w:type="spellEnd"/>
      <w:r w:rsidR="003A3B26">
        <w:rPr>
          <w:lang w:val="de-DE"/>
        </w:rPr>
        <w:t xml:space="preserve"> 2025</w:t>
      </w:r>
    </w:p>
    <w:p w:rsidRPr="007539FC" w:rsidR="00897378" w:rsidP="00897378" w:rsidRDefault="0095392D" w14:paraId="13B59166" w14:textId="77777777">
      <w:pPr>
        <w:tabs>
          <w:tab w:val="left" w:pos="737"/>
        </w:tabs>
      </w:pPr>
      <w:r w:rsidRPr="007539FC">
        <w:t>Betreft</w:t>
      </w:r>
      <w:r w:rsidRPr="007539FC">
        <w:tab/>
      </w:r>
      <w:r>
        <w:t>Kamervragen</w:t>
      </w:r>
    </w:p>
    <w:p w:rsidR="00897378" w:rsidP="00897378" w:rsidRDefault="00897378" w14:paraId="3797B3B9" w14:textId="77777777"/>
    <w:p w:rsidRPr="007539FC" w:rsidR="00897378" w:rsidP="00897378" w:rsidRDefault="00897378" w14:paraId="51D6867D" w14:textId="77777777"/>
    <w:p w:rsidR="00897378" w:rsidP="00897378" w:rsidRDefault="00897378" w14:paraId="2DF251C9" w14:textId="77777777"/>
    <w:p w:rsidR="00897378" w:rsidP="00897378" w:rsidRDefault="0095392D" w14:paraId="443866D5" w14:textId="77777777">
      <w:r>
        <w:t>Geachte voorzitter,</w:t>
      </w:r>
    </w:p>
    <w:p w:rsidRPr="007539FC" w:rsidR="00897378" w:rsidP="00897378" w:rsidRDefault="00897378" w14:paraId="42CDD8EA" w14:textId="77777777"/>
    <w:p w:rsidR="00897378" w:rsidP="00897378" w:rsidRDefault="0095392D" w14:paraId="6E07532F" w14:textId="77777777">
      <w:pPr>
        <w:rPr>
          <w:spacing w:val="-2"/>
        </w:rPr>
      </w:pPr>
      <w:bookmarkStart w:name="bmkBriefTekst" w:id="2"/>
      <w:r w:rsidRPr="00312E83">
        <w:rPr>
          <w:spacing w:val="-2"/>
        </w:rPr>
        <w:t xml:space="preserve">Hierbij zend ik u de antwoorden op de </w:t>
      </w:r>
      <w:r w:rsidRPr="00312E83">
        <w:rPr>
          <w:spacing w:val="-2"/>
        </w:rPr>
        <w:t>vragen van</w:t>
      </w:r>
      <w:bookmarkEnd w:id="2"/>
      <w:r>
        <w:rPr>
          <w:spacing w:val="-2"/>
        </w:rPr>
        <w:t xml:space="preserve"> </w:t>
      </w:r>
      <w:r w:rsidR="00DF01F7">
        <w:rPr>
          <w:spacing w:val="-2"/>
        </w:rPr>
        <w:t xml:space="preserve">het lid </w:t>
      </w:r>
      <w:r w:rsidR="00B25223">
        <w:t>Bushoff (</w:t>
      </w:r>
      <w:r w:rsidR="00C17A35">
        <w:t>GroenLinks-</w:t>
      </w:r>
      <w:r w:rsidR="00B25223">
        <w:t>PvdA)</w:t>
      </w:r>
      <w:r w:rsidR="00674CA6">
        <w:t xml:space="preserve"> </w:t>
      </w:r>
      <w:r>
        <w:rPr>
          <w:spacing w:val="-2"/>
        </w:rPr>
        <w:t xml:space="preserve">over </w:t>
      </w:r>
      <w:r w:rsidR="00B25223">
        <w:t>de berichten ‘Patiënten met een darmontsteking staan maanden op wachtlijsten: onverantwoord’ en ‘Manon wachtte 7 maanden op darmoperatie: impact van darmziekte wordt onderschat’</w:t>
      </w:r>
      <w:r>
        <w:rPr>
          <w:spacing w:val="-2"/>
        </w:rPr>
        <w:t xml:space="preserve"> (</w:t>
      </w:r>
      <w:r w:rsidR="00B25223">
        <w:t>2025Z11991</w:t>
      </w:r>
      <w:r>
        <w:rPr>
          <w:spacing w:val="-2"/>
        </w:rPr>
        <w:t>).</w:t>
      </w:r>
    </w:p>
    <w:p w:rsidR="00897378" w:rsidP="00897378" w:rsidRDefault="00897378" w14:paraId="2A0F2B89" w14:textId="77777777"/>
    <w:p w:rsidR="00897378" w:rsidP="00897378" w:rsidRDefault="0095392D" w14:paraId="2305EB2E" w14:textId="77777777">
      <w:r>
        <w:t>Hoogachtend,</w:t>
      </w:r>
    </w:p>
    <w:p w:rsidR="00D22737" w:rsidP="00605234" w:rsidRDefault="00D22737" w14:paraId="351C1755" w14:textId="77777777">
      <w:pPr>
        <w:rPr>
          <w:spacing w:val="-2"/>
        </w:rPr>
      </w:pPr>
    </w:p>
    <w:p w:rsidR="006A3FFD" w:rsidP="00D74EDF" w:rsidRDefault="006A3FFD" w14:paraId="025C24CA"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95392D" w14:paraId="11B7E6A2" w14:textId="2CE25824">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571784A8"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6A3FFD" w:rsidP="00D74EDF" w:rsidRDefault="0095392D" w14:paraId="168C10DA" w14:textId="77777777">
      <w:pPr>
        <w:widowControl w:val="0"/>
        <w:suppressAutoHyphens/>
        <w:autoSpaceDN w:val="0"/>
        <w:textAlignment w:val="baseline"/>
      </w:pPr>
      <w:r>
        <w:cr/>
      </w:r>
    </w:p>
    <w:p w:rsidRPr="00D74EDF" w:rsidR="00D74EDF" w:rsidP="00D74EDF" w:rsidRDefault="0095392D" w14:paraId="3C48F686" w14:textId="23FC0658">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95392D" w14:paraId="5626562F"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Daniëlle Jansen</w:t>
      </w:r>
    </w:p>
    <w:p w:rsidRPr="00D74EDF" w:rsidR="00D74EDF" w:rsidP="00D74EDF" w:rsidRDefault="00D74EDF" w14:paraId="17C52B4F"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021B2E33" w14:textId="77777777"/>
    <w:p w:rsidR="00180FCE" w:rsidP="00605234" w:rsidRDefault="00180FCE" w14:paraId="67C80C5A" w14:textId="77777777"/>
    <w:p w:rsidR="00180FCE" w:rsidP="00605234" w:rsidRDefault="00180FCE" w14:paraId="008ED0E3" w14:textId="77777777"/>
    <w:p w:rsidR="00180FCE" w:rsidP="00605234" w:rsidRDefault="00180FCE" w14:paraId="01F04612" w14:textId="77777777"/>
    <w:p w:rsidR="000F2F05" w:rsidP="00A97BB8" w:rsidRDefault="000F2F05" w14:paraId="79BCDD74" w14:textId="77777777"/>
    <w:p w:rsidR="00A97BB8" w:rsidP="00A97BB8" w:rsidRDefault="00A97BB8" w14:paraId="5D88AA54"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34572" w:rsidR="00A97BB8" w:rsidP="00A97BB8" w:rsidRDefault="0095392D" w14:paraId="5EFB3B7F" w14:textId="13351EF1">
      <w:r>
        <w:lastRenderedPageBreak/>
        <w:t xml:space="preserve">Antwoorden op </w:t>
      </w:r>
      <w:r w:rsidR="001E37CA">
        <w:t>K</w:t>
      </w:r>
      <w:r>
        <w:t>amervragen van</w:t>
      </w:r>
      <w:r w:rsidR="00D1126F">
        <w:t xml:space="preserve"> </w:t>
      </w:r>
      <w:r w:rsidR="00DF01F7">
        <w:t xml:space="preserve">het lid </w:t>
      </w:r>
      <w:r w:rsidR="00B25223">
        <w:t>Bushoff (PvdA)</w:t>
      </w:r>
      <w:r w:rsidR="00B54A56">
        <w:t xml:space="preserve"> </w:t>
      </w:r>
      <w:r>
        <w:t>over</w:t>
      </w:r>
      <w:r w:rsidR="00B25223">
        <w:t xml:space="preserve"> de berichten ‘Patiënten met een darmontsteking staan maanden op wachtlijsten: onverantwoord’ en ‘Manon </w:t>
      </w:r>
      <w:r w:rsidRPr="00134572" w:rsidR="00B25223">
        <w:t xml:space="preserve">wachtte 7 maanden op darmoperatie: impact van darmziekte wordt onderschat’ </w:t>
      </w:r>
      <w:r w:rsidRPr="00134572">
        <w:t>(</w:t>
      </w:r>
      <w:r w:rsidRPr="00134572" w:rsidR="00B25223">
        <w:t>2025Z11991</w:t>
      </w:r>
      <w:r w:rsidR="006A3FFD">
        <w:t>, ingezonden 12 juni 2025</w:t>
      </w:r>
      <w:r w:rsidRPr="00134572">
        <w:t>)</w:t>
      </w:r>
      <w:r w:rsidRPr="00134572" w:rsidR="00B25223">
        <w:t>.</w:t>
      </w:r>
    </w:p>
    <w:p w:rsidRPr="00134572" w:rsidR="00134572" w:rsidP="00134572" w:rsidRDefault="00134572" w14:paraId="67264EF3" w14:textId="77777777">
      <w:pPr>
        <w:autoSpaceDE w:val="0"/>
        <w:autoSpaceDN w:val="0"/>
        <w:adjustRightInd w:val="0"/>
        <w:spacing w:line="240" w:lineRule="auto"/>
        <w:rPr>
          <w:rFonts w:eastAsia="DejaVuSerifCondensed" w:cs="DejaVuSerifCondensed"/>
          <w:szCs w:val="18"/>
        </w:rPr>
      </w:pPr>
    </w:p>
    <w:p w:rsidRPr="00134572" w:rsidR="00134572" w:rsidP="00134572" w:rsidRDefault="00134572" w14:paraId="43AFBBFC" w14:textId="77777777">
      <w:pPr>
        <w:autoSpaceDE w:val="0"/>
        <w:autoSpaceDN w:val="0"/>
        <w:adjustRightInd w:val="0"/>
        <w:spacing w:line="240" w:lineRule="auto"/>
        <w:rPr>
          <w:rFonts w:eastAsia="DejaVuSerifCondensed" w:cs="DejaVuSerifCondensed"/>
          <w:szCs w:val="18"/>
        </w:rPr>
      </w:pPr>
    </w:p>
    <w:p w:rsidRPr="00134572" w:rsidR="00134572" w:rsidP="00134572" w:rsidRDefault="0095392D" w14:paraId="47CB881D"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1</w:t>
      </w:r>
    </w:p>
    <w:p w:rsidR="00134572" w:rsidP="00134572" w:rsidRDefault="0095392D" w14:paraId="6631AB02"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Bent u bekend met de berichten ‘Patiënten met een darmontsteking staan maanden op wachtlijsten:</w:t>
      </w:r>
      <w:r>
        <w:rPr>
          <w:rFonts w:eastAsia="DejaVuSerifCondensed" w:cs="DejaVuSerifCondensed"/>
          <w:szCs w:val="18"/>
        </w:rPr>
        <w:t xml:space="preserve"> </w:t>
      </w:r>
      <w:r w:rsidRPr="00134572">
        <w:rPr>
          <w:rFonts w:eastAsia="DejaVuSerifCondensed" w:cs="DejaVuSerifCondensed"/>
          <w:szCs w:val="18"/>
        </w:rPr>
        <w:t>onverantwoord’ en ‘Manon wachtte 7 maanden op darmoperatie: impact van darmziekte wordt</w:t>
      </w:r>
      <w:r>
        <w:rPr>
          <w:rFonts w:eastAsia="DejaVuSerifCondensed" w:cs="DejaVuSerifCondensed"/>
          <w:szCs w:val="18"/>
        </w:rPr>
        <w:t xml:space="preserve"> </w:t>
      </w:r>
      <w:r w:rsidRPr="00134572">
        <w:rPr>
          <w:rFonts w:eastAsia="DejaVuSerifCondensed" w:cs="DejaVuSerifCondensed"/>
          <w:szCs w:val="18"/>
        </w:rPr>
        <w:t>onderschat’? 1) 2)</w:t>
      </w:r>
    </w:p>
    <w:p w:rsidRPr="00C17A35" w:rsidR="00134572" w:rsidP="00134572" w:rsidRDefault="00134572" w14:paraId="1A7A49D7" w14:textId="77777777">
      <w:pPr>
        <w:autoSpaceDE w:val="0"/>
        <w:autoSpaceDN w:val="0"/>
        <w:adjustRightInd w:val="0"/>
        <w:spacing w:line="240" w:lineRule="auto"/>
        <w:rPr>
          <w:rFonts w:eastAsia="DejaVuSerifCondensed" w:cs="DejaVuSerifCondensed"/>
          <w:b/>
          <w:bCs/>
          <w:szCs w:val="18"/>
        </w:rPr>
      </w:pPr>
    </w:p>
    <w:p w:rsidRPr="00C17A35" w:rsidR="00AF7A44" w:rsidP="00134572" w:rsidRDefault="0095392D" w14:paraId="606F75F9"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w:t>
      </w:r>
      <w:r w:rsidRPr="00C17A35" w:rsidR="00C17A35">
        <w:rPr>
          <w:rFonts w:eastAsia="DejaVuSerifCondensed" w:cs="DejaVuSerifCondensed"/>
          <w:b/>
          <w:bCs/>
          <w:szCs w:val="18"/>
        </w:rPr>
        <w:t xml:space="preserve"> 1</w:t>
      </w:r>
    </w:p>
    <w:p w:rsidR="00550046" w:rsidP="00134572" w:rsidRDefault="0095392D" w14:paraId="2F0DCC7E"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t>Ja.</w:t>
      </w:r>
    </w:p>
    <w:p w:rsidRPr="00134572" w:rsidR="002321B3" w:rsidP="00134572" w:rsidRDefault="002321B3" w14:paraId="3F6ABAFD" w14:textId="77777777">
      <w:pPr>
        <w:autoSpaceDE w:val="0"/>
        <w:autoSpaceDN w:val="0"/>
        <w:adjustRightInd w:val="0"/>
        <w:spacing w:line="240" w:lineRule="auto"/>
        <w:rPr>
          <w:rFonts w:eastAsia="DejaVuSerifCondensed" w:cs="DejaVuSerifCondensed"/>
          <w:szCs w:val="18"/>
        </w:rPr>
      </w:pPr>
    </w:p>
    <w:p w:rsidRPr="00134572" w:rsidR="00134572" w:rsidP="00134572" w:rsidRDefault="0095392D" w14:paraId="7C94651B"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2</w:t>
      </w:r>
    </w:p>
    <w:p w:rsidRPr="00134572" w:rsidR="00134572" w:rsidP="00134572" w:rsidRDefault="0095392D" w14:paraId="63F7BDE8"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 xml:space="preserve">Wat is uw reactie op de bevinding van het MDL Fonds dat de gemiddelde wachttijd voor operaties bij mensen met chronische darmontsteking 22 weken is in </w:t>
      </w:r>
      <w:r w:rsidRPr="00134572">
        <w:rPr>
          <w:rFonts w:eastAsia="DejaVuSerifCondensed" w:cs="DejaVuSerifCondensed"/>
          <w:szCs w:val="18"/>
        </w:rPr>
        <w:t>plaats van de norm van 7 weken, die wordt gesteld op basis van de ‘Treeknorm’ van 7 weken voor niet-spoedeisende zorg, die is vastgesteld door artsen en</w:t>
      </w:r>
    </w:p>
    <w:p w:rsidR="00134572" w:rsidP="00134572" w:rsidRDefault="0095392D" w14:paraId="323D6C49"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zorgverzekeraars?</w:t>
      </w:r>
    </w:p>
    <w:p w:rsidRPr="00C17A35" w:rsidR="00134572" w:rsidP="00134572" w:rsidRDefault="00134572" w14:paraId="797001C9" w14:textId="77777777">
      <w:pPr>
        <w:autoSpaceDE w:val="0"/>
        <w:autoSpaceDN w:val="0"/>
        <w:adjustRightInd w:val="0"/>
        <w:spacing w:line="240" w:lineRule="auto"/>
        <w:rPr>
          <w:rFonts w:eastAsia="DejaVuSerifCondensed" w:cs="DejaVuSerifCondensed"/>
          <w:b/>
          <w:bCs/>
          <w:szCs w:val="18"/>
        </w:rPr>
      </w:pPr>
    </w:p>
    <w:p w:rsidRPr="00C17A35" w:rsidR="00AF7A44" w:rsidP="00134572" w:rsidRDefault="0095392D" w14:paraId="590170FB"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w:t>
      </w:r>
      <w:r w:rsidRPr="00C17A35" w:rsidR="00C17A35">
        <w:rPr>
          <w:rFonts w:eastAsia="DejaVuSerifCondensed" w:cs="DejaVuSerifCondensed"/>
          <w:b/>
          <w:bCs/>
          <w:szCs w:val="18"/>
        </w:rPr>
        <w:t xml:space="preserve"> 2</w:t>
      </w:r>
    </w:p>
    <w:p w:rsidR="00550046" w:rsidP="00134572" w:rsidRDefault="0095392D" w14:paraId="27583BDB" w14:textId="77777777">
      <w:pPr>
        <w:autoSpaceDE w:val="0"/>
        <w:autoSpaceDN w:val="0"/>
        <w:adjustRightInd w:val="0"/>
        <w:spacing w:line="240" w:lineRule="auto"/>
        <w:rPr>
          <w:rFonts w:eastAsia="DejaVuSerifCondensed" w:cs="DejaVuSerifCondensed"/>
          <w:szCs w:val="18"/>
        </w:rPr>
      </w:pPr>
      <w:r w:rsidRPr="00307C38">
        <w:rPr>
          <w:rFonts w:eastAsia="DejaVuSerifCondensed" w:cs="DejaVuSerifCondensed"/>
          <w:szCs w:val="18"/>
        </w:rPr>
        <w:t xml:space="preserve">Dat mensen </w:t>
      </w:r>
      <w:r w:rsidRPr="00307C38" w:rsidR="0022481D">
        <w:rPr>
          <w:rFonts w:eastAsia="DejaVuSerifCondensed" w:cs="DejaVuSerifCondensed"/>
          <w:szCs w:val="18"/>
        </w:rPr>
        <w:t>langer dan de Treeknorm</w:t>
      </w:r>
      <w:r w:rsidRPr="00307C38">
        <w:rPr>
          <w:rFonts w:eastAsia="DejaVuSerifCondensed" w:cs="DejaVuSerifCondensed"/>
          <w:szCs w:val="18"/>
        </w:rPr>
        <w:t xml:space="preserve"> op zorg moeten wachten</w:t>
      </w:r>
      <w:r w:rsidRPr="00307C38" w:rsidR="002A3F1A">
        <w:rPr>
          <w:rFonts w:eastAsia="DejaVuSerifCondensed" w:cs="DejaVuSerifCondensed"/>
          <w:szCs w:val="18"/>
        </w:rPr>
        <w:t>,</w:t>
      </w:r>
      <w:r w:rsidRPr="00307C38">
        <w:rPr>
          <w:rFonts w:eastAsia="DejaVuSerifCondensed" w:cs="DejaVuSerifCondensed"/>
          <w:szCs w:val="18"/>
        </w:rPr>
        <w:t xml:space="preserve"> </w:t>
      </w:r>
      <w:r w:rsidRPr="00307C38" w:rsidR="00DF01F7">
        <w:rPr>
          <w:rFonts w:eastAsia="DejaVuSerifCondensed" w:cs="DejaVuSerifCondensed"/>
          <w:szCs w:val="18"/>
        </w:rPr>
        <w:t xml:space="preserve">is </w:t>
      </w:r>
      <w:r w:rsidRPr="00307C38">
        <w:rPr>
          <w:rFonts w:eastAsia="DejaVuSerifCondensed" w:cs="DejaVuSerifCondensed"/>
          <w:szCs w:val="18"/>
        </w:rPr>
        <w:t xml:space="preserve">een probleem. </w:t>
      </w:r>
      <w:r w:rsidRPr="00307C38" w:rsidR="002A3F1A">
        <w:rPr>
          <w:rFonts w:eastAsia="DejaVuSerifCondensed" w:cs="DejaVuSerifCondensed"/>
          <w:szCs w:val="18"/>
        </w:rPr>
        <w:t xml:space="preserve">Het </w:t>
      </w:r>
      <w:r w:rsidRPr="00307C38">
        <w:rPr>
          <w:rFonts w:eastAsia="DejaVuSerifCondensed" w:cs="DejaVuSerifCondensed"/>
          <w:szCs w:val="18"/>
        </w:rPr>
        <w:t>is erg vervelend voor patiënten</w:t>
      </w:r>
      <w:r w:rsidRPr="00307C38" w:rsidR="002A3F1A">
        <w:rPr>
          <w:rFonts w:eastAsia="DejaVuSerifCondensed" w:cs="DejaVuSerifCondensed"/>
          <w:szCs w:val="18"/>
        </w:rPr>
        <w:t xml:space="preserve"> als zij </w:t>
      </w:r>
      <w:r w:rsidRPr="00307C38">
        <w:rPr>
          <w:rFonts w:eastAsia="DejaVuSerifCondensed" w:cs="DejaVuSerifCondensed"/>
          <w:szCs w:val="18"/>
        </w:rPr>
        <w:t>hierdoor lang</w:t>
      </w:r>
      <w:r w:rsidRPr="00307C38" w:rsidR="002A3F1A">
        <w:rPr>
          <w:rFonts w:eastAsia="DejaVuSerifCondensed" w:cs="DejaVuSerifCondensed"/>
          <w:szCs w:val="18"/>
        </w:rPr>
        <w:t>(er)</w:t>
      </w:r>
      <w:r w:rsidRPr="00307C38">
        <w:rPr>
          <w:rFonts w:eastAsia="DejaVuSerifCondensed" w:cs="DejaVuSerifCondensed"/>
          <w:szCs w:val="18"/>
        </w:rPr>
        <w:t xml:space="preserve"> met klachten door </w:t>
      </w:r>
      <w:r w:rsidRPr="00307C38" w:rsidR="002A3F1A">
        <w:rPr>
          <w:rFonts w:eastAsia="DejaVuSerifCondensed" w:cs="DejaVuSerifCondensed"/>
          <w:szCs w:val="18"/>
        </w:rPr>
        <w:t xml:space="preserve">moeten </w:t>
      </w:r>
      <w:r w:rsidRPr="00307C38">
        <w:rPr>
          <w:rFonts w:eastAsia="DejaVuSerifCondensed" w:cs="DejaVuSerifCondensed"/>
          <w:szCs w:val="18"/>
        </w:rPr>
        <w:t>lopen</w:t>
      </w:r>
      <w:r w:rsidRPr="00307C38" w:rsidR="00307C38">
        <w:rPr>
          <w:rFonts w:eastAsia="DejaVuSerifCondensed" w:cs="DejaVuSerifCondensed"/>
          <w:szCs w:val="18"/>
        </w:rPr>
        <w:t>. H</w:t>
      </w:r>
      <w:r w:rsidRPr="00307C38" w:rsidR="004971B5">
        <w:rPr>
          <w:rFonts w:eastAsia="DejaVuSerifCondensed" w:cs="DejaVuSerifCondensed"/>
          <w:szCs w:val="18"/>
        </w:rPr>
        <w:t xml:space="preserve">et heeft invloed op de kwaliteit en toegankelijkheid van de zorg. </w:t>
      </w:r>
      <w:r w:rsidRPr="00307C38">
        <w:rPr>
          <w:rFonts w:eastAsia="DejaVuSerifCondensed" w:cs="DejaVuSerifCondensed"/>
          <w:szCs w:val="18"/>
        </w:rPr>
        <w:t xml:space="preserve">Het baart mij </w:t>
      </w:r>
      <w:r w:rsidRPr="00307C38" w:rsidR="002A3F1A">
        <w:rPr>
          <w:rFonts w:eastAsia="DejaVuSerifCondensed" w:cs="DejaVuSerifCondensed"/>
          <w:szCs w:val="18"/>
        </w:rPr>
        <w:t xml:space="preserve">dan ook </w:t>
      </w:r>
      <w:r w:rsidRPr="00307C38">
        <w:rPr>
          <w:rFonts w:eastAsia="DejaVuSerifCondensed" w:cs="DejaVuSerifCondensed"/>
          <w:szCs w:val="18"/>
        </w:rPr>
        <w:t xml:space="preserve">zorgen dat de </w:t>
      </w:r>
      <w:r w:rsidRPr="00307C38" w:rsidR="00B103D4">
        <w:rPr>
          <w:rFonts w:eastAsia="DejaVuSerifCondensed" w:cs="DejaVuSerifCondensed"/>
          <w:szCs w:val="18"/>
        </w:rPr>
        <w:t xml:space="preserve">gemiddelde </w:t>
      </w:r>
      <w:r w:rsidRPr="00307C38">
        <w:rPr>
          <w:rFonts w:eastAsia="DejaVuSerifCondensed" w:cs="DejaVuSerifCondensed"/>
          <w:szCs w:val="18"/>
        </w:rPr>
        <w:t>wachttijd voor een operatie bij mensen met chronische darmontsteking ruim driemaal zo lang is</w:t>
      </w:r>
      <w:r w:rsidRPr="00307C38" w:rsidR="00B273C4">
        <w:rPr>
          <w:rFonts w:eastAsia="DejaVuSerifCondensed" w:cs="DejaVuSerifCondensed"/>
          <w:szCs w:val="18"/>
        </w:rPr>
        <w:t xml:space="preserve"> </w:t>
      </w:r>
      <w:r w:rsidR="00DB6151">
        <w:rPr>
          <w:rFonts w:eastAsia="DejaVuSerifCondensed" w:cs="DejaVuSerifCondensed"/>
          <w:szCs w:val="18"/>
        </w:rPr>
        <w:t>als</w:t>
      </w:r>
      <w:r w:rsidRPr="00307C38">
        <w:rPr>
          <w:rFonts w:eastAsia="DejaVuSerifCondensed" w:cs="DejaVuSerifCondensed"/>
          <w:szCs w:val="18"/>
        </w:rPr>
        <w:t xml:space="preserve"> </w:t>
      </w:r>
      <w:r w:rsidRPr="00307C38" w:rsidR="002A3F1A">
        <w:rPr>
          <w:rFonts w:eastAsia="DejaVuSerifCondensed" w:cs="DejaVuSerifCondensed"/>
          <w:szCs w:val="18"/>
        </w:rPr>
        <w:t>de Treeknorm</w:t>
      </w:r>
      <w:r w:rsidRPr="00307C38">
        <w:rPr>
          <w:rFonts w:eastAsia="DejaVuSerifCondensed" w:cs="DejaVuSerifCondensed"/>
          <w:szCs w:val="18"/>
        </w:rPr>
        <w:t>.</w:t>
      </w:r>
      <w:r w:rsidRPr="00307C38" w:rsidR="002A3F1A">
        <w:rPr>
          <w:rFonts w:eastAsia="DejaVuSerifCondensed" w:cs="DejaVuSerifCondensed"/>
          <w:szCs w:val="18"/>
        </w:rPr>
        <w:t xml:space="preserve"> </w:t>
      </w:r>
      <w:r w:rsidR="00A509DE">
        <w:rPr>
          <w:rFonts w:eastAsia="DejaVuSerifCondensed" w:cs="DejaVuSerifCondensed"/>
          <w:szCs w:val="18"/>
        </w:rPr>
        <w:t>I</w:t>
      </w:r>
      <w:r w:rsidRPr="00307C38" w:rsidR="002A3F1A">
        <w:rPr>
          <w:rFonts w:eastAsia="DejaVuSerifCondensed" w:cs="DejaVuSerifCondensed"/>
          <w:szCs w:val="18"/>
        </w:rPr>
        <w:t xml:space="preserve">k herken het probleem breder binnen de zorg en ook </w:t>
      </w:r>
      <w:r w:rsidRPr="00307C38" w:rsidR="00C63689">
        <w:rPr>
          <w:rFonts w:eastAsia="DejaVuSerifCondensed" w:cs="DejaVuSerifCondensed"/>
          <w:szCs w:val="18"/>
        </w:rPr>
        <w:t xml:space="preserve">binnen </w:t>
      </w:r>
      <w:r w:rsidRPr="00307C38" w:rsidR="002A3F1A">
        <w:rPr>
          <w:rFonts w:eastAsia="DejaVuSerifCondensed" w:cs="DejaVuSerifCondensed"/>
          <w:szCs w:val="18"/>
        </w:rPr>
        <w:t>de medisch specialistische zorg</w:t>
      </w:r>
      <w:r w:rsidRPr="00307C38" w:rsidR="00B273C4">
        <w:rPr>
          <w:rFonts w:eastAsia="DejaVuSerifCondensed" w:cs="DejaVuSerifCondensed"/>
          <w:szCs w:val="18"/>
        </w:rPr>
        <w:t>:</w:t>
      </w:r>
      <w:r w:rsidRPr="00307C38" w:rsidR="002A3F1A">
        <w:rPr>
          <w:rFonts w:eastAsia="DejaVuSerifCondensed" w:cs="DejaVuSerifCondensed"/>
          <w:szCs w:val="18"/>
        </w:rPr>
        <w:t xml:space="preserve"> </w:t>
      </w:r>
      <w:r w:rsidRPr="00307C38" w:rsidR="003808B2">
        <w:rPr>
          <w:rFonts w:eastAsia="DejaVuSerifCondensed" w:cs="DejaVuSerifCondensed"/>
          <w:szCs w:val="18"/>
        </w:rPr>
        <w:t xml:space="preserve">ook voor andere interventies </w:t>
      </w:r>
      <w:r w:rsidR="00A509DE">
        <w:rPr>
          <w:rFonts w:eastAsia="DejaVuSerifCondensed" w:cs="DejaVuSerifCondensed"/>
          <w:szCs w:val="18"/>
        </w:rPr>
        <w:t>zijn de</w:t>
      </w:r>
      <w:r w:rsidRPr="00307C38" w:rsidR="004971B5">
        <w:rPr>
          <w:rFonts w:eastAsia="DejaVuSerifCondensed" w:cs="DejaVuSerifCondensed"/>
          <w:szCs w:val="18"/>
        </w:rPr>
        <w:t xml:space="preserve"> </w:t>
      </w:r>
      <w:r w:rsidRPr="00307C38" w:rsidR="003808B2">
        <w:rPr>
          <w:rFonts w:eastAsia="DejaVuSerifCondensed" w:cs="DejaVuSerifCondensed"/>
          <w:szCs w:val="18"/>
        </w:rPr>
        <w:t>wachttijden boven de Treeknorm.</w:t>
      </w:r>
      <w:r w:rsidR="003808B2">
        <w:rPr>
          <w:rFonts w:eastAsia="DejaVuSerifCondensed" w:cs="DejaVuSerifCondensed"/>
          <w:szCs w:val="18"/>
        </w:rPr>
        <w:t xml:space="preserve"> </w:t>
      </w:r>
    </w:p>
    <w:p w:rsidRPr="00134572" w:rsidR="00CD428F" w:rsidP="00134572" w:rsidRDefault="00CD428F" w14:paraId="7EFCFEE5" w14:textId="77777777">
      <w:pPr>
        <w:autoSpaceDE w:val="0"/>
        <w:autoSpaceDN w:val="0"/>
        <w:adjustRightInd w:val="0"/>
        <w:spacing w:line="240" w:lineRule="auto"/>
        <w:rPr>
          <w:rFonts w:eastAsia="DejaVuSerifCondensed" w:cs="DejaVuSerifCondensed"/>
          <w:szCs w:val="18"/>
        </w:rPr>
      </w:pPr>
    </w:p>
    <w:p w:rsidRPr="00134572" w:rsidR="00134572" w:rsidP="00134572" w:rsidRDefault="0095392D" w14:paraId="4ACB9C30"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3</w:t>
      </w:r>
    </w:p>
    <w:p w:rsidR="00134572" w:rsidP="00134572" w:rsidRDefault="0095392D" w14:paraId="0033C72A"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Bent u op de hoogte van de grootte van deze groep patiënten met ernstige, niet-omkeerbare darmschade en</w:t>
      </w:r>
      <w:r>
        <w:rPr>
          <w:rFonts w:eastAsia="DejaVuSerifCondensed" w:cs="DejaVuSerifCondensed"/>
          <w:szCs w:val="18"/>
        </w:rPr>
        <w:t xml:space="preserve"> </w:t>
      </w:r>
      <w:r w:rsidRPr="00134572">
        <w:rPr>
          <w:rFonts w:eastAsia="DejaVuSerifCondensed" w:cs="DejaVuSerifCondensed"/>
          <w:szCs w:val="18"/>
        </w:rPr>
        <w:t>soms levensbedreigende ziekteverschijnselen zoals sepsis, peritonitis (buikvlieson</w:t>
      </w:r>
      <w:r w:rsidR="00B273C4">
        <w:rPr>
          <w:rFonts w:eastAsia="DejaVuSerifCondensed" w:cs="DejaVuSerifCondensed"/>
          <w:szCs w:val="18"/>
        </w:rPr>
        <w:t>t</w:t>
      </w:r>
      <w:r w:rsidRPr="00134572">
        <w:rPr>
          <w:rFonts w:eastAsia="DejaVuSerifCondensed" w:cs="DejaVuSerifCondensed"/>
          <w:szCs w:val="18"/>
        </w:rPr>
        <w:t>steking) en ernstige</w:t>
      </w:r>
      <w:r>
        <w:rPr>
          <w:rFonts w:eastAsia="DejaVuSerifCondensed" w:cs="DejaVuSerifCondensed"/>
          <w:szCs w:val="18"/>
        </w:rPr>
        <w:t xml:space="preserve"> </w:t>
      </w:r>
      <w:r w:rsidRPr="00134572">
        <w:rPr>
          <w:rFonts w:eastAsia="DejaVuSerifCondensed" w:cs="DejaVuSerifCondensed"/>
          <w:szCs w:val="18"/>
        </w:rPr>
        <w:t>vernauwingen die op de wachtlijst staan voor een operatie?</w:t>
      </w:r>
    </w:p>
    <w:p w:rsidRPr="00C17A35" w:rsidR="00134572" w:rsidP="00134572" w:rsidRDefault="00134572" w14:paraId="5D6C550C" w14:textId="77777777">
      <w:pPr>
        <w:autoSpaceDE w:val="0"/>
        <w:autoSpaceDN w:val="0"/>
        <w:adjustRightInd w:val="0"/>
        <w:spacing w:line="240" w:lineRule="auto"/>
        <w:rPr>
          <w:rFonts w:eastAsia="DejaVuSerifCondensed" w:cs="DejaVuSerifCondensed"/>
          <w:b/>
          <w:bCs/>
          <w:szCs w:val="18"/>
        </w:rPr>
      </w:pPr>
    </w:p>
    <w:p w:rsidRPr="00C17A35" w:rsidR="00AF7A44" w:rsidP="00134572" w:rsidRDefault="0095392D" w14:paraId="20078F72"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w:t>
      </w:r>
      <w:r w:rsidRPr="00C17A35" w:rsidR="00C17A35">
        <w:rPr>
          <w:rFonts w:eastAsia="DejaVuSerifCondensed" w:cs="DejaVuSerifCondensed"/>
          <w:b/>
          <w:bCs/>
          <w:szCs w:val="18"/>
        </w:rPr>
        <w:t xml:space="preserve"> 3</w:t>
      </w:r>
    </w:p>
    <w:p w:rsidR="00396D1F" w:rsidP="00134572" w:rsidRDefault="0095392D" w14:paraId="5D16C15C"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Nee. </w:t>
      </w:r>
      <w:r w:rsidR="00247E53">
        <w:rPr>
          <w:rFonts w:eastAsia="DejaVuSerifCondensed" w:cs="DejaVuSerifCondensed"/>
          <w:szCs w:val="18"/>
        </w:rPr>
        <w:t xml:space="preserve">Ik heb geen inzicht in deze </w:t>
      </w:r>
      <w:r w:rsidR="002A3F1A">
        <w:rPr>
          <w:rFonts w:eastAsia="DejaVuSerifCondensed" w:cs="DejaVuSerifCondensed"/>
          <w:szCs w:val="18"/>
        </w:rPr>
        <w:t xml:space="preserve">specifieke </w:t>
      </w:r>
      <w:r w:rsidR="00247E53">
        <w:rPr>
          <w:rFonts w:eastAsia="DejaVuSerifCondensed" w:cs="DejaVuSerifCondensed"/>
          <w:szCs w:val="18"/>
        </w:rPr>
        <w:t xml:space="preserve">aantallen. </w:t>
      </w:r>
      <w:r>
        <w:rPr>
          <w:rFonts w:eastAsia="DejaVuSerifCondensed" w:cs="DejaVuSerifCondensed"/>
          <w:szCs w:val="18"/>
        </w:rPr>
        <w:t xml:space="preserve">De Nederlandse Zorgautoriteit (NZa) houdt toezicht op de </w:t>
      </w:r>
      <w:r w:rsidR="009D70B6">
        <w:rPr>
          <w:rFonts w:eastAsia="DejaVuSerifCondensed" w:cs="DejaVuSerifCondensed"/>
          <w:szCs w:val="18"/>
        </w:rPr>
        <w:t>toegankelijkheid van zorg en monitort daarvoor onder andere de wachttijden</w:t>
      </w:r>
      <w:r>
        <w:rPr>
          <w:rFonts w:eastAsia="DejaVuSerifCondensed" w:cs="DejaVuSerifCondensed"/>
          <w:szCs w:val="18"/>
        </w:rPr>
        <w:t xml:space="preserve">. </w:t>
      </w:r>
      <w:r w:rsidR="004971B5">
        <w:rPr>
          <w:rFonts w:eastAsia="DejaVuSerifCondensed" w:cs="DejaVuSerifCondensed"/>
          <w:szCs w:val="18"/>
        </w:rPr>
        <w:t>De NZa</w:t>
      </w:r>
      <w:r>
        <w:rPr>
          <w:rFonts w:eastAsia="DejaVuSerifCondensed" w:cs="DejaVuSerifCondensed"/>
          <w:szCs w:val="18"/>
        </w:rPr>
        <w:t xml:space="preserve"> publice</w:t>
      </w:r>
      <w:r w:rsidR="009D70B6">
        <w:rPr>
          <w:rFonts w:eastAsia="DejaVuSerifCondensed" w:cs="DejaVuSerifCondensed"/>
          <w:szCs w:val="18"/>
        </w:rPr>
        <w:t>ert</w:t>
      </w:r>
      <w:r>
        <w:rPr>
          <w:rFonts w:eastAsia="DejaVuSerifCondensed" w:cs="DejaVuSerifCondensed"/>
          <w:szCs w:val="18"/>
        </w:rPr>
        <w:t xml:space="preserve"> drie keer per jaar de Monitor Toegankelijkheid </w:t>
      </w:r>
      <w:r w:rsidR="00A509DE">
        <w:rPr>
          <w:rFonts w:eastAsia="DejaVuSerifCondensed" w:cs="DejaVuSerifCondensed"/>
          <w:szCs w:val="18"/>
        </w:rPr>
        <w:t>met</w:t>
      </w:r>
      <w:r>
        <w:rPr>
          <w:rFonts w:eastAsia="DejaVuSerifCondensed" w:cs="DejaVuSerifCondensed"/>
          <w:szCs w:val="18"/>
        </w:rPr>
        <w:t xml:space="preserve"> de wachttijden </w:t>
      </w:r>
      <w:r w:rsidR="009D70B6">
        <w:rPr>
          <w:rFonts w:eastAsia="DejaVuSerifCondensed" w:cs="DejaVuSerifCondensed"/>
          <w:szCs w:val="18"/>
        </w:rPr>
        <w:t xml:space="preserve">in de </w:t>
      </w:r>
      <w:r>
        <w:rPr>
          <w:rFonts w:eastAsia="DejaVuSerifCondensed" w:cs="DejaVuSerifCondensed"/>
          <w:szCs w:val="18"/>
        </w:rPr>
        <w:t>medisch specialistische zorg</w:t>
      </w:r>
      <w:r w:rsidR="009D70B6">
        <w:rPr>
          <w:rFonts w:eastAsia="DejaVuSerifCondensed" w:cs="DejaVuSerifCondensed"/>
          <w:szCs w:val="18"/>
        </w:rPr>
        <w:t xml:space="preserve"> (diagnostiek, polikliniek en behandelingen)</w:t>
      </w:r>
      <w:r>
        <w:rPr>
          <w:rFonts w:eastAsia="DejaVuSerifCondensed" w:cs="DejaVuSerifCondensed"/>
          <w:szCs w:val="18"/>
        </w:rPr>
        <w:t xml:space="preserve">. Deze monitor bevat geen gedetailleerde informatie over de </w:t>
      </w:r>
      <w:r w:rsidR="001A4E9D">
        <w:rPr>
          <w:rFonts w:eastAsia="DejaVuSerifCondensed" w:cs="DejaVuSerifCondensed"/>
          <w:szCs w:val="18"/>
        </w:rPr>
        <w:t>omvang</w:t>
      </w:r>
      <w:r>
        <w:rPr>
          <w:rFonts w:eastAsia="DejaVuSerifCondensed" w:cs="DejaVuSerifCondensed"/>
          <w:szCs w:val="18"/>
        </w:rPr>
        <w:t xml:space="preserve"> van </w:t>
      </w:r>
      <w:r w:rsidR="004971B5">
        <w:rPr>
          <w:rFonts w:eastAsia="DejaVuSerifCondensed" w:cs="DejaVuSerifCondensed"/>
          <w:szCs w:val="18"/>
        </w:rPr>
        <w:t xml:space="preserve">de wachtlijst voor </w:t>
      </w:r>
      <w:r>
        <w:rPr>
          <w:rFonts w:eastAsia="DejaVuSerifCondensed" w:cs="DejaVuSerifCondensed"/>
          <w:szCs w:val="18"/>
        </w:rPr>
        <w:t xml:space="preserve">specifieke patiëntengroepen. </w:t>
      </w:r>
    </w:p>
    <w:p w:rsidRPr="00134572" w:rsidR="00134572" w:rsidP="00134572" w:rsidRDefault="00134572" w14:paraId="4D04C20F" w14:textId="77777777">
      <w:pPr>
        <w:autoSpaceDE w:val="0"/>
        <w:autoSpaceDN w:val="0"/>
        <w:adjustRightInd w:val="0"/>
        <w:spacing w:line="240" w:lineRule="auto"/>
        <w:rPr>
          <w:rFonts w:eastAsia="DejaVuSerifCondensed" w:cs="DejaVuSerifCondensed"/>
          <w:szCs w:val="18"/>
        </w:rPr>
      </w:pPr>
    </w:p>
    <w:p w:rsidRPr="00134572" w:rsidR="00134572" w:rsidP="00134572" w:rsidRDefault="0095392D" w14:paraId="4A9598E8"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4</w:t>
      </w:r>
    </w:p>
    <w:p w:rsidR="00134572" w:rsidP="00134572" w:rsidRDefault="0095392D" w14:paraId="6817E5DA"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Deelt u de analyse van de directeur van het MDL Fonds dat de wachttijden ‘Onverantwoord lang’ zijn en dat</w:t>
      </w:r>
      <w:r>
        <w:rPr>
          <w:rFonts w:eastAsia="DejaVuSerifCondensed" w:cs="DejaVuSerifCondensed"/>
          <w:szCs w:val="18"/>
        </w:rPr>
        <w:t xml:space="preserve"> </w:t>
      </w:r>
      <w:r w:rsidRPr="00134572">
        <w:rPr>
          <w:rFonts w:eastAsia="DejaVuSerifCondensed" w:cs="DejaVuSerifCondensed"/>
          <w:szCs w:val="18"/>
        </w:rPr>
        <w:t>22 weken ‘echt veel te lang voor mensen die zo ziek zijn dat ze levensbedreigende complicaties hebben’? Zo</w:t>
      </w:r>
      <w:r>
        <w:rPr>
          <w:rFonts w:eastAsia="DejaVuSerifCondensed" w:cs="DejaVuSerifCondensed"/>
          <w:szCs w:val="18"/>
        </w:rPr>
        <w:t xml:space="preserve"> </w:t>
      </w:r>
      <w:r w:rsidRPr="00134572">
        <w:rPr>
          <w:rFonts w:eastAsia="DejaVuSerifCondensed" w:cs="DejaVuSerifCondensed"/>
          <w:szCs w:val="18"/>
        </w:rPr>
        <w:t>nee, waarom niet? Zo ja, wat moet hier volgens u aan gedaan worden en wat kunt u hierin betekenen?</w:t>
      </w:r>
    </w:p>
    <w:p w:rsidR="00134572" w:rsidP="00134572" w:rsidRDefault="00134572" w14:paraId="77D9D9C6" w14:textId="77777777">
      <w:pPr>
        <w:autoSpaceDE w:val="0"/>
        <w:autoSpaceDN w:val="0"/>
        <w:adjustRightInd w:val="0"/>
        <w:spacing w:line="240" w:lineRule="auto"/>
        <w:rPr>
          <w:rFonts w:eastAsia="DejaVuSerifCondensed" w:cs="DejaVuSerifCondensed"/>
          <w:szCs w:val="18"/>
        </w:rPr>
      </w:pPr>
    </w:p>
    <w:p w:rsidRPr="00C17A35" w:rsidR="003A10F9" w:rsidP="003A10F9" w:rsidRDefault="0095392D" w14:paraId="7B846B40"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w:t>
      </w:r>
      <w:r w:rsidRPr="00C17A35" w:rsidR="00C17A35">
        <w:rPr>
          <w:rFonts w:eastAsia="DejaVuSerifCondensed" w:cs="DejaVuSerifCondensed"/>
          <w:b/>
          <w:bCs/>
          <w:szCs w:val="18"/>
        </w:rPr>
        <w:t xml:space="preserve"> 4</w:t>
      </w:r>
    </w:p>
    <w:p w:rsidRPr="00307C38" w:rsidR="00307C38" w:rsidP="00994413" w:rsidRDefault="0095392D" w14:paraId="22136CDD" w14:textId="77777777">
      <w:pPr>
        <w:autoSpaceDE w:val="0"/>
        <w:autoSpaceDN w:val="0"/>
        <w:adjustRightInd w:val="0"/>
        <w:spacing w:line="240" w:lineRule="auto"/>
        <w:rPr>
          <w:rFonts w:cstheme="minorHAnsi"/>
          <w:color w:val="000000" w:themeColor="text1"/>
          <w:szCs w:val="18"/>
        </w:rPr>
      </w:pPr>
      <w:r w:rsidRPr="00307C38">
        <w:rPr>
          <w:rFonts w:cstheme="minorHAnsi"/>
          <w:color w:val="000000" w:themeColor="text1"/>
          <w:szCs w:val="18"/>
        </w:rPr>
        <w:t xml:space="preserve">Veldpartijen </w:t>
      </w:r>
      <w:r w:rsidR="00A509DE">
        <w:rPr>
          <w:rFonts w:cstheme="minorHAnsi"/>
          <w:color w:val="000000" w:themeColor="text1"/>
          <w:szCs w:val="18"/>
        </w:rPr>
        <w:t xml:space="preserve">hebben </w:t>
      </w:r>
      <w:r w:rsidRPr="00307C38">
        <w:rPr>
          <w:rFonts w:cstheme="minorHAnsi"/>
          <w:color w:val="000000" w:themeColor="text1"/>
          <w:szCs w:val="18"/>
        </w:rPr>
        <w:t xml:space="preserve">een belangrijke rol in </w:t>
      </w:r>
      <w:r>
        <w:rPr>
          <w:rFonts w:cstheme="minorHAnsi"/>
          <w:color w:val="000000" w:themeColor="text1"/>
          <w:szCs w:val="18"/>
        </w:rPr>
        <w:t xml:space="preserve">het bewaken van </w:t>
      </w:r>
      <w:r w:rsidRPr="00307C38">
        <w:rPr>
          <w:rFonts w:cstheme="minorHAnsi"/>
          <w:color w:val="000000" w:themeColor="text1"/>
          <w:szCs w:val="18"/>
        </w:rPr>
        <w:t xml:space="preserve">de toegankelijkheid </w:t>
      </w:r>
      <w:r>
        <w:rPr>
          <w:rFonts w:cstheme="minorHAnsi"/>
          <w:color w:val="000000" w:themeColor="text1"/>
          <w:szCs w:val="18"/>
        </w:rPr>
        <w:t>in</w:t>
      </w:r>
      <w:r w:rsidRPr="00307C38">
        <w:rPr>
          <w:rFonts w:cstheme="minorHAnsi"/>
          <w:color w:val="000000" w:themeColor="text1"/>
          <w:szCs w:val="18"/>
        </w:rPr>
        <w:t xml:space="preserve"> de </w:t>
      </w:r>
      <w:r>
        <w:rPr>
          <w:rFonts w:cstheme="minorHAnsi"/>
          <w:color w:val="000000" w:themeColor="text1"/>
          <w:szCs w:val="18"/>
        </w:rPr>
        <w:t xml:space="preserve">medisch specialistische </w:t>
      </w:r>
      <w:r w:rsidRPr="00307C38">
        <w:rPr>
          <w:rFonts w:cstheme="minorHAnsi"/>
          <w:color w:val="000000" w:themeColor="text1"/>
          <w:szCs w:val="18"/>
        </w:rPr>
        <w:t xml:space="preserve">zorg. </w:t>
      </w:r>
      <w:r w:rsidRPr="00307C38">
        <w:rPr>
          <w:rFonts w:eastAsia="DejaVuSerifCondensed" w:cs="DejaVuSerifCondensed"/>
          <w:szCs w:val="18"/>
        </w:rPr>
        <w:t xml:space="preserve">Het is aan zorgaanbieders om via goede triage en samenwerking te zorgen dat patiënten met de meest urgente zorgvraag tijdig geholpen worden. De zorgaanbieder is verplicht om patiënten die langer dan de </w:t>
      </w:r>
      <w:r w:rsidRPr="00307C38">
        <w:rPr>
          <w:rFonts w:eastAsia="DejaVuSerifCondensed" w:cs="DejaVuSerifCondensed"/>
          <w:szCs w:val="18"/>
        </w:rPr>
        <w:lastRenderedPageBreak/>
        <w:t>Treeknormen wachten actief te wijzen op de mogelijkheid van zorgbemiddeling via hun zorgverzekeraar, zodat zij sneller passende zorg kunnen krijgen. Zorgverzekeraars zijn op hun beurt verantwoordelijk voor he</w:t>
      </w:r>
      <w:r w:rsidRPr="00307C38">
        <w:rPr>
          <w:rFonts w:eastAsia="DejaVuSerifCondensed" w:cs="DejaVuSerifCondensed"/>
          <w:szCs w:val="18"/>
        </w:rPr>
        <w:t>t inkopen van voldoende kwalitatief goede zorg en, in geval van wachttijden, voor het op verzoek bemiddelen van patiënten naar aanbieders die tijdig goede zorg kunnen leveren.</w:t>
      </w:r>
    </w:p>
    <w:p w:rsidRPr="00307C38" w:rsidR="00307C38" w:rsidP="00994413" w:rsidRDefault="00307C38" w14:paraId="5E442271" w14:textId="77777777">
      <w:pPr>
        <w:autoSpaceDE w:val="0"/>
        <w:autoSpaceDN w:val="0"/>
        <w:adjustRightInd w:val="0"/>
        <w:spacing w:line="240" w:lineRule="auto"/>
        <w:rPr>
          <w:rFonts w:cstheme="minorHAnsi"/>
          <w:color w:val="000000" w:themeColor="text1"/>
          <w:szCs w:val="18"/>
        </w:rPr>
      </w:pPr>
    </w:p>
    <w:p w:rsidRPr="00A509DE" w:rsidR="00550046" w:rsidP="00134572" w:rsidRDefault="0095392D" w14:paraId="76EA1FD1" w14:textId="77777777">
      <w:pPr>
        <w:autoSpaceDE w:val="0"/>
        <w:autoSpaceDN w:val="0"/>
        <w:adjustRightInd w:val="0"/>
        <w:spacing w:line="240" w:lineRule="auto"/>
        <w:rPr>
          <w:rFonts w:cstheme="minorHAnsi"/>
          <w:color w:val="000000" w:themeColor="text1"/>
          <w:szCs w:val="18"/>
          <w:highlight w:val="yellow"/>
        </w:rPr>
      </w:pPr>
      <w:r w:rsidRPr="00307C38">
        <w:rPr>
          <w:rFonts w:eastAsia="DejaVuSerifCondensed" w:cs="DejaVuSerifCondensed"/>
          <w:szCs w:val="18"/>
        </w:rPr>
        <w:t xml:space="preserve">Het is belangrijk dat we ons </w:t>
      </w:r>
      <w:r>
        <w:rPr>
          <w:rFonts w:eastAsia="DejaVuSerifCondensed" w:cs="DejaVuSerifCondensed"/>
          <w:szCs w:val="18"/>
        </w:rPr>
        <w:t xml:space="preserve">blijven </w:t>
      </w:r>
      <w:r w:rsidRPr="00307C38">
        <w:rPr>
          <w:rFonts w:eastAsia="DejaVuSerifCondensed" w:cs="DejaVuSerifCondensed"/>
          <w:szCs w:val="18"/>
        </w:rPr>
        <w:t xml:space="preserve">inzetten voor korte(re) gemiddelde wachttijden en dat we ervoor zorgen dat </w:t>
      </w:r>
      <w:r w:rsidRPr="00307C38">
        <w:rPr>
          <w:rFonts w:cstheme="minorHAnsi"/>
          <w:color w:val="000000" w:themeColor="text1"/>
          <w:szCs w:val="18"/>
        </w:rPr>
        <w:t xml:space="preserve">mensen met urgente problemen tijdig zorg ontvangen. </w:t>
      </w:r>
      <w:r w:rsidRPr="00307C38">
        <w:rPr>
          <w:rFonts w:eastAsia="DejaVuSerifCondensed" w:cs="DejaVuSerifCondensed"/>
          <w:szCs w:val="18"/>
        </w:rPr>
        <w:t xml:space="preserve">Mijn voorgangers hebben al ingezet op het maken van bestuurlijke afspraken over transparantie van wachtlijstinformatie </w:t>
      </w:r>
      <w:r w:rsidRPr="00A509DE">
        <w:rPr>
          <w:rFonts w:eastAsia="DejaVuSerifCondensed" w:cs="DejaVuSerifCondensed"/>
          <w:szCs w:val="18"/>
        </w:rPr>
        <w:t xml:space="preserve">en het verbeteren van wachttijdinformatie op ZorgkaartNederland. </w:t>
      </w:r>
      <w:r w:rsidRPr="00F85A97" w:rsidR="00A509DE">
        <w:rPr>
          <w:rFonts w:eastAsia="DejaVuSerifCondensed" w:cs="DejaVuSerifCondensed"/>
          <w:szCs w:val="18"/>
        </w:rPr>
        <w:t xml:space="preserve">In </w:t>
      </w:r>
      <w:r w:rsidRPr="00F85A97" w:rsidR="00994413">
        <w:rPr>
          <w:rFonts w:cstheme="minorHAnsi"/>
          <w:color w:val="000000" w:themeColor="text1"/>
          <w:szCs w:val="18"/>
        </w:rPr>
        <w:t xml:space="preserve">het </w:t>
      </w:r>
      <w:r w:rsidRPr="00F85A97" w:rsidR="00A509DE">
        <w:rPr>
          <w:rFonts w:cstheme="minorHAnsi"/>
          <w:color w:val="000000" w:themeColor="text1"/>
          <w:szCs w:val="18"/>
        </w:rPr>
        <w:t xml:space="preserve">onderhandelaarsakkoord van het </w:t>
      </w:r>
      <w:r w:rsidRPr="00F85A97" w:rsidR="00994413">
        <w:rPr>
          <w:rFonts w:cstheme="minorHAnsi"/>
          <w:color w:val="000000" w:themeColor="text1"/>
          <w:szCs w:val="18"/>
        </w:rPr>
        <w:t>Aanvullend Zorg- en Welzijnsakkoord (AZWA)</w:t>
      </w:r>
      <w:r w:rsidRPr="00F85A97" w:rsidR="00A509DE">
        <w:rPr>
          <w:rFonts w:cstheme="minorHAnsi"/>
          <w:color w:val="000000" w:themeColor="text1"/>
          <w:szCs w:val="18"/>
        </w:rPr>
        <w:t xml:space="preserve"> zijn verdere afspraken gemaakt om de toegankelijkheid van de zorg te borgen</w:t>
      </w:r>
      <w:r w:rsidRPr="00F85A97" w:rsidR="00994413">
        <w:rPr>
          <w:rFonts w:cstheme="minorHAnsi"/>
          <w:color w:val="000000" w:themeColor="text1"/>
          <w:szCs w:val="18"/>
        </w:rPr>
        <w:t xml:space="preserve">. Deze afspraken gaan over het verbeteren van inzicht in de wachttijden, het mogelijk maken van actieve wachtlijstbemiddeling en het versterken van triage. </w:t>
      </w:r>
    </w:p>
    <w:p w:rsidRPr="00134572" w:rsidR="00CD428F" w:rsidP="00134572" w:rsidRDefault="00CD428F" w14:paraId="0ED37BCE" w14:textId="77777777">
      <w:pPr>
        <w:autoSpaceDE w:val="0"/>
        <w:autoSpaceDN w:val="0"/>
        <w:adjustRightInd w:val="0"/>
        <w:spacing w:line="240" w:lineRule="auto"/>
        <w:rPr>
          <w:rFonts w:eastAsia="DejaVuSerifCondensed" w:cs="DejaVuSerifCondensed"/>
          <w:szCs w:val="18"/>
        </w:rPr>
      </w:pPr>
    </w:p>
    <w:p w:rsidRPr="00134572" w:rsidR="00134572" w:rsidP="00134572" w:rsidRDefault="0095392D" w14:paraId="62415072"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5</w:t>
      </w:r>
    </w:p>
    <w:p w:rsidR="00134572" w:rsidP="00134572" w:rsidRDefault="0095392D" w14:paraId="7EB8119B"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Waarom wordt er geen goede landelijke registratie bijgehouden voor patiënten die lijden aan de ziekte van</w:t>
      </w:r>
      <w:r>
        <w:rPr>
          <w:rFonts w:eastAsia="DejaVuSerifCondensed" w:cs="DejaVuSerifCondensed"/>
          <w:szCs w:val="18"/>
        </w:rPr>
        <w:t xml:space="preserve"> </w:t>
      </w:r>
      <w:r w:rsidRPr="00134572">
        <w:rPr>
          <w:rFonts w:eastAsia="DejaVuSerifCondensed" w:cs="DejaVuSerifCondensed"/>
          <w:szCs w:val="18"/>
        </w:rPr>
        <w:t>Crohn en colitis ulcerosa (IBD-patiënten)?</w:t>
      </w:r>
    </w:p>
    <w:p w:rsidRPr="00C17A35" w:rsidR="00134572" w:rsidP="00134572" w:rsidRDefault="00134572" w14:paraId="76887299" w14:textId="77777777">
      <w:pPr>
        <w:autoSpaceDE w:val="0"/>
        <w:autoSpaceDN w:val="0"/>
        <w:adjustRightInd w:val="0"/>
        <w:spacing w:line="240" w:lineRule="auto"/>
        <w:rPr>
          <w:rFonts w:eastAsia="DejaVuSerifCondensed" w:cs="DejaVuSerifCondensed"/>
          <w:b/>
          <w:bCs/>
          <w:szCs w:val="18"/>
        </w:rPr>
      </w:pPr>
    </w:p>
    <w:p w:rsidRPr="00C17A35" w:rsidR="003A10F9" w:rsidP="003A10F9" w:rsidRDefault="0095392D" w14:paraId="6BA14B32"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w:t>
      </w:r>
      <w:r w:rsidRPr="00C17A35" w:rsidR="00C17A35">
        <w:rPr>
          <w:rFonts w:eastAsia="DejaVuSerifCondensed" w:cs="DejaVuSerifCondensed"/>
          <w:b/>
          <w:bCs/>
          <w:szCs w:val="18"/>
        </w:rPr>
        <w:t xml:space="preserve"> 5</w:t>
      </w:r>
    </w:p>
    <w:p w:rsidR="00943539" w:rsidP="00943539" w:rsidRDefault="0095392D" w14:paraId="25CEA17F" w14:textId="77777777">
      <w:pPr>
        <w:autoSpaceDE w:val="0"/>
        <w:autoSpaceDN w:val="0"/>
        <w:adjustRightInd w:val="0"/>
        <w:spacing w:line="240" w:lineRule="auto"/>
        <w:rPr>
          <w:rFonts w:eastAsia="DejaVuSerifCondensed" w:cs="DejaVuSerifCondensed"/>
          <w:szCs w:val="18"/>
        </w:rPr>
      </w:pPr>
      <w:r w:rsidRPr="004A5855">
        <w:rPr>
          <w:rFonts w:eastAsia="DejaVuSerifCondensed" w:cs="DejaVuSerifCondensed"/>
          <w:szCs w:val="18"/>
        </w:rPr>
        <w:t>Op dit moment bestaat er nog geen kwaliteitsregistratie voor patiënten met de aandoening inflammatoire darmziekten (IBD), zoals de ziekte van Crohn en colitis ulcerosa.</w:t>
      </w:r>
    </w:p>
    <w:p w:rsidR="00943539" w:rsidP="00943539" w:rsidRDefault="00943539" w14:paraId="03164102" w14:textId="77777777">
      <w:pPr>
        <w:autoSpaceDE w:val="0"/>
        <w:autoSpaceDN w:val="0"/>
        <w:adjustRightInd w:val="0"/>
        <w:spacing w:line="240" w:lineRule="auto"/>
        <w:rPr>
          <w:rFonts w:eastAsia="DejaVuSerifCondensed" w:cs="DejaVuSerifCondensed"/>
          <w:szCs w:val="18"/>
        </w:rPr>
      </w:pPr>
    </w:p>
    <w:p w:rsidRPr="004A5855" w:rsidR="004A5855" w:rsidP="004A5855" w:rsidRDefault="0095392D" w14:paraId="07C8A23A" w14:textId="77777777">
      <w:pPr>
        <w:autoSpaceDE w:val="0"/>
        <w:autoSpaceDN w:val="0"/>
        <w:adjustRightInd w:val="0"/>
        <w:spacing w:line="240" w:lineRule="auto"/>
        <w:rPr>
          <w:rFonts w:eastAsia="DejaVuSerifCondensed" w:cs="DejaVuSerifCondensed"/>
          <w:szCs w:val="18"/>
        </w:rPr>
      </w:pPr>
      <w:r w:rsidRPr="004A5855">
        <w:rPr>
          <w:rFonts w:eastAsia="DejaVuSerifCondensed" w:cs="DejaVuSerifCondensed"/>
          <w:szCs w:val="18"/>
        </w:rPr>
        <w:t xml:space="preserve">Om te leren en te verbeteren kunnen er landelijke kwaliteitsregistraties worden opgezet. Een wetenschappelijke vereniging is zelf verantwoordelijk voor het initiatief om een kwaliteitsregistratie op te zetten. In dit geval is het aan de </w:t>
      </w:r>
      <w:r>
        <w:rPr>
          <w:rFonts w:eastAsia="DejaVuSerifCondensed" w:cs="DejaVuSerifCondensed"/>
          <w:szCs w:val="18"/>
        </w:rPr>
        <w:t>Nederlandse Vereniging van Maag-Darm-Leverartsen (</w:t>
      </w:r>
      <w:r w:rsidRPr="004A5855">
        <w:rPr>
          <w:rFonts w:eastAsia="DejaVuSerifCondensed" w:cs="DejaVuSerifCondensed"/>
          <w:szCs w:val="18"/>
        </w:rPr>
        <w:t>NVMDL</w:t>
      </w:r>
      <w:r>
        <w:rPr>
          <w:rFonts w:eastAsia="DejaVuSerifCondensed" w:cs="DejaVuSerifCondensed"/>
          <w:szCs w:val="18"/>
        </w:rPr>
        <w:t>)</w:t>
      </w:r>
      <w:r w:rsidRPr="004A5855">
        <w:rPr>
          <w:rFonts w:eastAsia="DejaVuSerifCondensed" w:cs="DejaVuSerifCondensed"/>
          <w:szCs w:val="18"/>
        </w:rPr>
        <w:t xml:space="preserve"> om het initiatief te nemen tot het opzetten van een dergelijke registratie. Zij kunnen daarbij een beroep doen op Stimuleringsgelden Kwaliteitsinstrumenten Medisch Specialistische Zorg (SKMS-gelden) om een registratie op te starten voor zowel financiële als procesmatige ondersteuning. </w:t>
      </w:r>
    </w:p>
    <w:p w:rsidR="004A5855" w:rsidP="003A10F9" w:rsidRDefault="004A5855" w14:paraId="37043CE7" w14:textId="77777777">
      <w:pPr>
        <w:autoSpaceDE w:val="0"/>
        <w:autoSpaceDN w:val="0"/>
        <w:adjustRightInd w:val="0"/>
        <w:spacing w:line="240" w:lineRule="auto"/>
        <w:rPr>
          <w:rFonts w:eastAsia="DejaVuSerifCondensed" w:cs="DejaVuSerifCondensed"/>
          <w:szCs w:val="18"/>
        </w:rPr>
      </w:pPr>
    </w:p>
    <w:p w:rsidRPr="00134572" w:rsidR="00134572" w:rsidP="00134572" w:rsidRDefault="0095392D" w14:paraId="38A12C5F"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6</w:t>
      </w:r>
    </w:p>
    <w:p w:rsidR="00134572" w:rsidP="00134572" w:rsidRDefault="0095392D" w14:paraId="1A30077D"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Bent u bereid om het Dutch Institute for Clinical Auditing (DICA) te vragen om een registratie te gaan</w:t>
      </w:r>
      <w:r>
        <w:rPr>
          <w:rFonts w:eastAsia="DejaVuSerifCondensed" w:cs="DejaVuSerifCondensed"/>
          <w:szCs w:val="18"/>
        </w:rPr>
        <w:t xml:space="preserve"> </w:t>
      </w:r>
      <w:r w:rsidRPr="00134572">
        <w:rPr>
          <w:rFonts w:eastAsia="DejaVuSerifCondensed" w:cs="DejaVuSerifCondensed"/>
          <w:szCs w:val="18"/>
        </w:rPr>
        <w:t>bijhouden van deze specifieke groep patiënten?</w:t>
      </w:r>
    </w:p>
    <w:p w:rsidR="00134572" w:rsidP="00134572" w:rsidRDefault="00134572" w14:paraId="3F9C0B1F" w14:textId="77777777">
      <w:pPr>
        <w:autoSpaceDE w:val="0"/>
        <w:autoSpaceDN w:val="0"/>
        <w:adjustRightInd w:val="0"/>
        <w:spacing w:line="240" w:lineRule="auto"/>
        <w:rPr>
          <w:rFonts w:eastAsia="DejaVuSerifCondensed" w:cs="DejaVuSerifCondensed"/>
          <w:szCs w:val="18"/>
        </w:rPr>
      </w:pPr>
    </w:p>
    <w:p w:rsidRPr="00C17A35" w:rsidR="003A10F9" w:rsidP="003A10F9" w:rsidRDefault="0095392D" w14:paraId="60636D64"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w:t>
      </w:r>
      <w:r w:rsidRPr="00C17A35" w:rsidR="00C17A35">
        <w:rPr>
          <w:rFonts w:eastAsia="DejaVuSerifCondensed" w:cs="DejaVuSerifCondensed"/>
          <w:b/>
          <w:bCs/>
          <w:szCs w:val="18"/>
        </w:rPr>
        <w:t xml:space="preserve"> 6</w:t>
      </w:r>
    </w:p>
    <w:p w:rsidR="00307C38" w:rsidP="003A10F9" w:rsidRDefault="0095392D" w14:paraId="616879F5" w14:textId="77777777">
      <w:pPr>
        <w:autoSpaceDE w:val="0"/>
        <w:autoSpaceDN w:val="0"/>
        <w:adjustRightInd w:val="0"/>
        <w:spacing w:line="240" w:lineRule="auto"/>
        <w:rPr>
          <w:rFonts w:eastAsia="DejaVuSerifCondensed" w:cs="DejaVuSerifCondensed"/>
          <w:szCs w:val="18"/>
        </w:rPr>
      </w:pPr>
      <w:r w:rsidRPr="004A5855">
        <w:rPr>
          <w:rFonts w:eastAsia="DejaVuSerifCondensed" w:cs="DejaVuSerifCondensed"/>
          <w:szCs w:val="18"/>
        </w:rPr>
        <w:t xml:space="preserve">Het opzetten van een </w:t>
      </w:r>
      <w:r w:rsidRPr="00307C38">
        <w:rPr>
          <w:rFonts w:eastAsia="DejaVuSerifCondensed" w:cs="DejaVuSerifCondensed"/>
          <w:szCs w:val="18"/>
        </w:rPr>
        <w:t xml:space="preserve">kwaliteitsregistratie </w:t>
      </w:r>
      <w:r w:rsidRPr="00307C38" w:rsidR="00943539">
        <w:rPr>
          <w:rFonts w:eastAsia="DejaVuSerifCondensed" w:cs="DejaVuSerifCondensed"/>
          <w:szCs w:val="18"/>
        </w:rPr>
        <w:t>is</w:t>
      </w:r>
      <w:r w:rsidRPr="00307C38">
        <w:rPr>
          <w:rFonts w:eastAsia="DejaVuSerifCondensed" w:cs="DejaVuSerifCondensed"/>
          <w:szCs w:val="18"/>
        </w:rPr>
        <w:t xml:space="preserve"> de</w:t>
      </w:r>
      <w:r w:rsidRPr="004A5855">
        <w:rPr>
          <w:rFonts w:eastAsia="DejaVuSerifCondensed" w:cs="DejaVuSerifCondensed"/>
          <w:szCs w:val="18"/>
        </w:rPr>
        <w:t xml:space="preserve"> verantwoordelijkheid van de betreffende wetenschappelijke verenigingen. </w:t>
      </w:r>
      <w:r>
        <w:rPr>
          <w:rFonts w:eastAsia="DejaVuSerifCondensed" w:cs="DejaVuSerifCondensed"/>
          <w:szCs w:val="18"/>
        </w:rPr>
        <w:t xml:space="preserve">De NVMDL pakt het opzetten van een kwaliteitsregistratie voor IBD-patiënten </w:t>
      </w:r>
      <w:r w:rsidR="00DB6151">
        <w:rPr>
          <w:rFonts w:eastAsia="DejaVuSerifCondensed" w:cs="DejaVuSerifCondensed"/>
          <w:szCs w:val="18"/>
        </w:rPr>
        <w:t xml:space="preserve">inmiddels ook </w:t>
      </w:r>
      <w:r>
        <w:rPr>
          <w:rFonts w:eastAsia="DejaVuSerifCondensed" w:cs="DejaVuSerifCondensed"/>
          <w:szCs w:val="18"/>
        </w:rPr>
        <w:t xml:space="preserve">op. </w:t>
      </w:r>
    </w:p>
    <w:p w:rsidRPr="00134572" w:rsidR="0004161D" w:rsidP="00134572" w:rsidRDefault="0004161D" w14:paraId="001B83AD" w14:textId="77777777">
      <w:pPr>
        <w:autoSpaceDE w:val="0"/>
        <w:autoSpaceDN w:val="0"/>
        <w:adjustRightInd w:val="0"/>
        <w:spacing w:line="240" w:lineRule="auto"/>
        <w:rPr>
          <w:rFonts w:eastAsia="DejaVuSerifCondensed" w:cs="DejaVuSerifCondensed"/>
          <w:szCs w:val="18"/>
        </w:rPr>
      </w:pPr>
    </w:p>
    <w:p w:rsidRPr="00134572" w:rsidR="00134572" w:rsidP="00134572" w:rsidRDefault="0095392D" w14:paraId="3A9724E4" w14:textId="77777777">
      <w:pPr>
        <w:autoSpaceDE w:val="0"/>
        <w:autoSpaceDN w:val="0"/>
        <w:adjustRightInd w:val="0"/>
        <w:spacing w:line="240" w:lineRule="auto"/>
        <w:rPr>
          <w:rFonts w:eastAsia="DejaVuSerifCondensed-Bold" w:cs="DejaVuSerifCondensed-Bold"/>
          <w:b/>
          <w:bCs/>
          <w:szCs w:val="18"/>
        </w:rPr>
      </w:pPr>
      <w:bookmarkStart w:name="_Hlk201827702" w:id="8"/>
      <w:r w:rsidRPr="00134572">
        <w:rPr>
          <w:rFonts w:eastAsia="DejaVuSerifCondensed-Bold" w:cs="DejaVuSerifCondensed-Bold"/>
          <w:b/>
          <w:bCs/>
          <w:szCs w:val="18"/>
        </w:rPr>
        <w:t>Vraag 7</w:t>
      </w:r>
    </w:p>
    <w:p w:rsidR="00134572" w:rsidP="00134572" w:rsidRDefault="0095392D" w14:paraId="536F1CA4" w14:textId="77777777">
      <w:pPr>
        <w:autoSpaceDE w:val="0"/>
        <w:autoSpaceDN w:val="0"/>
        <w:adjustRightInd w:val="0"/>
        <w:spacing w:line="240" w:lineRule="auto"/>
        <w:rPr>
          <w:rFonts w:eastAsia="DejaVuSerifCondensed" w:cs="DejaVuSerifCondensed"/>
          <w:szCs w:val="18"/>
        </w:rPr>
      </w:pPr>
      <w:bookmarkStart w:name="_Hlk201825878" w:id="9"/>
      <w:r w:rsidRPr="00134572">
        <w:rPr>
          <w:rFonts w:eastAsia="DejaVuSerifCondensed" w:cs="DejaVuSerifCondensed"/>
          <w:szCs w:val="18"/>
        </w:rPr>
        <w:t xml:space="preserve">Is het u bekend of er een normering </w:t>
      </w:r>
      <w:r w:rsidRPr="00134572">
        <w:rPr>
          <w:rFonts w:eastAsia="DejaVuSerifCondensed" w:cs="DejaVuSerifCondensed"/>
          <w:szCs w:val="18"/>
        </w:rPr>
        <w:t>bestaat voor aanvaardbare wachttijden voor een operatie voor IBD</w:t>
      </w:r>
      <w:r>
        <w:rPr>
          <w:rFonts w:eastAsia="DejaVuSerifCondensed" w:cs="DejaVuSerifCondensed"/>
          <w:szCs w:val="18"/>
        </w:rPr>
        <w:t xml:space="preserve"> </w:t>
      </w:r>
      <w:r w:rsidRPr="00134572">
        <w:rPr>
          <w:rFonts w:eastAsia="DejaVuSerifCondensed" w:cs="DejaVuSerifCondensed"/>
          <w:szCs w:val="18"/>
        </w:rPr>
        <w:t>patiënten?</w:t>
      </w:r>
    </w:p>
    <w:bookmarkEnd w:id="8"/>
    <w:bookmarkEnd w:id="9"/>
    <w:p w:rsidR="00134572" w:rsidP="00134572" w:rsidRDefault="00134572" w14:paraId="68AA9153" w14:textId="77777777">
      <w:pPr>
        <w:autoSpaceDE w:val="0"/>
        <w:autoSpaceDN w:val="0"/>
        <w:adjustRightInd w:val="0"/>
        <w:spacing w:line="240" w:lineRule="auto"/>
        <w:rPr>
          <w:rFonts w:eastAsia="DejaVuSerifCondensed" w:cs="DejaVuSerifCondensed"/>
          <w:szCs w:val="18"/>
        </w:rPr>
      </w:pPr>
    </w:p>
    <w:p w:rsidRPr="00C17A35" w:rsidR="003A10F9" w:rsidP="003A10F9" w:rsidRDefault="0095392D" w14:paraId="7295FD82"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w:t>
      </w:r>
      <w:r w:rsidRPr="00C17A35" w:rsidR="00C17A35">
        <w:rPr>
          <w:rFonts w:eastAsia="DejaVuSerifCondensed" w:cs="DejaVuSerifCondensed"/>
          <w:b/>
          <w:bCs/>
          <w:szCs w:val="18"/>
        </w:rPr>
        <w:t xml:space="preserve"> 7 </w:t>
      </w:r>
    </w:p>
    <w:p w:rsidR="00B103D4" w:rsidP="00134572" w:rsidRDefault="0095392D" w14:paraId="7F2B54B1"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De Treeknorm voor klinische behandelingen is 7 weken. </w:t>
      </w:r>
      <w:r w:rsidRPr="00D34348" w:rsidR="00D34348">
        <w:rPr>
          <w:rFonts w:eastAsia="DejaVuSerifCondensed" w:cs="DejaVuSerifCondensed"/>
          <w:szCs w:val="18"/>
        </w:rPr>
        <w:t xml:space="preserve">De NVMDL geeft aan dat </w:t>
      </w:r>
      <w:r w:rsidR="0022481D">
        <w:rPr>
          <w:rFonts w:eastAsia="DejaVuSerifCondensed" w:cs="DejaVuSerifCondensed"/>
          <w:szCs w:val="18"/>
        </w:rPr>
        <w:t xml:space="preserve">er, naast de Treeknorm, </w:t>
      </w:r>
      <w:r w:rsidRPr="00D34348" w:rsidR="00D34348">
        <w:rPr>
          <w:rFonts w:eastAsia="DejaVuSerifCondensed" w:cs="DejaVuSerifCondensed"/>
          <w:szCs w:val="18"/>
        </w:rPr>
        <w:t>geen</w:t>
      </w:r>
      <w:r>
        <w:rPr>
          <w:rFonts w:eastAsia="DejaVuSerifCondensed" w:cs="DejaVuSerifCondensed"/>
          <w:szCs w:val="18"/>
        </w:rPr>
        <w:t xml:space="preserve"> specifieke</w:t>
      </w:r>
      <w:r w:rsidRPr="00D34348" w:rsidR="00D34348">
        <w:rPr>
          <w:rFonts w:eastAsia="DejaVuSerifCondensed" w:cs="DejaVuSerifCondensed"/>
          <w:szCs w:val="18"/>
        </w:rPr>
        <w:t xml:space="preserve"> landelijke norm voor aanvaardbare wachttijden bij IBD-operaties</w:t>
      </w:r>
      <w:r w:rsidR="00D34348">
        <w:rPr>
          <w:rFonts w:eastAsia="DejaVuSerifCondensed" w:cs="DejaVuSerifCondensed"/>
          <w:szCs w:val="18"/>
        </w:rPr>
        <w:t xml:space="preserve"> bestaat. </w:t>
      </w:r>
    </w:p>
    <w:p w:rsidRPr="00134572" w:rsidR="00CD428F" w:rsidP="00134572" w:rsidRDefault="00CD428F" w14:paraId="3C5CFCDE" w14:textId="77777777">
      <w:pPr>
        <w:autoSpaceDE w:val="0"/>
        <w:autoSpaceDN w:val="0"/>
        <w:adjustRightInd w:val="0"/>
        <w:spacing w:line="240" w:lineRule="auto"/>
        <w:rPr>
          <w:rFonts w:eastAsia="DejaVuSerifCondensed" w:cs="DejaVuSerifCondensed"/>
          <w:szCs w:val="18"/>
        </w:rPr>
      </w:pPr>
    </w:p>
    <w:p w:rsidRPr="00134572" w:rsidR="00134572" w:rsidP="00134572" w:rsidRDefault="0095392D" w14:paraId="565DA025"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8</w:t>
      </w:r>
    </w:p>
    <w:p w:rsidR="00134572" w:rsidP="00134572" w:rsidRDefault="0095392D" w14:paraId="60D5A0ED"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Heeft de Inspectie Gezondheidszorg en Jeugd (IGJ) zicht op de duur van de wachttijd voor een operatie voor</w:t>
      </w:r>
      <w:r>
        <w:rPr>
          <w:rFonts w:eastAsia="DejaVuSerifCondensed" w:cs="DejaVuSerifCondensed"/>
          <w:szCs w:val="18"/>
        </w:rPr>
        <w:t xml:space="preserve"> </w:t>
      </w:r>
      <w:r w:rsidRPr="00134572">
        <w:rPr>
          <w:rFonts w:eastAsia="DejaVuSerifCondensed" w:cs="DejaVuSerifCondensed"/>
          <w:szCs w:val="18"/>
        </w:rPr>
        <w:t>deze groep patiënten van gemiddeld vijf maanden, die kan oplopen tot een jaar?</w:t>
      </w:r>
    </w:p>
    <w:p w:rsidRPr="00134572" w:rsidR="00134572" w:rsidP="00134572" w:rsidRDefault="0095392D" w14:paraId="05D0B0FB"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lastRenderedPageBreak/>
        <w:t>Vraag 9</w:t>
      </w:r>
    </w:p>
    <w:p w:rsidR="00134572" w:rsidP="00134572" w:rsidRDefault="0095392D" w14:paraId="32224562"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Houdt de IGJ, gezien de ernst van het ziektebeeld bij een opvlamming en de ondraaglijke pijn die vrijwel niet</w:t>
      </w:r>
      <w:r>
        <w:rPr>
          <w:rFonts w:eastAsia="DejaVuSerifCondensed" w:cs="DejaVuSerifCondensed"/>
          <w:szCs w:val="18"/>
        </w:rPr>
        <w:t xml:space="preserve"> </w:t>
      </w:r>
      <w:r w:rsidRPr="00134572">
        <w:rPr>
          <w:rFonts w:eastAsia="DejaVuSerifCondensed" w:cs="DejaVuSerifCondensed"/>
          <w:szCs w:val="18"/>
        </w:rPr>
        <w:t>te bestrijden is, toezicht op het handhaven van de algemene Treeknorm voor niet-spoedeisende zorg van</w:t>
      </w:r>
      <w:r>
        <w:rPr>
          <w:rFonts w:eastAsia="DejaVuSerifCondensed" w:cs="DejaVuSerifCondensed"/>
          <w:szCs w:val="18"/>
        </w:rPr>
        <w:t xml:space="preserve"> </w:t>
      </w:r>
      <w:r w:rsidRPr="00134572">
        <w:rPr>
          <w:rFonts w:eastAsia="DejaVuSerifCondensed" w:cs="DejaVuSerifCondensed"/>
          <w:szCs w:val="18"/>
        </w:rPr>
        <w:t xml:space="preserve">maximaal zeven weken wachttijd voor een operatie voor deze </w:t>
      </w:r>
      <w:r w:rsidRPr="00134572">
        <w:rPr>
          <w:rFonts w:eastAsia="DejaVuSerifCondensed" w:cs="DejaVuSerifCondensed"/>
          <w:szCs w:val="18"/>
        </w:rPr>
        <w:t>specifieke groep patiënten?</w:t>
      </w:r>
    </w:p>
    <w:p w:rsidR="00134572" w:rsidP="00134572" w:rsidRDefault="00134572" w14:paraId="67CC7CEB" w14:textId="77777777">
      <w:pPr>
        <w:autoSpaceDE w:val="0"/>
        <w:autoSpaceDN w:val="0"/>
        <w:adjustRightInd w:val="0"/>
        <w:spacing w:line="240" w:lineRule="auto"/>
        <w:rPr>
          <w:rFonts w:eastAsia="DejaVuSerifCondensed" w:cs="DejaVuSerifCondensed"/>
          <w:szCs w:val="18"/>
        </w:rPr>
      </w:pPr>
    </w:p>
    <w:p w:rsidRPr="00C17A35" w:rsidR="00F82B0D" w:rsidP="00134572" w:rsidRDefault="0095392D" w14:paraId="2AE125AE"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 8 en 9</w:t>
      </w:r>
    </w:p>
    <w:p w:rsidR="002321B3" w:rsidP="00134572" w:rsidRDefault="0095392D" w14:paraId="1A6F43AE"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Zoals ik ook in het antwoord op vraag 3 heb aangegeven, is de NZa verantwoordelijk voor het toezicht op de toegankelijkheid van zorg. De IGJ houdt toezicht op </w:t>
      </w:r>
      <w:r w:rsidRPr="00912CE8">
        <w:rPr>
          <w:szCs w:val="18"/>
        </w:rPr>
        <w:t xml:space="preserve">de kwaliteit </w:t>
      </w:r>
      <w:r>
        <w:rPr>
          <w:szCs w:val="18"/>
        </w:rPr>
        <w:t xml:space="preserve">en veiligheid </w:t>
      </w:r>
      <w:r w:rsidRPr="00912CE8">
        <w:rPr>
          <w:szCs w:val="18"/>
        </w:rPr>
        <w:t>van de zorg</w:t>
      </w:r>
      <w:r>
        <w:rPr>
          <w:szCs w:val="18"/>
        </w:rPr>
        <w:t xml:space="preserve"> en is </w:t>
      </w:r>
      <w:r w:rsidR="00E26430">
        <w:rPr>
          <w:rFonts w:eastAsia="DejaVuSerifCondensed" w:cs="DejaVuSerifCondensed"/>
          <w:szCs w:val="18"/>
        </w:rPr>
        <w:t xml:space="preserve">niet verantwoordelijk voor </w:t>
      </w:r>
      <w:r w:rsidR="00090416">
        <w:rPr>
          <w:rFonts w:eastAsia="DejaVuSerifCondensed" w:cs="DejaVuSerifCondensed"/>
          <w:szCs w:val="18"/>
        </w:rPr>
        <w:t xml:space="preserve">het handhaven van de Treeknormen. </w:t>
      </w:r>
      <w:r>
        <w:rPr>
          <w:rFonts w:eastAsia="DejaVuSerifCondensed" w:cs="DejaVuSerifCondensed"/>
          <w:szCs w:val="18"/>
        </w:rPr>
        <w:t xml:space="preserve">Als </w:t>
      </w:r>
      <w:r w:rsidR="00792B56">
        <w:rPr>
          <w:rFonts w:eastAsia="DejaVuSerifCondensed" w:cs="DejaVuSerifCondensed"/>
          <w:szCs w:val="18"/>
        </w:rPr>
        <w:t xml:space="preserve">er sprake is van een (potentieel) risico voor de kwaliteit of veiligheid, bijv. </w:t>
      </w:r>
      <w:r w:rsidR="009F0947">
        <w:rPr>
          <w:rFonts w:eastAsia="DejaVuSerifCondensed" w:cs="DejaVuSerifCondensed"/>
          <w:szCs w:val="18"/>
        </w:rPr>
        <w:t xml:space="preserve">op basis van signaal van </w:t>
      </w:r>
      <w:r w:rsidR="00A509DE">
        <w:rPr>
          <w:rFonts w:eastAsia="DejaVuSerifCondensed" w:cs="DejaVuSerifCondensed"/>
          <w:szCs w:val="18"/>
        </w:rPr>
        <w:t>de NZa</w:t>
      </w:r>
      <w:r w:rsidR="00792B56">
        <w:rPr>
          <w:rFonts w:eastAsia="DejaVuSerifCondensed" w:cs="DejaVuSerifCondensed"/>
          <w:szCs w:val="18"/>
        </w:rPr>
        <w:t xml:space="preserve">, dan kan de IGJ optreden. </w:t>
      </w:r>
      <w:r w:rsidR="009F0947">
        <w:rPr>
          <w:rFonts w:eastAsia="DejaVuSerifCondensed" w:cs="DejaVuSerifCondensed"/>
          <w:szCs w:val="18"/>
        </w:rPr>
        <w:t xml:space="preserve">Overigens is het aan aanbieders </w:t>
      </w:r>
      <w:r w:rsidR="0034277C">
        <w:rPr>
          <w:rFonts w:eastAsia="DejaVuSerifCondensed" w:cs="DejaVuSerifCondensed"/>
          <w:szCs w:val="18"/>
        </w:rPr>
        <w:t xml:space="preserve">om met behulp van </w:t>
      </w:r>
      <w:r w:rsidR="009F0947">
        <w:rPr>
          <w:rFonts w:eastAsia="DejaVuSerifCondensed" w:cs="DejaVuSerifCondensed"/>
          <w:szCs w:val="18"/>
        </w:rPr>
        <w:t xml:space="preserve">triage en samenwerking </w:t>
      </w:r>
      <w:r w:rsidR="0034277C">
        <w:rPr>
          <w:rFonts w:eastAsia="DejaVuSerifCondensed" w:cs="DejaVuSerifCondensed"/>
          <w:szCs w:val="18"/>
        </w:rPr>
        <w:t xml:space="preserve">ervoor te zorg dat patiënten met urgente klachten tijdig geholpen worden. Zo kunnen patiënten rekenen op spoedzorg wanneer zij dat nodig hebben. </w:t>
      </w:r>
    </w:p>
    <w:p w:rsidRPr="00134572" w:rsidR="00134572" w:rsidP="00134572" w:rsidRDefault="00134572" w14:paraId="398417EB" w14:textId="77777777">
      <w:pPr>
        <w:autoSpaceDE w:val="0"/>
        <w:autoSpaceDN w:val="0"/>
        <w:adjustRightInd w:val="0"/>
        <w:spacing w:line="240" w:lineRule="auto"/>
        <w:rPr>
          <w:rFonts w:eastAsia="DejaVuSerifCondensed" w:cs="DejaVuSerifCondensed"/>
          <w:szCs w:val="18"/>
        </w:rPr>
      </w:pPr>
    </w:p>
    <w:p w:rsidRPr="00134572" w:rsidR="00134572" w:rsidP="00134572" w:rsidRDefault="0095392D" w14:paraId="1B966492"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10</w:t>
      </w:r>
    </w:p>
    <w:p w:rsidRPr="00134572" w:rsidR="00134572" w:rsidP="00134572" w:rsidRDefault="0095392D" w14:paraId="739CF27A"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 xml:space="preserve">Zo nee, bent u bereid om de IGJ te vragen om toezicht te gaan houden, of te </w:t>
      </w:r>
      <w:r w:rsidRPr="00134572">
        <w:rPr>
          <w:rFonts w:eastAsia="DejaVuSerifCondensed" w:cs="DejaVuSerifCondensed"/>
          <w:szCs w:val="18"/>
        </w:rPr>
        <w:t>verbeteren, opdat de Treeknorm</w:t>
      </w:r>
      <w:r>
        <w:rPr>
          <w:rFonts w:eastAsia="DejaVuSerifCondensed" w:cs="DejaVuSerifCondensed"/>
          <w:szCs w:val="18"/>
        </w:rPr>
        <w:t xml:space="preserve"> v</w:t>
      </w:r>
      <w:r w:rsidRPr="00134572">
        <w:rPr>
          <w:rFonts w:eastAsia="DejaVuSerifCondensed" w:cs="DejaVuSerifCondensed"/>
          <w:szCs w:val="18"/>
        </w:rPr>
        <w:t>oor deze groep patiënten wordt gehaald?</w:t>
      </w:r>
    </w:p>
    <w:p w:rsidRPr="00C17A35" w:rsidR="00134572" w:rsidP="00134572" w:rsidRDefault="00134572" w14:paraId="670F306C" w14:textId="77777777">
      <w:pPr>
        <w:autoSpaceDE w:val="0"/>
        <w:autoSpaceDN w:val="0"/>
        <w:adjustRightInd w:val="0"/>
        <w:spacing w:line="240" w:lineRule="auto"/>
        <w:rPr>
          <w:rFonts w:eastAsia="DejaVuSerifCondensed-Bold" w:cs="DejaVuSerifCondensed-Bold"/>
          <w:b/>
          <w:bCs/>
          <w:color w:val="000000"/>
          <w:szCs w:val="18"/>
        </w:rPr>
      </w:pPr>
    </w:p>
    <w:p w:rsidRPr="00C17A35" w:rsidR="00E26430" w:rsidP="00134572" w:rsidRDefault="0095392D" w14:paraId="4CC1940C"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w:t>
      </w:r>
      <w:r w:rsidRPr="00C17A35" w:rsidR="00C17A35">
        <w:rPr>
          <w:rFonts w:eastAsia="DejaVuSerifCondensed" w:cs="DejaVuSerifCondensed"/>
          <w:b/>
          <w:bCs/>
          <w:szCs w:val="18"/>
        </w:rPr>
        <w:t xml:space="preserve"> 10</w:t>
      </w:r>
    </w:p>
    <w:p w:rsidRPr="00C17A35" w:rsidR="00134572" w:rsidP="00134572" w:rsidRDefault="0095392D" w14:paraId="39597105" w14:textId="77777777">
      <w:pPr>
        <w:autoSpaceDE w:val="0"/>
        <w:autoSpaceDN w:val="0"/>
        <w:adjustRightInd w:val="0"/>
        <w:spacing w:line="240" w:lineRule="auto"/>
        <w:rPr>
          <w:rFonts w:eastAsia="DejaVuSerifCondensed" w:cs="DejaVuSerifCondensed"/>
          <w:szCs w:val="18"/>
        </w:rPr>
      </w:pPr>
      <w:r w:rsidRPr="00601297">
        <w:rPr>
          <w:rFonts w:eastAsia="DejaVuSerifCondensed" w:cs="DejaVuSerifCondensed"/>
          <w:szCs w:val="18"/>
        </w:rPr>
        <w:t xml:space="preserve">De NZa, en niet de IGJ, houdt toezicht op de toegankelijkheid van zorg en ziet toe op de naleving van de zorgplicht door zorgverzekeraars. </w:t>
      </w:r>
      <w:bookmarkStart w:name="_Hlk202274225" w:id="10"/>
      <w:r w:rsidR="0034277C">
        <w:rPr>
          <w:rFonts w:eastAsia="DejaVuSerifCondensed" w:cs="DejaVuSerifCondensed"/>
          <w:szCs w:val="18"/>
        </w:rPr>
        <w:t>Daarbij verwijs ik</w:t>
      </w:r>
      <w:r w:rsidR="00DB6151">
        <w:rPr>
          <w:rFonts w:eastAsia="DejaVuSerifCondensed" w:cs="DejaVuSerifCondensed"/>
          <w:szCs w:val="18"/>
        </w:rPr>
        <w:t xml:space="preserve"> ook</w:t>
      </w:r>
      <w:r w:rsidR="0034277C">
        <w:rPr>
          <w:rFonts w:eastAsia="DejaVuSerifCondensed" w:cs="DejaVuSerifCondensed"/>
          <w:szCs w:val="18"/>
        </w:rPr>
        <w:t xml:space="preserve"> naar het antwoord bij vraag 4</w:t>
      </w:r>
      <w:r w:rsidR="00183F44">
        <w:rPr>
          <w:rFonts w:eastAsia="DejaVuSerifCondensed" w:cs="DejaVuSerifCondensed"/>
          <w:szCs w:val="18"/>
        </w:rPr>
        <w:t>,</w:t>
      </w:r>
      <w:r w:rsidR="0034277C">
        <w:rPr>
          <w:rFonts w:eastAsia="DejaVuSerifCondensed" w:cs="DejaVuSerifCondensed"/>
          <w:szCs w:val="18"/>
        </w:rPr>
        <w:t xml:space="preserve"> waarin </w:t>
      </w:r>
      <w:r w:rsidR="00DB6151">
        <w:rPr>
          <w:rFonts w:eastAsia="DejaVuSerifCondensed" w:cs="DejaVuSerifCondensed"/>
          <w:szCs w:val="18"/>
        </w:rPr>
        <w:t>ik heb aangegeven dat v</w:t>
      </w:r>
      <w:r w:rsidRPr="00307C38" w:rsidR="00DB6151">
        <w:rPr>
          <w:rFonts w:cstheme="minorHAnsi"/>
          <w:color w:val="000000" w:themeColor="text1"/>
          <w:szCs w:val="18"/>
        </w:rPr>
        <w:t xml:space="preserve">eldpartijen een belangrijke rol </w:t>
      </w:r>
      <w:r w:rsidR="00DB6151">
        <w:rPr>
          <w:rFonts w:cstheme="minorHAnsi"/>
          <w:color w:val="000000" w:themeColor="text1"/>
          <w:szCs w:val="18"/>
        </w:rPr>
        <w:t xml:space="preserve">hebben </w:t>
      </w:r>
      <w:r w:rsidRPr="00307C38" w:rsidR="00DB6151">
        <w:rPr>
          <w:rFonts w:cstheme="minorHAnsi"/>
          <w:color w:val="000000" w:themeColor="text1"/>
          <w:szCs w:val="18"/>
        </w:rPr>
        <w:t xml:space="preserve">in </w:t>
      </w:r>
      <w:r w:rsidR="00DB6151">
        <w:rPr>
          <w:rFonts w:cstheme="minorHAnsi"/>
          <w:color w:val="000000" w:themeColor="text1"/>
          <w:szCs w:val="18"/>
        </w:rPr>
        <w:t xml:space="preserve">het bewaken van </w:t>
      </w:r>
      <w:r w:rsidRPr="00307C38" w:rsidR="00DB6151">
        <w:rPr>
          <w:rFonts w:cstheme="minorHAnsi"/>
          <w:color w:val="000000" w:themeColor="text1"/>
          <w:szCs w:val="18"/>
        </w:rPr>
        <w:t xml:space="preserve">de toegankelijkheid </w:t>
      </w:r>
      <w:r w:rsidR="00DB6151">
        <w:rPr>
          <w:rFonts w:cstheme="minorHAnsi"/>
          <w:color w:val="000000" w:themeColor="text1"/>
          <w:szCs w:val="18"/>
        </w:rPr>
        <w:t>in</w:t>
      </w:r>
      <w:r w:rsidRPr="00307C38" w:rsidR="00DB6151">
        <w:rPr>
          <w:rFonts w:cstheme="minorHAnsi"/>
          <w:color w:val="000000" w:themeColor="text1"/>
          <w:szCs w:val="18"/>
        </w:rPr>
        <w:t xml:space="preserve"> de </w:t>
      </w:r>
      <w:r w:rsidR="00DB6151">
        <w:rPr>
          <w:rFonts w:cstheme="minorHAnsi"/>
          <w:color w:val="000000" w:themeColor="text1"/>
          <w:szCs w:val="18"/>
        </w:rPr>
        <w:t xml:space="preserve">medisch specialistische </w:t>
      </w:r>
      <w:r w:rsidRPr="00307C38" w:rsidR="00DB6151">
        <w:rPr>
          <w:rFonts w:cstheme="minorHAnsi"/>
          <w:color w:val="000000" w:themeColor="text1"/>
          <w:szCs w:val="18"/>
        </w:rPr>
        <w:t xml:space="preserve">zorg. </w:t>
      </w:r>
      <w:bookmarkEnd w:id="10"/>
    </w:p>
    <w:p w:rsidRPr="00134572" w:rsidR="0034277C" w:rsidP="00134572" w:rsidRDefault="0034277C" w14:paraId="37518C6E" w14:textId="77777777">
      <w:pPr>
        <w:autoSpaceDE w:val="0"/>
        <w:autoSpaceDN w:val="0"/>
        <w:adjustRightInd w:val="0"/>
        <w:spacing w:line="240" w:lineRule="auto"/>
        <w:rPr>
          <w:rFonts w:eastAsia="DejaVuSerifCondensed-Bold" w:cs="DejaVuSerifCondensed-Bold"/>
          <w:b/>
          <w:bCs/>
          <w:color w:val="000000"/>
          <w:szCs w:val="18"/>
        </w:rPr>
      </w:pPr>
    </w:p>
    <w:p w:rsidRPr="00134572" w:rsidR="00134572" w:rsidP="00134572" w:rsidRDefault="0095392D" w14:paraId="4E8539F7" w14:textId="77777777">
      <w:pPr>
        <w:autoSpaceDE w:val="0"/>
        <w:autoSpaceDN w:val="0"/>
        <w:adjustRightInd w:val="0"/>
        <w:spacing w:line="240" w:lineRule="auto"/>
        <w:rPr>
          <w:rFonts w:eastAsia="DejaVuSerifCondensed-Bold" w:cs="DejaVuSerifCondensed-Bold"/>
          <w:b/>
          <w:bCs/>
          <w:color w:val="000000"/>
          <w:szCs w:val="18"/>
        </w:rPr>
      </w:pPr>
      <w:r w:rsidRPr="00134572">
        <w:rPr>
          <w:rFonts w:eastAsia="DejaVuSerifCondensed-Bold" w:cs="DejaVuSerifCondensed-Bold"/>
          <w:b/>
          <w:bCs/>
          <w:color w:val="000000"/>
          <w:szCs w:val="18"/>
        </w:rPr>
        <w:t>Vraag 11</w:t>
      </w:r>
    </w:p>
    <w:p w:rsidRPr="00134572" w:rsidR="00134572" w:rsidP="00134572" w:rsidRDefault="0095392D" w14:paraId="680DA90C" w14:textId="77777777">
      <w:pPr>
        <w:autoSpaceDE w:val="0"/>
        <w:autoSpaceDN w:val="0"/>
        <w:adjustRightInd w:val="0"/>
        <w:spacing w:line="240" w:lineRule="auto"/>
        <w:rPr>
          <w:rFonts w:eastAsia="DejaVuSerifCondensed" w:cs="DejaVuSerifCondensed"/>
          <w:color w:val="000000"/>
          <w:szCs w:val="18"/>
        </w:rPr>
      </w:pPr>
      <w:r w:rsidRPr="00134572">
        <w:rPr>
          <w:rFonts w:eastAsia="DejaVuSerifCondensed" w:cs="DejaVuSerifCondensed"/>
          <w:color w:val="000000"/>
          <w:szCs w:val="18"/>
        </w:rPr>
        <w:t xml:space="preserve">Hoe beoordeelt u het voorstel van MDL Fonds om operaties voor patiënten met chronische darmziekten op te nemen in de OK-programma’s van ziekenhuizen, en om de </w:t>
      </w:r>
      <w:r w:rsidRPr="00134572">
        <w:rPr>
          <w:rFonts w:eastAsia="DejaVuSerifCondensed" w:cs="DejaVuSerifCondensed"/>
          <w:color w:val="000000"/>
          <w:szCs w:val="18"/>
        </w:rPr>
        <w:t>registratie bij deze groep te verbeteren? En bent u bereid hierover in gesprek te gaan met ziekenhuizen, zorgprofessionals en patiëntenorganisaties en</w:t>
      </w:r>
    </w:p>
    <w:p w:rsidRPr="00134572" w:rsidR="00134572" w:rsidP="00134572" w:rsidRDefault="0095392D" w14:paraId="6F1B15E9" w14:textId="77777777">
      <w:pPr>
        <w:autoSpaceDE w:val="0"/>
        <w:autoSpaceDN w:val="0"/>
        <w:adjustRightInd w:val="0"/>
        <w:spacing w:line="240" w:lineRule="auto"/>
        <w:rPr>
          <w:rFonts w:eastAsia="DejaVuSerifCondensed" w:cs="DejaVuSerifCondensed"/>
          <w:color w:val="000000"/>
          <w:szCs w:val="18"/>
        </w:rPr>
      </w:pPr>
      <w:r w:rsidRPr="00134572">
        <w:rPr>
          <w:rFonts w:eastAsia="DejaVuSerifCondensed" w:cs="DejaVuSerifCondensed"/>
          <w:color w:val="000000"/>
          <w:szCs w:val="18"/>
        </w:rPr>
        <w:t>hierover de Kamer voor het einde van jaar over te informeren?</w:t>
      </w:r>
    </w:p>
    <w:p w:rsidRPr="00C17A35" w:rsidR="00134572" w:rsidP="00134572" w:rsidRDefault="00134572" w14:paraId="7D2482B4" w14:textId="77777777">
      <w:pPr>
        <w:autoSpaceDE w:val="0"/>
        <w:autoSpaceDN w:val="0"/>
        <w:adjustRightInd w:val="0"/>
        <w:spacing w:line="240" w:lineRule="auto"/>
        <w:rPr>
          <w:rFonts w:eastAsia="DejaVuSerifCondensed" w:cs="DejaVuSerifCondensed"/>
          <w:b/>
          <w:bCs/>
          <w:color w:val="000000"/>
          <w:szCs w:val="18"/>
        </w:rPr>
      </w:pPr>
    </w:p>
    <w:p w:rsidRPr="00C17A35" w:rsidR="00E26430" w:rsidP="000E7C2C" w:rsidRDefault="0095392D" w14:paraId="7CB7255A" w14:textId="77777777">
      <w:pPr>
        <w:autoSpaceDE w:val="0"/>
        <w:autoSpaceDN w:val="0"/>
        <w:adjustRightInd w:val="0"/>
        <w:spacing w:line="240" w:lineRule="auto"/>
        <w:rPr>
          <w:rFonts w:eastAsia="DejaVuSerifCondensed" w:cs="DejaVuSerifCondensed"/>
          <w:b/>
          <w:bCs/>
          <w:color w:val="000000"/>
          <w:szCs w:val="18"/>
        </w:rPr>
      </w:pPr>
      <w:r w:rsidRPr="00C17A35">
        <w:rPr>
          <w:rFonts w:eastAsia="DejaVuSerifCondensed" w:cs="DejaVuSerifCondensed"/>
          <w:b/>
          <w:bCs/>
          <w:color w:val="000000"/>
          <w:szCs w:val="18"/>
        </w:rPr>
        <w:t>Antwoord</w:t>
      </w:r>
      <w:r w:rsidRPr="00C17A35" w:rsidR="00C17A35">
        <w:rPr>
          <w:rFonts w:eastAsia="DejaVuSerifCondensed" w:cs="DejaVuSerifCondensed"/>
          <w:b/>
          <w:bCs/>
          <w:color w:val="000000"/>
          <w:szCs w:val="18"/>
        </w:rPr>
        <w:t xml:space="preserve"> 11</w:t>
      </w:r>
    </w:p>
    <w:p w:rsidR="00F82B0D" w:rsidP="00F82B0D" w:rsidRDefault="0095392D" w14:paraId="1920F88A" w14:textId="77777777">
      <w:pPr>
        <w:autoSpaceDE w:val="0"/>
        <w:autoSpaceDN w:val="0"/>
        <w:adjustRightInd w:val="0"/>
        <w:spacing w:line="240" w:lineRule="auto"/>
        <w:rPr>
          <w:rFonts w:eastAsia="DejaVuSerifCondensed" w:cs="DejaVuSerifCondensed"/>
          <w:color w:val="000000"/>
          <w:szCs w:val="18"/>
        </w:rPr>
      </w:pPr>
      <w:r w:rsidRPr="00F82B0D">
        <w:rPr>
          <w:rFonts w:eastAsia="DejaVuSerifCondensed" w:cs="DejaVuSerifCondensed"/>
          <w:color w:val="000000"/>
          <w:szCs w:val="18"/>
        </w:rPr>
        <w:t xml:space="preserve">Het verbeteren van de toegang tot zorg is belangrijk voor IBD-patiënten, maar dit moet gebeuren binnen de bredere context van druk op de medisch specialistische zorg en lange wachttijden voor meerdere patiëntengroepen. </w:t>
      </w:r>
      <w:r w:rsidRPr="00F85A97">
        <w:rPr>
          <w:rFonts w:eastAsia="DejaVuSerifCondensed" w:cs="DejaVuSerifCondensed"/>
          <w:color w:val="000000"/>
          <w:szCs w:val="18"/>
        </w:rPr>
        <w:t xml:space="preserve">Daarom </w:t>
      </w:r>
      <w:r w:rsidRPr="00F85A97" w:rsidR="00A509DE">
        <w:rPr>
          <w:rFonts w:eastAsia="DejaVuSerifCondensed" w:cs="DejaVuSerifCondensed"/>
          <w:color w:val="000000"/>
          <w:szCs w:val="18"/>
        </w:rPr>
        <w:t>zijn</w:t>
      </w:r>
      <w:r w:rsidRPr="00F85A97">
        <w:rPr>
          <w:rFonts w:eastAsia="DejaVuSerifCondensed" w:cs="DejaVuSerifCondensed"/>
          <w:color w:val="000000"/>
          <w:szCs w:val="18"/>
        </w:rPr>
        <w:t xml:space="preserve"> in het AZWA concrete afspraken gemaakt met zorgpartijen om de toegankelijkheid te verbeteren.</w:t>
      </w:r>
      <w:r w:rsidRPr="00F82B0D">
        <w:rPr>
          <w:rFonts w:eastAsia="DejaVuSerifCondensed" w:cs="DejaVuSerifCondensed"/>
          <w:color w:val="000000"/>
          <w:szCs w:val="18"/>
        </w:rPr>
        <w:t xml:space="preserve"> </w:t>
      </w:r>
      <w:r w:rsidR="00A509DE">
        <w:rPr>
          <w:rFonts w:eastAsia="DejaVuSerifCondensed" w:cs="DejaVuSerifCondensed"/>
          <w:color w:val="000000"/>
          <w:szCs w:val="18"/>
        </w:rPr>
        <w:t xml:space="preserve">De verantwoordelijkheden voor </w:t>
      </w:r>
      <w:r w:rsidR="00561C5D">
        <w:rPr>
          <w:rFonts w:eastAsia="DejaVuSerifCondensed" w:cs="DejaVuSerifCondensed"/>
          <w:color w:val="000000"/>
          <w:szCs w:val="18"/>
        </w:rPr>
        <w:t>d</w:t>
      </w:r>
      <w:r w:rsidRPr="00F82B0D">
        <w:rPr>
          <w:rFonts w:eastAsia="DejaVuSerifCondensed" w:cs="DejaVuSerifCondensed"/>
          <w:color w:val="000000"/>
          <w:szCs w:val="18"/>
        </w:rPr>
        <w:t>e verdeling van operatietijd</w:t>
      </w:r>
      <w:r w:rsidR="00561C5D">
        <w:rPr>
          <w:rFonts w:eastAsia="DejaVuSerifCondensed" w:cs="DejaVuSerifCondensed"/>
          <w:color w:val="000000"/>
          <w:szCs w:val="18"/>
        </w:rPr>
        <w:t xml:space="preserve"> en</w:t>
      </w:r>
      <w:r w:rsidRPr="00F82B0D">
        <w:rPr>
          <w:rFonts w:eastAsia="DejaVuSerifCondensed" w:cs="DejaVuSerifCondensed"/>
          <w:color w:val="000000"/>
          <w:szCs w:val="18"/>
        </w:rPr>
        <w:t xml:space="preserve"> prioritering van ingrepen</w:t>
      </w:r>
      <w:r w:rsidR="00A509DE">
        <w:rPr>
          <w:rFonts w:eastAsia="DejaVuSerifCondensed" w:cs="DejaVuSerifCondensed"/>
          <w:color w:val="000000"/>
          <w:szCs w:val="18"/>
        </w:rPr>
        <w:t xml:space="preserve"> liggen bij </w:t>
      </w:r>
      <w:r w:rsidR="00561C5D">
        <w:rPr>
          <w:rFonts w:eastAsia="DejaVuSerifCondensed" w:cs="DejaVuSerifCondensed"/>
          <w:color w:val="000000"/>
          <w:szCs w:val="18"/>
        </w:rPr>
        <w:t xml:space="preserve">de zorgaanbieders en beroepsgroepen, niet </w:t>
      </w:r>
      <w:r w:rsidRPr="00F82B0D">
        <w:rPr>
          <w:rFonts w:eastAsia="DejaVuSerifCondensed" w:cs="DejaVuSerifCondensed"/>
          <w:color w:val="000000"/>
          <w:szCs w:val="18"/>
        </w:rPr>
        <w:t xml:space="preserve">bij </w:t>
      </w:r>
      <w:r w:rsidR="00183F44">
        <w:rPr>
          <w:rFonts w:eastAsia="DejaVuSerifCondensed" w:cs="DejaVuSerifCondensed"/>
          <w:color w:val="000000"/>
          <w:szCs w:val="18"/>
        </w:rPr>
        <w:t xml:space="preserve">de minister van VWS. </w:t>
      </w:r>
      <w:r w:rsidRPr="00F82B0D">
        <w:rPr>
          <w:rFonts w:eastAsia="DejaVuSerifCondensed" w:cs="DejaVuSerifCondensed"/>
          <w:color w:val="000000"/>
          <w:szCs w:val="18"/>
        </w:rPr>
        <w:t xml:space="preserve"> </w:t>
      </w:r>
    </w:p>
    <w:p w:rsidRPr="00F82B0D" w:rsidR="00561C5D" w:rsidP="00F82B0D" w:rsidRDefault="00561C5D" w14:paraId="20EB8FF0" w14:textId="77777777">
      <w:pPr>
        <w:autoSpaceDE w:val="0"/>
        <w:autoSpaceDN w:val="0"/>
        <w:adjustRightInd w:val="0"/>
        <w:spacing w:line="240" w:lineRule="auto"/>
        <w:rPr>
          <w:rFonts w:eastAsia="DejaVuSerifCondensed" w:cs="DejaVuSerifCondensed"/>
          <w:color w:val="000000"/>
          <w:szCs w:val="18"/>
        </w:rPr>
      </w:pPr>
    </w:p>
    <w:p w:rsidRPr="00F82B0D" w:rsidR="00F82B0D" w:rsidP="00561C5D" w:rsidRDefault="0095392D" w14:paraId="07FDC0CF" w14:textId="77777777">
      <w:pPr>
        <w:autoSpaceDE w:val="0"/>
        <w:autoSpaceDN w:val="0"/>
        <w:adjustRightInd w:val="0"/>
        <w:spacing w:line="240" w:lineRule="auto"/>
        <w:rPr>
          <w:rFonts w:eastAsia="DejaVuSerifCondensed" w:cs="DejaVuSerifCondensed"/>
          <w:color w:val="000000"/>
          <w:szCs w:val="18"/>
        </w:rPr>
      </w:pPr>
      <w:r w:rsidRPr="00F82B0D">
        <w:rPr>
          <w:rFonts w:eastAsia="DejaVuSerifCondensed" w:cs="DejaVuSerifCondensed"/>
          <w:color w:val="000000"/>
          <w:szCs w:val="18"/>
        </w:rPr>
        <w:t xml:space="preserve">Daarnaast wordt ingezet op betere </w:t>
      </w:r>
      <w:r w:rsidRPr="00F82B0D">
        <w:rPr>
          <w:rFonts w:eastAsia="DejaVuSerifCondensed" w:cs="DejaVuSerifCondensed"/>
          <w:color w:val="000000"/>
          <w:szCs w:val="18"/>
        </w:rPr>
        <w:t>kwaliteitsregistraties om de</w:t>
      </w:r>
      <w:r>
        <w:rPr>
          <w:rFonts w:eastAsia="DejaVuSerifCondensed" w:cs="DejaVuSerifCondensed"/>
          <w:color w:val="000000"/>
          <w:szCs w:val="18"/>
        </w:rPr>
        <w:t xml:space="preserve"> kwaliteit van zorg t</w:t>
      </w:r>
      <w:r w:rsidRPr="00F82B0D">
        <w:rPr>
          <w:rFonts w:eastAsia="DejaVuSerifCondensed" w:cs="DejaVuSerifCondensed"/>
          <w:color w:val="000000"/>
          <w:szCs w:val="18"/>
        </w:rPr>
        <w:t>e verbeteren. De afgelopen jaren heb ik daarom samen met de partijen van het Bestuurlijke Overleg Kwaliteit medisch specialistische zorg hard gewerkt aan het verbeteren en professionaliseren van het kwaliteitsregistratielandschap</w:t>
      </w:r>
      <w:r>
        <w:rPr>
          <w:rFonts w:eastAsia="DejaVuSerifCondensed" w:cs="DejaVuSerifCondensed"/>
          <w:color w:val="000000"/>
          <w:szCs w:val="18"/>
        </w:rPr>
        <w:t xml:space="preserve">. </w:t>
      </w:r>
      <w:r w:rsidR="00561C5D">
        <w:rPr>
          <w:rFonts w:eastAsia="DejaVuSerifCondensed" w:cs="DejaVuSerifCondensed"/>
          <w:color w:val="000000"/>
          <w:szCs w:val="18"/>
        </w:rPr>
        <w:t xml:space="preserve">Hierbij biedt </w:t>
      </w:r>
      <w:r w:rsidRPr="00F82B0D">
        <w:rPr>
          <w:rFonts w:eastAsia="DejaVuSerifCondensed" w:cs="DejaVuSerifCondensed"/>
          <w:color w:val="000000"/>
          <w:szCs w:val="18"/>
        </w:rPr>
        <w:t>het</w:t>
      </w:r>
      <w:r w:rsidR="00561C5D">
        <w:rPr>
          <w:rFonts w:eastAsia="DejaVuSerifCondensed" w:cs="DejaVuSerifCondensed"/>
          <w:color w:val="000000"/>
          <w:szCs w:val="18"/>
        </w:rPr>
        <w:t xml:space="preserve"> in uw Kamer aangenomen </w:t>
      </w:r>
      <w:r w:rsidRPr="00F82B0D">
        <w:rPr>
          <w:rFonts w:eastAsia="DejaVuSerifCondensed" w:cs="DejaVuSerifCondensed"/>
          <w:color w:val="000000"/>
          <w:szCs w:val="18"/>
        </w:rPr>
        <w:t>wetsvoorstel Kwaliteitsregistraties Zorg een belangrijke juridische basis</w:t>
      </w:r>
      <w:r w:rsidR="00561C5D">
        <w:rPr>
          <w:rFonts w:eastAsia="DejaVuSerifCondensed" w:cs="DejaVuSerifCondensed"/>
          <w:color w:val="000000"/>
          <w:szCs w:val="18"/>
        </w:rPr>
        <w:t xml:space="preserve">. Specifiek is voor IBD </w:t>
      </w:r>
      <w:r w:rsidRPr="00F82B0D">
        <w:rPr>
          <w:rFonts w:eastAsia="DejaVuSerifCondensed" w:cs="DejaVuSerifCondensed"/>
          <w:color w:val="000000"/>
          <w:szCs w:val="18"/>
        </w:rPr>
        <w:t>een uitkomstenset ontwikkeld binnen het programma Uitkomstgerichte Zorg, in samenwerking met d</w:t>
      </w:r>
      <w:r w:rsidRPr="00F82B0D">
        <w:rPr>
          <w:rFonts w:eastAsia="DejaVuSerifCondensed" w:cs="DejaVuSerifCondensed"/>
          <w:color w:val="000000"/>
          <w:szCs w:val="18"/>
        </w:rPr>
        <w:t>e wetenschappelijke vereniging.</w:t>
      </w:r>
      <w:r w:rsidR="00561C5D">
        <w:rPr>
          <w:rFonts w:eastAsia="DejaVuSerifCondensed" w:cs="DejaVuSerifCondensed"/>
          <w:color w:val="000000"/>
          <w:szCs w:val="18"/>
        </w:rPr>
        <w:t xml:space="preserve"> Ik </w:t>
      </w:r>
      <w:r w:rsidRPr="00F82B0D">
        <w:rPr>
          <w:rFonts w:eastAsia="DejaVuSerifCondensed" w:cs="DejaVuSerifCondensed"/>
          <w:color w:val="000000"/>
          <w:szCs w:val="18"/>
        </w:rPr>
        <w:t>moedig partijen aan om in gesprek te blijven</w:t>
      </w:r>
      <w:r w:rsidR="00561C5D">
        <w:rPr>
          <w:rFonts w:eastAsia="DejaVuSerifCondensed" w:cs="DejaVuSerifCondensed"/>
          <w:color w:val="000000"/>
          <w:szCs w:val="18"/>
        </w:rPr>
        <w:t xml:space="preserve"> over verdere stappen naar een landelijke kwaliteitsregistratie</w:t>
      </w:r>
      <w:r w:rsidRPr="00F82B0D">
        <w:rPr>
          <w:rFonts w:eastAsia="DejaVuSerifCondensed" w:cs="DejaVuSerifCondensed"/>
          <w:color w:val="000000"/>
          <w:szCs w:val="18"/>
        </w:rPr>
        <w:t xml:space="preserve">, maar ziet op dit moment geen verdere rol voor </w:t>
      </w:r>
      <w:r w:rsidR="00561C5D">
        <w:rPr>
          <w:rFonts w:eastAsia="DejaVuSerifCondensed" w:cs="DejaVuSerifCondensed"/>
          <w:color w:val="000000"/>
          <w:szCs w:val="18"/>
        </w:rPr>
        <w:t>mijzelf.</w:t>
      </w:r>
    </w:p>
    <w:p w:rsidR="00550BDB" w:rsidP="00134572" w:rsidRDefault="00550BDB" w14:paraId="2CDA77C7" w14:textId="77777777">
      <w:pPr>
        <w:autoSpaceDE w:val="0"/>
        <w:autoSpaceDN w:val="0"/>
        <w:adjustRightInd w:val="0"/>
        <w:spacing w:line="240" w:lineRule="auto"/>
        <w:rPr>
          <w:rFonts w:eastAsia="DejaVuSerifCondensed" w:cs="DejaVuSerifCondensed"/>
          <w:color w:val="000000"/>
          <w:szCs w:val="18"/>
        </w:rPr>
      </w:pPr>
    </w:p>
    <w:p w:rsidRPr="00134572" w:rsidR="001A4E9D" w:rsidP="00134572" w:rsidRDefault="001A4E9D" w14:paraId="5431D812" w14:textId="77777777">
      <w:pPr>
        <w:autoSpaceDE w:val="0"/>
        <w:autoSpaceDN w:val="0"/>
        <w:adjustRightInd w:val="0"/>
        <w:spacing w:line="240" w:lineRule="auto"/>
        <w:rPr>
          <w:rFonts w:eastAsia="DejaVuSerifCondensed" w:cs="DejaVuSerifCondensed"/>
          <w:color w:val="000000"/>
          <w:szCs w:val="18"/>
        </w:rPr>
      </w:pPr>
    </w:p>
    <w:p w:rsidRPr="00134572" w:rsidR="00134572" w:rsidP="00134572" w:rsidRDefault="00134572" w14:paraId="173B0F05" w14:textId="77777777">
      <w:pPr>
        <w:autoSpaceDE w:val="0"/>
        <w:autoSpaceDN w:val="0"/>
        <w:adjustRightInd w:val="0"/>
        <w:spacing w:line="240" w:lineRule="auto"/>
        <w:rPr>
          <w:rFonts w:eastAsia="DejaVuSerifCondensed" w:cs="DejaVuSerifCondensed"/>
          <w:color w:val="000000"/>
          <w:szCs w:val="18"/>
        </w:rPr>
      </w:pPr>
    </w:p>
    <w:p w:rsidRPr="00134572" w:rsidR="00134572" w:rsidP="00134572" w:rsidRDefault="0095392D" w14:paraId="4FBBFC8C" w14:textId="77777777">
      <w:pPr>
        <w:autoSpaceDE w:val="0"/>
        <w:autoSpaceDN w:val="0"/>
        <w:adjustRightInd w:val="0"/>
        <w:spacing w:line="240" w:lineRule="auto"/>
        <w:rPr>
          <w:rFonts w:eastAsia="DejaVuSerifCondensed" w:cs="DejaVuSerifCondensed"/>
          <w:color w:val="000000"/>
          <w:szCs w:val="18"/>
        </w:rPr>
      </w:pPr>
      <w:r w:rsidRPr="00134572">
        <w:rPr>
          <w:rFonts w:eastAsia="DejaVuSerifCondensed" w:cs="DejaVuSerifCondensed"/>
          <w:color w:val="000000"/>
          <w:szCs w:val="18"/>
        </w:rPr>
        <w:lastRenderedPageBreak/>
        <w:t>1) RTV Noord, 19 mei 2025, 'Patiënten met een darmontsteking staan maanden op wachtlijsten:</w:t>
      </w:r>
    </w:p>
    <w:p w:rsidRPr="00134572" w:rsidR="00134572" w:rsidP="00134572" w:rsidRDefault="0095392D" w14:paraId="79D45681" w14:textId="77777777">
      <w:pPr>
        <w:autoSpaceDE w:val="0"/>
        <w:autoSpaceDN w:val="0"/>
        <w:adjustRightInd w:val="0"/>
        <w:spacing w:line="240" w:lineRule="auto"/>
        <w:rPr>
          <w:rFonts w:eastAsia="DejaVuSerifCondensed" w:cs="DejaVuSerifCondensed"/>
          <w:color w:val="000000"/>
          <w:szCs w:val="18"/>
        </w:rPr>
      </w:pPr>
      <w:r w:rsidRPr="00134572">
        <w:rPr>
          <w:rFonts w:eastAsia="DejaVuSerifCondensed" w:cs="DejaVuSerifCondensed"/>
          <w:color w:val="000000"/>
          <w:szCs w:val="18"/>
        </w:rPr>
        <w:t>'Onverantwoord'' (</w:t>
      </w:r>
      <w:r w:rsidRPr="00134572">
        <w:rPr>
          <w:rFonts w:eastAsia="DejaVuSerifCondensed" w:cs="DejaVuSerifCondensed"/>
          <w:color w:val="0000FF"/>
          <w:szCs w:val="18"/>
        </w:rPr>
        <w:t xml:space="preserve">Patiënten met een darmontsteking staan maanden op wachtlijsten: 'Onverantwoord' </w:t>
      </w:r>
      <w:r w:rsidR="00550046">
        <w:rPr>
          <w:rFonts w:eastAsia="DejaVuSerifCondensed" w:cs="DejaVuSerifCondensed"/>
          <w:color w:val="0000FF"/>
          <w:szCs w:val="18"/>
        </w:rPr>
        <w:t>–</w:t>
      </w:r>
      <w:r w:rsidRPr="00134572">
        <w:rPr>
          <w:rFonts w:eastAsia="DejaVuSerifCondensed" w:cs="DejaVuSerifCondensed"/>
          <w:color w:val="0000FF"/>
          <w:szCs w:val="18"/>
        </w:rPr>
        <w:t xml:space="preserve"> RTV</w:t>
      </w:r>
      <w:r w:rsidR="00550046">
        <w:rPr>
          <w:rFonts w:eastAsia="DejaVuSerifCondensed" w:cs="DejaVuSerifCondensed"/>
          <w:color w:val="0000FF"/>
          <w:szCs w:val="18"/>
        </w:rPr>
        <w:t xml:space="preserve"> </w:t>
      </w:r>
      <w:r w:rsidRPr="00134572">
        <w:rPr>
          <w:rFonts w:eastAsia="DejaVuSerifCondensed" w:cs="DejaVuSerifCondensed"/>
          <w:color w:val="0000FF"/>
          <w:szCs w:val="18"/>
        </w:rPr>
        <w:t>Noord</w:t>
      </w:r>
      <w:r w:rsidRPr="00134572">
        <w:rPr>
          <w:rFonts w:eastAsia="DejaVuSerifCondensed" w:cs="DejaVuSerifCondensed"/>
          <w:color w:val="000000"/>
          <w:szCs w:val="18"/>
        </w:rPr>
        <w:t>)</w:t>
      </w:r>
    </w:p>
    <w:p w:rsidRPr="00134572" w:rsidR="00134572" w:rsidP="00550046" w:rsidRDefault="0095392D" w14:paraId="62079649" w14:textId="77777777">
      <w:pPr>
        <w:autoSpaceDE w:val="0"/>
        <w:autoSpaceDN w:val="0"/>
        <w:adjustRightInd w:val="0"/>
        <w:spacing w:line="240" w:lineRule="auto"/>
      </w:pPr>
      <w:r w:rsidRPr="00134572">
        <w:rPr>
          <w:rFonts w:eastAsia="DejaVuSerifCondensed" w:cs="DejaVuSerifCondensed"/>
          <w:color w:val="000000"/>
          <w:szCs w:val="18"/>
        </w:rPr>
        <w:t>2) EenVandaag, 19 mei 2025,'Manon wachtte 7 maanden op darmoperatie: 'Impact van darmziekte wordt</w:t>
      </w:r>
      <w:r w:rsidR="00550046">
        <w:rPr>
          <w:rFonts w:eastAsia="DejaVuSerifCondensed" w:cs="DejaVuSerifCondensed"/>
          <w:color w:val="000000"/>
          <w:szCs w:val="18"/>
        </w:rPr>
        <w:t xml:space="preserve"> </w:t>
      </w:r>
      <w:r w:rsidRPr="00134572">
        <w:rPr>
          <w:rFonts w:eastAsia="DejaVuSerifCondensed" w:cs="DejaVuSerifCondensed"/>
          <w:color w:val="000000"/>
          <w:szCs w:val="18"/>
        </w:rPr>
        <w:t>onderschat'' (</w:t>
      </w:r>
      <w:r w:rsidRPr="00134572">
        <w:rPr>
          <w:rFonts w:eastAsia="DejaVuSerifCondensed" w:cs="DejaVuSerifCondensed"/>
          <w:color w:val="0000FF"/>
          <w:szCs w:val="18"/>
        </w:rPr>
        <w:t>Manon wachtte 7 maanden op darmoperatie: 'Im... | EenVandaag</w:t>
      </w:r>
    </w:p>
    <w:p w:rsidRPr="00134572" w:rsidR="00134572" w:rsidP="00A97BB8" w:rsidRDefault="00134572" w14:paraId="581D5F6F" w14:textId="77777777"/>
    <w:sectPr w:rsidRPr="00134572" w:rsidR="0013457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B853" w14:textId="77777777" w:rsidR="00957368" w:rsidRDefault="00957368">
      <w:pPr>
        <w:spacing w:line="240" w:lineRule="auto"/>
      </w:pPr>
      <w:r>
        <w:separator/>
      </w:r>
    </w:p>
  </w:endnote>
  <w:endnote w:type="continuationSeparator" w:id="0">
    <w:p w14:paraId="406F6BE1" w14:textId="77777777" w:rsidR="00957368" w:rsidRDefault="00957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2EFF" w:usb1="D200FDFF" w:usb2="0A246029" w:usb3="00000000" w:csb0="000001FF" w:csb1="00000000"/>
  </w:font>
  <w:font w:name="Lohit Hindi">
    <w:altName w:val="Cambria"/>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07CA" w14:textId="77777777" w:rsidR="00D11661" w:rsidRDefault="0095392D">
    <w:pPr>
      <w:pStyle w:val="Voettekst"/>
    </w:pPr>
    <w:r>
      <w:rPr>
        <w:noProof/>
      </w:rPr>
      <mc:AlternateContent>
        <mc:Choice Requires="wps">
          <w:drawing>
            <wp:anchor distT="0" distB="0" distL="114300" distR="114300" simplePos="0" relativeHeight="251656192" behindDoc="0" locked="0" layoutInCell="1" allowOverlap="1" wp14:anchorId="0B36A6F3" wp14:editId="4AAF6A8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5CE2D" w14:textId="77777777" w:rsidR="00D11661" w:rsidRDefault="0095392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36A6F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215CE2D" w14:textId="77777777" w:rsidR="00D11661" w:rsidRDefault="0095392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6B2B" w14:textId="77777777" w:rsidR="00D11661" w:rsidRDefault="0095392D">
    <w:pPr>
      <w:pStyle w:val="Voettekst"/>
    </w:pPr>
    <w:r>
      <w:rPr>
        <w:noProof/>
      </w:rPr>
      <mc:AlternateContent>
        <mc:Choice Requires="wps">
          <w:drawing>
            <wp:anchor distT="0" distB="0" distL="114300" distR="114300" simplePos="0" relativeHeight="251660288" behindDoc="0" locked="0" layoutInCell="1" allowOverlap="1" wp14:anchorId="46979EDB" wp14:editId="41B6062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3E97B" w14:textId="77777777" w:rsidR="00D11661" w:rsidRDefault="0095392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979ED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3C3E97B" w14:textId="77777777" w:rsidR="00D11661" w:rsidRDefault="0095392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3521" w14:textId="77777777" w:rsidR="00F860AE" w:rsidRDefault="0095392D">
    <w:pPr>
      <w:pStyle w:val="Voettekst"/>
    </w:pPr>
    <w:r>
      <w:rPr>
        <w:noProof/>
      </w:rPr>
      <mc:AlternateContent>
        <mc:Choice Requires="wps">
          <w:drawing>
            <wp:anchor distT="0" distB="0" distL="114300" distR="114300" simplePos="0" relativeHeight="251658240" behindDoc="0" locked="0" layoutInCell="1" allowOverlap="1" wp14:anchorId="7F171B1F" wp14:editId="3478785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92F00" w14:textId="77777777" w:rsidR="00D11661" w:rsidRDefault="0095392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171B1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7A92F00" w14:textId="77777777" w:rsidR="00D11661" w:rsidRDefault="0095392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4210" w14:textId="77777777" w:rsidR="00957368" w:rsidRDefault="00957368">
      <w:pPr>
        <w:spacing w:line="240" w:lineRule="auto"/>
      </w:pPr>
      <w:r>
        <w:separator/>
      </w:r>
    </w:p>
  </w:footnote>
  <w:footnote w:type="continuationSeparator" w:id="0">
    <w:p w14:paraId="6F00735C" w14:textId="77777777" w:rsidR="00957368" w:rsidRDefault="009573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0F75" w14:textId="77777777" w:rsidR="00F860AE" w:rsidRDefault="0095392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34A372D" wp14:editId="3133946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E444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4A372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CAE444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46EB" w14:textId="77777777" w:rsidR="00F860AE" w:rsidRDefault="0095392D">
    <w:pPr>
      <w:pStyle w:val="Koptekst"/>
    </w:pPr>
    <w:r>
      <w:rPr>
        <w:noProof/>
      </w:rPr>
      <w:drawing>
        <wp:anchor distT="0" distB="0" distL="114300" distR="114300" simplePos="0" relativeHeight="251657216" behindDoc="0" locked="0" layoutInCell="1" allowOverlap="1" wp14:anchorId="22D0680B" wp14:editId="30342BD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64A16" w14:textId="77777777" w:rsidR="00F860AE" w:rsidRDefault="0095392D">
    <w:pPr>
      <w:pStyle w:val="Koptekst"/>
    </w:pPr>
    <w:r w:rsidRPr="002A273F">
      <w:rPr>
        <w:noProof/>
      </w:rPr>
      <mc:AlternateContent>
        <mc:Choice Requires="wps">
          <w:drawing>
            <wp:anchor distT="0" distB="0" distL="114300" distR="114300" simplePos="0" relativeHeight="251659264" behindDoc="0" locked="0" layoutInCell="1" allowOverlap="1" wp14:anchorId="5C819EC8" wp14:editId="73B53EC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02E5C" w14:textId="77777777" w:rsidR="00F860AE" w:rsidRDefault="0095392D" w:rsidP="00A97BB8">
                          <w:pPr>
                            <w:pStyle w:val="Afzendgegevens"/>
                          </w:pPr>
                          <w:r>
                            <w:t>Bezoekadres:</w:t>
                          </w:r>
                        </w:p>
                        <w:p w14:paraId="3BDF543E" w14:textId="77777777" w:rsidR="00F860AE" w:rsidRDefault="0095392D" w:rsidP="00A97BB8">
                          <w:pPr>
                            <w:pStyle w:val="Afzendgegevens"/>
                          </w:pPr>
                          <w:r>
                            <w:t>Parnassusplein 5</w:t>
                          </w:r>
                        </w:p>
                        <w:p w14:paraId="01AF99AE" w14:textId="77777777" w:rsidR="00F860AE" w:rsidRDefault="0095392D" w:rsidP="00A97BB8">
                          <w:pPr>
                            <w:pStyle w:val="Afzendgegevens"/>
                          </w:pPr>
                          <w:r>
                            <w:t>251</w:t>
                          </w:r>
                          <w:r w:rsidR="00375EAB">
                            <w:t>1</w:t>
                          </w:r>
                          <w:r>
                            <w:t xml:space="preserve"> </w:t>
                          </w:r>
                          <w:r w:rsidR="00375EAB">
                            <w:t>VX</w:t>
                          </w:r>
                          <w:r w:rsidR="00FA1DC6">
                            <w:t xml:space="preserve"> </w:t>
                          </w:r>
                          <w:r w:rsidR="00375EAB">
                            <w:t>Den Haag</w:t>
                          </w:r>
                        </w:p>
                        <w:p w14:paraId="48A762CE" w14:textId="77777777" w:rsidR="00F860AE" w:rsidRDefault="0095392D" w:rsidP="00A97BB8">
                          <w:pPr>
                            <w:pStyle w:val="Afzendgegevens"/>
                            <w:tabs>
                              <w:tab w:val="left" w:pos="170"/>
                            </w:tabs>
                          </w:pPr>
                          <w:r>
                            <w:t>T</w:t>
                          </w:r>
                          <w:r>
                            <w:tab/>
                            <w:t>070 340 79 11</w:t>
                          </w:r>
                        </w:p>
                        <w:p w14:paraId="58865453" w14:textId="77777777" w:rsidR="00F860AE" w:rsidRDefault="0095392D" w:rsidP="00A97BB8">
                          <w:pPr>
                            <w:pStyle w:val="Afzendgegevens"/>
                            <w:tabs>
                              <w:tab w:val="left" w:pos="170"/>
                            </w:tabs>
                          </w:pPr>
                          <w:r>
                            <w:t>F</w:t>
                          </w:r>
                          <w:r>
                            <w:tab/>
                            <w:t>070 340 78 34</w:t>
                          </w:r>
                        </w:p>
                        <w:p w14:paraId="345DDCAE" w14:textId="77777777" w:rsidR="00F860AE" w:rsidRDefault="0095392D" w:rsidP="00A97BB8">
                          <w:pPr>
                            <w:pStyle w:val="Afzendgegevens"/>
                          </w:pPr>
                          <w:r>
                            <w:t>www.</w:t>
                          </w:r>
                          <w:r w:rsidR="00C2746E">
                            <w:t>rijksoverheid</w:t>
                          </w:r>
                          <w:r>
                            <w:t>.nl</w:t>
                          </w:r>
                        </w:p>
                        <w:p w14:paraId="0FE7C19A" w14:textId="77777777" w:rsidR="00F860AE" w:rsidRDefault="00F860AE" w:rsidP="00A97BB8">
                          <w:pPr>
                            <w:pStyle w:val="Afzendgegevenswitregel2"/>
                          </w:pPr>
                        </w:p>
                        <w:p w14:paraId="48FAE1E0" w14:textId="77777777" w:rsidR="00F860AE" w:rsidRDefault="0095392D" w:rsidP="00A97BB8">
                          <w:pPr>
                            <w:pStyle w:val="Afzendgegevenskopjes"/>
                          </w:pPr>
                          <w:r>
                            <w:t>Ons kenmerk</w:t>
                          </w:r>
                        </w:p>
                        <w:p w14:paraId="5BB8194D" w14:textId="77777777" w:rsidR="00D74EDF" w:rsidRPr="00420166" w:rsidRDefault="0095392D" w:rsidP="00D74EDF">
                          <w:pPr>
                            <w:pStyle w:val="Huisstijl-Referentiegegevens"/>
                          </w:pPr>
                          <w:r>
                            <w:t>4141209-1084523-CZ</w:t>
                          </w:r>
                        </w:p>
                        <w:p w14:paraId="40AF9163" w14:textId="77777777" w:rsidR="00F860AE" w:rsidRDefault="00F860AE" w:rsidP="00A97BB8">
                          <w:pPr>
                            <w:pStyle w:val="Afzendgegevenswitregel1"/>
                          </w:pPr>
                        </w:p>
                        <w:p w14:paraId="2A696AD1" w14:textId="77777777" w:rsidR="00F860AE" w:rsidRDefault="0095392D" w:rsidP="00A97BB8">
                          <w:pPr>
                            <w:pStyle w:val="Afzendgegevenskopjes"/>
                          </w:pPr>
                          <w:r>
                            <w:t>Bijlagen</w:t>
                          </w:r>
                        </w:p>
                        <w:p w14:paraId="2933A453" w14:textId="77777777" w:rsidR="00F860AE" w:rsidRDefault="0095392D" w:rsidP="00A97BB8">
                          <w:pPr>
                            <w:pStyle w:val="Afzendgegevens"/>
                          </w:pPr>
                          <w:bookmarkStart w:id="4" w:name="bmkBijlagen"/>
                          <w:bookmarkEnd w:id="4"/>
                          <w:r>
                            <w:t>1</w:t>
                          </w:r>
                        </w:p>
                        <w:p w14:paraId="3D33DA2C" w14:textId="77777777" w:rsidR="00F860AE" w:rsidRDefault="00F860AE" w:rsidP="00A97BB8">
                          <w:pPr>
                            <w:pStyle w:val="Afzendgegevenswitregel1"/>
                          </w:pPr>
                        </w:p>
                        <w:p w14:paraId="0945918B" w14:textId="77777777" w:rsidR="00F860AE" w:rsidRDefault="0095392D" w:rsidP="00A97BB8">
                          <w:pPr>
                            <w:pStyle w:val="Afzendgegevenskopjes"/>
                          </w:pPr>
                          <w:r>
                            <w:t xml:space="preserve">Datum </w:t>
                          </w:r>
                          <w:r>
                            <w:t>document</w:t>
                          </w:r>
                        </w:p>
                        <w:p w14:paraId="4CED46E1" w14:textId="5FB092C0" w:rsidR="00D74EDF" w:rsidRPr="00D74EDF" w:rsidRDefault="0095392D" w:rsidP="00D74EDF">
                          <w:pPr>
                            <w:spacing w:line="180" w:lineRule="atLeast"/>
                            <w:rPr>
                              <w:rFonts w:eastAsia="SimSun"/>
                              <w:sz w:val="13"/>
                            </w:rPr>
                          </w:pPr>
                          <w:bookmarkStart w:id="5" w:name="bmkUwBrief"/>
                          <w:bookmarkEnd w:id="5"/>
                          <w:r>
                            <w:rPr>
                              <w:rFonts w:eastAsia="SimSun"/>
                              <w:sz w:val="13"/>
                              <w:szCs w:val="13"/>
                            </w:rPr>
                            <w:t xml:space="preserve">12 </w:t>
                          </w:r>
                          <w:r w:rsidR="006A3FFD">
                            <w:rPr>
                              <w:rFonts w:eastAsia="SimSun"/>
                              <w:sz w:val="13"/>
                              <w:szCs w:val="13"/>
                            </w:rPr>
                            <w:t>juni</w:t>
                          </w:r>
                          <w:r>
                            <w:rPr>
                              <w:rFonts w:eastAsia="SimSun"/>
                              <w:sz w:val="13"/>
                              <w:szCs w:val="13"/>
                            </w:rPr>
                            <w:t xml:space="preserve"> 2025</w:t>
                          </w:r>
                        </w:p>
                        <w:p w14:paraId="45C50738" w14:textId="77777777" w:rsidR="00F860AE" w:rsidRDefault="00F860AE" w:rsidP="00A97BB8">
                          <w:pPr>
                            <w:pStyle w:val="Afzendgegevenswitregel1"/>
                          </w:pPr>
                        </w:p>
                        <w:p w14:paraId="32B2D53F" w14:textId="77777777" w:rsidR="00F860AE" w:rsidRPr="00C45528" w:rsidRDefault="0095392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C819EC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3602E5C" w14:textId="77777777" w:rsidR="00F860AE" w:rsidRDefault="0095392D" w:rsidP="00A97BB8">
                    <w:pPr>
                      <w:pStyle w:val="Afzendgegevens"/>
                    </w:pPr>
                    <w:r>
                      <w:t>Bezoekadres:</w:t>
                    </w:r>
                  </w:p>
                  <w:p w14:paraId="3BDF543E" w14:textId="77777777" w:rsidR="00F860AE" w:rsidRDefault="0095392D" w:rsidP="00A97BB8">
                    <w:pPr>
                      <w:pStyle w:val="Afzendgegevens"/>
                    </w:pPr>
                    <w:r>
                      <w:t>Parnassusplein 5</w:t>
                    </w:r>
                  </w:p>
                  <w:p w14:paraId="01AF99AE" w14:textId="77777777" w:rsidR="00F860AE" w:rsidRDefault="0095392D" w:rsidP="00A97BB8">
                    <w:pPr>
                      <w:pStyle w:val="Afzendgegevens"/>
                    </w:pPr>
                    <w:r>
                      <w:t>251</w:t>
                    </w:r>
                    <w:r w:rsidR="00375EAB">
                      <w:t>1</w:t>
                    </w:r>
                    <w:r>
                      <w:t xml:space="preserve"> </w:t>
                    </w:r>
                    <w:r w:rsidR="00375EAB">
                      <w:t>VX</w:t>
                    </w:r>
                    <w:r w:rsidR="00FA1DC6">
                      <w:t xml:space="preserve"> </w:t>
                    </w:r>
                    <w:r w:rsidR="00375EAB">
                      <w:t>Den Haag</w:t>
                    </w:r>
                  </w:p>
                  <w:p w14:paraId="48A762CE" w14:textId="77777777" w:rsidR="00F860AE" w:rsidRDefault="0095392D" w:rsidP="00A97BB8">
                    <w:pPr>
                      <w:pStyle w:val="Afzendgegevens"/>
                      <w:tabs>
                        <w:tab w:val="left" w:pos="170"/>
                      </w:tabs>
                    </w:pPr>
                    <w:r>
                      <w:t>T</w:t>
                    </w:r>
                    <w:r>
                      <w:tab/>
                      <w:t>070 340 79 11</w:t>
                    </w:r>
                  </w:p>
                  <w:p w14:paraId="58865453" w14:textId="77777777" w:rsidR="00F860AE" w:rsidRDefault="0095392D" w:rsidP="00A97BB8">
                    <w:pPr>
                      <w:pStyle w:val="Afzendgegevens"/>
                      <w:tabs>
                        <w:tab w:val="left" w:pos="170"/>
                      </w:tabs>
                    </w:pPr>
                    <w:r>
                      <w:t>F</w:t>
                    </w:r>
                    <w:r>
                      <w:tab/>
                      <w:t>070 340 78 34</w:t>
                    </w:r>
                  </w:p>
                  <w:p w14:paraId="345DDCAE" w14:textId="77777777" w:rsidR="00F860AE" w:rsidRDefault="0095392D" w:rsidP="00A97BB8">
                    <w:pPr>
                      <w:pStyle w:val="Afzendgegevens"/>
                    </w:pPr>
                    <w:r>
                      <w:t>www.</w:t>
                    </w:r>
                    <w:r w:rsidR="00C2746E">
                      <w:t>rijksoverheid</w:t>
                    </w:r>
                    <w:r>
                      <w:t>.nl</w:t>
                    </w:r>
                  </w:p>
                  <w:p w14:paraId="0FE7C19A" w14:textId="77777777" w:rsidR="00F860AE" w:rsidRDefault="00F860AE" w:rsidP="00A97BB8">
                    <w:pPr>
                      <w:pStyle w:val="Afzendgegevenswitregel2"/>
                    </w:pPr>
                  </w:p>
                  <w:p w14:paraId="48FAE1E0" w14:textId="77777777" w:rsidR="00F860AE" w:rsidRDefault="0095392D" w:rsidP="00A97BB8">
                    <w:pPr>
                      <w:pStyle w:val="Afzendgegevenskopjes"/>
                    </w:pPr>
                    <w:r>
                      <w:t>Ons kenmerk</w:t>
                    </w:r>
                  </w:p>
                  <w:p w14:paraId="5BB8194D" w14:textId="77777777" w:rsidR="00D74EDF" w:rsidRPr="00420166" w:rsidRDefault="0095392D" w:rsidP="00D74EDF">
                    <w:pPr>
                      <w:pStyle w:val="Huisstijl-Referentiegegevens"/>
                    </w:pPr>
                    <w:r>
                      <w:t>4141209-1084523-CZ</w:t>
                    </w:r>
                  </w:p>
                  <w:p w14:paraId="40AF9163" w14:textId="77777777" w:rsidR="00F860AE" w:rsidRDefault="00F860AE" w:rsidP="00A97BB8">
                    <w:pPr>
                      <w:pStyle w:val="Afzendgegevenswitregel1"/>
                    </w:pPr>
                  </w:p>
                  <w:p w14:paraId="2A696AD1" w14:textId="77777777" w:rsidR="00F860AE" w:rsidRDefault="0095392D" w:rsidP="00A97BB8">
                    <w:pPr>
                      <w:pStyle w:val="Afzendgegevenskopjes"/>
                    </w:pPr>
                    <w:r>
                      <w:t>Bijlagen</w:t>
                    </w:r>
                  </w:p>
                  <w:p w14:paraId="2933A453" w14:textId="77777777" w:rsidR="00F860AE" w:rsidRDefault="0095392D" w:rsidP="00A97BB8">
                    <w:pPr>
                      <w:pStyle w:val="Afzendgegevens"/>
                    </w:pPr>
                    <w:bookmarkStart w:id="6" w:name="bmkBijlagen"/>
                    <w:bookmarkEnd w:id="6"/>
                    <w:r>
                      <w:t>1</w:t>
                    </w:r>
                  </w:p>
                  <w:p w14:paraId="3D33DA2C" w14:textId="77777777" w:rsidR="00F860AE" w:rsidRDefault="00F860AE" w:rsidP="00A97BB8">
                    <w:pPr>
                      <w:pStyle w:val="Afzendgegevenswitregel1"/>
                    </w:pPr>
                  </w:p>
                  <w:p w14:paraId="0945918B" w14:textId="77777777" w:rsidR="00F860AE" w:rsidRDefault="0095392D" w:rsidP="00A97BB8">
                    <w:pPr>
                      <w:pStyle w:val="Afzendgegevenskopjes"/>
                    </w:pPr>
                    <w:r>
                      <w:t xml:space="preserve">Datum </w:t>
                    </w:r>
                    <w:r>
                      <w:t>document</w:t>
                    </w:r>
                  </w:p>
                  <w:p w14:paraId="4CED46E1" w14:textId="5FB092C0" w:rsidR="00D74EDF" w:rsidRPr="00D74EDF" w:rsidRDefault="0095392D" w:rsidP="00D74EDF">
                    <w:pPr>
                      <w:spacing w:line="180" w:lineRule="atLeast"/>
                      <w:rPr>
                        <w:rFonts w:eastAsia="SimSun"/>
                        <w:sz w:val="13"/>
                      </w:rPr>
                    </w:pPr>
                    <w:bookmarkStart w:id="7" w:name="bmkUwBrief"/>
                    <w:bookmarkEnd w:id="7"/>
                    <w:r>
                      <w:rPr>
                        <w:rFonts w:eastAsia="SimSun"/>
                        <w:sz w:val="13"/>
                        <w:szCs w:val="13"/>
                      </w:rPr>
                      <w:t xml:space="preserve">12 </w:t>
                    </w:r>
                    <w:r w:rsidR="006A3FFD">
                      <w:rPr>
                        <w:rFonts w:eastAsia="SimSun"/>
                        <w:sz w:val="13"/>
                        <w:szCs w:val="13"/>
                      </w:rPr>
                      <w:t>juni</w:t>
                    </w:r>
                    <w:r>
                      <w:rPr>
                        <w:rFonts w:eastAsia="SimSun"/>
                        <w:sz w:val="13"/>
                        <w:szCs w:val="13"/>
                      </w:rPr>
                      <w:t xml:space="preserve"> 2025</w:t>
                    </w:r>
                  </w:p>
                  <w:p w14:paraId="45C50738" w14:textId="77777777" w:rsidR="00F860AE" w:rsidRDefault="00F860AE" w:rsidP="00A97BB8">
                    <w:pPr>
                      <w:pStyle w:val="Afzendgegevenswitregel1"/>
                    </w:pPr>
                  </w:p>
                  <w:p w14:paraId="32B2D53F" w14:textId="77777777" w:rsidR="00F860AE" w:rsidRPr="00C45528" w:rsidRDefault="0095392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2703" w14:textId="77777777" w:rsidR="00F860AE" w:rsidRDefault="00F860AE">
    <w:pPr>
      <w:pStyle w:val="Koptekst"/>
    </w:pPr>
  </w:p>
  <w:p w14:paraId="76505C5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3683"/>
    <w:rsid w:val="0003701D"/>
    <w:rsid w:val="0004156C"/>
    <w:rsid w:val="0004161D"/>
    <w:rsid w:val="00044264"/>
    <w:rsid w:val="000443E7"/>
    <w:rsid w:val="00067C7F"/>
    <w:rsid w:val="00090416"/>
    <w:rsid w:val="000905C8"/>
    <w:rsid w:val="00091E11"/>
    <w:rsid w:val="000C3852"/>
    <w:rsid w:val="000C6771"/>
    <w:rsid w:val="000D3311"/>
    <w:rsid w:val="000E4C38"/>
    <w:rsid w:val="000E7C2C"/>
    <w:rsid w:val="000F262C"/>
    <w:rsid w:val="000F2F05"/>
    <w:rsid w:val="000F3F37"/>
    <w:rsid w:val="00106D6E"/>
    <w:rsid w:val="00111ABC"/>
    <w:rsid w:val="00112CD5"/>
    <w:rsid w:val="00117AEC"/>
    <w:rsid w:val="00126768"/>
    <w:rsid w:val="00132B19"/>
    <w:rsid w:val="00134572"/>
    <w:rsid w:val="0015027E"/>
    <w:rsid w:val="00166333"/>
    <w:rsid w:val="0017367B"/>
    <w:rsid w:val="00180FCE"/>
    <w:rsid w:val="0018245B"/>
    <w:rsid w:val="00183F44"/>
    <w:rsid w:val="00191A6E"/>
    <w:rsid w:val="001A2D16"/>
    <w:rsid w:val="001A4E9D"/>
    <w:rsid w:val="001C0099"/>
    <w:rsid w:val="001C22D9"/>
    <w:rsid w:val="001E37CA"/>
    <w:rsid w:val="001E4AA7"/>
    <w:rsid w:val="00206CA2"/>
    <w:rsid w:val="00211CA7"/>
    <w:rsid w:val="00212EF8"/>
    <w:rsid w:val="00214C80"/>
    <w:rsid w:val="0022481D"/>
    <w:rsid w:val="002321B3"/>
    <w:rsid w:val="00234F69"/>
    <w:rsid w:val="00247E53"/>
    <w:rsid w:val="00261464"/>
    <w:rsid w:val="0026437C"/>
    <w:rsid w:val="002772AE"/>
    <w:rsid w:val="0027737A"/>
    <w:rsid w:val="00282965"/>
    <w:rsid w:val="00283FB4"/>
    <w:rsid w:val="002937FB"/>
    <w:rsid w:val="002A273F"/>
    <w:rsid w:val="002A3F1A"/>
    <w:rsid w:val="002A4808"/>
    <w:rsid w:val="002A7945"/>
    <w:rsid w:val="002A7FF7"/>
    <w:rsid w:val="002C728A"/>
    <w:rsid w:val="002E382F"/>
    <w:rsid w:val="002E459D"/>
    <w:rsid w:val="00305A22"/>
    <w:rsid w:val="00307C38"/>
    <w:rsid w:val="00307C44"/>
    <w:rsid w:val="00312E83"/>
    <w:rsid w:val="00323A44"/>
    <w:rsid w:val="0032468A"/>
    <w:rsid w:val="00330C81"/>
    <w:rsid w:val="003408F7"/>
    <w:rsid w:val="00342416"/>
    <w:rsid w:val="0034277C"/>
    <w:rsid w:val="0035334A"/>
    <w:rsid w:val="003565EF"/>
    <w:rsid w:val="00365FE4"/>
    <w:rsid w:val="00375EAB"/>
    <w:rsid w:val="003808B2"/>
    <w:rsid w:val="00394BD1"/>
    <w:rsid w:val="00396D1F"/>
    <w:rsid w:val="003977E9"/>
    <w:rsid w:val="003A0FCD"/>
    <w:rsid w:val="003A10F9"/>
    <w:rsid w:val="003A3B26"/>
    <w:rsid w:val="003D14D7"/>
    <w:rsid w:val="003E42D6"/>
    <w:rsid w:val="003F0D68"/>
    <w:rsid w:val="003F281F"/>
    <w:rsid w:val="00420166"/>
    <w:rsid w:val="00440752"/>
    <w:rsid w:val="00443B68"/>
    <w:rsid w:val="004868E0"/>
    <w:rsid w:val="00494227"/>
    <w:rsid w:val="004971B5"/>
    <w:rsid w:val="004A5855"/>
    <w:rsid w:val="004B5A41"/>
    <w:rsid w:val="004B7D6A"/>
    <w:rsid w:val="004C28CC"/>
    <w:rsid w:val="004C7CB2"/>
    <w:rsid w:val="004D3EE4"/>
    <w:rsid w:val="004F4498"/>
    <w:rsid w:val="004F7466"/>
    <w:rsid w:val="00506C21"/>
    <w:rsid w:val="005112A4"/>
    <w:rsid w:val="00525092"/>
    <w:rsid w:val="00537EB3"/>
    <w:rsid w:val="00547739"/>
    <w:rsid w:val="00550046"/>
    <w:rsid w:val="00550BDB"/>
    <w:rsid w:val="00553742"/>
    <w:rsid w:val="00561C5D"/>
    <w:rsid w:val="00586002"/>
    <w:rsid w:val="005A273B"/>
    <w:rsid w:val="005A668A"/>
    <w:rsid w:val="005C4279"/>
    <w:rsid w:val="005C55B1"/>
    <w:rsid w:val="00601297"/>
    <w:rsid w:val="00605234"/>
    <w:rsid w:val="006339DB"/>
    <w:rsid w:val="00634D71"/>
    <w:rsid w:val="00635330"/>
    <w:rsid w:val="0065343A"/>
    <w:rsid w:val="00656DE0"/>
    <w:rsid w:val="00664686"/>
    <w:rsid w:val="00670F32"/>
    <w:rsid w:val="00670F96"/>
    <w:rsid w:val="00674CA6"/>
    <w:rsid w:val="00680FCF"/>
    <w:rsid w:val="006A3FFD"/>
    <w:rsid w:val="006C0CC8"/>
    <w:rsid w:val="006D2976"/>
    <w:rsid w:val="006D4913"/>
    <w:rsid w:val="006E07B5"/>
    <w:rsid w:val="007043CE"/>
    <w:rsid w:val="00721401"/>
    <w:rsid w:val="007275B8"/>
    <w:rsid w:val="00727E4A"/>
    <w:rsid w:val="0075008E"/>
    <w:rsid w:val="007539FC"/>
    <w:rsid w:val="00754BBC"/>
    <w:rsid w:val="00756CC5"/>
    <w:rsid w:val="007605B0"/>
    <w:rsid w:val="007628C4"/>
    <w:rsid w:val="00773942"/>
    <w:rsid w:val="00781353"/>
    <w:rsid w:val="007841FC"/>
    <w:rsid w:val="00792B56"/>
    <w:rsid w:val="00794A92"/>
    <w:rsid w:val="00794A93"/>
    <w:rsid w:val="007A4210"/>
    <w:rsid w:val="007C0BC6"/>
    <w:rsid w:val="007D6882"/>
    <w:rsid w:val="007D7F1E"/>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12CE8"/>
    <w:rsid w:val="00920CC7"/>
    <w:rsid w:val="00921AD8"/>
    <w:rsid w:val="009368F6"/>
    <w:rsid w:val="00943539"/>
    <w:rsid w:val="00957368"/>
    <w:rsid w:val="0096086B"/>
    <w:rsid w:val="009608D3"/>
    <w:rsid w:val="009615EB"/>
    <w:rsid w:val="0096635E"/>
    <w:rsid w:val="0097481D"/>
    <w:rsid w:val="00994413"/>
    <w:rsid w:val="009945B3"/>
    <w:rsid w:val="009A0B66"/>
    <w:rsid w:val="009B6E5B"/>
    <w:rsid w:val="009B7B79"/>
    <w:rsid w:val="009C1DFC"/>
    <w:rsid w:val="009D1389"/>
    <w:rsid w:val="009D70B6"/>
    <w:rsid w:val="009E49D6"/>
    <w:rsid w:val="009F0947"/>
    <w:rsid w:val="00A00443"/>
    <w:rsid w:val="00A0347D"/>
    <w:rsid w:val="00A1072D"/>
    <w:rsid w:val="00A1272F"/>
    <w:rsid w:val="00A1671E"/>
    <w:rsid w:val="00A22AB2"/>
    <w:rsid w:val="00A257D1"/>
    <w:rsid w:val="00A34846"/>
    <w:rsid w:val="00A439C2"/>
    <w:rsid w:val="00A46115"/>
    <w:rsid w:val="00A509DE"/>
    <w:rsid w:val="00A75276"/>
    <w:rsid w:val="00A907B9"/>
    <w:rsid w:val="00A97BB8"/>
    <w:rsid w:val="00AB154A"/>
    <w:rsid w:val="00AB4A9A"/>
    <w:rsid w:val="00AB6116"/>
    <w:rsid w:val="00AC17D5"/>
    <w:rsid w:val="00AC2BFA"/>
    <w:rsid w:val="00AE5E7A"/>
    <w:rsid w:val="00AF7A44"/>
    <w:rsid w:val="00B103D4"/>
    <w:rsid w:val="00B15D8B"/>
    <w:rsid w:val="00B25223"/>
    <w:rsid w:val="00B273C4"/>
    <w:rsid w:val="00B4064E"/>
    <w:rsid w:val="00B42A63"/>
    <w:rsid w:val="00B43456"/>
    <w:rsid w:val="00B452FA"/>
    <w:rsid w:val="00B54A56"/>
    <w:rsid w:val="00B55170"/>
    <w:rsid w:val="00B566C7"/>
    <w:rsid w:val="00B576FB"/>
    <w:rsid w:val="00B6471C"/>
    <w:rsid w:val="00B65DEA"/>
    <w:rsid w:val="00B83641"/>
    <w:rsid w:val="00B963F2"/>
    <w:rsid w:val="00BA19A7"/>
    <w:rsid w:val="00BA2B64"/>
    <w:rsid w:val="00BB48C4"/>
    <w:rsid w:val="00BC75A2"/>
    <w:rsid w:val="00BE11D3"/>
    <w:rsid w:val="00BE3ABA"/>
    <w:rsid w:val="00BF1E5F"/>
    <w:rsid w:val="00C06C75"/>
    <w:rsid w:val="00C17A35"/>
    <w:rsid w:val="00C2219A"/>
    <w:rsid w:val="00C2746E"/>
    <w:rsid w:val="00C45528"/>
    <w:rsid w:val="00C63689"/>
    <w:rsid w:val="00C742D7"/>
    <w:rsid w:val="00C76AFD"/>
    <w:rsid w:val="00C85D03"/>
    <w:rsid w:val="00C9417E"/>
    <w:rsid w:val="00CA481F"/>
    <w:rsid w:val="00CB09AE"/>
    <w:rsid w:val="00CC2EDD"/>
    <w:rsid w:val="00CD428F"/>
    <w:rsid w:val="00CF2030"/>
    <w:rsid w:val="00D0069C"/>
    <w:rsid w:val="00D01419"/>
    <w:rsid w:val="00D1126F"/>
    <w:rsid w:val="00D11661"/>
    <w:rsid w:val="00D1659D"/>
    <w:rsid w:val="00D22737"/>
    <w:rsid w:val="00D324DD"/>
    <w:rsid w:val="00D34348"/>
    <w:rsid w:val="00D66608"/>
    <w:rsid w:val="00D74EDF"/>
    <w:rsid w:val="00D81FF9"/>
    <w:rsid w:val="00D82490"/>
    <w:rsid w:val="00D87848"/>
    <w:rsid w:val="00D97A0B"/>
    <w:rsid w:val="00DB6151"/>
    <w:rsid w:val="00DC5645"/>
    <w:rsid w:val="00DF01F7"/>
    <w:rsid w:val="00E00E6C"/>
    <w:rsid w:val="00E0366D"/>
    <w:rsid w:val="00E16C64"/>
    <w:rsid w:val="00E26430"/>
    <w:rsid w:val="00E57FE4"/>
    <w:rsid w:val="00E61F1D"/>
    <w:rsid w:val="00E703F4"/>
    <w:rsid w:val="00EA6D30"/>
    <w:rsid w:val="00EB2F0F"/>
    <w:rsid w:val="00EB49A6"/>
    <w:rsid w:val="00ED6774"/>
    <w:rsid w:val="00EE6B60"/>
    <w:rsid w:val="00EE6EBB"/>
    <w:rsid w:val="00F01F8C"/>
    <w:rsid w:val="00F06AF8"/>
    <w:rsid w:val="00F20C99"/>
    <w:rsid w:val="00F306B5"/>
    <w:rsid w:val="00F358D8"/>
    <w:rsid w:val="00F36B68"/>
    <w:rsid w:val="00F50009"/>
    <w:rsid w:val="00F60FF6"/>
    <w:rsid w:val="00F82B0D"/>
    <w:rsid w:val="00F85A97"/>
    <w:rsid w:val="00F860AE"/>
    <w:rsid w:val="00F93113"/>
    <w:rsid w:val="00FA1DC6"/>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4A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550046"/>
    <w:rPr>
      <w:sz w:val="16"/>
      <w:szCs w:val="16"/>
    </w:rPr>
  </w:style>
  <w:style w:type="paragraph" w:styleId="Onderwerpvanopmerking">
    <w:name w:val="annotation subject"/>
    <w:basedOn w:val="Tekstopmerking"/>
    <w:next w:val="Tekstopmerking"/>
    <w:link w:val="OnderwerpvanopmerkingChar"/>
    <w:semiHidden/>
    <w:unhideWhenUsed/>
    <w:rsid w:val="00550046"/>
    <w:rPr>
      <w:b/>
      <w:bCs/>
      <w:sz w:val="20"/>
    </w:rPr>
  </w:style>
  <w:style w:type="character" w:customStyle="1" w:styleId="TekstopmerkingChar">
    <w:name w:val="Tekst opmerking Char"/>
    <w:basedOn w:val="Standaardalinea-lettertype"/>
    <w:link w:val="Tekstopmerking"/>
    <w:semiHidden/>
    <w:rsid w:val="00550046"/>
    <w:rPr>
      <w:rFonts w:ascii="Verdana" w:hAnsi="Verdana"/>
      <w:sz w:val="18"/>
    </w:rPr>
  </w:style>
  <w:style w:type="character" w:customStyle="1" w:styleId="OnderwerpvanopmerkingChar">
    <w:name w:val="Onderwerp van opmerking Char"/>
    <w:basedOn w:val="TekstopmerkingChar"/>
    <w:link w:val="Onderwerpvanopmerking"/>
    <w:semiHidden/>
    <w:rsid w:val="00550046"/>
    <w:rPr>
      <w:rFonts w:ascii="Verdana" w:hAnsi="Verdana"/>
      <w:b/>
      <w:bCs/>
      <w:sz w:val="18"/>
    </w:rPr>
  </w:style>
  <w:style w:type="paragraph" w:styleId="Revisie">
    <w:name w:val="Revision"/>
    <w:hidden/>
    <w:uiPriority w:val="99"/>
    <w:semiHidden/>
    <w:rsid w:val="002A3F1A"/>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1439</ap:Words>
  <ap:Characters>8298</ap:Characters>
  <ap:DocSecurity>0</ap:DocSecurity>
  <ap:Lines>69</ap:Lines>
  <ap:Paragraphs>19</ap:Paragraphs>
  <ap:ScaleCrop>false</ap:ScaleCrop>
  <ap:LinksUpToDate>false</ap:LinksUpToDate>
  <ap:CharactersWithSpaces>9718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2025-07-07T09:59:00.0000000Z</dcterms:created>
  <dcterms:modified xsi:type="dcterms:W3CDTF">2025-07-07T09:59:00.0000000Z</dcterms:modified>
  <dc:description>------------------------</dc:description>
  <dc:subject/>
  <dc:title/>
  <keywords/>
  <version/>
  <category/>
</coreProperties>
</file>