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63F6A" w:rsidTr="00D9561B" w14:paraId="09F3C5DB" w14:textId="77777777">
        <w:trPr>
          <w:trHeight w:val="1514"/>
        </w:trPr>
        <w:tc>
          <w:tcPr>
            <w:tcW w:w="7522" w:type="dxa"/>
            <w:tcBorders>
              <w:top w:val="nil"/>
              <w:left w:val="nil"/>
              <w:bottom w:val="nil"/>
              <w:right w:val="nil"/>
            </w:tcBorders>
            <w:tcMar>
              <w:left w:w="0" w:type="dxa"/>
              <w:right w:w="0" w:type="dxa"/>
            </w:tcMar>
          </w:tcPr>
          <w:p w:rsidR="00374412" w:rsidP="00D9561B" w:rsidRDefault="00A31823" w14:paraId="459A1E13" w14:textId="5112E702">
            <w:r>
              <w:t>De v</w:t>
            </w:r>
            <w:r w:rsidR="008E3932">
              <w:t>oorzitter van de Tweede Kamer der Staten-Generaal</w:t>
            </w:r>
          </w:p>
          <w:p w:rsidR="00374412" w:rsidP="00D9561B" w:rsidRDefault="00A31823" w14:paraId="44809E5C" w14:textId="77777777">
            <w:r>
              <w:t>Postbus 20018</w:t>
            </w:r>
          </w:p>
          <w:p w:rsidR="008E3932" w:rsidP="00D9561B" w:rsidRDefault="00A31823" w14:paraId="1548190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63F6A" w:rsidTr="00FF66F9" w14:paraId="7DAE7EE2" w14:textId="77777777">
        <w:trPr>
          <w:trHeight w:val="289" w:hRule="exact"/>
        </w:trPr>
        <w:tc>
          <w:tcPr>
            <w:tcW w:w="929" w:type="dxa"/>
          </w:tcPr>
          <w:p w:rsidRPr="00434042" w:rsidR="0005404B" w:rsidP="00FF66F9" w:rsidRDefault="00A31823" w14:paraId="67FA2684" w14:textId="77777777">
            <w:pPr>
              <w:rPr>
                <w:lang w:eastAsia="en-US"/>
              </w:rPr>
            </w:pPr>
            <w:r>
              <w:rPr>
                <w:lang w:eastAsia="en-US"/>
              </w:rPr>
              <w:t>Datum</w:t>
            </w:r>
          </w:p>
        </w:tc>
        <w:tc>
          <w:tcPr>
            <w:tcW w:w="6581" w:type="dxa"/>
          </w:tcPr>
          <w:p w:rsidRPr="00434042" w:rsidR="0005404B" w:rsidP="00FF66F9" w:rsidRDefault="00E344F8" w14:paraId="02A48C7E" w14:textId="593662F6">
            <w:pPr>
              <w:rPr>
                <w:lang w:eastAsia="en-US"/>
              </w:rPr>
            </w:pPr>
            <w:r>
              <w:rPr>
                <w:lang w:eastAsia="en-US"/>
              </w:rPr>
              <w:t>10 juli 2025</w:t>
            </w:r>
          </w:p>
        </w:tc>
      </w:tr>
      <w:tr w:rsidR="00963F6A" w:rsidTr="00FF66F9" w14:paraId="4685CEEC" w14:textId="77777777">
        <w:trPr>
          <w:trHeight w:val="368"/>
        </w:trPr>
        <w:tc>
          <w:tcPr>
            <w:tcW w:w="929" w:type="dxa"/>
          </w:tcPr>
          <w:p w:rsidRPr="00F92304" w:rsidR="0005404B" w:rsidP="00FF66F9" w:rsidRDefault="00A31823" w14:paraId="2A469E63" w14:textId="77777777">
            <w:pPr>
              <w:rPr>
                <w:lang w:eastAsia="en-US"/>
              </w:rPr>
            </w:pPr>
            <w:r w:rsidRPr="00F92304">
              <w:rPr>
                <w:lang w:eastAsia="en-US"/>
              </w:rPr>
              <w:t>Betreft</w:t>
            </w:r>
          </w:p>
        </w:tc>
        <w:tc>
          <w:tcPr>
            <w:tcW w:w="6581" w:type="dxa"/>
          </w:tcPr>
          <w:p w:rsidRPr="00F92304" w:rsidR="0005404B" w:rsidP="00FF66F9" w:rsidRDefault="00A31823" w14:paraId="7237174D" w14:textId="015C8582">
            <w:pPr>
              <w:rPr>
                <w:lang w:eastAsia="en-US"/>
              </w:rPr>
            </w:pPr>
            <w:r w:rsidRPr="00F92304">
              <w:rPr>
                <w:lang w:eastAsia="en-US"/>
              </w:rPr>
              <w:t>Voortgang</w:t>
            </w:r>
            <w:r w:rsidRPr="00F92304" w:rsidR="00F92304">
              <w:rPr>
                <w:lang w:eastAsia="en-US"/>
              </w:rPr>
              <w:t xml:space="preserve"> van de herziening van de mbo bekostiging</w:t>
            </w:r>
            <w:r w:rsidR="00C87D99">
              <w:rPr>
                <w:lang w:eastAsia="en-US"/>
              </w:rPr>
              <w:t xml:space="preserve">: inventarisatie van de mogelijkheden door PwC en het eerste advies van de commissie herziening bekostiging mbo </w:t>
            </w:r>
            <w:r w:rsidRPr="00F92304" w:rsidDel="00C87D99" w:rsidR="00C87D99">
              <w:rPr>
                <w:lang w:eastAsia="en-US"/>
              </w:rPr>
              <w:t xml:space="preserve"> </w:t>
            </w:r>
          </w:p>
        </w:tc>
      </w:tr>
    </w:tbl>
    <w:p w:rsidR="00963F6A" w:rsidRDefault="001C2C36" w14:paraId="1660079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63F6A" w:rsidTr="00A421A1" w14:paraId="7E1CADBF" w14:textId="77777777">
        <w:tc>
          <w:tcPr>
            <w:tcW w:w="2160" w:type="dxa"/>
          </w:tcPr>
          <w:p w:rsidRPr="00F53C9D" w:rsidR="006205C0" w:rsidP="00686AED" w:rsidRDefault="00A31823" w14:paraId="7D0F9C6B" w14:textId="77777777">
            <w:pPr>
              <w:pStyle w:val="Colofonkop"/>
              <w:framePr w:hSpace="0" w:wrap="auto" w:hAnchor="text" w:vAnchor="margin" w:xAlign="left" w:yAlign="inline"/>
            </w:pPr>
            <w:r>
              <w:t>Middelbaar Beroeps Onderwijs</w:t>
            </w:r>
          </w:p>
          <w:p w:rsidR="006205C0" w:rsidP="00A421A1" w:rsidRDefault="00A31823" w14:paraId="5AF0A50A" w14:textId="77777777">
            <w:pPr>
              <w:pStyle w:val="Huisstijl-Gegeven"/>
              <w:spacing w:after="0"/>
            </w:pPr>
            <w:r>
              <w:t xml:space="preserve">Rijnstraat 50 </w:t>
            </w:r>
          </w:p>
          <w:p w:rsidR="004425A7" w:rsidP="00E972A2" w:rsidRDefault="00A31823" w14:paraId="5CF84753" w14:textId="77777777">
            <w:pPr>
              <w:pStyle w:val="Huisstijl-Gegeven"/>
              <w:spacing w:after="0"/>
            </w:pPr>
            <w:r>
              <w:t>Den Haag</w:t>
            </w:r>
          </w:p>
          <w:p w:rsidR="004425A7" w:rsidP="00E972A2" w:rsidRDefault="00A31823" w14:paraId="3BD51B10" w14:textId="77777777">
            <w:pPr>
              <w:pStyle w:val="Huisstijl-Gegeven"/>
              <w:spacing w:after="0"/>
            </w:pPr>
            <w:r>
              <w:t>Postbus 16375</w:t>
            </w:r>
          </w:p>
          <w:p w:rsidR="004425A7" w:rsidP="00E972A2" w:rsidRDefault="00A31823" w14:paraId="797BFB77" w14:textId="77777777">
            <w:pPr>
              <w:pStyle w:val="Huisstijl-Gegeven"/>
              <w:spacing w:after="0"/>
            </w:pPr>
            <w:r>
              <w:t>2500 BJ Den Haag</w:t>
            </w:r>
          </w:p>
          <w:p w:rsidR="004425A7" w:rsidP="00E972A2" w:rsidRDefault="00A31823" w14:paraId="246B0F73" w14:textId="77777777">
            <w:pPr>
              <w:pStyle w:val="Huisstijl-Gegeven"/>
              <w:spacing w:after="90"/>
            </w:pPr>
            <w:r>
              <w:t>www.rijksoverheid.nl</w:t>
            </w:r>
          </w:p>
          <w:p w:rsidRPr="00D86CC6" w:rsidR="006205C0" w:rsidP="00A421A1" w:rsidRDefault="00A31823" w14:paraId="3A3C7523" w14:textId="77777777">
            <w:pPr>
              <w:spacing w:line="180" w:lineRule="exact"/>
              <w:rPr>
                <w:b/>
                <w:sz w:val="13"/>
                <w:szCs w:val="13"/>
              </w:rPr>
            </w:pPr>
            <w:r>
              <w:rPr>
                <w:b/>
                <w:sz w:val="13"/>
                <w:szCs w:val="13"/>
              </w:rPr>
              <w:t>Contactpersoon</w:t>
            </w:r>
          </w:p>
          <w:p w:rsidRPr="00A32073" w:rsidR="006205C0" w:rsidP="00A421A1" w:rsidRDefault="006205C0" w14:paraId="6CCFE1F7" w14:textId="1D6C6331">
            <w:pPr>
              <w:spacing w:line="180" w:lineRule="exact"/>
              <w:rPr>
                <w:sz w:val="13"/>
                <w:szCs w:val="13"/>
              </w:rPr>
            </w:pPr>
          </w:p>
        </w:tc>
      </w:tr>
      <w:tr w:rsidR="00963F6A" w:rsidTr="00A421A1" w14:paraId="6BC27776" w14:textId="77777777">
        <w:trPr>
          <w:trHeight w:val="200" w:hRule="exact"/>
        </w:trPr>
        <w:tc>
          <w:tcPr>
            <w:tcW w:w="2160" w:type="dxa"/>
          </w:tcPr>
          <w:p w:rsidRPr="00356D2B" w:rsidR="006205C0" w:rsidP="00A421A1" w:rsidRDefault="006205C0" w14:paraId="2D4283AE" w14:textId="77777777">
            <w:pPr>
              <w:spacing w:after="90" w:line="180" w:lineRule="exact"/>
              <w:rPr>
                <w:sz w:val="13"/>
                <w:szCs w:val="13"/>
              </w:rPr>
            </w:pPr>
          </w:p>
        </w:tc>
      </w:tr>
      <w:tr w:rsidR="00963F6A" w:rsidTr="00A421A1" w14:paraId="30CC1588" w14:textId="77777777">
        <w:trPr>
          <w:trHeight w:val="450"/>
        </w:trPr>
        <w:tc>
          <w:tcPr>
            <w:tcW w:w="2160" w:type="dxa"/>
          </w:tcPr>
          <w:p w:rsidR="00F51A76" w:rsidP="00A421A1" w:rsidRDefault="00A31823" w14:paraId="1E6DCE20" w14:textId="77777777">
            <w:pPr>
              <w:spacing w:line="180" w:lineRule="exact"/>
              <w:rPr>
                <w:b/>
                <w:sz w:val="13"/>
                <w:szCs w:val="13"/>
              </w:rPr>
            </w:pPr>
            <w:r>
              <w:rPr>
                <w:b/>
                <w:sz w:val="13"/>
                <w:szCs w:val="13"/>
              </w:rPr>
              <w:t>Onze referentie</w:t>
            </w:r>
          </w:p>
          <w:p w:rsidRPr="00FA7882" w:rsidR="006205C0" w:rsidP="00215356" w:rsidRDefault="004E67BF" w14:paraId="75895699" w14:textId="41593EE3">
            <w:pPr>
              <w:spacing w:line="180" w:lineRule="exact"/>
              <w:rPr>
                <w:sz w:val="13"/>
                <w:szCs w:val="13"/>
              </w:rPr>
            </w:pPr>
            <w:r w:rsidRPr="004E67BF">
              <w:rPr>
                <w:sz w:val="13"/>
                <w:szCs w:val="13"/>
              </w:rPr>
              <w:t>53197549</w:t>
            </w:r>
          </w:p>
        </w:tc>
      </w:tr>
      <w:tr w:rsidR="00963F6A" w14:paraId="0AC238E8" w14:textId="77777777">
        <w:trPr>
          <w:trHeight w:val="113"/>
        </w:trPr>
        <w:tc>
          <w:tcPr>
            <w:tcW w:w="2160" w:type="dxa"/>
          </w:tcPr>
          <w:p w:rsidRPr="00C5333A" w:rsidR="006205C0" w:rsidP="00D36088" w:rsidRDefault="00A31823" w14:paraId="2062D641" w14:textId="77777777">
            <w:pPr>
              <w:tabs>
                <w:tab w:val="center" w:pos="1080"/>
              </w:tabs>
              <w:spacing w:line="180" w:lineRule="exact"/>
              <w:rPr>
                <w:sz w:val="13"/>
                <w:szCs w:val="13"/>
              </w:rPr>
            </w:pPr>
            <w:r>
              <w:rPr>
                <w:b/>
                <w:sz w:val="13"/>
                <w:szCs w:val="13"/>
              </w:rPr>
              <w:t>Bijlagen</w:t>
            </w:r>
          </w:p>
        </w:tc>
      </w:tr>
      <w:tr w:rsidR="00963F6A" w14:paraId="2840B09C" w14:textId="77777777">
        <w:trPr>
          <w:trHeight w:val="113"/>
        </w:trPr>
        <w:tc>
          <w:tcPr>
            <w:tcW w:w="2160" w:type="dxa"/>
          </w:tcPr>
          <w:p w:rsidRPr="0038155D" w:rsidR="0038155D" w:rsidP="0038155D" w:rsidRDefault="00A74B91" w14:paraId="2CA9B328" w14:textId="77777777">
            <w:pPr>
              <w:spacing w:line="276" w:lineRule="auto"/>
              <w:rPr>
                <w:sz w:val="13"/>
              </w:rPr>
            </w:pPr>
            <w:r>
              <w:rPr>
                <w:sz w:val="13"/>
              </w:rPr>
              <w:t xml:space="preserve">1: </w:t>
            </w:r>
            <w:r w:rsidR="000432CE">
              <w:rPr>
                <w:sz w:val="13"/>
              </w:rPr>
              <w:t xml:space="preserve">PwC rapport: </w:t>
            </w:r>
            <w:r w:rsidRPr="00A74B91">
              <w:rPr>
                <w:sz w:val="13"/>
              </w:rPr>
              <w:t>Inventarisatie</w:t>
            </w:r>
            <w:r>
              <w:rPr>
                <w:sz w:val="13"/>
              </w:rPr>
              <w:t xml:space="preserve"> </w:t>
            </w:r>
            <w:r w:rsidRPr="00A74B91">
              <w:rPr>
                <w:sz w:val="13"/>
              </w:rPr>
              <w:t>bekostigingsvariante</w:t>
            </w:r>
            <w:r w:rsidR="000432CE">
              <w:rPr>
                <w:sz w:val="13"/>
              </w:rPr>
              <w:t>n</w:t>
            </w:r>
            <w:r w:rsidR="0038155D">
              <w:rPr>
                <w:sz w:val="13"/>
              </w:rPr>
              <w:t xml:space="preserve"> - </w:t>
            </w:r>
          </w:p>
          <w:p w:rsidR="00A74B91" w:rsidP="0038155D" w:rsidRDefault="0038155D" w14:paraId="45277449" w14:textId="054AD27D">
            <w:pPr>
              <w:spacing w:line="276" w:lineRule="auto"/>
              <w:rPr>
                <w:sz w:val="13"/>
              </w:rPr>
            </w:pPr>
            <w:r w:rsidRPr="0038155D">
              <w:rPr>
                <w:sz w:val="13"/>
              </w:rPr>
              <w:t xml:space="preserve"> Ondersteuning herziening bekostiging mbo</w:t>
            </w:r>
            <w:r w:rsidR="000432CE">
              <w:rPr>
                <w:sz w:val="13"/>
              </w:rPr>
              <w:t xml:space="preserve"> </w:t>
            </w:r>
            <w:r w:rsidR="00A74B91">
              <w:rPr>
                <w:sz w:val="13"/>
              </w:rPr>
              <w:br/>
              <w:t xml:space="preserve">2: </w:t>
            </w:r>
            <w:r w:rsidRPr="00A74B91" w:rsidR="00A74B91">
              <w:rPr>
                <w:sz w:val="13"/>
              </w:rPr>
              <w:t>Advies commissie herziening bekostiging mbo</w:t>
            </w:r>
          </w:p>
          <w:p w:rsidRPr="00D74F66" w:rsidR="004E2BA5" w:rsidP="0028006F" w:rsidRDefault="00711EA0" w14:paraId="580DE616" w14:textId="63377CA0">
            <w:pPr>
              <w:spacing w:line="276" w:lineRule="auto"/>
              <w:rPr>
                <w:sz w:val="13"/>
              </w:rPr>
            </w:pPr>
            <w:r>
              <w:rPr>
                <w:sz w:val="13"/>
              </w:rPr>
              <w:t xml:space="preserve">3. Toelichting op </w:t>
            </w:r>
            <w:r w:rsidR="0028006F">
              <w:rPr>
                <w:sz w:val="13"/>
              </w:rPr>
              <w:t>h</w:t>
            </w:r>
            <w:r w:rsidRPr="0028006F" w:rsidR="0028006F">
              <w:rPr>
                <w:sz w:val="13"/>
              </w:rPr>
              <w:t>et huidige bekostigingsmodel, aanleidingen voor de herziening en de selectie van drie pakketten voor uitwerking</w:t>
            </w:r>
          </w:p>
        </w:tc>
      </w:tr>
    </w:tbl>
    <w:p w:rsidR="00897C39" w:rsidP="00053A09" w:rsidRDefault="00053A09" w14:paraId="0C752E30" w14:textId="3BA006D5">
      <w:pPr>
        <w:rPr>
          <w:szCs w:val="18"/>
        </w:rPr>
      </w:pPr>
      <w:r w:rsidRPr="00483968">
        <w:rPr>
          <w:szCs w:val="18"/>
        </w:rPr>
        <w:t xml:space="preserve">Het middelbaar beroepsonderwijs </w:t>
      </w:r>
      <w:r w:rsidRPr="00483968" w:rsidR="00F822D9">
        <w:rPr>
          <w:szCs w:val="18"/>
        </w:rPr>
        <w:t xml:space="preserve">(mbo) </w:t>
      </w:r>
      <w:r w:rsidRPr="00483968" w:rsidR="00C128B2">
        <w:rPr>
          <w:szCs w:val="18"/>
        </w:rPr>
        <w:t xml:space="preserve">is essentieel voor </w:t>
      </w:r>
      <w:r w:rsidRPr="00483968">
        <w:rPr>
          <w:szCs w:val="18"/>
        </w:rPr>
        <w:t xml:space="preserve">onze samenleving. Het biedt jongeren en volwassenen de kans zich te </w:t>
      </w:r>
      <w:r w:rsidRPr="00483968" w:rsidR="003052D4">
        <w:rPr>
          <w:szCs w:val="18"/>
        </w:rPr>
        <w:t>ontwikkelen</w:t>
      </w:r>
      <w:r w:rsidRPr="00483968">
        <w:rPr>
          <w:szCs w:val="18"/>
        </w:rPr>
        <w:t xml:space="preserve"> tot</w:t>
      </w:r>
      <w:r w:rsidRPr="00483968" w:rsidR="003052D4">
        <w:rPr>
          <w:szCs w:val="18"/>
        </w:rPr>
        <w:t xml:space="preserve"> </w:t>
      </w:r>
      <w:r w:rsidRPr="00483968" w:rsidR="00F822D9">
        <w:rPr>
          <w:szCs w:val="18"/>
        </w:rPr>
        <w:t xml:space="preserve">de </w:t>
      </w:r>
      <w:r w:rsidRPr="00483968">
        <w:rPr>
          <w:szCs w:val="18"/>
        </w:rPr>
        <w:t>vakmensen</w:t>
      </w:r>
      <w:r w:rsidRPr="00483968" w:rsidR="00C93846">
        <w:rPr>
          <w:szCs w:val="18"/>
        </w:rPr>
        <w:t xml:space="preserve"> van de toekomst.</w:t>
      </w:r>
      <w:r w:rsidRPr="00483968" w:rsidR="003052D4">
        <w:rPr>
          <w:szCs w:val="18"/>
        </w:rPr>
        <w:t xml:space="preserve"> </w:t>
      </w:r>
      <w:r w:rsidR="00897C39">
        <w:rPr>
          <w:szCs w:val="18"/>
        </w:rPr>
        <w:t>Het</w:t>
      </w:r>
      <w:r w:rsidRPr="00483968" w:rsidR="00897C39">
        <w:rPr>
          <w:szCs w:val="18"/>
        </w:rPr>
        <w:t xml:space="preserve"> mbo</w:t>
      </w:r>
      <w:r w:rsidR="00897C39">
        <w:rPr>
          <w:szCs w:val="18"/>
        </w:rPr>
        <w:t xml:space="preserve"> heeft een belangrijke rol bij het aanpakken van de</w:t>
      </w:r>
      <w:r w:rsidRPr="00483968" w:rsidR="00897C39">
        <w:rPr>
          <w:szCs w:val="18"/>
        </w:rPr>
        <w:t xml:space="preserve"> grote </w:t>
      </w:r>
      <w:r w:rsidR="00897C39">
        <w:rPr>
          <w:szCs w:val="18"/>
        </w:rPr>
        <w:t xml:space="preserve">maatschappelijke </w:t>
      </w:r>
      <w:r w:rsidRPr="00483968" w:rsidR="00897C39">
        <w:rPr>
          <w:szCs w:val="18"/>
        </w:rPr>
        <w:t>uitdagingen waar Nederland voor staat</w:t>
      </w:r>
      <w:r w:rsidR="00897C39">
        <w:rPr>
          <w:szCs w:val="18"/>
        </w:rPr>
        <w:t>, z</w:t>
      </w:r>
      <w:r w:rsidRPr="00483968" w:rsidR="00897C39">
        <w:rPr>
          <w:szCs w:val="18"/>
        </w:rPr>
        <w:t>oals het opleiden van meer talent voor de zorg, veiligheid, woningbouw en de klimaattransitie en het versterken van de duurzame bestaanszekerheid van jongeren.</w:t>
      </w:r>
      <w:r w:rsidRPr="00483968" w:rsidR="00897C39">
        <w:rPr>
          <w:rStyle w:val="Voetnootmarkering"/>
          <w:szCs w:val="18"/>
        </w:rPr>
        <w:footnoteReference w:id="1"/>
      </w:r>
      <w:r w:rsidRPr="00483968" w:rsidR="00897C39">
        <w:rPr>
          <w:szCs w:val="18"/>
        </w:rPr>
        <w:t xml:space="preserve"> </w:t>
      </w:r>
      <w:r w:rsidR="00897C39">
        <w:rPr>
          <w:szCs w:val="18"/>
        </w:rPr>
        <w:t>Ook speelt h</w:t>
      </w:r>
      <w:r w:rsidRPr="00483968" w:rsidR="00D00170">
        <w:rPr>
          <w:szCs w:val="18"/>
        </w:rPr>
        <w:t xml:space="preserve">et mbo een grote rol </w:t>
      </w:r>
      <w:r w:rsidRPr="00483968" w:rsidR="002A684B">
        <w:rPr>
          <w:szCs w:val="18"/>
        </w:rPr>
        <w:t xml:space="preserve">bij </w:t>
      </w:r>
      <w:r w:rsidRPr="00483968" w:rsidR="00D00170">
        <w:rPr>
          <w:szCs w:val="18"/>
        </w:rPr>
        <w:t xml:space="preserve">het </w:t>
      </w:r>
      <w:r w:rsidRPr="00483968" w:rsidR="005C11A9">
        <w:rPr>
          <w:szCs w:val="18"/>
        </w:rPr>
        <w:t xml:space="preserve">vergroten van </w:t>
      </w:r>
      <w:r w:rsidRPr="00483968" w:rsidR="008878A6">
        <w:rPr>
          <w:szCs w:val="18"/>
        </w:rPr>
        <w:t xml:space="preserve">onze </w:t>
      </w:r>
      <w:r w:rsidRPr="00483968" w:rsidR="00F822D9">
        <w:rPr>
          <w:szCs w:val="18"/>
        </w:rPr>
        <w:t>brede welvaart</w:t>
      </w:r>
      <w:r w:rsidRPr="00483968" w:rsidR="00BE1D8F">
        <w:rPr>
          <w:szCs w:val="18"/>
        </w:rPr>
        <w:t xml:space="preserve"> </w:t>
      </w:r>
      <w:r w:rsidRPr="00483968" w:rsidR="00C93846">
        <w:rPr>
          <w:szCs w:val="18"/>
        </w:rPr>
        <w:t>en de vitaliteit van regio’s.</w:t>
      </w:r>
      <w:r w:rsidRPr="00483968">
        <w:rPr>
          <w:szCs w:val="18"/>
        </w:rPr>
        <w:t xml:space="preserve"> </w:t>
      </w:r>
    </w:p>
    <w:p w:rsidR="00897C39" w:rsidP="00053A09" w:rsidRDefault="00897C39" w14:paraId="5D1BECCF" w14:textId="77777777">
      <w:pPr>
        <w:rPr>
          <w:szCs w:val="18"/>
        </w:rPr>
      </w:pPr>
    </w:p>
    <w:p w:rsidRPr="00483968" w:rsidR="00961E4B" w:rsidP="00053A09" w:rsidRDefault="00897C39" w14:paraId="2C7E99C5" w14:textId="0E0CC1C9">
      <w:pPr>
        <w:rPr>
          <w:szCs w:val="18"/>
        </w:rPr>
      </w:pPr>
      <w:r>
        <w:rPr>
          <w:szCs w:val="18"/>
        </w:rPr>
        <w:t>H</w:t>
      </w:r>
      <w:r w:rsidRPr="00483968" w:rsidR="00053A09">
        <w:rPr>
          <w:szCs w:val="18"/>
        </w:rPr>
        <w:t xml:space="preserve">et </w:t>
      </w:r>
      <w:r w:rsidR="00201F9F">
        <w:rPr>
          <w:szCs w:val="18"/>
        </w:rPr>
        <w:t xml:space="preserve">mbo </w:t>
      </w:r>
      <w:r w:rsidRPr="00483968" w:rsidR="00961E4B">
        <w:rPr>
          <w:szCs w:val="18"/>
        </w:rPr>
        <w:t>staat</w:t>
      </w:r>
      <w:r>
        <w:rPr>
          <w:szCs w:val="18"/>
        </w:rPr>
        <w:t xml:space="preserve"> echter</w:t>
      </w:r>
      <w:r w:rsidRPr="00483968" w:rsidR="00961E4B">
        <w:rPr>
          <w:szCs w:val="18"/>
        </w:rPr>
        <w:t xml:space="preserve"> </w:t>
      </w:r>
      <w:r w:rsidRPr="00483968" w:rsidR="00053A09">
        <w:rPr>
          <w:szCs w:val="18"/>
        </w:rPr>
        <w:t xml:space="preserve">onder toenemende druk. </w:t>
      </w:r>
      <w:r w:rsidRPr="00483968" w:rsidR="00A764D5">
        <w:rPr>
          <w:szCs w:val="18"/>
        </w:rPr>
        <w:t>D</w:t>
      </w:r>
      <w:r w:rsidRPr="00483968" w:rsidR="00EA06DE">
        <w:rPr>
          <w:szCs w:val="18"/>
        </w:rPr>
        <w:t>oor d</w:t>
      </w:r>
      <w:r w:rsidRPr="00483968" w:rsidR="00053A09">
        <w:rPr>
          <w:szCs w:val="18"/>
        </w:rPr>
        <w:t>emografische ontwikkeling</w:t>
      </w:r>
      <w:r w:rsidRPr="00483968" w:rsidR="00A764D5">
        <w:rPr>
          <w:szCs w:val="18"/>
        </w:rPr>
        <w:t xml:space="preserve">en </w:t>
      </w:r>
      <w:r w:rsidRPr="00483968" w:rsidR="00EA06DE">
        <w:rPr>
          <w:szCs w:val="18"/>
        </w:rPr>
        <w:t xml:space="preserve">daalt </w:t>
      </w:r>
      <w:r w:rsidRPr="00483968" w:rsidR="00053A09">
        <w:rPr>
          <w:szCs w:val="18"/>
        </w:rPr>
        <w:t>het aantal studenten</w:t>
      </w:r>
      <w:r w:rsidRPr="00483968" w:rsidR="00C93846">
        <w:rPr>
          <w:szCs w:val="18"/>
        </w:rPr>
        <w:t xml:space="preserve"> al enkele jaren</w:t>
      </w:r>
      <w:r w:rsidRPr="00483968" w:rsidR="00EA06DE">
        <w:rPr>
          <w:szCs w:val="18"/>
        </w:rPr>
        <w:t xml:space="preserve">, </w:t>
      </w:r>
      <w:r w:rsidRPr="00483968" w:rsidR="00053A09">
        <w:rPr>
          <w:szCs w:val="18"/>
        </w:rPr>
        <w:t>en deze krimp zet de komende decennia naar verwachting door.</w:t>
      </w:r>
      <w:r w:rsidRPr="00483968" w:rsidR="00A764D5">
        <w:rPr>
          <w:rStyle w:val="Voetnootmarkering"/>
          <w:szCs w:val="18"/>
        </w:rPr>
        <w:footnoteReference w:id="2"/>
      </w:r>
      <w:r w:rsidRPr="00483968" w:rsidR="00053A09">
        <w:rPr>
          <w:szCs w:val="18"/>
        </w:rPr>
        <w:t xml:space="preserve"> </w:t>
      </w:r>
      <w:r w:rsidRPr="00483968" w:rsidR="008878A6">
        <w:rPr>
          <w:szCs w:val="18"/>
        </w:rPr>
        <w:t>De daling kan in combinatie met de huidige</w:t>
      </w:r>
      <w:r w:rsidRPr="00483968" w:rsidR="001C0A88">
        <w:rPr>
          <w:szCs w:val="18"/>
        </w:rPr>
        <w:t xml:space="preserve"> manier van financieren</w:t>
      </w:r>
      <w:r w:rsidR="00195B2F">
        <w:rPr>
          <w:szCs w:val="18"/>
        </w:rPr>
        <w:t xml:space="preserve"> </w:t>
      </w:r>
      <w:r w:rsidR="00201F9F">
        <w:rPr>
          <w:szCs w:val="18"/>
        </w:rPr>
        <w:t xml:space="preserve">- </w:t>
      </w:r>
      <w:r w:rsidR="00195B2F">
        <w:rPr>
          <w:szCs w:val="18"/>
        </w:rPr>
        <w:t>op basis van student</w:t>
      </w:r>
      <w:r w:rsidR="00706C08">
        <w:rPr>
          <w:szCs w:val="18"/>
        </w:rPr>
        <w:t>en</w:t>
      </w:r>
      <w:r w:rsidR="00195B2F">
        <w:rPr>
          <w:szCs w:val="18"/>
        </w:rPr>
        <w:t>aantallen</w:t>
      </w:r>
      <w:r w:rsidR="00201F9F">
        <w:rPr>
          <w:szCs w:val="18"/>
        </w:rPr>
        <w:t xml:space="preserve"> -</w:t>
      </w:r>
      <w:r w:rsidRPr="00483968" w:rsidR="001C0A88">
        <w:rPr>
          <w:szCs w:val="18"/>
        </w:rPr>
        <w:t xml:space="preserve"> </w:t>
      </w:r>
      <w:r w:rsidRPr="00483968" w:rsidR="008878A6">
        <w:rPr>
          <w:szCs w:val="18"/>
        </w:rPr>
        <w:t xml:space="preserve">grote gevolgen </w:t>
      </w:r>
      <w:r w:rsidRPr="00483968" w:rsidR="001C0A88">
        <w:rPr>
          <w:szCs w:val="18"/>
        </w:rPr>
        <w:t xml:space="preserve">hebben voor </w:t>
      </w:r>
      <w:r w:rsidRPr="00483968" w:rsidR="00EA06DE">
        <w:rPr>
          <w:szCs w:val="18"/>
        </w:rPr>
        <w:t>de toegankelijkheid, organiseerbaarheid en kwaliteit van het mbo</w:t>
      </w:r>
      <w:r w:rsidR="00004ADE">
        <w:rPr>
          <w:szCs w:val="18"/>
        </w:rPr>
        <w:t>. Dat geldt in</w:t>
      </w:r>
      <w:r w:rsidR="005F7FB9">
        <w:rPr>
          <w:szCs w:val="18"/>
        </w:rPr>
        <w:t xml:space="preserve"> het bijzonder in regio’s met forse krimp</w:t>
      </w:r>
      <w:r w:rsidRPr="00483968" w:rsidR="001C0A88">
        <w:rPr>
          <w:szCs w:val="18"/>
        </w:rPr>
        <w:t xml:space="preserve">. </w:t>
      </w:r>
      <w:r w:rsidR="005F7FB9">
        <w:rPr>
          <w:szCs w:val="18"/>
        </w:rPr>
        <w:t>Daar kunnen de</w:t>
      </w:r>
      <w:r w:rsidRPr="00A64395" w:rsidR="00195B2F">
        <w:rPr>
          <w:szCs w:val="18"/>
        </w:rPr>
        <w:t xml:space="preserve"> reis</w:t>
      </w:r>
      <w:r w:rsidR="006D68C1">
        <w:rPr>
          <w:szCs w:val="18"/>
        </w:rPr>
        <w:t>tijden</w:t>
      </w:r>
      <w:r w:rsidRPr="00A64395" w:rsidR="00195B2F">
        <w:rPr>
          <w:szCs w:val="18"/>
        </w:rPr>
        <w:t xml:space="preserve"> voor studenten</w:t>
      </w:r>
      <w:r w:rsidR="00195B2F">
        <w:rPr>
          <w:szCs w:val="18"/>
        </w:rPr>
        <w:t xml:space="preserve"> </w:t>
      </w:r>
      <w:r w:rsidR="005F7FB9">
        <w:rPr>
          <w:szCs w:val="18"/>
        </w:rPr>
        <w:t xml:space="preserve">toenemen </w:t>
      </w:r>
      <w:r w:rsidR="00195B2F">
        <w:rPr>
          <w:szCs w:val="18"/>
        </w:rPr>
        <w:t xml:space="preserve">en bestaat het risico op het verdwijnen van cruciale opleidingen voor de </w:t>
      </w:r>
      <w:r w:rsidRPr="00A64395" w:rsidR="00195B2F">
        <w:rPr>
          <w:szCs w:val="18"/>
        </w:rPr>
        <w:t>leefbaarheid en sociaaleconomische ontwikkeling</w:t>
      </w:r>
      <w:r w:rsidR="00195B2F">
        <w:rPr>
          <w:szCs w:val="18"/>
        </w:rPr>
        <w:t xml:space="preserve">. </w:t>
      </w:r>
      <w:r w:rsidR="00C87D99">
        <w:rPr>
          <w:szCs w:val="18"/>
        </w:rPr>
        <w:t xml:space="preserve">Daarmee dreigt verschaling van het maatschappelijke voorzieningenniveau. </w:t>
      </w:r>
    </w:p>
    <w:p w:rsidRPr="00483968" w:rsidR="00743A7A" w:rsidP="00BC7734" w:rsidRDefault="00E439F5" w14:paraId="115B98D6" w14:textId="471ADF5F">
      <w:pPr>
        <w:rPr>
          <w:szCs w:val="18"/>
        </w:rPr>
      </w:pPr>
      <w:r>
        <w:rPr>
          <w:szCs w:val="18"/>
        </w:rPr>
        <w:br/>
      </w:r>
      <w:bookmarkStart w:name="_Hlk200483068" w:id="0"/>
      <w:r w:rsidRPr="00483968">
        <w:rPr>
          <w:szCs w:val="18"/>
        </w:rPr>
        <w:t>Daarom wil ik, zoals toegelicht in mijn beleidsbrief, het stelsel van het vervolgonderwijs weerbaarder en wendbaarder maken.</w:t>
      </w:r>
      <w:r w:rsidRPr="00483968">
        <w:rPr>
          <w:rStyle w:val="Voetnootmarkering"/>
          <w:szCs w:val="18"/>
        </w:rPr>
        <w:footnoteReference w:id="3"/>
      </w:r>
      <w:r w:rsidRPr="00483968">
        <w:rPr>
          <w:szCs w:val="18"/>
        </w:rPr>
        <w:t xml:space="preserve"> </w:t>
      </w:r>
      <w:bookmarkEnd w:id="0"/>
      <w:r w:rsidR="004D3E06">
        <w:rPr>
          <w:szCs w:val="18"/>
        </w:rPr>
        <w:t xml:space="preserve">Voor het mbo werk ik daartoe </w:t>
      </w:r>
      <w:r w:rsidRPr="00483968">
        <w:rPr>
          <w:szCs w:val="18"/>
        </w:rPr>
        <w:t xml:space="preserve">- naast de uitvoering van de Werkagenda mbo - aan drie samenhangende trajecten: </w:t>
      </w:r>
      <w:r w:rsidR="00897C39">
        <w:rPr>
          <w:szCs w:val="18"/>
        </w:rPr>
        <w:t xml:space="preserve">(1) </w:t>
      </w:r>
      <w:r w:rsidRPr="00483968">
        <w:rPr>
          <w:szCs w:val="18"/>
        </w:rPr>
        <w:t xml:space="preserve">het herzien van de bekostiging, </w:t>
      </w:r>
      <w:r w:rsidR="00897C39">
        <w:rPr>
          <w:szCs w:val="18"/>
        </w:rPr>
        <w:t xml:space="preserve">(2) </w:t>
      </w:r>
      <w:r w:rsidRPr="00483968">
        <w:rPr>
          <w:szCs w:val="18"/>
        </w:rPr>
        <w:t>het pact ‘Opleiden voor de arbeidsmarkt van de toekomst’</w:t>
      </w:r>
      <w:r w:rsidRPr="00483968" w:rsidR="00706C08">
        <w:rPr>
          <w:rStyle w:val="Voetnootmarkering"/>
          <w:szCs w:val="18"/>
        </w:rPr>
        <w:footnoteReference w:id="4"/>
      </w:r>
      <w:r w:rsidRPr="00483968" w:rsidR="00706C08">
        <w:rPr>
          <w:szCs w:val="18"/>
        </w:rPr>
        <w:t xml:space="preserve"> </w:t>
      </w:r>
      <w:r w:rsidRPr="00483968">
        <w:rPr>
          <w:szCs w:val="18"/>
        </w:rPr>
        <w:t>en</w:t>
      </w:r>
      <w:r w:rsidR="00897C39">
        <w:rPr>
          <w:szCs w:val="18"/>
        </w:rPr>
        <w:t xml:space="preserve"> (3)</w:t>
      </w:r>
      <w:r w:rsidRPr="00483968">
        <w:rPr>
          <w:szCs w:val="18"/>
        </w:rPr>
        <w:t xml:space="preserve"> het verkennen van de wettelijke opdracht </w:t>
      </w:r>
      <w:r w:rsidRPr="00483968">
        <w:rPr>
          <w:szCs w:val="18"/>
        </w:rPr>
        <w:lastRenderedPageBreak/>
        <w:t>voor Leven Lang Ontwikkelen (LLO)</w:t>
      </w:r>
      <w:r w:rsidR="00B32474">
        <w:rPr>
          <w:rStyle w:val="Voetnootmarkering"/>
          <w:szCs w:val="18"/>
        </w:rPr>
        <w:footnoteReference w:id="5"/>
      </w:r>
      <w:r w:rsidRPr="00483968">
        <w:rPr>
          <w:szCs w:val="18"/>
        </w:rPr>
        <w:t xml:space="preserve">. </w:t>
      </w:r>
      <w:r>
        <w:rPr>
          <w:szCs w:val="18"/>
        </w:rPr>
        <w:br/>
      </w:r>
    </w:p>
    <w:p w:rsidRPr="00483968" w:rsidR="00546C2E" w:rsidP="00616A47" w:rsidRDefault="00823658" w14:paraId="40AAFADA" w14:textId="75CF662D">
      <w:pPr>
        <w:rPr>
          <w:szCs w:val="18"/>
        </w:rPr>
      </w:pPr>
      <w:bookmarkStart w:name="_Hlk200485983" w:id="1"/>
      <w:r w:rsidRPr="00483968">
        <w:rPr>
          <w:szCs w:val="18"/>
        </w:rPr>
        <w:t xml:space="preserve">In deze brief </w:t>
      </w:r>
      <w:r w:rsidRPr="00483968" w:rsidR="003355BD">
        <w:rPr>
          <w:szCs w:val="18"/>
        </w:rPr>
        <w:t>informeer ik uw Kamer</w:t>
      </w:r>
      <w:r w:rsidRPr="00483968" w:rsidR="00743A7A">
        <w:rPr>
          <w:szCs w:val="18"/>
        </w:rPr>
        <w:t xml:space="preserve"> over</w:t>
      </w:r>
      <w:r w:rsidRPr="00483968">
        <w:rPr>
          <w:szCs w:val="18"/>
        </w:rPr>
        <w:t xml:space="preserve"> </w:t>
      </w:r>
      <w:r w:rsidRPr="00483968" w:rsidR="001C0A88">
        <w:rPr>
          <w:szCs w:val="18"/>
        </w:rPr>
        <w:t>de voortgang</w:t>
      </w:r>
      <w:r w:rsidRPr="00483968" w:rsidR="00C7701D">
        <w:rPr>
          <w:szCs w:val="18"/>
        </w:rPr>
        <w:t xml:space="preserve"> </w:t>
      </w:r>
      <w:r w:rsidRPr="00483968" w:rsidR="001C0A88">
        <w:rPr>
          <w:szCs w:val="18"/>
        </w:rPr>
        <w:t xml:space="preserve">van </w:t>
      </w:r>
      <w:r w:rsidRPr="00483968">
        <w:rPr>
          <w:szCs w:val="18"/>
        </w:rPr>
        <w:t>de herziening van de bekostiging</w:t>
      </w:r>
      <w:r w:rsidR="0028494C">
        <w:rPr>
          <w:szCs w:val="18"/>
        </w:rPr>
        <w:t>.</w:t>
      </w:r>
      <w:r w:rsidR="00252AD9">
        <w:rPr>
          <w:szCs w:val="18"/>
        </w:rPr>
        <w:t xml:space="preserve"> </w:t>
      </w:r>
      <w:r w:rsidRPr="00483968" w:rsidR="00252AD9">
        <w:rPr>
          <w:szCs w:val="18"/>
        </w:rPr>
        <w:t>Ik licht de tussenstap toe die</w:t>
      </w:r>
      <w:r w:rsidR="00252AD9">
        <w:rPr>
          <w:szCs w:val="18"/>
        </w:rPr>
        <w:t xml:space="preserve"> </w:t>
      </w:r>
      <w:r w:rsidRPr="00483968" w:rsidR="00252AD9">
        <w:rPr>
          <w:szCs w:val="18"/>
        </w:rPr>
        <w:t>is gezet</w:t>
      </w:r>
      <w:r w:rsidR="00004ADE">
        <w:rPr>
          <w:szCs w:val="18"/>
        </w:rPr>
        <w:t>.</w:t>
      </w:r>
      <w:r w:rsidR="0028006F">
        <w:rPr>
          <w:szCs w:val="18"/>
        </w:rPr>
        <w:t xml:space="preserve"> Ik wil uw Kamer</w:t>
      </w:r>
      <w:r w:rsidR="00B90D81">
        <w:rPr>
          <w:szCs w:val="18"/>
        </w:rPr>
        <w:t xml:space="preserve"> </w:t>
      </w:r>
      <w:r w:rsidR="0028006F">
        <w:rPr>
          <w:szCs w:val="18"/>
        </w:rPr>
        <w:t>meenemen in de wijze waarop ik de herziening vorm geef.</w:t>
      </w:r>
      <w:r w:rsidRPr="00483968" w:rsidR="00252AD9">
        <w:rPr>
          <w:szCs w:val="18"/>
        </w:rPr>
        <w:t xml:space="preserve"> </w:t>
      </w:r>
      <w:r w:rsidR="00897C39">
        <w:rPr>
          <w:szCs w:val="18"/>
        </w:rPr>
        <w:t xml:space="preserve">Bij </w:t>
      </w:r>
      <w:r w:rsidR="00E37D6F">
        <w:rPr>
          <w:szCs w:val="18"/>
        </w:rPr>
        <w:t xml:space="preserve">deze brief </w:t>
      </w:r>
      <w:r w:rsidRPr="00483968" w:rsidR="004060CA">
        <w:rPr>
          <w:szCs w:val="18"/>
        </w:rPr>
        <w:t>ontvangt u de inventarisatie die PwC heeft uitgevoerd</w:t>
      </w:r>
      <w:r w:rsidR="0051075A">
        <w:rPr>
          <w:szCs w:val="18"/>
        </w:rPr>
        <w:t>. Ook deel ik</w:t>
      </w:r>
      <w:r w:rsidRPr="00483968" w:rsidR="004060CA">
        <w:rPr>
          <w:szCs w:val="18"/>
        </w:rPr>
        <w:t xml:space="preserve"> het eerste advies van de </w:t>
      </w:r>
      <w:r w:rsidR="00CE2681">
        <w:rPr>
          <w:szCs w:val="18"/>
        </w:rPr>
        <w:t>C</w:t>
      </w:r>
      <w:r w:rsidRPr="00483968" w:rsidR="004060CA">
        <w:rPr>
          <w:szCs w:val="18"/>
        </w:rPr>
        <w:t>ommissie herziening bekostiging mbo</w:t>
      </w:r>
      <w:r w:rsidR="007A77DE">
        <w:rPr>
          <w:szCs w:val="18"/>
        </w:rPr>
        <w:t>, met daarin een reflectie</w:t>
      </w:r>
      <w:r w:rsidRPr="00483968" w:rsidR="00743A7A">
        <w:rPr>
          <w:szCs w:val="18"/>
        </w:rPr>
        <w:t xml:space="preserve"> op de mogelijk</w:t>
      </w:r>
      <w:r w:rsidR="00830CB7">
        <w:rPr>
          <w:szCs w:val="18"/>
        </w:rPr>
        <w:t>heden</w:t>
      </w:r>
      <w:r w:rsidRPr="00483968" w:rsidR="00743A7A">
        <w:rPr>
          <w:szCs w:val="18"/>
        </w:rPr>
        <w:t xml:space="preserve"> voor </w:t>
      </w:r>
      <w:r w:rsidRPr="00483968" w:rsidR="004060CA">
        <w:rPr>
          <w:szCs w:val="18"/>
        </w:rPr>
        <w:t xml:space="preserve">een toekomstbestendige </w:t>
      </w:r>
      <w:r w:rsidRPr="00483968" w:rsidR="00743A7A">
        <w:rPr>
          <w:szCs w:val="18"/>
        </w:rPr>
        <w:t xml:space="preserve">mbo-bekostiging. </w:t>
      </w:r>
      <w:r w:rsidR="0028006F">
        <w:rPr>
          <w:szCs w:val="18"/>
        </w:rPr>
        <w:t xml:space="preserve">In bijlage </w:t>
      </w:r>
      <w:r w:rsidR="00714FDD">
        <w:rPr>
          <w:szCs w:val="18"/>
        </w:rPr>
        <w:t xml:space="preserve">drie </w:t>
      </w:r>
      <w:r w:rsidR="0028006F">
        <w:rPr>
          <w:szCs w:val="18"/>
        </w:rPr>
        <w:t>vind</w:t>
      </w:r>
      <w:r w:rsidR="00897C39">
        <w:rPr>
          <w:szCs w:val="18"/>
        </w:rPr>
        <w:t xml:space="preserve">en de leden </w:t>
      </w:r>
      <w:r w:rsidR="0028006F">
        <w:rPr>
          <w:szCs w:val="18"/>
        </w:rPr>
        <w:t xml:space="preserve">meer context en de technische beschrijving van de </w:t>
      </w:r>
      <w:r w:rsidRPr="00483968" w:rsidR="0098425C">
        <w:rPr>
          <w:szCs w:val="18"/>
        </w:rPr>
        <w:t xml:space="preserve">drie </w:t>
      </w:r>
      <w:r w:rsidR="007A77DE">
        <w:rPr>
          <w:szCs w:val="18"/>
        </w:rPr>
        <w:t xml:space="preserve">pakketten </w:t>
      </w:r>
      <w:r w:rsidR="0028494C">
        <w:rPr>
          <w:szCs w:val="18"/>
        </w:rPr>
        <w:t xml:space="preserve">aan </w:t>
      </w:r>
      <w:r w:rsidR="009856A4">
        <w:rPr>
          <w:szCs w:val="18"/>
        </w:rPr>
        <w:t xml:space="preserve">mogelijke </w:t>
      </w:r>
      <w:r w:rsidR="0028494C">
        <w:rPr>
          <w:szCs w:val="18"/>
        </w:rPr>
        <w:t>bekostigings</w:t>
      </w:r>
      <w:r w:rsidR="009856A4">
        <w:rPr>
          <w:szCs w:val="18"/>
        </w:rPr>
        <w:t xml:space="preserve">onderdelen </w:t>
      </w:r>
      <w:r w:rsidR="0028006F">
        <w:rPr>
          <w:szCs w:val="18"/>
        </w:rPr>
        <w:t xml:space="preserve">die ik heb </w:t>
      </w:r>
      <w:r w:rsidR="007A77DE">
        <w:rPr>
          <w:szCs w:val="18"/>
        </w:rPr>
        <w:t>samengesteld</w:t>
      </w:r>
      <w:r w:rsidRPr="00483968" w:rsidR="007A77DE">
        <w:rPr>
          <w:szCs w:val="18"/>
        </w:rPr>
        <w:t xml:space="preserve"> </w:t>
      </w:r>
      <w:r w:rsidR="0028006F">
        <w:rPr>
          <w:szCs w:val="18"/>
        </w:rPr>
        <w:t xml:space="preserve">om </w:t>
      </w:r>
      <w:r w:rsidRPr="00483968" w:rsidR="0098425C">
        <w:rPr>
          <w:szCs w:val="18"/>
        </w:rPr>
        <w:t>de komende maanden verdiepend</w:t>
      </w:r>
      <w:r w:rsidR="000B7F9C">
        <w:rPr>
          <w:szCs w:val="18"/>
        </w:rPr>
        <w:t xml:space="preserve"> </w:t>
      </w:r>
      <w:r w:rsidR="0028006F">
        <w:rPr>
          <w:szCs w:val="18"/>
        </w:rPr>
        <w:t xml:space="preserve">uit te werken en door te rekenen. </w:t>
      </w:r>
    </w:p>
    <w:p w:rsidRPr="00483968" w:rsidR="00546C2E" w:rsidP="00616A47" w:rsidRDefault="00546C2E" w14:paraId="1250140B" w14:textId="77777777">
      <w:pPr>
        <w:rPr>
          <w:szCs w:val="18"/>
        </w:rPr>
      </w:pPr>
    </w:p>
    <w:p w:rsidR="0016217C" w:rsidP="00616A47" w:rsidRDefault="00A1296B" w14:paraId="6D78AD48" w14:textId="7A95CA41">
      <w:pPr>
        <w:rPr>
          <w:szCs w:val="18"/>
        </w:rPr>
      </w:pPr>
      <w:r w:rsidRPr="00483968">
        <w:rPr>
          <w:szCs w:val="18"/>
        </w:rPr>
        <w:t>Ik</w:t>
      </w:r>
      <w:r w:rsidRPr="00483968" w:rsidR="00212622">
        <w:rPr>
          <w:szCs w:val="18"/>
        </w:rPr>
        <w:t xml:space="preserve"> hecht eraan </w:t>
      </w:r>
      <w:r w:rsidRPr="00483968" w:rsidR="00612231">
        <w:rPr>
          <w:szCs w:val="18"/>
        </w:rPr>
        <w:t>om</w:t>
      </w:r>
      <w:r w:rsidRPr="00483968" w:rsidR="00D13D21">
        <w:rPr>
          <w:szCs w:val="18"/>
        </w:rPr>
        <w:t xml:space="preserve">, in </w:t>
      </w:r>
      <w:r w:rsidR="006B67EC">
        <w:rPr>
          <w:szCs w:val="18"/>
        </w:rPr>
        <w:t xml:space="preserve">nauwe </w:t>
      </w:r>
      <w:r w:rsidRPr="00483968" w:rsidR="00D13D21">
        <w:rPr>
          <w:szCs w:val="18"/>
        </w:rPr>
        <w:t>samenspraak met uw Kamer,</w:t>
      </w:r>
      <w:r w:rsidRPr="00483968" w:rsidR="00612231">
        <w:rPr>
          <w:szCs w:val="18"/>
        </w:rPr>
        <w:t xml:space="preserve"> </w:t>
      </w:r>
      <w:r w:rsidRPr="00483968" w:rsidR="00212622">
        <w:rPr>
          <w:szCs w:val="18"/>
        </w:rPr>
        <w:t>voortgang te</w:t>
      </w:r>
      <w:r w:rsidRPr="00483968" w:rsidR="00CF667A">
        <w:rPr>
          <w:szCs w:val="18"/>
        </w:rPr>
        <w:t xml:space="preserve"> </w:t>
      </w:r>
      <w:r w:rsidRPr="00483968" w:rsidR="00546C2E">
        <w:rPr>
          <w:szCs w:val="18"/>
        </w:rPr>
        <w:t xml:space="preserve">blijven </w:t>
      </w:r>
      <w:r w:rsidR="004E4B65">
        <w:rPr>
          <w:szCs w:val="18"/>
        </w:rPr>
        <w:t>maken</w:t>
      </w:r>
      <w:r w:rsidR="006D519F">
        <w:rPr>
          <w:szCs w:val="18"/>
        </w:rPr>
        <w:t>. H</w:t>
      </w:r>
      <w:r w:rsidRPr="00483968" w:rsidR="00212622">
        <w:rPr>
          <w:szCs w:val="18"/>
        </w:rPr>
        <w:t xml:space="preserve">et </w:t>
      </w:r>
      <w:r w:rsidRPr="00483968" w:rsidR="00CF667A">
        <w:rPr>
          <w:szCs w:val="18"/>
        </w:rPr>
        <w:t xml:space="preserve">herzien van de bekostiging </w:t>
      </w:r>
      <w:r w:rsidR="000D1D8B">
        <w:rPr>
          <w:szCs w:val="18"/>
        </w:rPr>
        <w:t xml:space="preserve">is namelijk </w:t>
      </w:r>
      <w:r w:rsidRPr="00483968" w:rsidR="00F65B3B">
        <w:rPr>
          <w:szCs w:val="18"/>
        </w:rPr>
        <w:t xml:space="preserve">een </w:t>
      </w:r>
      <w:r w:rsidRPr="00483968" w:rsidR="0098425C">
        <w:rPr>
          <w:szCs w:val="18"/>
        </w:rPr>
        <w:t>belangrijke randvoorwaarde</w:t>
      </w:r>
      <w:r w:rsidRPr="00483968" w:rsidR="00CF667A">
        <w:rPr>
          <w:szCs w:val="18"/>
        </w:rPr>
        <w:t xml:space="preserve"> om in Nederland toegankelijk en kwalitatief hoogwaardig mbo te blijven bieden.</w:t>
      </w:r>
      <w:r w:rsidRPr="00483968" w:rsidR="00D9649C">
        <w:rPr>
          <w:szCs w:val="18"/>
        </w:rPr>
        <w:t xml:space="preserve"> </w:t>
      </w:r>
      <w:r w:rsidRPr="00483968" w:rsidR="00F91643">
        <w:rPr>
          <w:szCs w:val="18"/>
        </w:rPr>
        <w:t>Zonder aanpassing van de bekostiging zal het mbo, met name in de krimpregio’s, de komende jaren verder onder druk komen te staan.</w:t>
      </w:r>
      <w:r w:rsidR="00F91643">
        <w:rPr>
          <w:szCs w:val="18"/>
        </w:rPr>
        <w:t xml:space="preserve"> </w:t>
      </w:r>
      <w:r w:rsidRPr="00483968" w:rsidR="00D629C7">
        <w:rPr>
          <w:rStyle w:val="Verwijzingopmerking"/>
          <w:sz w:val="18"/>
          <w:szCs w:val="18"/>
        </w:rPr>
        <w:t>Ik streef ernaar om uw Kamer</w:t>
      </w:r>
      <w:r w:rsidR="00E7163B">
        <w:rPr>
          <w:rStyle w:val="Verwijzingopmerking"/>
          <w:sz w:val="18"/>
          <w:szCs w:val="18"/>
        </w:rPr>
        <w:t xml:space="preserve"> rond de </w:t>
      </w:r>
      <w:r w:rsidR="006D68C1">
        <w:rPr>
          <w:rStyle w:val="Verwijzingopmerking"/>
          <w:sz w:val="18"/>
          <w:szCs w:val="18"/>
        </w:rPr>
        <w:t xml:space="preserve">aanstaande </w:t>
      </w:r>
      <w:r w:rsidR="00E7163B">
        <w:rPr>
          <w:rStyle w:val="Verwijzingopmerking"/>
          <w:sz w:val="18"/>
          <w:szCs w:val="18"/>
        </w:rPr>
        <w:t>jaarwisseling</w:t>
      </w:r>
      <w:r w:rsidRPr="00483968" w:rsidR="00D629C7">
        <w:rPr>
          <w:rStyle w:val="Verwijzingopmerking"/>
          <w:sz w:val="18"/>
          <w:szCs w:val="18"/>
        </w:rPr>
        <w:t xml:space="preserve"> te informeren</w:t>
      </w:r>
      <w:r w:rsidRPr="00483968">
        <w:rPr>
          <w:szCs w:val="18"/>
        </w:rPr>
        <w:t xml:space="preserve"> over de uitwerkingen van de </w:t>
      </w:r>
      <w:r w:rsidR="00195B2F">
        <w:rPr>
          <w:szCs w:val="18"/>
        </w:rPr>
        <w:t>pakketten</w:t>
      </w:r>
      <w:r w:rsidRPr="00483968" w:rsidR="00A94618">
        <w:rPr>
          <w:szCs w:val="18"/>
        </w:rPr>
        <w:t>.</w:t>
      </w:r>
      <w:r w:rsidR="00BB01AC">
        <w:rPr>
          <w:szCs w:val="18"/>
        </w:rPr>
        <w:t xml:space="preserve"> </w:t>
      </w:r>
      <w:r w:rsidRPr="00483968" w:rsidR="00A94618">
        <w:rPr>
          <w:szCs w:val="18"/>
        </w:rPr>
        <w:t xml:space="preserve">Ik </w:t>
      </w:r>
      <w:r w:rsidRPr="00483968" w:rsidR="00612231">
        <w:rPr>
          <w:szCs w:val="18"/>
        </w:rPr>
        <w:t>deel dan ook mijn voorkeurs</w:t>
      </w:r>
      <w:r w:rsidR="00195B2F">
        <w:rPr>
          <w:szCs w:val="18"/>
        </w:rPr>
        <w:t>optie</w:t>
      </w:r>
      <w:r w:rsidRPr="00483968" w:rsidR="00612231">
        <w:rPr>
          <w:szCs w:val="18"/>
        </w:rPr>
        <w:t xml:space="preserve"> en het tweede advies van de commissie, </w:t>
      </w:r>
      <w:r w:rsidRPr="00483968" w:rsidR="00A94618">
        <w:rPr>
          <w:szCs w:val="18"/>
        </w:rPr>
        <w:t xml:space="preserve">zodat uw Kamer </w:t>
      </w:r>
      <w:r w:rsidRPr="00483968" w:rsidR="00616A47">
        <w:rPr>
          <w:szCs w:val="18"/>
        </w:rPr>
        <w:t xml:space="preserve">- </w:t>
      </w:r>
      <w:r w:rsidRPr="00483968" w:rsidR="00A94618">
        <w:rPr>
          <w:szCs w:val="18"/>
        </w:rPr>
        <w:t>indien gewenst</w:t>
      </w:r>
      <w:r w:rsidRPr="00483968" w:rsidR="00616A47">
        <w:rPr>
          <w:szCs w:val="18"/>
        </w:rPr>
        <w:t xml:space="preserve"> -</w:t>
      </w:r>
      <w:r w:rsidRPr="00483968" w:rsidR="00A94618">
        <w:rPr>
          <w:szCs w:val="18"/>
        </w:rPr>
        <w:t xml:space="preserve"> het debat hierover kan voeren.</w:t>
      </w:r>
      <w:r w:rsidRPr="00483968" w:rsidR="00F65B3B">
        <w:rPr>
          <w:szCs w:val="18"/>
        </w:rPr>
        <w:t xml:space="preserve"> </w:t>
      </w:r>
      <w:bookmarkEnd w:id="1"/>
      <w:r w:rsidRPr="00483968" w:rsidR="00270A02">
        <w:rPr>
          <w:szCs w:val="18"/>
        </w:rPr>
        <w:t xml:space="preserve"> </w:t>
      </w:r>
      <w:r w:rsidRPr="00483968" w:rsidR="00616A47">
        <w:rPr>
          <w:szCs w:val="18"/>
        </w:rPr>
        <w:t xml:space="preserve"> </w:t>
      </w:r>
    </w:p>
    <w:p w:rsidR="00E439F5" w:rsidP="00616A47" w:rsidRDefault="00E439F5" w14:paraId="58AF01D5" w14:textId="77777777">
      <w:pPr>
        <w:rPr>
          <w:szCs w:val="18"/>
        </w:rPr>
      </w:pPr>
    </w:p>
    <w:p w:rsidR="004E4B65" w:rsidP="00E439F5" w:rsidRDefault="003F77F0" w14:paraId="7CB7FAF5" w14:textId="635DF4C2">
      <w:pPr>
        <w:rPr>
          <w:b/>
          <w:bCs/>
          <w:szCs w:val="18"/>
        </w:rPr>
      </w:pPr>
      <w:bookmarkStart w:name="_Hlk200484178" w:id="2"/>
      <w:r>
        <w:rPr>
          <w:b/>
          <w:bCs/>
          <w:szCs w:val="18"/>
        </w:rPr>
        <w:t xml:space="preserve">Van concurrentie en volatiliteit naar samenwerking en stabiliteit </w:t>
      </w:r>
    </w:p>
    <w:p w:rsidRPr="009856A4" w:rsidR="004D3E06" w:rsidP="00E439F5" w:rsidRDefault="004D3E06" w14:paraId="05104DE1" w14:textId="2CC8807E">
      <w:pPr>
        <w:rPr>
          <w:b/>
          <w:bCs/>
          <w:szCs w:val="18"/>
        </w:rPr>
      </w:pPr>
      <w:r>
        <w:rPr>
          <w:szCs w:val="18"/>
        </w:rPr>
        <w:t>Het weerbaarder maken van het vervolgonderwijs</w:t>
      </w:r>
      <w:r w:rsidRPr="00483968" w:rsidR="00E439F5">
        <w:rPr>
          <w:szCs w:val="18"/>
        </w:rPr>
        <w:t xml:space="preserve"> </w:t>
      </w:r>
      <w:r w:rsidR="00B90D81">
        <w:rPr>
          <w:szCs w:val="18"/>
        </w:rPr>
        <w:t xml:space="preserve">geef ik vorm door </w:t>
      </w:r>
      <w:r w:rsidRPr="00483968" w:rsidR="00E439F5">
        <w:rPr>
          <w:szCs w:val="18"/>
        </w:rPr>
        <w:t>meer stabiliteit</w:t>
      </w:r>
      <w:r w:rsidR="00B90D81">
        <w:rPr>
          <w:szCs w:val="18"/>
        </w:rPr>
        <w:t xml:space="preserve"> te bieden</w:t>
      </w:r>
      <w:r w:rsidRPr="00483968" w:rsidR="00E439F5">
        <w:rPr>
          <w:szCs w:val="18"/>
        </w:rPr>
        <w:t xml:space="preserve"> en </w:t>
      </w:r>
      <w:r w:rsidR="00B90D81">
        <w:rPr>
          <w:szCs w:val="18"/>
        </w:rPr>
        <w:t xml:space="preserve">samenwerking te </w:t>
      </w:r>
      <w:r w:rsidRPr="00483968" w:rsidR="00E439F5">
        <w:rPr>
          <w:szCs w:val="18"/>
        </w:rPr>
        <w:t xml:space="preserve">stimuleren </w:t>
      </w:r>
      <w:r>
        <w:rPr>
          <w:szCs w:val="18"/>
        </w:rPr>
        <w:t>in plaats van concurrentie</w:t>
      </w:r>
      <w:r w:rsidR="00E439F5">
        <w:rPr>
          <w:szCs w:val="18"/>
        </w:rPr>
        <w:t xml:space="preserve">. Vanuit deze uitgangspunten </w:t>
      </w:r>
      <w:r w:rsidRPr="00483968" w:rsidR="00E439F5">
        <w:rPr>
          <w:szCs w:val="18"/>
        </w:rPr>
        <w:t xml:space="preserve">streef ik ernaar dat het mbo voor alle studenten in Nederland toegankelijk blijft, met een kwalitatief hoogwaardig en divers aanbod van opleidingen binnen </w:t>
      </w:r>
      <w:r w:rsidR="00375BF9">
        <w:rPr>
          <w:szCs w:val="18"/>
        </w:rPr>
        <w:t xml:space="preserve">een </w:t>
      </w:r>
      <w:r w:rsidRPr="00483968" w:rsidR="00E439F5">
        <w:rPr>
          <w:szCs w:val="18"/>
        </w:rPr>
        <w:t>redelijke reis</w:t>
      </w:r>
      <w:r w:rsidR="00900EAE">
        <w:rPr>
          <w:szCs w:val="18"/>
        </w:rPr>
        <w:t>tijd</w:t>
      </w:r>
      <w:r w:rsidRPr="00483968" w:rsidR="00E439F5">
        <w:rPr>
          <w:szCs w:val="18"/>
        </w:rPr>
        <w:t>. Daarnaast is het van belang dat publieke middelen doelmatig worden ingezet</w:t>
      </w:r>
      <w:r>
        <w:rPr>
          <w:szCs w:val="18"/>
        </w:rPr>
        <w:t xml:space="preserve">. </w:t>
      </w:r>
      <w:r w:rsidRPr="00483968">
        <w:rPr>
          <w:szCs w:val="18"/>
        </w:rPr>
        <w:t xml:space="preserve">Doelmatig betekent in mijn ogen dat met de efficiënte inzet van de beschikbare overheidsmiddelen zoveel mogelijk maatschappelijk effect wordt bereikt. </w:t>
      </w:r>
      <w:r>
        <w:rPr>
          <w:szCs w:val="18"/>
        </w:rPr>
        <w:t xml:space="preserve">Ook wil ik </w:t>
      </w:r>
      <w:r w:rsidRPr="00483968" w:rsidR="00E439F5">
        <w:rPr>
          <w:szCs w:val="18"/>
        </w:rPr>
        <w:t xml:space="preserve">dat het onderwijs goed aansluit op de leer-, ontwikkel- en begeleidingsbehoeften van </w:t>
      </w:r>
      <w:r w:rsidR="00E439F5">
        <w:rPr>
          <w:szCs w:val="18"/>
        </w:rPr>
        <w:t xml:space="preserve">verschillende </w:t>
      </w:r>
      <w:r w:rsidR="00D84CB0">
        <w:rPr>
          <w:szCs w:val="18"/>
        </w:rPr>
        <w:t xml:space="preserve">groepen </w:t>
      </w:r>
      <w:r w:rsidRPr="00483968" w:rsidR="00E439F5">
        <w:rPr>
          <w:szCs w:val="18"/>
        </w:rPr>
        <w:t>studenten</w:t>
      </w:r>
      <w:r w:rsidR="00D84CB0">
        <w:rPr>
          <w:szCs w:val="18"/>
        </w:rPr>
        <w:t>, waaronder volwassenen.</w:t>
      </w:r>
      <w:r w:rsidRPr="00483968" w:rsidR="00E439F5">
        <w:rPr>
          <w:szCs w:val="18"/>
        </w:rPr>
        <w:t xml:space="preserve"> </w:t>
      </w:r>
      <w:r>
        <w:rPr>
          <w:szCs w:val="18"/>
        </w:rPr>
        <w:t>Tot slot</w:t>
      </w:r>
      <w:r w:rsidRPr="00483968" w:rsidR="00E439F5">
        <w:rPr>
          <w:szCs w:val="18"/>
        </w:rPr>
        <w:t xml:space="preserve"> moet het onderwijsaanbod</w:t>
      </w:r>
      <w:r w:rsidR="00E439F5">
        <w:rPr>
          <w:szCs w:val="18"/>
        </w:rPr>
        <w:t xml:space="preserve"> nog</w:t>
      </w:r>
      <w:r w:rsidRPr="00483968" w:rsidR="00E439F5">
        <w:rPr>
          <w:szCs w:val="18"/>
        </w:rPr>
        <w:t xml:space="preserve"> beter inspelen op de arbeidsmarktvraag, met specifieke aandacht voor strategische tekortsectoren en opleidingen die bijdragen aan maatschappelijke opgaven</w:t>
      </w:r>
      <w:r w:rsidR="00E439F5">
        <w:rPr>
          <w:szCs w:val="18"/>
        </w:rPr>
        <w:t xml:space="preserve">. </w:t>
      </w:r>
    </w:p>
    <w:p w:rsidR="004D3E06" w:rsidP="00E439F5" w:rsidRDefault="00DB0733" w14:paraId="1AE05AA6" w14:textId="1324FF53">
      <w:pPr>
        <w:rPr>
          <w:szCs w:val="18"/>
        </w:rPr>
      </w:pPr>
      <w:r>
        <w:rPr>
          <w:szCs w:val="18"/>
        </w:rPr>
        <w:br/>
      </w:r>
      <w:r w:rsidRPr="00483968" w:rsidR="00E439F5">
        <w:rPr>
          <w:szCs w:val="18"/>
        </w:rPr>
        <w:t xml:space="preserve">Voor deze </w:t>
      </w:r>
      <w:r w:rsidR="00E439F5">
        <w:rPr>
          <w:szCs w:val="18"/>
        </w:rPr>
        <w:t>doelen ervaar</w:t>
      </w:r>
      <w:r w:rsidRPr="00483968" w:rsidR="00E439F5">
        <w:rPr>
          <w:szCs w:val="18"/>
        </w:rPr>
        <w:t xml:space="preserve"> ik breed draagvlak vanuit de </w:t>
      </w:r>
      <w:r w:rsidR="00E439F5">
        <w:rPr>
          <w:szCs w:val="18"/>
        </w:rPr>
        <w:t>mbo-</w:t>
      </w:r>
      <w:r w:rsidRPr="00483968" w:rsidR="00E439F5">
        <w:rPr>
          <w:szCs w:val="18"/>
        </w:rPr>
        <w:t xml:space="preserve">sector, </w:t>
      </w:r>
      <w:r w:rsidR="00E439F5">
        <w:rPr>
          <w:szCs w:val="18"/>
        </w:rPr>
        <w:t xml:space="preserve">zoals van vertegenwoordigers van </w:t>
      </w:r>
      <w:r w:rsidRPr="00483968" w:rsidR="00E439F5">
        <w:rPr>
          <w:szCs w:val="18"/>
        </w:rPr>
        <w:t>mbo-instellingen</w:t>
      </w:r>
      <w:r w:rsidR="00E439F5">
        <w:rPr>
          <w:szCs w:val="18"/>
        </w:rPr>
        <w:t xml:space="preserve">, </w:t>
      </w:r>
      <w:r w:rsidRPr="00483968" w:rsidR="00E439F5">
        <w:rPr>
          <w:szCs w:val="18"/>
        </w:rPr>
        <w:t>docenten</w:t>
      </w:r>
      <w:r w:rsidR="009856A4">
        <w:rPr>
          <w:szCs w:val="18"/>
        </w:rPr>
        <w:t xml:space="preserve">, </w:t>
      </w:r>
      <w:r w:rsidRPr="00483968" w:rsidR="00E439F5">
        <w:rPr>
          <w:szCs w:val="18"/>
        </w:rPr>
        <w:t>studenten</w:t>
      </w:r>
      <w:r w:rsidR="009856A4">
        <w:rPr>
          <w:szCs w:val="18"/>
        </w:rPr>
        <w:t xml:space="preserve"> en het bedrijfsleven</w:t>
      </w:r>
      <w:r w:rsidRPr="00483968" w:rsidR="00E439F5">
        <w:rPr>
          <w:szCs w:val="18"/>
        </w:rPr>
        <w:t>.</w:t>
      </w:r>
      <w:r w:rsidR="009856A4">
        <w:rPr>
          <w:szCs w:val="18"/>
        </w:rPr>
        <w:t xml:space="preserve"> Ik ga verder met </w:t>
      </w:r>
      <w:r>
        <w:rPr>
          <w:szCs w:val="18"/>
        </w:rPr>
        <w:t xml:space="preserve">het zoveel mogelijk parallel </w:t>
      </w:r>
      <w:r w:rsidR="009856A4">
        <w:rPr>
          <w:szCs w:val="18"/>
        </w:rPr>
        <w:t>uitwerken van h</w:t>
      </w:r>
      <w:r w:rsidRPr="00483968" w:rsidR="004D3E06">
        <w:rPr>
          <w:szCs w:val="18"/>
        </w:rPr>
        <w:t xml:space="preserve">et herzien van de bekostiging, het verkennen van de wettelijke opdracht voor </w:t>
      </w:r>
      <w:r w:rsidR="009856A4">
        <w:rPr>
          <w:szCs w:val="18"/>
        </w:rPr>
        <w:t xml:space="preserve">LLO en </w:t>
      </w:r>
      <w:r w:rsidRPr="00483968" w:rsidR="009856A4">
        <w:rPr>
          <w:szCs w:val="18"/>
        </w:rPr>
        <w:t>het pact ‘Opleiden voor de arbeidsmarkt van de toekomst’</w:t>
      </w:r>
      <w:r w:rsidR="009856A4">
        <w:rPr>
          <w:szCs w:val="18"/>
        </w:rPr>
        <w:t xml:space="preserve"> dat ik wil sluiten met werkgevers en onderwijsinstellingen. </w:t>
      </w:r>
      <w:r w:rsidR="000872B6">
        <w:rPr>
          <w:szCs w:val="18"/>
        </w:rPr>
        <w:t xml:space="preserve">Dat maakt </w:t>
      </w:r>
      <w:r w:rsidR="009856A4">
        <w:rPr>
          <w:szCs w:val="18"/>
        </w:rPr>
        <w:t xml:space="preserve">het mogelijk om </w:t>
      </w:r>
      <w:r w:rsidR="004E4B65">
        <w:rPr>
          <w:szCs w:val="18"/>
        </w:rPr>
        <w:t>rond de jaarwisseling</w:t>
      </w:r>
      <w:r w:rsidR="006B67EC">
        <w:rPr>
          <w:szCs w:val="18"/>
        </w:rPr>
        <w:t xml:space="preserve"> </w:t>
      </w:r>
      <w:r w:rsidRPr="00483968" w:rsidR="009856A4">
        <w:rPr>
          <w:szCs w:val="18"/>
        </w:rPr>
        <w:t>integraal afgewogen keuze</w:t>
      </w:r>
      <w:r w:rsidR="009856A4">
        <w:rPr>
          <w:szCs w:val="18"/>
        </w:rPr>
        <w:t>s</w:t>
      </w:r>
      <w:r w:rsidRPr="00483968" w:rsidR="009856A4">
        <w:rPr>
          <w:szCs w:val="18"/>
        </w:rPr>
        <w:t xml:space="preserve"> te maken.</w:t>
      </w:r>
      <w:r w:rsidR="009856A4">
        <w:rPr>
          <w:szCs w:val="18"/>
        </w:rPr>
        <w:t xml:space="preserve"> Ik </w:t>
      </w:r>
      <w:r w:rsidRPr="00483968" w:rsidR="009856A4">
        <w:rPr>
          <w:szCs w:val="18"/>
        </w:rPr>
        <w:t>houd</w:t>
      </w:r>
      <w:r w:rsidR="006B67EC">
        <w:rPr>
          <w:szCs w:val="18"/>
        </w:rPr>
        <w:t xml:space="preserve"> </w:t>
      </w:r>
      <w:r w:rsidRPr="00483968" w:rsidR="009856A4">
        <w:rPr>
          <w:szCs w:val="18"/>
        </w:rPr>
        <w:t>oog voor het meest passende instrumentarium per doel</w:t>
      </w:r>
      <w:r w:rsidR="009856A4">
        <w:rPr>
          <w:szCs w:val="18"/>
        </w:rPr>
        <w:t xml:space="preserve"> en ik betrek uw Kamer nadrukkelijk bij tussenstappen</w:t>
      </w:r>
      <w:r w:rsidRPr="00483968" w:rsidR="009856A4">
        <w:rPr>
          <w:szCs w:val="18"/>
        </w:rPr>
        <w:t>.</w:t>
      </w:r>
      <w:r w:rsidR="009856A4">
        <w:rPr>
          <w:szCs w:val="18"/>
        </w:rPr>
        <w:t xml:space="preserve">  </w:t>
      </w:r>
    </w:p>
    <w:p w:rsidR="004D3E06" w:rsidP="00E439F5" w:rsidRDefault="004D3E06" w14:paraId="46D91652" w14:textId="080B62C1">
      <w:pPr>
        <w:rPr>
          <w:szCs w:val="18"/>
        </w:rPr>
      </w:pPr>
    </w:p>
    <w:p w:rsidR="00EF7683" w:rsidP="004D3E06" w:rsidRDefault="004D3E06" w14:paraId="3EBDBD2B" w14:textId="0F165338">
      <w:pPr>
        <w:spacing w:line="259" w:lineRule="auto"/>
        <w:rPr>
          <w:szCs w:val="18"/>
        </w:rPr>
      </w:pPr>
      <w:r>
        <w:rPr>
          <w:szCs w:val="18"/>
        </w:rPr>
        <w:t>Naast de inhoudelijke doelen</w:t>
      </w:r>
      <w:r w:rsidR="009856A4">
        <w:rPr>
          <w:szCs w:val="18"/>
        </w:rPr>
        <w:t xml:space="preserve"> voor het mbo</w:t>
      </w:r>
      <w:r>
        <w:rPr>
          <w:szCs w:val="18"/>
        </w:rPr>
        <w:t xml:space="preserve"> hecht ik voor de herziening van</w:t>
      </w:r>
      <w:r w:rsidR="0064480C">
        <w:rPr>
          <w:szCs w:val="18"/>
        </w:rPr>
        <w:t xml:space="preserve"> de</w:t>
      </w:r>
      <w:r>
        <w:rPr>
          <w:szCs w:val="18"/>
        </w:rPr>
        <w:t xml:space="preserve"> </w:t>
      </w:r>
      <w:r w:rsidR="009856A4">
        <w:rPr>
          <w:szCs w:val="18"/>
        </w:rPr>
        <w:t xml:space="preserve">bekostiging aan een aantal meer technische ontwerpeisen. </w:t>
      </w:r>
      <w:bookmarkStart w:name="_Hlk200569417" w:id="3"/>
      <w:r w:rsidRPr="00483968">
        <w:rPr>
          <w:szCs w:val="18"/>
        </w:rPr>
        <w:t>Bij mijn afweging</w:t>
      </w:r>
      <w:r w:rsidR="009856A4">
        <w:rPr>
          <w:szCs w:val="18"/>
        </w:rPr>
        <w:t>en</w:t>
      </w:r>
      <w:r w:rsidRPr="00483968">
        <w:rPr>
          <w:szCs w:val="18"/>
        </w:rPr>
        <w:t xml:space="preserve"> wil ik in het bijzonder aandacht hebben voor het bouwen van een uitvoerbaar, eenvoudig en voorspelbaar model. Ik wil de stabiliteit van de bekostiging </w:t>
      </w:r>
      <w:r w:rsidRPr="00483968">
        <w:rPr>
          <w:szCs w:val="18"/>
        </w:rPr>
        <w:lastRenderedPageBreak/>
        <w:t xml:space="preserve">vergroten en parameters hanteren die zo veel mogelijk objectief vast te stellen zijn. Om die reden sluit ik </w:t>
      </w:r>
      <w:r w:rsidR="0064480C">
        <w:rPr>
          <w:szCs w:val="18"/>
        </w:rPr>
        <w:t>elementen</w:t>
      </w:r>
      <w:r w:rsidRPr="00483968">
        <w:rPr>
          <w:szCs w:val="18"/>
        </w:rPr>
        <w:t xml:space="preserve"> </w:t>
      </w:r>
      <w:r w:rsidR="00375BF9">
        <w:rPr>
          <w:szCs w:val="18"/>
        </w:rPr>
        <w:t xml:space="preserve">uit </w:t>
      </w:r>
      <w:r w:rsidR="00DB0733">
        <w:rPr>
          <w:szCs w:val="18"/>
        </w:rPr>
        <w:t xml:space="preserve">die </w:t>
      </w:r>
      <w:r w:rsidRPr="00483968">
        <w:rPr>
          <w:szCs w:val="18"/>
        </w:rPr>
        <w:t xml:space="preserve">de complexiteit van het stelsel onnodig </w:t>
      </w:r>
      <w:r w:rsidR="00DB0733">
        <w:rPr>
          <w:szCs w:val="18"/>
        </w:rPr>
        <w:t xml:space="preserve">verhogen en </w:t>
      </w:r>
      <w:r w:rsidRPr="00483968">
        <w:rPr>
          <w:szCs w:val="18"/>
        </w:rPr>
        <w:t>een verhoogd risico op strategisch gedrag met zich mee</w:t>
      </w:r>
      <w:r w:rsidR="00DB0733">
        <w:rPr>
          <w:szCs w:val="18"/>
        </w:rPr>
        <w:t xml:space="preserve"> brengen. </w:t>
      </w:r>
      <w:bookmarkEnd w:id="3"/>
      <w:r w:rsidRPr="00483968" w:rsidR="00DB0733">
        <w:rPr>
          <w:szCs w:val="18"/>
        </w:rPr>
        <w:t>Ook kies ik ervoor dat de systematiek primair een lumpsummodel blijft, waarbij onderwijsinstellingen bestedingsvrijheid hebben.</w:t>
      </w:r>
      <w:r w:rsidR="00EF7683">
        <w:rPr>
          <w:szCs w:val="18"/>
        </w:rPr>
        <w:t xml:space="preserve"> </w:t>
      </w:r>
      <w:r w:rsidRPr="00483968" w:rsidR="00EF7683">
        <w:rPr>
          <w:szCs w:val="18"/>
        </w:rPr>
        <w:t>Daarbij wil ik de mogelijkheid behouden om als Rijksoverheid gericht met geld te kunnen sturen op landelijke of sectorbrede ambities.</w:t>
      </w:r>
      <w:r w:rsidR="00EF7683">
        <w:rPr>
          <w:szCs w:val="18"/>
        </w:rPr>
        <w:t xml:space="preserve"> </w:t>
      </w:r>
      <w:r w:rsidRPr="002658B8" w:rsidR="00EF7683">
        <w:rPr>
          <w:szCs w:val="18"/>
        </w:rPr>
        <w:t>De keuze voor een bekostiging die voornamelijk als lumpsum wordt uitgekeerd, past</w:t>
      </w:r>
      <w:r w:rsidR="00EF7683">
        <w:rPr>
          <w:szCs w:val="18"/>
        </w:rPr>
        <w:t xml:space="preserve"> </w:t>
      </w:r>
      <w:r w:rsidR="00F71E5E">
        <w:rPr>
          <w:szCs w:val="18"/>
        </w:rPr>
        <w:t>in mijn ogen</w:t>
      </w:r>
      <w:r w:rsidR="00EF7683">
        <w:rPr>
          <w:szCs w:val="18"/>
        </w:rPr>
        <w:t xml:space="preserve"> goed</w:t>
      </w:r>
      <w:r w:rsidRPr="002658B8" w:rsidR="00EF7683">
        <w:rPr>
          <w:szCs w:val="18"/>
        </w:rPr>
        <w:t xml:space="preserve"> bij de inrichting van het Nederlandse onderwijsstelsel. Het staat uiteraard niet gelijk aan onbeperkte bestedingsvrijheid</w:t>
      </w:r>
      <w:r w:rsidR="0069529E">
        <w:rPr>
          <w:szCs w:val="18"/>
        </w:rPr>
        <w:t xml:space="preserve">. Ik zie toe op transparante en doelmatige besteding van middelen, waarbij </w:t>
      </w:r>
      <w:r w:rsidRPr="002658B8" w:rsidR="00EF7683">
        <w:rPr>
          <w:szCs w:val="18"/>
        </w:rPr>
        <w:t xml:space="preserve">de mbo-sector </w:t>
      </w:r>
      <w:r w:rsidR="0069529E">
        <w:rPr>
          <w:szCs w:val="18"/>
        </w:rPr>
        <w:t xml:space="preserve">de </w:t>
      </w:r>
      <w:r w:rsidR="00EF7683">
        <w:rPr>
          <w:szCs w:val="18"/>
        </w:rPr>
        <w:t xml:space="preserve">verantwoordelijkheid </w:t>
      </w:r>
      <w:r w:rsidR="0069529E">
        <w:rPr>
          <w:szCs w:val="18"/>
        </w:rPr>
        <w:t xml:space="preserve">heeft </w:t>
      </w:r>
      <w:r w:rsidR="00EF7683">
        <w:rPr>
          <w:szCs w:val="18"/>
        </w:rPr>
        <w:t xml:space="preserve">tot het verkrijgen van inzicht in het eigen functioneren </w:t>
      </w:r>
      <w:r w:rsidRPr="002658B8" w:rsidR="00EF7683">
        <w:rPr>
          <w:szCs w:val="18"/>
        </w:rPr>
        <w:t xml:space="preserve">en </w:t>
      </w:r>
      <w:r w:rsidR="00EF7683">
        <w:rPr>
          <w:szCs w:val="18"/>
        </w:rPr>
        <w:t xml:space="preserve">het gezamenlijk </w:t>
      </w:r>
      <w:r w:rsidRPr="002658B8" w:rsidR="00EF7683">
        <w:rPr>
          <w:szCs w:val="18"/>
        </w:rPr>
        <w:t>leren als sector.</w:t>
      </w:r>
      <w:r w:rsidR="00EF7683">
        <w:rPr>
          <w:szCs w:val="18"/>
        </w:rPr>
        <w:t xml:space="preserve"> </w:t>
      </w:r>
    </w:p>
    <w:p w:rsidR="00D71B33" w:rsidP="004D3E06" w:rsidRDefault="00D71B33" w14:paraId="46633487" w14:textId="77777777">
      <w:pPr>
        <w:spacing w:line="259" w:lineRule="auto"/>
        <w:rPr>
          <w:szCs w:val="18"/>
        </w:rPr>
      </w:pPr>
    </w:p>
    <w:p w:rsidR="00D71B33" w:rsidP="00D71B33" w:rsidRDefault="00DB0733" w14:paraId="6E913379" w14:textId="508457A5">
      <w:pPr>
        <w:spacing w:line="259" w:lineRule="auto"/>
        <w:rPr>
          <w:szCs w:val="18"/>
        </w:rPr>
      </w:pPr>
      <w:r w:rsidRPr="00252AD9">
        <w:rPr>
          <w:szCs w:val="18"/>
        </w:rPr>
        <w:t xml:space="preserve">De herziening wordt budgetneutraal vormgegeven. Ik </w:t>
      </w:r>
      <w:r>
        <w:rPr>
          <w:szCs w:val="18"/>
        </w:rPr>
        <w:t xml:space="preserve">wil dat </w:t>
      </w:r>
      <w:r w:rsidRPr="00252AD9">
        <w:rPr>
          <w:szCs w:val="18"/>
        </w:rPr>
        <w:t xml:space="preserve">de beschikbare middelen </w:t>
      </w:r>
      <w:r>
        <w:rPr>
          <w:szCs w:val="18"/>
        </w:rPr>
        <w:t xml:space="preserve">beter ingezet worden om de </w:t>
      </w:r>
      <w:r w:rsidRPr="00252AD9">
        <w:rPr>
          <w:szCs w:val="18"/>
        </w:rPr>
        <w:t>geschetste doelen</w:t>
      </w:r>
      <w:r>
        <w:rPr>
          <w:szCs w:val="18"/>
        </w:rPr>
        <w:t xml:space="preserve"> te realiseren</w:t>
      </w:r>
      <w:r w:rsidRPr="00252AD9">
        <w:rPr>
          <w:szCs w:val="18"/>
        </w:rPr>
        <w:t>.</w:t>
      </w:r>
      <w:r>
        <w:rPr>
          <w:szCs w:val="18"/>
        </w:rPr>
        <w:t xml:space="preserve"> </w:t>
      </w:r>
      <w:r w:rsidRPr="00483968">
        <w:rPr>
          <w:szCs w:val="18"/>
        </w:rPr>
        <w:t xml:space="preserve">Een nieuwe systematiek </w:t>
      </w:r>
      <w:r w:rsidR="00770DD2">
        <w:rPr>
          <w:szCs w:val="18"/>
        </w:rPr>
        <w:t xml:space="preserve">zal </w:t>
      </w:r>
      <w:r w:rsidR="0064480C">
        <w:rPr>
          <w:szCs w:val="18"/>
        </w:rPr>
        <w:t>daardoor</w:t>
      </w:r>
      <w:r>
        <w:rPr>
          <w:szCs w:val="18"/>
        </w:rPr>
        <w:t xml:space="preserve"> leiden tot </w:t>
      </w:r>
      <w:r w:rsidRPr="00483968">
        <w:rPr>
          <w:szCs w:val="18"/>
        </w:rPr>
        <w:t xml:space="preserve">herverdeeleffecten, die door de </w:t>
      </w:r>
      <w:r w:rsidR="0064480C">
        <w:rPr>
          <w:szCs w:val="18"/>
        </w:rPr>
        <w:t>onderwijs</w:t>
      </w:r>
      <w:r w:rsidRPr="00483968">
        <w:rPr>
          <w:szCs w:val="18"/>
        </w:rPr>
        <w:t>instellingen geabsorbeerd moeten kunnen worden.</w:t>
      </w:r>
      <w:r>
        <w:rPr>
          <w:szCs w:val="18"/>
        </w:rPr>
        <w:t xml:space="preserve"> </w:t>
      </w:r>
      <w:r w:rsidR="0064480C">
        <w:rPr>
          <w:szCs w:val="18"/>
        </w:rPr>
        <w:t>Daarnaast</w:t>
      </w:r>
      <w:r w:rsidRPr="00483968">
        <w:rPr>
          <w:szCs w:val="18"/>
        </w:rPr>
        <w:t xml:space="preserve"> wil ik waar </w:t>
      </w:r>
      <w:r w:rsidR="00897C39">
        <w:rPr>
          <w:szCs w:val="18"/>
        </w:rPr>
        <w:t xml:space="preserve">passend en </w:t>
      </w:r>
      <w:r w:rsidRPr="00483968">
        <w:rPr>
          <w:szCs w:val="18"/>
        </w:rPr>
        <w:t>mogelijk eenheid met de bekostigingsmodellen van andere onderwijssectoren</w:t>
      </w:r>
      <w:r w:rsidR="00900EAE">
        <w:rPr>
          <w:szCs w:val="18"/>
        </w:rPr>
        <w:t>, zoals het hbo en wo</w:t>
      </w:r>
      <w:r w:rsidRPr="00483968">
        <w:rPr>
          <w:szCs w:val="18"/>
        </w:rPr>
        <w:t xml:space="preserve"> nastreven.</w:t>
      </w:r>
      <w:r>
        <w:rPr>
          <w:szCs w:val="18"/>
        </w:rPr>
        <w:t xml:space="preserve"> </w:t>
      </w:r>
      <w:r w:rsidR="0064480C">
        <w:rPr>
          <w:szCs w:val="18"/>
        </w:rPr>
        <w:t>Ten slotte</w:t>
      </w:r>
      <w:r w:rsidRPr="00DB0733">
        <w:rPr>
          <w:szCs w:val="18"/>
        </w:rPr>
        <w:t xml:space="preserve"> </w:t>
      </w:r>
      <w:r>
        <w:rPr>
          <w:szCs w:val="18"/>
        </w:rPr>
        <w:t>zie ik</w:t>
      </w:r>
      <w:r w:rsidRPr="00483968" w:rsidR="004D3E06">
        <w:rPr>
          <w:szCs w:val="18"/>
        </w:rPr>
        <w:t xml:space="preserve"> het huidige bekostigingsmodel als uitgangspunt</w:t>
      </w:r>
      <w:r>
        <w:rPr>
          <w:szCs w:val="18"/>
        </w:rPr>
        <w:t xml:space="preserve">. </w:t>
      </w:r>
      <w:r w:rsidRPr="00483968" w:rsidR="006B67EC">
        <w:rPr>
          <w:szCs w:val="18"/>
        </w:rPr>
        <w:t>Mijn focus ligt op het verbeteren van de bekostiging zonder onnodige verstoring van goed functionerende onderdelen.</w:t>
      </w:r>
      <w:r w:rsidR="006B67EC">
        <w:rPr>
          <w:szCs w:val="18"/>
        </w:rPr>
        <w:t xml:space="preserve"> </w:t>
      </w:r>
      <w:r w:rsidRPr="00483968" w:rsidR="004D3E06">
        <w:rPr>
          <w:szCs w:val="18"/>
        </w:rPr>
        <w:t>Het huidige model kent sterke elementen die ik wil behouden. De differentiatie van bekostiging naar opleidingssoort (</w:t>
      </w:r>
      <w:r w:rsidR="004D3E06">
        <w:rPr>
          <w:szCs w:val="18"/>
        </w:rPr>
        <w:t>entree</w:t>
      </w:r>
      <w:r w:rsidRPr="00483968" w:rsidR="004D3E06">
        <w:rPr>
          <w:szCs w:val="18"/>
        </w:rPr>
        <w:t xml:space="preserve">, </w:t>
      </w:r>
      <w:r w:rsidR="00F71E5E">
        <w:rPr>
          <w:szCs w:val="18"/>
        </w:rPr>
        <w:t xml:space="preserve">mbo </w:t>
      </w:r>
      <w:r w:rsidRPr="00483968" w:rsidR="004D3E06">
        <w:rPr>
          <w:szCs w:val="18"/>
        </w:rPr>
        <w:t>2 of</w:t>
      </w:r>
      <w:r w:rsidR="00F71E5E">
        <w:rPr>
          <w:szCs w:val="18"/>
        </w:rPr>
        <w:t xml:space="preserve"> mbo</w:t>
      </w:r>
      <w:r w:rsidRPr="00483968" w:rsidR="004D3E06">
        <w:rPr>
          <w:szCs w:val="18"/>
        </w:rPr>
        <w:t xml:space="preserve"> 3 &amp; 4) doet </w:t>
      </w:r>
      <w:r w:rsidR="004D3E06">
        <w:rPr>
          <w:szCs w:val="18"/>
        </w:rPr>
        <w:t xml:space="preserve">bijvoorbeeld </w:t>
      </w:r>
      <w:r w:rsidRPr="00483968" w:rsidR="004D3E06">
        <w:rPr>
          <w:szCs w:val="18"/>
        </w:rPr>
        <w:t>recht aan de uiteenlopende behoeften van verschillende groepen</w:t>
      </w:r>
      <w:r w:rsidR="004D3E06">
        <w:rPr>
          <w:szCs w:val="18"/>
        </w:rPr>
        <w:t xml:space="preserve"> studenten. </w:t>
      </w:r>
      <w:r w:rsidR="00D71B33">
        <w:rPr>
          <w:szCs w:val="18"/>
        </w:rPr>
        <w:br/>
      </w:r>
      <w:r w:rsidR="00D71B33">
        <w:rPr>
          <w:szCs w:val="18"/>
        </w:rPr>
        <w:br/>
        <w:t xml:space="preserve">De inhoudelijke doelen en de ontwerpeisen vormen gezamenlijk de criteria waaraan een nieuwe bekostigingssystematiek moet voldoen. Daar waar </w:t>
      </w:r>
      <w:r w:rsidRPr="006B67EC" w:rsidR="00D71B33">
        <w:rPr>
          <w:szCs w:val="18"/>
        </w:rPr>
        <w:t>spanningen</w:t>
      </w:r>
      <w:r w:rsidR="00F71E5E">
        <w:rPr>
          <w:szCs w:val="18"/>
        </w:rPr>
        <w:t xml:space="preserve"> bestaan</w:t>
      </w:r>
      <w:r w:rsidRPr="006B67EC" w:rsidR="00D71B33">
        <w:rPr>
          <w:szCs w:val="18"/>
        </w:rPr>
        <w:t xml:space="preserve"> tussen deze eisen en doelen,</w:t>
      </w:r>
      <w:r w:rsidR="00D71B33">
        <w:rPr>
          <w:szCs w:val="18"/>
        </w:rPr>
        <w:t xml:space="preserve"> kijk ik door de bril van het </w:t>
      </w:r>
      <w:r w:rsidRPr="006B67EC" w:rsidR="00D71B33">
        <w:rPr>
          <w:szCs w:val="18"/>
        </w:rPr>
        <w:t>stimuleren van het gedrag bij mbo-instellingen</w:t>
      </w:r>
      <w:r w:rsidR="00770DD2">
        <w:rPr>
          <w:szCs w:val="18"/>
        </w:rPr>
        <w:t>. Dit moet leiden</w:t>
      </w:r>
      <w:r w:rsidRPr="006B67EC" w:rsidR="00D71B33">
        <w:rPr>
          <w:szCs w:val="18"/>
        </w:rPr>
        <w:t xml:space="preserve"> tot het verbeteren van één of een combinatie van deze doelen.</w:t>
      </w:r>
      <w:r w:rsidR="00D71B33">
        <w:rPr>
          <w:szCs w:val="18"/>
        </w:rPr>
        <w:t xml:space="preserve"> Ik heb </w:t>
      </w:r>
      <w:r w:rsidRPr="006B67EC" w:rsidR="00D71B33">
        <w:rPr>
          <w:szCs w:val="18"/>
        </w:rPr>
        <w:t>extra aandacht voor de toegankelijkheid van het stelsel. De nieuwe manier van financieren dient een structurele oplossing te bieden voor de regio’s waar de problematiek van de dalende studentenaantallen het grootst is.</w:t>
      </w:r>
    </w:p>
    <w:p w:rsidR="00C87D99" w:rsidP="00616A47" w:rsidRDefault="00C87D99" w14:paraId="558AE1FD" w14:textId="7D93FF38">
      <w:pPr>
        <w:rPr>
          <w:szCs w:val="18"/>
        </w:rPr>
      </w:pPr>
      <w:bookmarkStart w:name="_Hlk87624656" w:id="4"/>
      <w:bookmarkEnd w:id="2"/>
    </w:p>
    <w:p w:rsidRPr="00E439F5" w:rsidR="00846BA0" w:rsidP="00616A47" w:rsidRDefault="003D13D7" w14:paraId="729AC016" w14:textId="7EEEB89C">
      <w:pPr>
        <w:rPr>
          <w:b/>
          <w:bCs/>
          <w:szCs w:val="18"/>
        </w:rPr>
      </w:pPr>
      <w:r>
        <w:rPr>
          <w:b/>
          <w:bCs/>
          <w:szCs w:val="18"/>
        </w:rPr>
        <w:t xml:space="preserve">Betrokkenheid van de mbo-sector en van onafhankelijke specialisten </w:t>
      </w:r>
    </w:p>
    <w:p w:rsidR="000046ED" w:rsidP="000046ED" w:rsidRDefault="00EF7683" w14:paraId="4AC670BB" w14:textId="2AE6B4BF">
      <w:pPr>
        <w:rPr>
          <w:szCs w:val="18"/>
        </w:rPr>
      </w:pPr>
      <w:r>
        <w:rPr>
          <w:szCs w:val="18"/>
        </w:rPr>
        <w:t xml:space="preserve">Ik hecht eraan om de herziening van de bekostiging zorgvuldig </w:t>
      </w:r>
      <w:r w:rsidR="000046ED">
        <w:rPr>
          <w:szCs w:val="18"/>
        </w:rPr>
        <w:t xml:space="preserve">vorm </w:t>
      </w:r>
      <w:r>
        <w:rPr>
          <w:szCs w:val="18"/>
        </w:rPr>
        <w:t xml:space="preserve">te geven. Ik </w:t>
      </w:r>
      <w:r w:rsidR="000046ED">
        <w:rPr>
          <w:szCs w:val="18"/>
        </w:rPr>
        <w:t xml:space="preserve">benut de deskundigheid van de mbo-sector en van </w:t>
      </w:r>
      <w:r w:rsidR="00770DD2">
        <w:rPr>
          <w:szCs w:val="18"/>
        </w:rPr>
        <w:t xml:space="preserve">onafhankelijke </w:t>
      </w:r>
      <w:r w:rsidR="000046ED">
        <w:rPr>
          <w:szCs w:val="18"/>
        </w:rPr>
        <w:t xml:space="preserve">specialisten. </w:t>
      </w:r>
      <w:r w:rsidRPr="00483968" w:rsidR="000046ED">
        <w:rPr>
          <w:szCs w:val="18"/>
        </w:rPr>
        <w:t>Om zicht te krijgen op wat goed aansluit bij de praktijk en de behoeften in het veld</w:t>
      </w:r>
      <w:r w:rsidR="000046ED">
        <w:rPr>
          <w:szCs w:val="18"/>
        </w:rPr>
        <w:t>,</w:t>
      </w:r>
      <w:r w:rsidRPr="00483968" w:rsidR="000046ED">
        <w:rPr>
          <w:szCs w:val="18"/>
        </w:rPr>
        <w:t xml:space="preserve"> heb ik gesprekken gevoerd over de huidige systematiek en mogelijke alternatieve</w:t>
      </w:r>
      <w:r w:rsidR="000046ED">
        <w:rPr>
          <w:szCs w:val="18"/>
        </w:rPr>
        <w:t>n. Bijvoorbeeld</w:t>
      </w:r>
      <w:r w:rsidRPr="00483968" w:rsidR="000046ED">
        <w:rPr>
          <w:szCs w:val="18"/>
        </w:rPr>
        <w:t xml:space="preserve"> met vertegenwoordigers van mbo-instellingen, studenten, docenten, </w:t>
      </w:r>
      <w:r w:rsidR="000046ED">
        <w:rPr>
          <w:szCs w:val="18"/>
        </w:rPr>
        <w:t xml:space="preserve">het bedrijfsleven, </w:t>
      </w:r>
      <w:r w:rsidRPr="00483968" w:rsidR="000046ED">
        <w:rPr>
          <w:szCs w:val="18"/>
        </w:rPr>
        <w:t>gemeente</w:t>
      </w:r>
      <w:r w:rsidR="000046ED">
        <w:rPr>
          <w:szCs w:val="18"/>
        </w:rPr>
        <w:t xml:space="preserve">n en de uitvoering. </w:t>
      </w:r>
      <w:r w:rsidR="003D13D7">
        <w:rPr>
          <w:szCs w:val="18"/>
        </w:rPr>
        <w:t xml:space="preserve">Dat blijf ik ook in de komende maanden doen. </w:t>
      </w:r>
      <w:r w:rsidR="000046ED">
        <w:rPr>
          <w:szCs w:val="18"/>
        </w:rPr>
        <w:t xml:space="preserve">Ik houd zo oog voor de belangen van mbo-instellingen en andere stakeholders in de sector. </w:t>
      </w:r>
      <w:r w:rsidR="000046ED">
        <w:rPr>
          <w:szCs w:val="18"/>
        </w:rPr>
        <w:br/>
      </w:r>
    </w:p>
    <w:p w:rsidRPr="006B67EC" w:rsidR="00812FD4" w:rsidP="006B67EC" w:rsidRDefault="00846BA0" w14:paraId="0F9B0CF5" w14:textId="0A1DA4FF">
      <w:pPr>
        <w:rPr>
          <w:szCs w:val="18"/>
        </w:rPr>
      </w:pPr>
      <w:r w:rsidRPr="000046ED">
        <w:rPr>
          <w:szCs w:val="18"/>
        </w:rPr>
        <w:t xml:space="preserve">Daarnaast heb </w:t>
      </w:r>
      <w:r w:rsidR="003D13D7">
        <w:rPr>
          <w:szCs w:val="18"/>
        </w:rPr>
        <w:t xml:space="preserve">ik PwC gevraagd een </w:t>
      </w:r>
      <w:r w:rsidRPr="00483968" w:rsidR="003D13D7">
        <w:rPr>
          <w:szCs w:val="18"/>
        </w:rPr>
        <w:t xml:space="preserve">inventarisatie </w:t>
      </w:r>
      <w:r w:rsidR="003D13D7">
        <w:rPr>
          <w:szCs w:val="18"/>
        </w:rPr>
        <w:t xml:space="preserve">uit te voeren </w:t>
      </w:r>
      <w:r w:rsidRPr="00483968" w:rsidR="003D13D7">
        <w:rPr>
          <w:szCs w:val="18"/>
        </w:rPr>
        <w:t xml:space="preserve">van </w:t>
      </w:r>
      <w:r w:rsidR="002A42EB">
        <w:rPr>
          <w:szCs w:val="18"/>
        </w:rPr>
        <w:t xml:space="preserve">mogelijkheden voor de bekostiging </w:t>
      </w:r>
      <w:r w:rsidR="003D13D7">
        <w:rPr>
          <w:szCs w:val="18"/>
        </w:rPr>
        <w:t>en</w:t>
      </w:r>
      <w:r w:rsidRPr="000046ED">
        <w:rPr>
          <w:szCs w:val="18"/>
        </w:rPr>
        <w:t xml:space="preserve"> een onafhankelijke commissie ingesteld om mij te adviseren over de herziening van de bekostigingssystematiek.</w:t>
      </w:r>
      <w:r w:rsidRPr="00483968">
        <w:rPr>
          <w:rStyle w:val="Voetnootmarkering"/>
          <w:szCs w:val="18"/>
        </w:rPr>
        <w:footnoteReference w:id="6"/>
      </w:r>
      <w:r w:rsidRPr="000046ED">
        <w:rPr>
          <w:szCs w:val="18"/>
        </w:rPr>
        <w:t xml:space="preserve"> De </w:t>
      </w:r>
      <w:r w:rsidR="00897C39">
        <w:rPr>
          <w:szCs w:val="18"/>
        </w:rPr>
        <w:t>C</w:t>
      </w:r>
      <w:r w:rsidRPr="000046ED">
        <w:rPr>
          <w:szCs w:val="18"/>
        </w:rPr>
        <w:t xml:space="preserve">ommissie </w:t>
      </w:r>
      <w:r w:rsidRPr="00483968" w:rsidR="006B67EC">
        <w:rPr>
          <w:szCs w:val="18"/>
        </w:rPr>
        <w:t xml:space="preserve">herziening bekostiging mbo </w:t>
      </w:r>
      <w:r w:rsidRPr="000046ED">
        <w:rPr>
          <w:szCs w:val="18"/>
        </w:rPr>
        <w:t>staat onder voorzitterschap van dhr. Vendrik</w:t>
      </w:r>
      <w:r w:rsidR="00F70C69">
        <w:rPr>
          <w:szCs w:val="18"/>
        </w:rPr>
        <w:t>.</w:t>
      </w:r>
      <w:r w:rsidR="000046ED">
        <w:rPr>
          <w:szCs w:val="18"/>
        </w:rPr>
        <w:br/>
      </w:r>
      <w:r w:rsidRPr="00483968" w:rsidR="001F4920">
        <w:rPr>
          <w:szCs w:val="18"/>
        </w:rPr>
        <w:lastRenderedPageBreak/>
        <w:br/>
      </w:r>
      <w:r w:rsidRPr="00846BA0" w:rsidR="001F4920">
        <w:rPr>
          <w:b/>
          <w:bCs/>
          <w:szCs w:val="18"/>
        </w:rPr>
        <w:t xml:space="preserve">Brede inventarisatie PwC: de mogelijkheden in </w:t>
      </w:r>
      <w:r w:rsidRPr="00846BA0" w:rsidR="003C0917">
        <w:rPr>
          <w:b/>
          <w:bCs/>
          <w:szCs w:val="18"/>
        </w:rPr>
        <w:t>beeld</w:t>
      </w:r>
      <w:r w:rsidRPr="00483968" w:rsidR="001F4920">
        <w:rPr>
          <w:szCs w:val="18"/>
        </w:rPr>
        <w:br/>
      </w:r>
      <w:r w:rsidR="009B0404">
        <w:rPr>
          <w:szCs w:val="18"/>
        </w:rPr>
        <w:t xml:space="preserve">PwC is gevraagd </w:t>
      </w:r>
      <w:r w:rsidRPr="00483968" w:rsidR="00990F1F">
        <w:rPr>
          <w:szCs w:val="18"/>
        </w:rPr>
        <w:t xml:space="preserve">de </w:t>
      </w:r>
      <w:r w:rsidR="002A42EB">
        <w:rPr>
          <w:szCs w:val="18"/>
        </w:rPr>
        <w:t>mogelijkheden</w:t>
      </w:r>
      <w:r w:rsidRPr="00483968" w:rsidR="00CF141C">
        <w:rPr>
          <w:szCs w:val="18"/>
        </w:rPr>
        <w:t xml:space="preserve"> </w:t>
      </w:r>
      <w:r w:rsidR="00051492">
        <w:rPr>
          <w:szCs w:val="18"/>
        </w:rPr>
        <w:t xml:space="preserve">voor een nieuwe bekostiging </w:t>
      </w:r>
      <w:r w:rsidRPr="00483968" w:rsidR="00FE6CD2">
        <w:rPr>
          <w:szCs w:val="18"/>
        </w:rPr>
        <w:t xml:space="preserve">in </w:t>
      </w:r>
      <w:r w:rsidRPr="00483968" w:rsidR="00C72EFB">
        <w:rPr>
          <w:szCs w:val="18"/>
        </w:rPr>
        <w:t xml:space="preserve">de </w:t>
      </w:r>
      <w:r w:rsidRPr="00483968" w:rsidR="00FE6CD2">
        <w:rPr>
          <w:szCs w:val="18"/>
        </w:rPr>
        <w:t>volle breedte in kaart te brengen.</w:t>
      </w:r>
      <w:r w:rsidRPr="00483968" w:rsidR="00FE6CD2">
        <w:rPr>
          <w:rStyle w:val="Voetnootmarkering"/>
          <w:szCs w:val="18"/>
        </w:rPr>
        <w:footnoteReference w:id="7"/>
      </w:r>
      <w:r w:rsidRPr="00483968" w:rsidR="00FE6CD2">
        <w:rPr>
          <w:szCs w:val="18"/>
        </w:rPr>
        <w:t xml:space="preserve"> </w:t>
      </w:r>
      <w:r w:rsidRPr="00483968" w:rsidR="00CF141C">
        <w:rPr>
          <w:szCs w:val="18"/>
        </w:rPr>
        <w:t>D</w:t>
      </w:r>
      <w:r w:rsidRPr="00483968" w:rsidR="00C72EFB">
        <w:rPr>
          <w:szCs w:val="18"/>
        </w:rPr>
        <w:t>aarvoor</w:t>
      </w:r>
      <w:r w:rsidRPr="00483968" w:rsidR="00CF141C">
        <w:rPr>
          <w:szCs w:val="18"/>
        </w:rPr>
        <w:t xml:space="preserve"> is</w:t>
      </w:r>
      <w:r w:rsidRPr="00483968" w:rsidR="00C72EFB">
        <w:rPr>
          <w:szCs w:val="18"/>
        </w:rPr>
        <w:t xml:space="preserve"> onder andere </w:t>
      </w:r>
      <w:r w:rsidRPr="00483968" w:rsidR="00FB2BF2">
        <w:rPr>
          <w:szCs w:val="18"/>
        </w:rPr>
        <w:t>gekeken naar</w:t>
      </w:r>
      <w:r w:rsidRPr="00483968" w:rsidR="00FE6CD2">
        <w:rPr>
          <w:szCs w:val="18"/>
        </w:rPr>
        <w:t xml:space="preserve"> </w:t>
      </w:r>
      <w:r w:rsidRPr="00483968" w:rsidR="00126FAB">
        <w:rPr>
          <w:szCs w:val="18"/>
        </w:rPr>
        <w:t xml:space="preserve">de </w:t>
      </w:r>
      <w:r w:rsidRPr="00483968" w:rsidR="002B6EEA">
        <w:rPr>
          <w:szCs w:val="18"/>
        </w:rPr>
        <w:t xml:space="preserve">bekostigingssystematiek </w:t>
      </w:r>
      <w:r w:rsidRPr="00483968" w:rsidR="00C72EFB">
        <w:rPr>
          <w:szCs w:val="18"/>
        </w:rPr>
        <w:t xml:space="preserve">van </w:t>
      </w:r>
      <w:r w:rsidRPr="00483968" w:rsidR="002B6EEA">
        <w:rPr>
          <w:szCs w:val="18"/>
        </w:rPr>
        <w:t xml:space="preserve">andere </w:t>
      </w:r>
      <w:r w:rsidRPr="00483968" w:rsidR="00C72EFB">
        <w:rPr>
          <w:szCs w:val="18"/>
        </w:rPr>
        <w:t xml:space="preserve">onderwijssectoren en </w:t>
      </w:r>
      <w:r w:rsidRPr="00483968" w:rsidR="00CF141C">
        <w:rPr>
          <w:szCs w:val="18"/>
        </w:rPr>
        <w:t xml:space="preserve">van </w:t>
      </w:r>
      <w:r w:rsidRPr="00483968" w:rsidR="00C72EFB">
        <w:rPr>
          <w:szCs w:val="18"/>
        </w:rPr>
        <w:t xml:space="preserve">andere </w:t>
      </w:r>
      <w:r w:rsidRPr="00483968" w:rsidR="002B6EEA">
        <w:rPr>
          <w:szCs w:val="18"/>
        </w:rPr>
        <w:t>sectoren zoals</w:t>
      </w:r>
      <w:r w:rsidRPr="00483968" w:rsidR="00126FAB">
        <w:rPr>
          <w:szCs w:val="18"/>
        </w:rPr>
        <w:t xml:space="preserve"> de zorg.</w:t>
      </w:r>
      <w:r w:rsidR="000872B6">
        <w:rPr>
          <w:szCs w:val="18"/>
        </w:rPr>
        <w:t xml:space="preserve"> Ook heeft PwC zelf een aantal onconventionele </w:t>
      </w:r>
      <w:r w:rsidR="002A42EB">
        <w:rPr>
          <w:szCs w:val="18"/>
        </w:rPr>
        <w:t xml:space="preserve">opties </w:t>
      </w:r>
      <w:r w:rsidR="000872B6">
        <w:rPr>
          <w:szCs w:val="18"/>
        </w:rPr>
        <w:t>toegevoegd</w:t>
      </w:r>
      <w:r w:rsidR="0069529E">
        <w:rPr>
          <w:szCs w:val="18"/>
        </w:rPr>
        <w:t xml:space="preserve">, waarmee </w:t>
      </w:r>
      <w:r w:rsidRPr="00483968" w:rsidR="00126FAB">
        <w:rPr>
          <w:szCs w:val="18"/>
        </w:rPr>
        <w:t xml:space="preserve">als het ware een ‘menukaart’ </w:t>
      </w:r>
      <w:r w:rsidR="0069529E">
        <w:rPr>
          <w:szCs w:val="18"/>
        </w:rPr>
        <w:t>is samen</w:t>
      </w:r>
      <w:r w:rsidR="002A42EB">
        <w:rPr>
          <w:szCs w:val="18"/>
        </w:rPr>
        <w:t xml:space="preserve">gesteld met verschillende elementen waaruit de bekostiging kan </w:t>
      </w:r>
      <w:r w:rsidRPr="00483968" w:rsidR="00126FAB">
        <w:rPr>
          <w:szCs w:val="18"/>
        </w:rPr>
        <w:t xml:space="preserve">worden </w:t>
      </w:r>
      <w:r w:rsidR="0069529E">
        <w:rPr>
          <w:szCs w:val="18"/>
        </w:rPr>
        <w:t>opgebouwd</w:t>
      </w:r>
      <w:r w:rsidRPr="00483968" w:rsidR="00126FAB">
        <w:rPr>
          <w:szCs w:val="18"/>
        </w:rPr>
        <w:t xml:space="preserve">. </w:t>
      </w:r>
      <w:r w:rsidRPr="00483968" w:rsidR="00FB2BF2">
        <w:rPr>
          <w:szCs w:val="18"/>
        </w:rPr>
        <w:t>Het overzicht</w:t>
      </w:r>
      <w:r w:rsidRPr="00483968" w:rsidR="00126FAB">
        <w:rPr>
          <w:szCs w:val="18"/>
        </w:rPr>
        <w:t xml:space="preserve"> van PwC biedt </w:t>
      </w:r>
      <w:r w:rsidRPr="00483968" w:rsidR="00080E16">
        <w:rPr>
          <w:szCs w:val="18"/>
        </w:rPr>
        <w:t xml:space="preserve">in mijn ogen </w:t>
      </w:r>
      <w:r w:rsidRPr="00483968" w:rsidR="00126FAB">
        <w:rPr>
          <w:szCs w:val="18"/>
        </w:rPr>
        <w:t>een goede analytische basis en helpt bij het taxeren van de mogelijkheden.</w:t>
      </w:r>
      <w:r w:rsidR="006B67EC">
        <w:rPr>
          <w:szCs w:val="18"/>
        </w:rPr>
        <w:t xml:space="preserve"> </w:t>
      </w:r>
      <w:r w:rsidRPr="00483968" w:rsidR="00126FAB">
        <w:rPr>
          <w:szCs w:val="18"/>
        </w:rPr>
        <w:t xml:space="preserve">  </w:t>
      </w:r>
      <w:r w:rsidR="003D13D7">
        <w:rPr>
          <w:szCs w:val="18"/>
        </w:rPr>
        <w:br/>
      </w:r>
      <w:r w:rsidRPr="00483968" w:rsidR="00E35F8A">
        <w:rPr>
          <w:b/>
          <w:bCs/>
          <w:szCs w:val="18"/>
          <w:highlight w:val="yellow"/>
        </w:rPr>
        <w:br/>
      </w:r>
      <w:r w:rsidRPr="00483968" w:rsidR="00FE6CD2">
        <w:rPr>
          <w:b/>
          <w:bCs/>
          <w:szCs w:val="18"/>
        </w:rPr>
        <w:t xml:space="preserve">Advies van </w:t>
      </w:r>
      <w:r w:rsidR="001C1874">
        <w:rPr>
          <w:b/>
          <w:bCs/>
          <w:szCs w:val="18"/>
        </w:rPr>
        <w:t>de C</w:t>
      </w:r>
      <w:r w:rsidRPr="00483968" w:rsidR="00EA5E35">
        <w:rPr>
          <w:b/>
          <w:bCs/>
          <w:szCs w:val="18"/>
        </w:rPr>
        <w:t xml:space="preserve">ommissie </w:t>
      </w:r>
      <w:r w:rsidRPr="00483968" w:rsidR="00812FD4">
        <w:rPr>
          <w:b/>
          <w:bCs/>
          <w:szCs w:val="18"/>
        </w:rPr>
        <w:t>herziening bekostiging mbo</w:t>
      </w:r>
    </w:p>
    <w:p w:rsidRPr="00483968" w:rsidR="003260AE" w:rsidP="00BE09FF" w:rsidRDefault="00C72EFB" w14:paraId="6A9768FF" w14:textId="35870A15">
      <w:pPr>
        <w:spacing w:line="259" w:lineRule="auto"/>
        <w:rPr>
          <w:szCs w:val="18"/>
        </w:rPr>
      </w:pPr>
      <w:r w:rsidRPr="00483968">
        <w:rPr>
          <w:szCs w:val="18"/>
        </w:rPr>
        <w:t xml:space="preserve">De </w:t>
      </w:r>
      <w:r w:rsidRPr="00483968" w:rsidR="00176CB0">
        <w:rPr>
          <w:szCs w:val="18"/>
        </w:rPr>
        <w:t>C</w:t>
      </w:r>
      <w:r w:rsidRPr="00483968">
        <w:rPr>
          <w:szCs w:val="18"/>
        </w:rPr>
        <w:t>ommissie herziening bekostiging mbo heeft mij</w:t>
      </w:r>
      <w:r w:rsidR="000B7F9C">
        <w:rPr>
          <w:szCs w:val="18"/>
        </w:rPr>
        <w:t xml:space="preserve"> daarna</w:t>
      </w:r>
      <w:r w:rsidRPr="00483968" w:rsidR="00BE09FF">
        <w:rPr>
          <w:szCs w:val="18"/>
        </w:rPr>
        <w:t xml:space="preserve"> </w:t>
      </w:r>
      <w:r w:rsidR="00897C39">
        <w:rPr>
          <w:szCs w:val="18"/>
        </w:rPr>
        <w:t xml:space="preserve">hierover </w:t>
      </w:r>
      <w:r w:rsidRPr="00483968" w:rsidR="009B55C8">
        <w:rPr>
          <w:szCs w:val="18"/>
        </w:rPr>
        <w:t xml:space="preserve">een </w:t>
      </w:r>
      <w:r w:rsidRPr="00483968" w:rsidR="00BE09FF">
        <w:rPr>
          <w:szCs w:val="18"/>
        </w:rPr>
        <w:t>waardevol</w:t>
      </w:r>
      <w:r w:rsidRPr="00483968">
        <w:rPr>
          <w:szCs w:val="18"/>
        </w:rPr>
        <w:t xml:space="preserve"> advies gegeven.</w:t>
      </w:r>
      <w:r w:rsidRPr="00483968">
        <w:rPr>
          <w:rStyle w:val="Voetnootmarkering"/>
          <w:szCs w:val="18"/>
        </w:rPr>
        <w:footnoteReference w:id="8"/>
      </w:r>
      <w:r w:rsidRPr="00483968" w:rsidR="00415C4D">
        <w:rPr>
          <w:szCs w:val="18"/>
        </w:rPr>
        <w:t xml:space="preserve"> </w:t>
      </w:r>
      <w:r w:rsidRPr="00483968" w:rsidR="00743A7A">
        <w:rPr>
          <w:szCs w:val="18"/>
        </w:rPr>
        <w:t>De commissie onderschrijft het belang van een toekomstbestendig bekostigingsmodel voor het mbo</w:t>
      </w:r>
      <w:r w:rsidRPr="00483968" w:rsidR="00415C4D">
        <w:rPr>
          <w:szCs w:val="18"/>
        </w:rPr>
        <w:t xml:space="preserve"> en ziet aanleiding </w:t>
      </w:r>
      <w:r w:rsidRPr="00483968" w:rsidR="00757CDE">
        <w:rPr>
          <w:szCs w:val="18"/>
        </w:rPr>
        <w:t xml:space="preserve">om </w:t>
      </w:r>
      <w:r w:rsidRPr="00483968" w:rsidR="00415C4D">
        <w:rPr>
          <w:szCs w:val="18"/>
        </w:rPr>
        <w:t xml:space="preserve">het stelsel nu te herzien. </w:t>
      </w:r>
      <w:r w:rsidRPr="00483968" w:rsidR="00743A7A">
        <w:rPr>
          <w:szCs w:val="18"/>
        </w:rPr>
        <w:t xml:space="preserve">De commissie </w:t>
      </w:r>
      <w:r w:rsidRPr="00483968" w:rsidR="007C3C7C">
        <w:rPr>
          <w:szCs w:val="18"/>
        </w:rPr>
        <w:t xml:space="preserve">constateert </w:t>
      </w:r>
      <w:r w:rsidRPr="00483968" w:rsidR="00743A7A">
        <w:rPr>
          <w:szCs w:val="18"/>
        </w:rPr>
        <w:t xml:space="preserve">dat er in </w:t>
      </w:r>
      <w:r w:rsidRPr="00483968" w:rsidR="00DD4FE5">
        <w:rPr>
          <w:szCs w:val="18"/>
        </w:rPr>
        <w:t>de</w:t>
      </w:r>
      <w:r w:rsidRPr="00483968" w:rsidR="00176CB0">
        <w:rPr>
          <w:szCs w:val="18"/>
        </w:rPr>
        <w:t xml:space="preserve"> </w:t>
      </w:r>
      <w:r w:rsidRPr="00483968" w:rsidR="00743A7A">
        <w:rPr>
          <w:szCs w:val="18"/>
        </w:rPr>
        <w:t>mbo-</w:t>
      </w:r>
      <w:r w:rsidRPr="00483968" w:rsidR="00DD4FE5">
        <w:rPr>
          <w:szCs w:val="18"/>
        </w:rPr>
        <w:t>sector</w:t>
      </w:r>
      <w:r w:rsidRPr="00483968" w:rsidR="00743A7A">
        <w:rPr>
          <w:szCs w:val="18"/>
        </w:rPr>
        <w:t xml:space="preserve"> consensus is dat er een oplossing nodig is voor de regio’s waar de problematiek van de dalende studentenaantallen het grootst is.</w:t>
      </w:r>
      <w:r w:rsidRPr="00483968" w:rsidR="00212622">
        <w:rPr>
          <w:szCs w:val="18"/>
        </w:rPr>
        <w:t xml:space="preserve"> </w:t>
      </w:r>
      <w:r w:rsidRPr="00483968" w:rsidR="006B67EC">
        <w:rPr>
          <w:szCs w:val="18"/>
        </w:rPr>
        <w:t xml:space="preserve">Ik licht een aantal punten van de commissie </w:t>
      </w:r>
      <w:r w:rsidR="000872B6">
        <w:rPr>
          <w:szCs w:val="18"/>
        </w:rPr>
        <w:t xml:space="preserve">verder </w:t>
      </w:r>
      <w:r w:rsidRPr="00483968" w:rsidR="006B67EC">
        <w:rPr>
          <w:szCs w:val="18"/>
        </w:rPr>
        <w:t>uit.</w:t>
      </w:r>
    </w:p>
    <w:p w:rsidRPr="006B67EC" w:rsidR="004B47AF" w:rsidP="004B47AF" w:rsidRDefault="001F4920" w14:paraId="0C8C9E39" w14:textId="372FD210">
      <w:pPr>
        <w:spacing w:line="259" w:lineRule="auto"/>
        <w:rPr>
          <w:szCs w:val="18"/>
        </w:rPr>
      </w:pPr>
      <w:r w:rsidRPr="00483968">
        <w:rPr>
          <w:szCs w:val="18"/>
        </w:rPr>
        <w:br/>
      </w:r>
      <w:r w:rsidRPr="00483968">
        <w:rPr>
          <w:i/>
          <w:iCs/>
          <w:szCs w:val="18"/>
        </w:rPr>
        <w:t>Terughoudendheid geadviseerd bij koppeling tussen financiering en prestaties</w:t>
      </w:r>
    </w:p>
    <w:p w:rsidRPr="00483968" w:rsidR="004B47AF" w:rsidP="003967D6" w:rsidRDefault="004B47AF" w14:paraId="425F5940" w14:textId="5E2AC147">
      <w:pPr>
        <w:spacing w:after="240" w:line="259" w:lineRule="auto"/>
        <w:rPr>
          <w:szCs w:val="18"/>
        </w:rPr>
      </w:pPr>
      <w:r w:rsidRPr="00483968">
        <w:rPr>
          <w:szCs w:val="18"/>
        </w:rPr>
        <w:t xml:space="preserve">De commissie </w:t>
      </w:r>
      <w:r w:rsidR="00380559">
        <w:rPr>
          <w:szCs w:val="18"/>
        </w:rPr>
        <w:t>onderschrijft de noodzaak om keuzes te maken in het opleidingsaanbod</w:t>
      </w:r>
      <w:r w:rsidR="006B67EC">
        <w:rPr>
          <w:szCs w:val="18"/>
        </w:rPr>
        <w:t xml:space="preserve">. </w:t>
      </w:r>
      <w:r w:rsidRPr="00483968" w:rsidR="0099436D">
        <w:rPr>
          <w:szCs w:val="18"/>
        </w:rPr>
        <w:t>De commissie benoemt dat het opnemen van arbeidsmarktrelevantie in</w:t>
      </w:r>
      <w:r w:rsidR="001C1874">
        <w:rPr>
          <w:szCs w:val="18"/>
        </w:rPr>
        <w:t xml:space="preserve"> de</w:t>
      </w:r>
      <w:r w:rsidRPr="00483968" w:rsidR="0099436D">
        <w:rPr>
          <w:szCs w:val="18"/>
        </w:rPr>
        <w:t xml:space="preserve"> bekostiging</w:t>
      </w:r>
      <w:r w:rsidR="00B159CF">
        <w:rPr>
          <w:szCs w:val="18"/>
        </w:rPr>
        <w:t>,</w:t>
      </w:r>
      <w:r w:rsidRPr="00483968" w:rsidR="0099436D">
        <w:rPr>
          <w:szCs w:val="18"/>
        </w:rPr>
        <w:t xml:space="preserve"> gecombineerd met andere maatregelen gericht op de studiekeuze van studenten</w:t>
      </w:r>
      <w:r w:rsidR="00B159CF">
        <w:rPr>
          <w:szCs w:val="18"/>
        </w:rPr>
        <w:t>,</w:t>
      </w:r>
      <w:r w:rsidRPr="00483968" w:rsidR="0099436D">
        <w:rPr>
          <w:szCs w:val="18"/>
        </w:rPr>
        <w:t xml:space="preserve"> mogelijk een effectief signaal kan zijn. </w:t>
      </w:r>
      <w:r w:rsidR="00380559">
        <w:rPr>
          <w:szCs w:val="18"/>
        </w:rPr>
        <w:t xml:space="preserve">Tegelijkertijd </w:t>
      </w:r>
      <w:r w:rsidRPr="00483968">
        <w:rPr>
          <w:szCs w:val="18"/>
        </w:rPr>
        <w:t xml:space="preserve">adviseert </w:t>
      </w:r>
      <w:r w:rsidR="00380559">
        <w:rPr>
          <w:szCs w:val="18"/>
        </w:rPr>
        <w:t xml:space="preserve">zij </w:t>
      </w:r>
      <w:r w:rsidRPr="00483968">
        <w:rPr>
          <w:szCs w:val="18"/>
        </w:rPr>
        <w:t>om terughoudend om te gaan met het direct koppelen van financiering aan prestaties</w:t>
      </w:r>
      <w:r w:rsidR="00235EA3">
        <w:rPr>
          <w:szCs w:val="18"/>
        </w:rPr>
        <w:t>, omdat de</w:t>
      </w:r>
      <w:r w:rsidRPr="00483968">
        <w:rPr>
          <w:szCs w:val="18"/>
        </w:rPr>
        <w:t xml:space="preserve"> brede maatschappelijke doelen</w:t>
      </w:r>
      <w:r w:rsidR="00235EA3">
        <w:rPr>
          <w:szCs w:val="18"/>
        </w:rPr>
        <w:t xml:space="preserve"> van het mbo</w:t>
      </w:r>
      <w:r w:rsidRPr="00483968">
        <w:rPr>
          <w:szCs w:val="18"/>
        </w:rPr>
        <w:t xml:space="preserve"> lastig te vangen zijn in meetwaarden</w:t>
      </w:r>
      <w:r w:rsidR="00E6730C">
        <w:rPr>
          <w:szCs w:val="18"/>
        </w:rPr>
        <w:t>. Daarom wijst de commissie op het belang van zorgvuldige selectie van geschikte indicatoren.</w:t>
      </w:r>
      <w:r w:rsidRPr="00483968" w:rsidR="00E6730C">
        <w:rPr>
          <w:szCs w:val="18"/>
        </w:rPr>
        <w:t xml:space="preserve"> </w:t>
      </w:r>
      <w:r w:rsidR="00004AD7">
        <w:rPr>
          <w:szCs w:val="18"/>
        </w:rPr>
        <w:t>D</w:t>
      </w:r>
      <w:r w:rsidRPr="00483968" w:rsidR="0099436D">
        <w:rPr>
          <w:szCs w:val="18"/>
        </w:rPr>
        <w:t xml:space="preserve">it advies </w:t>
      </w:r>
      <w:r w:rsidR="00004AD7">
        <w:rPr>
          <w:szCs w:val="18"/>
        </w:rPr>
        <w:t>helpt mij</w:t>
      </w:r>
      <w:r w:rsidRPr="00483968" w:rsidR="0099436D">
        <w:rPr>
          <w:szCs w:val="18"/>
        </w:rPr>
        <w:t xml:space="preserve"> om </w:t>
      </w:r>
      <w:r w:rsidR="00004AD7">
        <w:rPr>
          <w:szCs w:val="18"/>
        </w:rPr>
        <w:t>te bepalen</w:t>
      </w:r>
      <w:r w:rsidRPr="00483968" w:rsidR="0099436D">
        <w:rPr>
          <w:szCs w:val="18"/>
        </w:rPr>
        <w:t xml:space="preserve"> welk instrument of welke combinatie van instrumenten het meest passend is om het doel van een arbeidsmarktrelevanter onderwijsaanbod te bereiken.</w:t>
      </w:r>
      <w:r w:rsidRPr="00483968">
        <w:rPr>
          <w:szCs w:val="18"/>
        </w:rPr>
        <w:t xml:space="preserve"> </w:t>
      </w:r>
      <w:r w:rsidRPr="00483968" w:rsidR="003B0251">
        <w:rPr>
          <w:szCs w:val="18"/>
        </w:rPr>
        <w:t>Naast</w:t>
      </w:r>
      <w:r w:rsidR="001C1874">
        <w:rPr>
          <w:szCs w:val="18"/>
        </w:rPr>
        <w:t xml:space="preserve"> de</w:t>
      </w:r>
      <w:r w:rsidRPr="00483968" w:rsidR="003B0251">
        <w:rPr>
          <w:szCs w:val="18"/>
        </w:rPr>
        <w:t xml:space="preserve"> bekostiging zet ik ook in op andere instrumenten om te komen tot een arbeidsmarktrelevanter opleidingsaanbod, zoals het pact ‘Opleiden voor de arbeidsmarkt van de toekomst’</w:t>
      </w:r>
      <w:r w:rsidR="00004AD7">
        <w:rPr>
          <w:szCs w:val="18"/>
        </w:rPr>
        <w:t xml:space="preserve"> en het wetsvoorstel </w:t>
      </w:r>
      <w:r w:rsidR="00A56755">
        <w:rPr>
          <w:szCs w:val="18"/>
        </w:rPr>
        <w:t>V</w:t>
      </w:r>
      <w:r w:rsidRPr="00004AD7" w:rsidR="00004AD7">
        <w:rPr>
          <w:szCs w:val="18"/>
        </w:rPr>
        <w:t>erbetering aansluiting beroepsonderwijs-arbeidsmarkt</w:t>
      </w:r>
      <w:r w:rsidR="00004AD7">
        <w:rPr>
          <w:rStyle w:val="Voetnootmarkering"/>
          <w:szCs w:val="18"/>
        </w:rPr>
        <w:footnoteReference w:id="9"/>
      </w:r>
      <w:r w:rsidRPr="00483968" w:rsidR="003B0251">
        <w:rPr>
          <w:szCs w:val="18"/>
        </w:rPr>
        <w:t xml:space="preserve">. </w:t>
      </w:r>
    </w:p>
    <w:p w:rsidRPr="00483968" w:rsidR="00CC4733" w:rsidP="003967D6" w:rsidRDefault="001F4920" w14:paraId="6C7681D5" w14:textId="1852E30B">
      <w:pPr>
        <w:spacing w:after="240" w:line="259" w:lineRule="auto"/>
        <w:rPr>
          <w:szCs w:val="18"/>
        </w:rPr>
      </w:pPr>
      <w:r w:rsidRPr="00483968">
        <w:rPr>
          <w:i/>
          <w:iCs/>
          <w:szCs w:val="18"/>
        </w:rPr>
        <w:t>Realisme in het bereiken van doelen met sturing via de bekostiging</w:t>
      </w:r>
      <w:r w:rsidRPr="00483968" w:rsidR="00CC4733">
        <w:rPr>
          <w:i/>
          <w:iCs/>
          <w:szCs w:val="18"/>
        </w:rPr>
        <w:t xml:space="preserve"> </w:t>
      </w:r>
      <w:r w:rsidRPr="00483968">
        <w:rPr>
          <w:szCs w:val="18"/>
        </w:rPr>
        <w:br/>
        <w:t>In het verlengde daarvan</w:t>
      </w:r>
      <w:r w:rsidRPr="00483968" w:rsidR="004B47AF">
        <w:rPr>
          <w:szCs w:val="18"/>
        </w:rPr>
        <w:t xml:space="preserve"> </w:t>
      </w:r>
      <w:r w:rsidRPr="00483968" w:rsidR="00BA69A9">
        <w:rPr>
          <w:szCs w:val="18"/>
        </w:rPr>
        <w:t xml:space="preserve">deelt </w:t>
      </w:r>
      <w:r w:rsidRPr="00483968" w:rsidR="00A94618">
        <w:rPr>
          <w:szCs w:val="18"/>
        </w:rPr>
        <w:t>de commissie</w:t>
      </w:r>
      <w:r w:rsidRPr="00483968" w:rsidR="00BA69A9">
        <w:rPr>
          <w:szCs w:val="18"/>
        </w:rPr>
        <w:t xml:space="preserve"> </w:t>
      </w:r>
      <w:r w:rsidRPr="00483968" w:rsidR="00A94618">
        <w:rPr>
          <w:szCs w:val="18"/>
        </w:rPr>
        <w:t xml:space="preserve">dat </w:t>
      </w:r>
      <w:r w:rsidRPr="00483968" w:rsidR="004B47AF">
        <w:rPr>
          <w:szCs w:val="18"/>
        </w:rPr>
        <w:t>het van belang</w:t>
      </w:r>
      <w:r w:rsidRPr="00483968" w:rsidR="002E29CE">
        <w:rPr>
          <w:szCs w:val="18"/>
        </w:rPr>
        <w:t xml:space="preserve"> is</w:t>
      </w:r>
      <w:r w:rsidRPr="00483968" w:rsidR="004B47AF">
        <w:rPr>
          <w:szCs w:val="18"/>
        </w:rPr>
        <w:t xml:space="preserve"> om realistisch te zijn over de doelen die met sturing via de bekostiging kunnen worden bereikt. Bij het voorkomen van ongewenste concurrentie, stimuleren van samenwerking en versterken van de aansluiting tussen onderwijs en arbeidsmarkt zijn regelgeving en niet-formele en culturele factoren zoals leiderschap, verantwoordingsbereidheid en maatschappelijk bewustzijn minstens zo belangrijk.</w:t>
      </w:r>
      <w:r w:rsidRPr="00483968" w:rsidR="00A94618">
        <w:rPr>
          <w:szCs w:val="18"/>
        </w:rPr>
        <w:t xml:space="preserve"> Voor mij ondersteunt dit</w:t>
      </w:r>
      <w:r w:rsidRPr="00483968" w:rsidR="004B47AF">
        <w:rPr>
          <w:szCs w:val="18"/>
        </w:rPr>
        <w:t xml:space="preserve"> een werkwijze waarbij de beweging van concurrentie naar </w:t>
      </w:r>
      <w:r w:rsidR="000872B6">
        <w:rPr>
          <w:szCs w:val="18"/>
        </w:rPr>
        <w:t xml:space="preserve">meer </w:t>
      </w:r>
      <w:r w:rsidRPr="00483968" w:rsidR="004B47AF">
        <w:rPr>
          <w:szCs w:val="18"/>
        </w:rPr>
        <w:t xml:space="preserve">samenwerking op verschillende manieren </w:t>
      </w:r>
      <w:r w:rsidRPr="00483968" w:rsidR="00A94618">
        <w:rPr>
          <w:szCs w:val="18"/>
        </w:rPr>
        <w:t>bevorderd wordt</w:t>
      </w:r>
      <w:r w:rsidRPr="00483968" w:rsidR="004B47AF">
        <w:rPr>
          <w:szCs w:val="18"/>
        </w:rPr>
        <w:t>: via de bekostiging, het pact</w:t>
      </w:r>
      <w:r w:rsidRPr="00483968" w:rsidR="00037B4B">
        <w:rPr>
          <w:szCs w:val="18"/>
        </w:rPr>
        <w:t xml:space="preserve"> ‘Opleiden voor de arbeidsmarkt van de toekomst’</w:t>
      </w:r>
      <w:r w:rsidRPr="00483968" w:rsidR="006D6117">
        <w:rPr>
          <w:szCs w:val="18"/>
        </w:rPr>
        <w:t xml:space="preserve"> en bijvoorbeeld </w:t>
      </w:r>
      <w:r w:rsidRPr="00483968" w:rsidR="004B47AF">
        <w:rPr>
          <w:szCs w:val="18"/>
        </w:rPr>
        <w:t>aanvullende wet- en regelgeving</w:t>
      </w:r>
      <w:r w:rsidRPr="00483968" w:rsidR="006D6117">
        <w:rPr>
          <w:szCs w:val="18"/>
        </w:rPr>
        <w:t xml:space="preserve">. </w:t>
      </w:r>
      <w:r w:rsidRPr="00483968" w:rsidR="00CC4733">
        <w:rPr>
          <w:szCs w:val="18"/>
        </w:rPr>
        <w:br/>
      </w:r>
      <w:r w:rsidRPr="00483968" w:rsidR="00CC4733">
        <w:rPr>
          <w:szCs w:val="18"/>
        </w:rPr>
        <w:br/>
      </w:r>
      <w:r w:rsidRPr="00483968" w:rsidR="00254E2A">
        <w:rPr>
          <w:i/>
          <w:iCs/>
          <w:szCs w:val="18"/>
        </w:rPr>
        <w:lastRenderedPageBreak/>
        <w:t xml:space="preserve">Gerichte geldstroom: omvang en mogelijkheden voor </w:t>
      </w:r>
      <w:r w:rsidRPr="00483968" w:rsidR="00CC4733">
        <w:rPr>
          <w:i/>
          <w:iCs/>
          <w:szCs w:val="18"/>
        </w:rPr>
        <w:t xml:space="preserve">samenwerking </w:t>
      </w:r>
      <w:r w:rsidRPr="00483968" w:rsidR="00CC4733">
        <w:rPr>
          <w:szCs w:val="18"/>
        </w:rPr>
        <w:br/>
      </w:r>
      <w:r w:rsidRPr="00483968" w:rsidR="00037B4B">
        <w:rPr>
          <w:szCs w:val="18"/>
        </w:rPr>
        <w:t>D</w:t>
      </w:r>
      <w:r w:rsidRPr="00483968" w:rsidR="00CC4733">
        <w:rPr>
          <w:szCs w:val="18"/>
        </w:rPr>
        <w:t>e commissie</w:t>
      </w:r>
      <w:r w:rsidRPr="00483968" w:rsidR="00037B4B">
        <w:rPr>
          <w:szCs w:val="18"/>
        </w:rPr>
        <w:t xml:space="preserve"> wijst op</w:t>
      </w:r>
      <w:r w:rsidRPr="00483968" w:rsidR="00CC4733">
        <w:rPr>
          <w:szCs w:val="18"/>
        </w:rPr>
        <w:t xml:space="preserve"> aanknopingspunten om de gerichte geldstroom </w:t>
      </w:r>
      <w:r w:rsidR="006B67EC">
        <w:rPr>
          <w:szCs w:val="18"/>
        </w:rPr>
        <w:t xml:space="preserve">– de huidige kwaliteitsmiddelen - </w:t>
      </w:r>
      <w:r w:rsidRPr="00483968" w:rsidR="00CC4733">
        <w:rPr>
          <w:szCs w:val="18"/>
        </w:rPr>
        <w:t>te benutten om samenwerking te stimuleren. Ook benadrukt de commissie het belang van een juiste omvang van deze middelen. De mogelijkheid om (een deel van) het budget niet toe te kennen moet een reële optie zijn</w:t>
      </w:r>
      <w:r w:rsidR="00FB15BF">
        <w:rPr>
          <w:szCs w:val="18"/>
        </w:rPr>
        <w:t>, aldus de commissie.</w:t>
      </w:r>
      <w:r w:rsidR="002D77BA">
        <w:rPr>
          <w:szCs w:val="18"/>
        </w:rPr>
        <w:t xml:space="preserve"> </w:t>
      </w:r>
      <w:r w:rsidRPr="00483968" w:rsidR="00AA0A04">
        <w:rPr>
          <w:szCs w:val="18"/>
        </w:rPr>
        <w:t>Ik deel deze reflectie</w:t>
      </w:r>
      <w:r w:rsidR="00334B5B">
        <w:rPr>
          <w:szCs w:val="18"/>
        </w:rPr>
        <w:t>s</w:t>
      </w:r>
      <w:r w:rsidRPr="00483968" w:rsidR="00AA0A04">
        <w:rPr>
          <w:szCs w:val="18"/>
        </w:rPr>
        <w:t xml:space="preserve">. </w:t>
      </w:r>
      <w:r w:rsidR="002D77BA">
        <w:rPr>
          <w:szCs w:val="18"/>
        </w:rPr>
        <w:t xml:space="preserve">Op dit moment is de omvang van de </w:t>
      </w:r>
      <w:r w:rsidR="00E070CB">
        <w:rPr>
          <w:szCs w:val="18"/>
        </w:rPr>
        <w:t>k</w:t>
      </w:r>
      <w:r w:rsidR="002D77BA">
        <w:rPr>
          <w:szCs w:val="18"/>
        </w:rPr>
        <w:t>waliteits</w:t>
      </w:r>
      <w:r w:rsidR="00334B5B">
        <w:rPr>
          <w:szCs w:val="18"/>
        </w:rPr>
        <w:t>middelen</w:t>
      </w:r>
      <w:r w:rsidR="002D77BA">
        <w:rPr>
          <w:szCs w:val="18"/>
        </w:rPr>
        <w:t xml:space="preserve"> een substantieel aandeel van de totale bekostiging die instellingen ontvangen. Het niet toekennen van deze middelen heeft daardoor grote financiële gevolgen.</w:t>
      </w:r>
      <w:r w:rsidRPr="00483968" w:rsidR="002D77BA">
        <w:rPr>
          <w:szCs w:val="18"/>
        </w:rPr>
        <w:t xml:space="preserve"> </w:t>
      </w:r>
      <w:r w:rsidR="00FB15BF">
        <w:rPr>
          <w:szCs w:val="18"/>
        </w:rPr>
        <w:t>Tegelijkertijd hecht ik aan de mogelijk</w:t>
      </w:r>
      <w:r w:rsidR="00E070CB">
        <w:rPr>
          <w:szCs w:val="18"/>
        </w:rPr>
        <w:t xml:space="preserve">heid om met een gerichte financieringsstroom te kunnen sturen op specifieke doelstellingen. </w:t>
      </w:r>
      <w:r w:rsidRPr="00483968" w:rsidR="00AA0A04">
        <w:rPr>
          <w:szCs w:val="18"/>
        </w:rPr>
        <w:t>I</w:t>
      </w:r>
      <w:r w:rsidRPr="00483968" w:rsidR="00CC4733">
        <w:rPr>
          <w:szCs w:val="18"/>
        </w:rPr>
        <w:t>n de midtermreview van de Werkagenda mbo</w:t>
      </w:r>
      <w:r w:rsidRPr="00483968" w:rsidR="00FA0D56">
        <w:rPr>
          <w:szCs w:val="18"/>
        </w:rPr>
        <w:t xml:space="preserve"> </w:t>
      </w:r>
      <w:r w:rsidRPr="00483968" w:rsidR="00AA0A04">
        <w:rPr>
          <w:szCs w:val="18"/>
        </w:rPr>
        <w:t>ga ik uitgebreider in</w:t>
      </w:r>
      <w:r w:rsidRPr="00483968" w:rsidR="00CC4733">
        <w:rPr>
          <w:szCs w:val="18"/>
        </w:rPr>
        <w:t xml:space="preserve"> op de </w:t>
      </w:r>
      <w:r w:rsidRPr="00483968" w:rsidR="002E29CE">
        <w:rPr>
          <w:szCs w:val="18"/>
        </w:rPr>
        <w:t xml:space="preserve">voortgang en </w:t>
      </w:r>
      <w:r w:rsidRPr="00483968" w:rsidR="00CC4733">
        <w:rPr>
          <w:szCs w:val="18"/>
        </w:rPr>
        <w:t xml:space="preserve">werking van de huidige kwaliteitsafspraken. </w:t>
      </w:r>
      <w:r w:rsidRPr="00483968" w:rsidR="00246D26">
        <w:rPr>
          <w:szCs w:val="18"/>
        </w:rPr>
        <w:t>Uw Kamer ontvangt de</w:t>
      </w:r>
      <w:r w:rsidRPr="00483968" w:rsidR="00AA0A04">
        <w:rPr>
          <w:szCs w:val="18"/>
        </w:rPr>
        <w:t>ze</w:t>
      </w:r>
      <w:r w:rsidRPr="00483968" w:rsidR="00246D26">
        <w:rPr>
          <w:szCs w:val="18"/>
        </w:rPr>
        <w:t xml:space="preserve"> midtermreview </w:t>
      </w:r>
      <w:r w:rsidRPr="00483968" w:rsidR="00037B4B">
        <w:rPr>
          <w:szCs w:val="18"/>
        </w:rPr>
        <w:t xml:space="preserve">dit </w:t>
      </w:r>
      <w:r w:rsidRPr="00483968" w:rsidR="00246D26">
        <w:rPr>
          <w:szCs w:val="18"/>
        </w:rPr>
        <w:t xml:space="preserve">najaar. </w:t>
      </w:r>
    </w:p>
    <w:p w:rsidRPr="00483968" w:rsidR="003135F8" w:rsidP="003967D6" w:rsidRDefault="00255165" w14:paraId="1CCD36CC" w14:textId="18DE0C71">
      <w:pPr>
        <w:spacing w:after="240" w:line="259" w:lineRule="auto"/>
        <w:rPr>
          <w:szCs w:val="18"/>
        </w:rPr>
      </w:pPr>
      <w:r w:rsidRPr="00483968">
        <w:rPr>
          <w:i/>
          <w:iCs/>
          <w:szCs w:val="18"/>
        </w:rPr>
        <w:t>Risico’s voor de kwaliteit van het onderwijs: het macrokader en 2028</w:t>
      </w:r>
      <w:r w:rsidRPr="00483968">
        <w:rPr>
          <w:i/>
          <w:iCs/>
          <w:szCs w:val="18"/>
        </w:rPr>
        <w:br/>
      </w:r>
      <w:r w:rsidR="00897C39">
        <w:rPr>
          <w:szCs w:val="18"/>
        </w:rPr>
        <w:t>De</w:t>
      </w:r>
      <w:r w:rsidRPr="00483968" w:rsidR="00E21B94">
        <w:rPr>
          <w:szCs w:val="18"/>
        </w:rPr>
        <w:t xml:space="preserve"> commissie </w:t>
      </w:r>
      <w:r w:rsidR="00897C39">
        <w:rPr>
          <w:szCs w:val="18"/>
        </w:rPr>
        <w:t xml:space="preserve">wijst </w:t>
      </w:r>
      <w:r w:rsidRPr="00483968" w:rsidR="00E21B94">
        <w:rPr>
          <w:szCs w:val="18"/>
        </w:rPr>
        <w:t>op de</w:t>
      </w:r>
      <w:r w:rsidR="003F3549">
        <w:rPr>
          <w:szCs w:val="18"/>
        </w:rPr>
        <w:t xml:space="preserve"> samenhang tussen de</w:t>
      </w:r>
      <w:r w:rsidR="00897C39">
        <w:rPr>
          <w:szCs w:val="18"/>
        </w:rPr>
        <w:t xml:space="preserve"> hieronder toegelichte</w:t>
      </w:r>
      <w:r w:rsidRPr="00483968" w:rsidR="00E21B94">
        <w:rPr>
          <w:szCs w:val="18"/>
        </w:rPr>
        <w:t xml:space="preserve"> </w:t>
      </w:r>
      <w:r w:rsidRPr="003F3549" w:rsidR="003F3549">
        <w:rPr>
          <w:szCs w:val="18"/>
        </w:rPr>
        <w:t>drie verdelingsniveaus</w:t>
      </w:r>
      <w:r w:rsidR="003F3549">
        <w:rPr>
          <w:szCs w:val="18"/>
        </w:rPr>
        <w:t xml:space="preserve"> die de financiering van het mbo kent</w:t>
      </w:r>
      <w:r w:rsidRPr="003F3549" w:rsidR="003F3549">
        <w:rPr>
          <w:szCs w:val="18"/>
        </w:rPr>
        <w:t xml:space="preserve">. </w:t>
      </w:r>
      <w:r w:rsidRPr="00C053D9" w:rsidR="00C053D9">
        <w:rPr>
          <w:szCs w:val="18"/>
        </w:rPr>
        <w:t>Zij constateert dat in de eerste stap het macrobudget wordt vastgesteld</w:t>
      </w:r>
      <w:r w:rsidRPr="00483968" w:rsidR="00E21B94">
        <w:rPr>
          <w:szCs w:val="18"/>
        </w:rPr>
        <w:t xml:space="preserve"> op basis van afspraken tussen het </w:t>
      </w:r>
      <w:r w:rsidR="003F3549">
        <w:rPr>
          <w:szCs w:val="18"/>
        </w:rPr>
        <w:t>m</w:t>
      </w:r>
      <w:r w:rsidRPr="00483968" w:rsidR="00E21B94">
        <w:rPr>
          <w:szCs w:val="18"/>
        </w:rPr>
        <w:t xml:space="preserve">inisterie van Financiën en het </w:t>
      </w:r>
      <w:r w:rsidR="003F3549">
        <w:rPr>
          <w:szCs w:val="18"/>
        </w:rPr>
        <w:t>m</w:t>
      </w:r>
      <w:r w:rsidRPr="00483968" w:rsidR="00E21B94">
        <w:rPr>
          <w:szCs w:val="18"/>
        </w:rPr>
        <w:t xml:space="preserve">inisterie van Onderwijs, Cultuur en Wetenschap (OCW). In de tweede stap verdeelt OCW dit budget over de mbo-instellingen. In de derde stap verdeelt het bevoegd gezag het budget binnen de instelling. </w:t>
      </w:r>
    </w:p>
    <w:p w:rsidRPr="00483968" w:rsidR="003135F8" w:rsidP="003967D6" w:rsidRDefault="00E21B94" w14:paraId="5831D417" w14:textId="2C094706">
      <w:pPr>
        <w:spacing w:after="240" w:line="259" w:lineRule="auto"/>
        <w:rPr>
          <w:szCs w:val="18"/>
        </w:rPr>
      </w:pPr>
      <w:r w:rsidRPr="00483968">
        <w:rPr>
          <w:szCs w:val="18"/>
        </w:rPr>
        <w:t xml:space="preserve">De commissie geeft aan dat </w:t>
      </w:r>
      <w:r w:rsidRPr="00483968" w:rsidR="00255165">
        <w:rPr>
          <w:szCs w:val="18"/>
        </w:rPr>
        <w:t>er een risico op kwaliteitsverlies is in het mbo als de totale kosten</w:t>
      </w:r>
      <w:r w:rsidR="00900EAE">
        <w:rPr>
          <w:szCs w:val="18"/>
        </w:rPr>
        <w:t xml:space="preserve">, die de sector moet maken </w:t>
      </w:r>
      <w:r w:rsidRPr="00483968" w:rsidR="00255165">
        <w:rPr>
          <w:szCs w:val="18"/>
        </w:rPr>
        <w:t xml:space="preserve">niet evenredig mee dalen met het aantal studenten. </w:t>
      </w:r>
      <w:r w:rsidRPr="00483968" w:rsidR="003135F8">
        <w:rPr>
          <w:szCs w:val="18"/>
        </w:rPr>
        <w:t>De commissie adviseert het kabinet om te overwegen het macrobudget aan te passen indien het risico op kwaliteitsverlies als onwenselijk wordt beschou</w:t>
      </w:r>
      <w:r w:rsidRPr="00D5357D" w:rsidR="003135F8">
        <w:rPr>
          <w:szCs w:val="18"/>
        </w:rPr>
        <w:t>wd</w:t>
      </w:r>
      <w:r w:rsidRPr="00D5357D" w:rsidR="00255165">
        <w:rPr>
          <w:szCs w:val="18"/>
        </w:rPr>
        <w:t>.</w:t>
      </w:r>
      <w:r w:rsidRPr="00D5357D" w:rsidR="00A62D96">
        <w:rPr>
          <w:szCs w:val="18"/>
        </w:rPr>
        <w:t xml:space="preserve"> </w:t>
      </w:r>
      <w:r w:rsidRPr="00D5357D" w:rsidR="00D5357D">
        <w:rPr>
          <w:szCs w:val="18"/>
        </w:rPr>
        <w:t>In dat licht</w:t>
      </w:r>
      <w:r w:rsidRPr="00D5357D" w:rsidR="003135F8">
        <w:rPr>
          <w:szCs w:val="18"/>
        </w:rPr>
        <w:t xml:space="preserve"> </w:t>
      </w:r>
      <w:r w:rsidRPr="00D5357D" w:rsidR="00937BB6">
        <w:rPr>
          <w:szCs w:val="18"/>
        </w:rPr>
        <w:t xml:space="preserve">ga ik met </w:t>
      </w:r>
      <w:r w:rsidRPr="00D5357D" w:rsidR="00691B0B">
        <w:rPr>
          <w:szCs w:val="18"/>
        </w:rPr>
        <w:t xml:space="preserve">de </w:t>
      </w:r>
      <w:r w:rsidRPr="00D5357D" w:rsidR="006415E8">
        <w:rPr>
          <w:szCs w:val="18"/>
        </w:rPr>
        <w:t>m</w:t>
      </w:r>
      <w:r w:rsidRPr="00D5357D" w:rsidR="00691B0B">
        <w:rPr>
          <w:szCs w:val="18"/>
        </w:rPr>
        <w:t xml:space="preserve">inister van </w:t>
      </w:r>
      <w:r w:rsidRPr="00D5357D" w:rsidR="00937BB6">
        <w:rPr>
          <w:szCs w:val="18"/>
        </w:rPr>
        <w:t>Financiën in gesprek.</w:t>
      </w:r>
    </w:p>
    <w:p w:rsidRPr="00483968" w:rsidR="008926B6" w:rsidP="003967D6" w:rsidRDefault="00255165" w14:paraId="1A56F935" w14:textId="798A1C62">
      <w:pPr>
        <w:spacing w:after="240" w:line="259" w:lineRule="auto"/>
        <w:rPr>
          <w:szCs w:val="18"/>
        </w:rPr>
      </w:pPr>
      <w:bookmarkStart w:name="_Hlk200581027" w:id="5"/>
      <w:r w:rsidRPr="00483968">
        <w:rPr>
          <w:szCs w:val="18"/>
        </w:rPr>
        <w:t xml:space="preserve">Verder </w:t>
      </w:r>
      <w:r w:rsidRPr="00483968" w:rsidR="008926B6">
        <w:rPr>
          <w:szCs w:val="18"/>
        </w:rPr>
        <w:t>onderstreept</w:t>
      </w:r>
      <w:r w:rsidRPr="00483968">
        <w:rPr>
          <w:szCs w:val="18"/>
        </w:rPr>
        <w:t xml:space="preserve"> de commissie </w:t>
      </w:r>
      <w:r w:rsidRPr="00483968" w:rsidR="008926B6">
        <w:rPr>
          <w:szCs w:val="18"/>
        </w:rPr>
        <w:t>het belang</w:t>
      </w:r>
      <w:r w:rsidRPr="00483968">
        <w:rPr>
          <w:szCs w:val="18"/>
        </w:rPr>
        <w:t xml:space="preserve"> </w:t>
      </w:r>
      <w:r w:rsidR="002557FA">
        <w:rPr>
          <w:szCs w:val="18"/>
        </w:rPr>
        <w:t xml:space="preserve">van een </w:t>
      </w:r>
      <w:r w:rsidRPr="00483968">
        <w:rPr>
          <w:szCs w:val="18"/>
        </w:rPr>
        <w:t>oplossing voor het jaar 2028</w:t>
      </w:r>
      <w:r w:rsidRPr="00483968" w:rsidR="00EE55BA">
        <w:rPr>
          <w:szCs w:val="18"/>
        </w:rPr>
        <w:t>.</w:t>
      </w:r>
      <w:r w:rsidR="00085343">
        <w:rPr>
          <w:szCs w:val="18"/>
        </w:rPr>
        <w:t xml:space="preserve"> Dan </w:t>
      </w:r>
      <w:r w:rsidRPr="00483968" w:rsidR="008926B6">
        <w:rPr>
          <w:szCs w:val="18"/>
        </w:rPr>
        <w:t xml:space="preserve">vervalt namelijk de </w:t>
      </w:r>
      <w:r w:rsidR="00085343">
        <w:rPr>
          <w:szCs w:val="18"/>
        </w:rPr>
        <w:t>tijdelijke R</w:t>
      </w:r>
      <w:r w:rsidRPr="00483968" w:rsidR="008926B6">
        <w:rPr>
          <w:szCs w:val="18"/>
        </w:rPr>
        <w:t xml:space="preserve">egeling aanvullende middelen studentendaling </w:t>
      </w:r>
      <w:r w:rsidR="002557FA">
        <w:rPr>
          <w:szCs w:val="18"/>
        </w:rPr>
        <w:t>mbo</w:t>
      </w:r>
      <w:r w:rsidR="00085343">
        <w:rPr>
          <w:szCs w:val="18"/>
        </w:rPr>
        <w:t xml:space="preserve"> 2025-2027</w:t>
      </w:r>
      <w:r w:rsidR="002557FA">
        <w:rPr>
          <w:szCs w:val="18"/>
        </w:rPr>
        <w:t>, terwijl de</w:t>
      </w:r>
      <w:r w:rsidR="00085343">
        <w:rPr>
          <w:szCs w:val="18"/>
        </w:rPr>
        <w:t xml:space="preserve"> ingang van de herziene bekostiging is voorzien in 2029</w:t>
      </w:r>
      <w:r w:rsidRPr="00483968" w:rsidR="008926B6">
        <w:rPr>
          <w:szCs w:val="18"/>
        </w:rPr>
        <w:t xml:space="preserve">. </w:t>
      </w:r>
      <w:bookmarkEnd w:id="5"/>
      <w:r w:rsidRPr="00483968" w:rsidR="008926B6">
        <w:rPr>
          <w:szCs w:val="18"/>
        </w:rPr>
        <w:t>Om te voorkomen dat kwetsbare instellingen in krimpregio’s in 2028 worden geconfronteerd met een abrupte daling van ink</w:t>
      </w:r>
      <w:r w:rsidRPr="00D5357D" w:rsidR="008926B6">
        <w:rPr>
          <w:szCs w:val="18"/>
        </w:rPr>
        <w:t xml:space="preserve">omsten, </w:t>
      </w:r>
      <w:r w:rsidRPr="00D5357D" w:rsidR="006B788D">
        <w:rPr>
          <w:szCs w:val="18"/>
        </w:rPr>
        <w:t xml:space="preserve">acht de commissie het wenselijk </w:t>
      </w:r>
      <w:r w:rsidRPr="00D5357D" w:rsidR="008926B6">
        <w:rPr>
          <w:szCs w:val="18"/>
        </w:rPr>
        <w:t>om ook voor dat jaar een passende oplossing te vinden.</w:t>
      </w:r>
      <w:r w:rsidRPr="00D5357D" w:rsidR="002557FA">
        <w:rPr>
          <w:szCs w:val="18"/>
        </w:rPr>
        <w:t xml:space="preserve"> Dat is nodig om de continuïteit en kwaliteit van het onderwijs te borgen. </w:t>
      </w:r>
      <w:r w:rsidRPr="00D5357D" w:rsidR="00D5357D">
        <w:rPr>
          <w:szCs w:val="18"/>
        </w:rPr>
        <w:t>Deze maatregel zal worden meegewogen in de budgettaire besluitvorming in het voorjaar 2026.</w:t>
      </w:r>
    </w:p>
    <w:p w:rsidRPr="006B67EC" w:rsidR="006B67EC" w:rsidP="00932A86" w:rsidRDefault="00010BA1" w14:paraId="2506D171" w14:textId="70E814BE">
      <w:pPr>
        <w:spacing w:after="240" w:line="259" w:lineRule="auto"/>
        <w:rPr>
          <w:szCs w:val="18"/>
        </w:rPr>
      </w:pPr>
      <w:r w:rsidRPr="00483968">
        <w:rPr>
          <w:i/>
          <w:iCs/>
          <w:szCs w:val="18"/>
        </w:rPr>
        <w:t>Concrete aanbevelingen voor de uitwerking</w:t>
      </w:r>
      <w:r w:rsidRPr="00483968" w:rsidR="00E37920">
        <w:rPr>
          <w:szCs w:val="18"/>
        </w:rPr>
        <w:br/>
      </w:r>
      <w:r w:rsidRPr="00483968" w:rsidR="00255165">
        <w:rPr>
          <w:szCs w:val="18"/>
        </w:rPr>
        <w:t>Tot slot</w:t>
      </w:r>
      <w:r w:rsidRPr="00483968" w:rsidR="00E37920">
        <w:rPr>
          <w:szCs w:val="18"/>
        </w:rPr>
        <w:t xml:space="preserve"> geeft de commissie concrete aanbevelingen voor de uitwerking van de herziening. </w:t>
      </w:r>
      <w:r w:rsidR="00057FE1">
        <w:rPr>
          <w:szCs w:val="18"/>
        </w:rPr>
        <w:t xml:space="preserve">De commissie adviseert de verschillende </w:t>
      </w:r>
      <w:r w:rsidR="00A65D54">
        <w:rPr>
          <w:szCs w:val="18"/>
        </w:rPr>
        <w:t xml:space="preserve">mogelijke </w:t>
      </w:r>
      <w:r w:rsidR="00057FE1">
        <w:rPr>
          <w:szCs w:val="18"/>
        </w:rPr>
        <w:t xml:space="preserve">bekostigingselementen </w:t>
      </w:r>
      <w:r w:rsidRPr="00483968" w:rsidR="00651A27">
        <w:rPr>
          <w:szCs w:val="18"/>
        </w:rPr>
        <w:t xml:space="preserve">zowel in samenhang als geïsoleerd </w:t>
      </w:r>
      <w:r w:rsidR="00057FE1">
        <w:rPr>
          <w:szCs w:val="18"/>
        </w:rPr>
        <w:t>te analyseren. Dat neem ik ter harte. Ook h</w:t>
      </w:r>
      <w:r w:rsidRPr="00483968" w:rsidR="00E37920">
        <w:rPr>
          <w:szCs w:val="18"/>
        </w:rPr>
        <w:t xml:space="preserve">et </w:t>
      </w:r>
      <w:r w:rsidR="0001280C">
        <w:rPr>
          <w:szCs w:val="18"/>
        </w:rPr>
        <w:t xml:space="preserve">tweede </w:t>
      </w:r>
      <w:r w:rsidRPr="00483968" w:rsidR="00E37920">
        <w:rPr>
          <w:szCs w:val="18"/>
        </w:rPr>
        <w:t xml:space="preserve">advies van de commissie om onderscheid aan te brengen tussen regulier onderhoud </w:t>
      </w:r>
      <w:r w:rsidR="00004AD7">
        <w:rPr>
          <w:szCs w:val="18"/>
        </w:rPr>
        <w:t>(</w:t>
      </w:r>
      <w:r w:rsidRPr="00483968" w:rsidR="00004AD7">
        <w:rPr>
          <w:szCs w:val="18"/>
        </w:rPr>
        <w:t xml:space="preserve">denk daarbij </w:t>
      </w:r>
      <w:r w:rsidR="00004AD7">
        <w:rPr>
          <w:szCs w:val="18"/>
        </w:rPr>
        <w:t>bijvoorbeeld</w:t>
      </w:r>
      <w:r w:rsidRPr="00483968" w:rsidR="00004AD7">
        <w:rPr>
          <w:szCs w:val="18"/>
        </w:rPr>
        <w:t xml:space="preserve"> aan periodieke herijking van de prijsfactoren</w:t>
      </w:r>
      <w:r w:rsidR="00004AD7">
        <w:rPr>
          <w:szCs w:val="18"/>
        </w:rPr>
        <w:t>)</w:t>
      </w:r>
      <w:r w:rsidRPr="00483968" w:rsidR="00004AD7">
        <w:rPr>
          <w:szCs w:val="18"/>
        </w:rPr>
        <w:t xml:space="preserve"> </w:t>
      </w:r>
      <w:r w:rsidRPr="00483968" w:rsidR="00E37920">
        <w:rPr>
          <w:szCs w:val="18"/>
        </w:rPr>
        <w:t xml:space="preserve">en beleidsmatige wijzigingen in de bekostiging </w:t>
      </w:r>
      <w:r w:rsidR="00057FE1">
        <w:rPr>
          <w:szCs w:val="18"/>
        </w:rPr>
        <w:t xml:space="preserve">onderschrijf ik. </w:t>
      </w:r>
      <w:r w:rsidR="00725838">
        <w:rPr>
          <w:szCs w:val="18"/>
        </w:rPr>
        <w:br/>
      </w:r>
      <w:r w:rsidR="00725838">
        <w:rPr>
          <w:szCs w:val="18"/>
        </w:rPr>
        <w:br/>
        <w:t>Daarnaast</w:t>
      </w:r>
      <w:r w:rsidR="0001280C">
        <w:rPr>
          <w:szCs w:val="18"/>
        </w:rPr>
        <w:t xml:space="preserve"> wijst de commissie op</w:t>
      </w:r>
      <w:r w:rsidR="00E6730C">
        <w:rPr>
          <w:szCs w:val="18"/>
        </w:rPr>
        <w:t xml:space="preserve"> het belang van een passende verantwoording en goede beleidsinformatie over de uitkomsten van het onderwijs.</w:t>
      </w:r>
      <w:r w:rsidR="0001280C">
        <w:rPr>
          <w:szCs w:val="18"/>
        </w:rPr>
        <w:t xml:space="preserve"> </w:t>
      </w:r>
      <w:r w:rsidR="00900EAE">
        <w:rPr>
          <w:szCs w:val="18"/>
        </w:rPr>
        <w:t xml:space="preserve">Ik </w:t>
      </w:r>
      <w:r w:rsidR="00E6730C">
        <w:rPr>
          <w:szCs w:val="18"/>
        </w:rPr>
        <w:t>houd oog voor de mogelijkheden</w:t>
      </w:r>
      <w:r w:rsidRPr="002658B8" w:rsidR="00A64CD1">
        <w:rPr>
          <w:szCs w:val="18"/>
        </w:rPr>
        <w:t xml:space="preserve"> voor een passende systematiek.</w:t>
      </w:r>
      <w:r w:rsidRPr="002658B8" w:rsidR="007942FA">
        <w:rPr>
          <w:szCs w:val="18"/>
        </w:rPr>
        <w:t xml:space="preserve"> </w:t>
      </w:r>
      <w:r w:rsidRPr="002658B8" w:rsidR="002557FA">
        <w:rPr>
          <w:szCs w:val="18"/>
        </w:rPr>
        <w:t xml:space="preserve">Goede verantwoording en beleidsinformatie zijn essentieel voor bijvoorbeeld het democratische proces in uw Kamer en de medezeggenschap op instellingen. </w:t>
      </w:r>
      <w:r w:rsidR="00814590">
        <w:rPr>
          <w:szCs w:val="18"/>
        </w:rPr>
        <w:t xml:space="preserve">De afgelopen jaren zijn </w:t>
      </w:r>
      <w:r w:rsidR="00725838">
        <w:rPr>
          <w:szCs w:val="18"/>
        </w:rPr>
        <w:t xml:space="preserve">hierin </w:t>
      </w:r>
      <w:r w:rsidR="00725838">
        <w:rPr>
          <w:szCs w:val="18"/>
        </w:rPr>
        <w:lastRenderedPageBreak/>
        <w:t xml:space="preserve">zoals de commissie aangeeft </w:t>
      </w:r>
      <w:r w:rsidR="00814590">
        <w:rPr>
          <w:szCs w:val="18"/>
        </w:rPr>
        <w:t xml:space="preserve">goede stappen gezet en ik bouw daar </w:t>
      </w:r>
      <w:r w:rsidR="00510BDC">
        <w:rPr>
          <w:szCs w:val="18"/>
        </w:rPr>
        <w:t>met</w:t>
      </w:r>
      <w:r w:rsidR="00814590">
        <w:rPr>
          <w:szCs w:val="18"/>
        </w:rPr>
        <w:t xml:space="preserve"> </w:t>
      </w:r>
      <w:r w:rsidR="00B662BD">
        <w:rPr>
          <w:szCs w:val="18"/>
        </w:rPr>
        <w:t xml:space="preserve">deze </w:t>
      </w:r>
      <w:r w:rsidR="00814590">
        <w:rPr>
          <w:szCs w:val="18"/>
        </w:rPr>
        <w:t>herziening graag op voort.</w:t>
      </w:r>
      <w:r w:rsidR="00E07C43">
        <w:rPr>
          <w:szCs w:val="18"/>
        </w:rPr>
        <w:t xml:space="preserve"> </w:t>
      </w:r>
    </w:p>
    <w:p w:rsidR="00D969A2" w:rsidP="006D2D5C" w:rsidRDefault="00EA5E35" w14:paraId="789042B0" w14:textId="223EF402">
      <w:pPr>
        <w:rPr>
          <w:szCs w:val="18"/>
        </w:rPr>
      </w:pPr>
      <w:r w:rsidRPr="00483968">
        <w:rPr>
          <w:b/>
          <w:bCs/>
          <w:szCs w:val="18"/>
        </w:rPr>
        <w:t>Vervolg</w:t>
      </w:r>
      <w:bookmarkStart w:name="_Hlk198162231" w:id="6"/>
      <w:r w:rsidR="0028006F">
        <w:rPr>
          <w:b/>
          <w:bCs/>
          <w:szCs w:val="18"/>
        </w:rPr>
        <w:t xml:space="preserve">: verdiepende analyses </w:t>
      </w:r>
      <w:r w:rsidR="000B7F9C">
        <w:rPr>
          <w:b/>
          <w:bCs/>
          <w:szCs w:val="18"/>
        </w:rPr>
        <w:t xml:space="preserve">van </w:t>
      </w:r>
      <w:r w:rsidR="006D2D5C">
        <w:rPr>
          <w:b/>
          <w:bCs/>
          <w:szCs w:val="18"/>
        </w:rPr>
        <w:t xml:space="preserve">drie pakketten </w:t>
      </w:r>
      <w:r w:rsidRPr="00483968" w:rsidR="004878FE">
        <w:rPr>
          <w:szCs w:val="18"/>
        </w:rPr>
        <w:br/>
      </w:r>
      <w:r w:rsidR="00B662BD">
        <w:rPr>
          <w:szCs w:val="18"/>
        </w:rPr>
        <w:t xml:space="preserve">Op basis van </w:t>
      </w:r>
      <w:r w:rsidR="00932A86">
        <w:rPr>
          <w:szCs w:val="18"/>
        </w:rPr>
        <w:t>de</w:t>
      </w:r>
      <w:r w:rsidR="00A92FD3">
        <w:rPr>
          <w:szCs w:val="18"/>
        </w:rPr>
        <w:t xml:space="preserve"> inhoudelijke doelen en ontwerpeisen, de</w:t>
      </w:r>
      <w:r w:rsidR="00932A86">
        <w:rPr>
          <w:szCs w:val="18"/>
        </w:rPr>
        <w:t xml:space="preserve"> inventarisatie van PwC, de gesprekken met de mbo-sector en het advies van de commissie heb ik drie pakketten van</w:t>
      </w:r>
      <w:r w:rsidR="00A92FD3">
        <w:rPr>
          <w:szCs w:val="18"/>
        </w:rPr>
        <w:t xml:space="preserve"> meerdere technische </w:t>
      </w:r>
      <w:r w:rsidR="00932A86">
        <w:rPr>
          <w:szCs w:val="18"/>
        </w:rPr>
        <w:t>bekostigingselementen geselecteerd om de komende maanden verder uit te werken en door te rekenen.</w:t>
      </w:r>
      <w:r w:rsidR="00D969A2">
        <w:rPr>
          <w:szCs w:val="18"/>
        </w:rPr>
        <w:t xml:space="preserve"> </w:t>
      </w:r>
    </w:p>
    <w:p w:rsidRPr="00780A24" w:rsidR="00D969A2" w:rsidP="000850B4" w:rsidRDefault="00D969A2" w14:paraId="18F688AC" w14:textId="77777777">
      <w:pPr>
        <w:pStyle w:val="Lijstalinea"/>
        <w:numPr>
          <w:ilvl w:val="0"/>
          <w:numId w:val="45"/>
        </w:numPr>
        <w:rPr>
          <w:szCs w:val="18"/>
        </w:rPr>
      </w:pPr>
      <w:r w:rsidRPr="00780A24">
        <w:rPr>
          <w:i/>
          <w:iCs/>
          <w:szCs w:val="18"/>
        </w:rPr>
        <w:t xml:space="preserve">Pakket 1 </w:t>
      </w:r>
      <w:r w:rsidRPr="00780A24">
        <w:rPr>
          <w:szCs w:val="18"/>
        </w:rPr>
        <w:t xml:space="preserve">is gericht op vereenvoudiging van het model en maatwerk voor krimp. </w:t>
      </w:r>
    </w:p>
    <w:p w:rsidRPr="00780A24" w:rsidR="00D969A2" w:rsidP="000850B4" w:rsidRDefault="00D969A2" w14:paraId="44E5DC7E" w14:textId="77777777">
      <w:pPr>
        <w:pStyle w:val="Lijstalinea"/>
        <w:numPr>
          <w:ilvl w:val="0"/>
          <w:numId w:val="45"/>
        </w:numPr>
        <w:rPr>
          <w:szCs w:val="18"/>
        </w:rPr>
      </w:pPr>
      <w:r w:rsidRPr="00780A24">
        <w:rPr>
          <w:i/>
          <w:iCs/>
          <w:szCs w:val="18"/>
        </w:rPr>
        <w:t>Pakket 2</w:t>
      </w:r>
      <w:r w:rsidRPr="00780A24">
        <w:rPr>
          <w:szCs w:val="18"/>
        </w:rPr>
        <w:t xml:space="preserve"> is gericht op het verbeteren van toegankelijkheid en samenwerking. </w:t>
      </w:r>
    </w:p>
    <w:p w:rsidRPr="00D969A2" w:rsidR="00D969A2" w:rsidP="000850B4" w:rsidRDefault="00D969A2" w14:paraId="4CEC7DD0" w14:textId="6B90E23A">
      <w:pPr>
        <w:pStyle w:val="Lijstalinea"/>
        <w:numPr>
          <w:ilvl w:val="0"/>
          <w:numId w:val="45"/>
        </w:numPr>
        <w:rPr>
          <w:szCs w:val="18"/>
        </w:rPr>
      </w:pPr>
      <w:r w:rsidRPr="00D969A2">
        <w:rPr>
          <w:i/>
          <w:iCs/>
          <w:szCs w:val="18"/>
        </w:rPr>
        <w:t>Pakket 3</w:t>
      </w:r>
      <w:r w:rsidRPr="00D969A2">
        <w:rPr>
          <w:szCs w:val="18"/>
        </w:rPr>
        <w:t xml:space="preserve"> is gericht op het bevorderen van arbeidsmarktrelevantie en prestaties. </w:t>
      </w:r>
    </w:p>
    <w:p w:rsidR="006D2D5C" w:rsidP="006D2D5C" w:rsidRDefault="00932A86" w14:paraId="00F12C36" w14:textId="256DF6BA">
      <w:pPr>
        <w:rPr>
          <w:szCs w:val="18"/>
        </w:rPr>
      </w:pPr>
      <w:r w:rsidRPr="009856A4">
        <w:rPr>
          <w:szCs w:val="18"/>
        </w:rPr>
        <w:t xml:space="preserve">Ik kies in deze fase bewust voor het analyseren en uitwerken van </w:t>
      </w:r>
      <w:r w:rsidR="0069529E">
        <w:rPr>
          <w:szCs w:val="18"/>
        </w:rPr>
        <w:t>zeer uiteenlopende</w:t>
      </w:r>
      <w:r w:rsidRPr="009856A4">
        <w:rPr>
          <w:szCs w:val="18"/>
        </w:rPr>
        <w:t xml:space="preserve"> invalshoeken. Daardoor komen de voor- en nadelen van de onderdelen van deze pakketten scherp in beeld.</w:t>
      </w:r>
      <w:r>
        <w:rPr>
          <w:szCs w:val="18"/>
        </w:rPr>
        <w:t xml:space="preserve"> </w:t>
      </w:r>
      <w:r w:rsidRPr="009856A4">
        <w:rPr>
          <w:szCs w:val="18"/>
        </w:rPr>
        <w:t>Dat biedt gelegenheid om de uiteindelijke voorkeursoptie gebalanceerd samen te stellen</w:t>
      </w:r>
      <w:r w:rsidR="00123FA5">
        <w:rPr>
          <w:szCs w:val="18"/>
        </w:rPr>
        <w:t>, m</w:t>
      </w:r>
      <w:r w:rsidRPr="009856A4">
        <w:rPr>
          <w:szCs w:val="18"/>
        </w:rPr>
        <w:t xml:space="preserve">et de mogelijkheid tot het verstandig combineren van onderdelen van de verschillende pakketten. </w:t>
      </w:r>
      <w:r w:rsidR="006D2D5C">
        <w:rPr>
          <w:szCs w:val="18"/>
        </w:rPr>
        <w:t xml:space="preserve">De technische beschrijving van de pakketten is opgenomen in </w:t>
      </w:r>
      <w:r w:rsidR="00123FA5">
        <w:rPr>
          <w:szCs w:val="18"/>
        </w:rPr>
        <w:t xml:space="preserve">bijlage </w:t>
      </w:r>
      <w:r w:rsidR="00714FDD">
        <w:rPr>
          <w:szCs w:val="18"/>
        </w:rPr>
        <w:t>drie</w:t>
      </w:r>
      <w:r w:rsidR="006D2D5C">
        <w:rPr>
          <w:szCs w:val="18"/>
        </w:rPr>
        <w:t>.</w:t>
      </w:r>
      <w:r w:rsidR="0069529E">
        <w:rPr>
          <w:szCs w:val="18"/>
        </w:rPr>
        <w:t xml:space="preserve"> Bekostigingselementen die in te beperkte mate bijdragen aan het behalen van inhoudelijke doelen en de complexiteit </w:t>
      </w:r>
      <w:r w:rsidR="00D40AB0">
        <w:rPr>
          <w:szCs w:val="18"/>
        </w:rPr>
        <w:t xml:space="preserve">en onvoorspelbaarheid </w:t>
      </w:r>
      <w:r w:rsidR="0069529E">
        <w:rPr>
          <w:szCs w:val="18"/>
        </w:rPr>
        <w:t>vergroten</w:t>
      </w:r>
      <w:r w:rsidR="00D40AB0">
        <w:rPr>
          <w:szCs w:val="18"/>
        </w:rPr>
        <w:t>,</w:t>
      </w:r>
      <w:r w:rsidR="0069529E">
        <w:rPr>
          <w:szCs w:val="18"/>
        </w:rPr>
        <w:t xml:space="preserve"> zijn in deze fase reeds afgevallen.   </w:t>
      </w:r>
      <w:r w:rsidR="006D2D5C">
        <w:rPr>
          <w:szCs w:val="18"/>
        </w:rPr>
        <w:t xml:space="preserve"> </w:t>
      </w:r>
      <w:r w:rsidRPr="009856A4" w:rsidR="006D2D5C">
        <w:rPr>
          <w:szCs w:val="18"/>
        </w:rPr>
        <w:t xml:space="preserve"> </w:t>
      </w:r>
    </w:p>
    <w:p w:rsidR="006D2D5C" w:rsidP="006D2D5C" w:rsidRDefault="006D2D5C" w14:paraId="6B99DB5D" w14:textId="77777777">
      <w:pPr>
        <w:rPr>
          <w:szCs w:val="18"/>
        </w:rPr>
      </w:pPr>
    </w:p>
    <w:p w:rsidR="006D2D5C" w:rsidP="006D2D5C" w:rsidRDefault="00932A86" w14:paraId="019E182D" w14:textId="26ADF647">
      <w:pPr>
        <w:rPr>
          <w:szCs w:val="18"/>
        </w:rPr>
      </w:pPr>
      <w:r w:rsidRPr="00483968">
        <w:rPr>
          <w:szCs w:val="18"/>
        </w:rPr>
        <w:t>De Commissie herziening bekostiging mbo</w:t>
      </w:r>
      <w:r>
        <w:rPr>
          <w:szCs w:val="18"/>
        </w:rPr>
        <w:t xml:space="preserve"> kan de keuze voor deze pakketten op hoofdlijnen goed volgen.</w:t>
      </w:r>
      <w:r w:rsidR="00D40AB0">
        <w:rPr>
          <w:szCs w:val="18"/>
        </w:rPr>
        <w:t xml:space="preserve"> </w:t>
      </w:r>
      <w:r>
        <w:rPr>
          <w:szCs w:val="18"/>
        </w:rPr>
        <w:t>Dit</w:t>
      </w:r>
      <w:r w:rsidRPr="00483968">
        <w:rPr>
          <w:szCs w:val="18"/>
        </w:rPr>
        <w:t xml:space="preserve"> ondersteunt mij in mijn keuze over de vervolgstappen.</w:t>
      </w:r>
      <w:r w:rsidR="00D40AB0">
        <w:rPr>
          <w:szCs w:val="18"/>
        </w:rPr>
        <w:t xml:space="preserve"> </w:t>
      </w:r>
      <w:r w:rsidR="00123FA5">
        <w:rPr>
          <w:szCs w:val="18"/>
        </w:rPr>
        <w:t xml:space="preserve">De </w:t>
      </w:r>
      <w:r w:rsidR="00D40AB0">
        <w:rPr>
          <w:szCs w:val="18"/>
        </w:rPr>
        <w:t>aanbevelingen</w:t>
      </w:r>
      <w:r w:rsidR="00123FA5">
        <w:rPr>
          <w:szCs w:val="18"/>
        </w:rPr>
        <w:t xml:space="preserve"> van de commissie</w:t>
      </w:r>
      <w:r w:rsidR="00D40AB0">
        <w:rPr>
          <w:szCs w:val="18"/>
        </w:rPr>
        <w:t xml:space="preserve"> </w:t>
      </w:r>
      <w:r w:rsidR="008E3913">
        <w:rPr>
          <w:szCs w:val="18"/>
        </w:rPr>
        <w:t xml:space="preserve">die toezien op de selectie van de bekostigingselementen </w:t>
      </w:r>
      <w:r w:rsidR="00D40AB0">
        <w:rPr>
          <w:szCs w:val="18"/>
        </w:rPr>
        <w:t xml:space="preserve">heb ik overgenomen in de definitieve samenstelling van de </w:t>
      </w:r>
      <w:r w:rsidR="00123FA5">
        <w:rPr>
          <w:szCs w:val="18"/>
        </w:rPr>
        <w:t>drie</w:t>
      </w:r>
      <w:r w:rsidR="00D40AB0">
        <w:rPr>
          <w:szCs w:val="18"/>
        </w:rPr>
        <w:t xml:space="preserve"> bekostigingspakketten.</w:t>
      </w:r>
      <w:r w:rsidRPr="00483968" w:rsidR="00D40AB0">
        <w:rPr>
          <w:szCs w:val="18"/>
        </w:rPr>
        <w:t xml:space="preserve"> </w:t>
      </w:r>
      <w:r>
        <w:rPr>
          <w:szCs w:val="18"/>
        </w:rPr>
        <w:t xml:space="preserve"> </w:t>
      </w:r>
    </w:p>
    <w:p w:rsidR="00A92FD3" w:rsidP="009F23D0" w:rsidRDefault="00A92FD3" w14:paraId="3CD9AF71" w14:textId="77777777">
      <w:pPr>
        <w:spacing w:line="259" w:lineRule="auto"/>
        <w:rPr>
          <w:i/>
          <w:iCs/>
          <w:szCs w:val="18"/>
        </w:rPr>
      </w:pPr>
    </w:p>
    <w:p w:rsidRPr="00483968" w:rsidR="00EF5680" w:rsidP="009F23D0" w:rsidRDefault="00FE6CD2" w14:paraId="4675EA17" w14:textId="4A37BE95">
      <w:pPr>
        <w:spacing w:line="259" w:lineRule="auto"/>
        <w:rPr>
          <w:szCs w:val="18"/>
        </w:rPr>
      </w:pPr>
      <w:r w:rsidRPr="00483968">
        <w:rPr>
          <w:szCs w:val="18"/>
        </w:rPr>
        <w:t xml:space="preserve">De komende periode worden </w:t>
      </w:r>
      <w:r w:rsidR="00D40AB0">
        <w:rPr>
          <w:szCs w:val="18"/>
        </w:rPr>
        <w:t>deze</w:t>
      </w:r>
      <w:r w:rsidR="00284D15">
        <w:rPr>
          <w:szCs w:val="18"/>
        </w:rPr>
        <w:t xml:space="preserve"> pakketten</w:t>
      </w:r>
      <w:r w:rsidRPr="00483968">
        <w:rPr>
          <w:szCs w:val="18"/>
        </w:rPr>
        <w:t xml:space="preserve"> </w:t>
      </w:r>
      <w:r w:rsidRPr="00483968" w:rsidR="00EF5680">
        <w:rPr>
          <w:szCs w:val="18"/>
        </w:rPr>
        <w:t xml:space="preserve">door PwC </w:t>
      </w:r>
      <w:r w:rsidR="004669E3">
        <w:rPr>
          <w:szCs w:val="18"/>
        </w:rPr>
        <w:t>verder</w:t>
      </w:r>
      <w:r w:rsidRPr="00483968" w:rsidR="004669E3">
        <w:rPr>
          <w:szCs w:val="18"/>
        </w:rPr>
        <w:t xml:space="preserve"> </w:t>
      </w:r>
      <w:r w:rsidRPr="00483968">
        <w:rPr>
          <w:szCs w:val="18"/>
        </w:rPr>
        <w:t>uitgewerkt</w:t>
      </w:r>
      <w:r w:rsidRPr="00483968" w:rsidR="00EF5680">
        <w:rPr>
          <w:szCs w:val="18"/>
        </w:rPr>
        <w:t>. PwC betrekt de mbo-sector bij het analyseren</w:t>
      </w:r>
      <w:r w:rsidR="00123FA5">
        <w:rPr>
          <w:szCs w:val="18"/>
        </w:rPr>
        <w:t xml:space="preserve"> hiervan</w:t>
      </w:r>
      <w:r w:rsidRPr="00483968" w:rsidR="00EF5680">
        <w:rPr>
          <w:szCs w:val="18"/>
        </w:rPr>
        <w:t>, om zo bijvoorbeeld mogelijke gedragseffecten in beeld te krijgen. Bij de analyses worden ook financiële doorrekeningen gemaakt</w:t>
      </w:r>
      <w:r w:rsidRPr="00483968" w:rsidR="002B0163">
        <w:rPr>
          <w:szCs w:val="18"/>
        </w:rPr>
        <w:t xml:space="preserve"> </w:t>
      </w:r>
      <w:r w:rsidRPr="00483968" w:rsidR="00436925">
        <w:rPr>
          <w:szCs w:val="18"/>
        </w:rPr>
        <w:t>om de herverdelingseffecten inzichtelijk te maken.</w:t>
      </w:r>
      <w:r w:rsidR="00E6730C">
        <w:rPr>
          <w:szCs w:val="18"/>
        </w:rPr>
        <w:t xml:space="preserve"> </w:t>
      </w:r>
    </w:p>
    <w:p w:rsidRPr="00483968" w:rsidR="00EF5680" w:rsidP="00EF5680" w:rsidRDefault="00EF5680" w14:paraId="50D48BBB" w14:textId="77777777">
      <w:pPr>
        <w:spacing w:line="259" w:lineRule="auto"/>
        <w:rPr>
          <w:szCs w:val="18"/>
        </w:rPr>
      </w:pPr>
    </w:p>
    <w:p w:rsidRPr="00483968" w:rsidR="004740B0" w:rsidP="004740B0" w:rsidRDefault="004878FE" w14:paraId="6D99B53D" w14:textId="1100A56C">
      <w:pPr>
        <w:rPr>
          <w:szCs w:val="18"/>
        </w:rPr>
      </w:pPr>
      <w:r w:rsidRPr="00483968">
        <w:rPr>
          <w:i/>
          <w:iCs/>
          <w:szCs w:val="18"/>
        </w:rPr>
        <w:t>Keuze voor voorkeurs</w:t>
      </w:r>
      <w:r w:rsidR="00710B80">
        <w:rPr>
          <w:i/>
          <w:iCs/>
          <w:szCs w:val="18"/>
        </w:rPr>
        <w:t>optie</w:t>
      </w:r>
      <w:r w:rsidRPr="00483968" w:rsidR="00EF5680">
        <w:rPr>
          <w:szCs w:val="18"/>
        </w:rPr>
        <w:br/>
      </w:r>
      <w:r w:rsidRPr="00483968" w:rsidR="00FE6CD2">
        <w:rPr>
          <w:szCs w:val="18"/>
        </w:rPr>
        <w:t xml:space="preserve">Op basis van de </w:t>
      </w:r>
      <w:r w:rsidRPr="00483968" w:rsidR="00D651F6">
        <w:rPr>
          <w:szCs w:val="18"/>
        </w:rPr>
        <w:t xml:space="preserve">analyses </w:t>
      </w:r>
      <w:r w:rsidR="003F77F0">
        <w:rPr>
          <w:szCs w:val="18"/>
        </w:rPr>
        <w:t xml:space="preserve">en gesprekken met alle belanghebbenden </w:t>
      </w:r>
      <w:r w:rsidRPr="00483968" w:rsidR="00FE6CD2">
        <w:rPr>
          <w:szCs w:val="18"/>
        </w:rPr>
        <w:t>selecteer ik een voorkeurs</w:t>
      </w:r>
      <w:r w:rsidR="00284D15">
        <w:rPr>
          <w:szCs w:val="18"/>
        </w:rPr>
        <w:t>optie</w:t>
      </w:r>
      <w:r w:rsidRPr="00483968" w:rsidR="00D651F6">
        <w:rPr>
          <w:szCs w:val="18"/>
        </w:rPr>
        <w:t>, die kan bestaan uit een combinatie van elementen uit de drie</w:t>
      </w:r>
      <w:r w:rsidR="00284D15">
        <w:rPr>
          <w:szCs w:val="18"/>
        </w:rPr>
        <w:t xml:space="preserve"> pakketten</w:t>
      </w:r>
      <w:r w:rsidRPr="00483968" w:rsidR="00D651F6">
        <w:rPr>
          <w:szCs w:val="18"/>
        </w:rPr>
        <w:t xml:space="preserve">. </w:t>
      </w:r>
      <w:r w:rsidRPr="00483968" w:rsidR="00FE6CD2">
        <w:rPr>
          <w:szCs w:val="18"/>
        </w:rPr>
        <w:t>Deze</w:t>
      </w:r>
      <w:r w:rsidRPr="00483968" w:rsidR="00D651F6">
        <w:rPr>
          <w:szCs w:val="18"/>
        </w:rPr>
        <w:t xml:space="preserve"> voorlopige</w:t>
      </w:r>
      <w:r w:rsidRPr="00483968" w:rsidR="00FE6CD2">
        <w:rPr>
          <w:szCs w:val="18"/>
        </w:rPr>
        <w:t xml:space="preserve"> keuze wordt voorgelegd aan de</w:t>
      </w:r>
      <w:r w:rsidR="00284D15">
        <w:rPr>
          <w:szCs w:val="18"/>
        </w:rPr>
        <w:t xml:space="preserve"> </w:t>
      </w:r>
      <w:r w:rsidR="002D77BA">
        <w:rPr>
          <w:szCs w:val="18"/>
        </w:rPr>
        <w:t>C</w:t>
      </w:r>
      <w:r w:rsidR="00284D15">
        <w:rPr>
          <w:szCs w:val="18"/>
        </w:rPr>
        <w:t>ommissie</w:t>
      </w:r>
      <w:r w:rsidR="002D77BA">
        <w:rPr>
          <w:szCs w:val="18"/>
        </w:rPr>
        <w:t xml:space="preserve"> herziening bekostiging mbo</w:t>
      </w:r>
      <w:r w:rsidRPr="00483968" w:rsidR="00FE6CD2">
        <w:rPr>
          <w:szCs w:val="18"/>
        </w:rPr>
        <w:t>, met het verzoek om een kritische beoordeling te doen. De commissie beoordeelt onder meer het doorlopen proces, de inhoudelijke juistheid en</w:t>
      </w:r>
      <w:r w:rsidR="00284D15">
        <w:rPr>
          <w:szCs w:val="18"/>
        </w:rPr>
        <w:t xml:space="preserve"> de</w:t>
      </w:r>
      <w:r w:rsidRPr="00483968" w:rsidR="00FE6CD2">
        <w:rPr>
          <w:szCs w:val="18"/>
        </w:rPr>
        <w:t xml:space="preserve"> consistentie van de onderbouwing</w:t>
      </w:r>
      <w:r w:rsidRPr="00483968" w:rsidR="0015400A">
        <w:rPr>
          <w:szCs w:val="18"/>
        </w:rPr>
        <w:t>. Ook beziet de commissie</w:t>
      </w:r>
      <w:r w:rsidRPr="00483968" w:rsidR="00FE6CD2">
        <w:rPr>
          <w:szCs w:val="18"/>
        </w:rPr>
        <w:t xml:space="preserve"> de verwachte impact van </w:t>
      </w:r>
      <w:r w:rsidR="004669E3">
        <w:rPr>
          <w:szCs w:val="18"/>
        </w:rPr>
        <w:t>de</w:t>
      </w:r>
      <w:r w:rsidRPr="00483968" w:rsidR="004669E3">
        <w:rPr>
          <w:szCs w:val="18"/>
        </w:rPr>
        <w:t xml:space="preserve"> </w:t>
      </w:r>
      <w:r w:rsidR="00284D15">
        <w:rPr>
          <w:szCs w:val="18"/>
        </w:rPr>
        <w:t xml:space="preserve">voorkeursoptie </w:t>
      </w:r>
      <w:r w:rsidRPr="00483968" w:rsidR="00FE6CD2">
        <w:rPr>
          <w:szCs w:val="18"/>
        </w:rPr>
        <w:t xml:space="preserve">voor </w:t>
      </w:r>
      <w:r w:rsidRPr="00483968" w:rsidR="006A5CCD">
        <w:rPr>
          <w:szCs w:val="18"/>
        </w:rPr>
        <w:t>de mbo-sector</w:t>
      </w:r>
      <w:r w:rsidRPr="00483968" w:rsidR="00F269A0">
        <w:rPr>
          <w:szCs w:val="18"/>
        </w:rPr>
        <w:t xml:space="preserve"> en</w:t>
      </w:r>
      <w:r w:rsidRPr="00483968" w:rsidR="0015400A">
        <w:rPr>
          <w:szCs w:val="18"/>
        </w:rPr>
        <w:t xml:space="preserve"> </w:t>
      </w:r>
      <w:r w:rsidRPr="00483968" w:rsidR="00FE6CD2">
        <w:rPr>
          <w:szCs w:val="18"/>
        </w:rPr>
        <w:t>adviseert over eventuele verbetermogelijkheden</w:t>
      </w:r>
      <w:r w:rsidRPr="00483968" w:rsidR="006A5CCD">
        <w:rPr>
          <w:szCs w:val="18"/>
        </w:rPr>
        <w:t>.</w:t>
      </w:r>
      <w:r w:rsidRPr="00483968" w:rsidR="009F23D0">
        <w:rPr>
          <w:szCs w:val="18"/>
        </w:rPr>
        <w:t xml:space="preserve"> </w:t>
      </w:r>
    </w:p>
    <w:p w:rsidR="004740B0" w:rsidP="004740B0" w:rsidRDefault="004740B0" w14:paraId="6AE54B92" w14:textId="0E3EF7CE">
      <w:pPr>
        <w:rPr>
          <w:i/>
          <w:iCs/>
          <w:szCs w:val="18"/>
        </w:rPr>
      </w:pPr>
    </w:p>
    <w:p w:rsidRPr="00334B5B" w:rsidR="002D77BA" w:rsidP="004740B0" w:rsidRDefault="002D77BA" w14:paraId="62135A2B" w14:textId="3BC15BA9">
      <w:pPr>
        <w:rPr>
          <w:b/>
          <w:bCs/>
          <w:szCs w:val="18"/>
        </w:rPr>
      </w:pPr>
      <w:r w:rsidRPr="00334B5B">
        <w:rPr>
          <w:b/>
          <w:bCs/>
          <w:szCs w:val="18"/>
        </w:rPr>
        <w:t>Tot slot</w:t>
      </w:r>
    </w:p>
    <w:p w:rsidRPr="00483968" w:rsidR="004740B0" w:rsidP="004740B0" w:rsidRDefault="004740B0" w14:paraId="0A767CCE" w14:textId="744A6DB6">
      <w:pPr>
        <w:rPr>
          <w:szCs w:val="18"/>
        </w:rPr>
      </w:pPr>
      <w:r w:rsidRPr="00483968">
        <w:rPr>
          <w:szCs w:val="18"/>
        </w:rPr>
        <w:t xml:space="preserve">Het aanpassen van de </w:t>
      </w:r>
      <w:r w:rsidRPr="00483968" w:rsidR="00F269A0">
        <w:rPr>
          <w:szCs w:val="18"/>
        </w:rPr>
        <w:t>bekostiging</w:t>
      </w:r>
      <w:r w:rsidRPr="00483968">
        <w:rPr>
          <w:szCs w:val="18"/>
        </w:rPr>
        <w:t xml:space="preserve"> van het mbo is cruciaal om </w:t>
      </w:r>
      <w:r w:rsidRPr="00483968" w:rsidR="006376C6">
        <w:rPr>
          <w:szCs w:val="18"/>
        </w:rPr>
        <w:t>ervoor te zorgen dat studenten in heel Nederland toegankelijk, kwalitatief hoogwaardig en divers mbo</w:t>
      </w:r>
      <w:r w:rsidR="004669E3">
        <w:rPr>
          <w:szCs w:val="18"/>
        </w:rPr>
        <w:t>-onderwijs</w:t>
      </w:r>
      <w:r w:rsidRPr="00483968" w:rsidR="006376C6">
        <w:rPr>
          <w:szCs w:val="18"/>
        </w:rPr>
        <w:t xml:space="preserve"> kunnen </w:t>
      </w:r>
      <w:r w:rsidRPr="00483968" w:rsidR="0030491E">
        <w:rPr>
          <w:szCs w:val="18"/>
        </w:rPr>
        <w:t xml:space="preserve">blijven </w:t>
      </w:r>
      <w:r w:rsidRPr="00483968" w:rsidR="006376C6">
        <w:rPr>
          <w:szCs w:val="18"/>
        </w:rPr>
        <w:t xml:space="preserve">volgen. </w:t>
      </w:r>
      <w:r w:rsidR="001B3136">
        <w:rPr>
          <w:szCs w:val="18"/>
        </w:rPr>
        <w:t>Deze aanpassing</w:t>
      </w:r>
      <w:r w:rsidRPr="00483968" w:rsidR="004A7778">
        <w:rPr>
          <w:szCs w:val="18"/>
        </w:rPr>
        <w:t xml:space="preserve"> vergt een wetswijzigin</w:t>
      </w:r>
      <w:r w:rsidRPr="00483968" w:rsidR="007F487F">
        <w:rPr>
          <w:szCs w:val="18"/>
        </w:rPr>
        <w:t>g</w:t>
      </w:r>
      <w:r w:rsidRPr="00483968" w:rsidR="004A7778">
        <w:rPr>
          <w:szCs w:val="18"/>
        </w:rPr>
        <w:t xml:space="preserve">. </w:t>
      </w:r>
      <w:r w:rsidRPr="00483968" w:rsidR="007F487F">
        <w:rPr>
          <w:szCs w:val="18"/>
        </w:rPr>
        <w:t xml:space="preserve">Om een structurele oplossing te bieden voor het behoud van een toegankelijk mbo in de regio </w:t>
      </w:r>
      <w:r w:rsidRPr="00483968" w:rsidR="002537A7">
        <w:rPr>
          <w:szCs w:val="18"/>
        </w:rPr>
        <w:t xml:space="preserve">is het van belang </w:t>
      </w:r>
      <w:r w:rsidRPr="00483968" w:rsidR="007F487F">
        <w:rPr>
          <w:szCs w:val="18"/>
        </w:rPr>
        <w:t xml:space="preserve">om </w:t>
      </w:r>
      <w:r w:rsidRPr="00483968" w:rsidR="002537A7">
        <w:rPr>
          <w:szCs w:val="18"/>
        </w:rPr>
        <w:t xml:space="preserve">begin </w:t>
      </w:r>
      <w:r w:rsidRPr="00483968" w:rsidR="007F487F">
        <w:rPr>
          <w:szCs w:val="18"/>
        </w:rPr>
        <w:t xml:space="preserve">2026 te starten met het </w:t>
      </w:r>
      <w:r w:rsidRPr="00483968" w:rsidR="0030491E">
        <w:rPr>
          <w:szCs w:val="18"/>
        </w:rPr>
        <w:t>wetgevingstraject</w:t>
      </w:r>
      <w:r w:rsidRPr="00483968" w:rsidR="007F487F">
        <w:rPr>
          <w:szCs w:val="18"/>
        </w:rPr>
        <w:t xml:space="preserve">. </w:t>
      </w:r>
      <w:r w:rsidRPr="00483968">
        <w:rPr>
          <w:szCs w:val="18"/>
        </w:rPr>
        <w:t xml:space="preserve">De beoogde inwerkingtreding van de nieuwe bekostiging </w:t>
      </w:r>
      <w:r w:rsidRPr="00483968" w:rsidR="004A7778">
        <w:rPr>
          <w:szCs w:val="18"/>
        </w:rPr>
        <w:t>ligt daarmee in</w:t>
      </w:r>
      <w:r w:rsidRPr="00483968">
        <w:rPr>
          <w:szCs w:val="18"/>
        </w:rPr>
        <w:t xml:space="preserve"> 2029. </w:t>
      </w:r>
      <w:r w:rsidRPr="00483968" w:rsidR="00D8115E">
        <w:rPr>
          <w:szCs w:val="18"/>
        </w:rPr>
        <w:t>Ik streef er</w:t>
      </w:r>
      <w:r w:rsidRPr="00483968" w:rsidR="002537A7">
        <w:rPr>
          <w:szCs w:val="18"/>
        </w:rPr>
        <w:t xml:space="preserve"> daarom </w:t>
      </w:r>
      <w:r w:rsidRPr="00483968" w:rsidR="00D8115E">
        <w:rPr>
          <w:szCs w:val="18"/>
        </w:rPr>
        <w:t>naar om u</w:t>
      </w:r>
      <w:r w:rsidR="002D77BA">
        <w:rPr>
          <w:szCs w:val="18"/>
        </w:rPr>
        <w:t>w Kamer</w:t>
      </w:r>
      <w:r w:rsidRPr="00483968" w:rsidR="00D8115E">
        <w:rPr>
          <w:szCs w:val="18"/>
        </w:rPr>
        <w:t xml:space="preserve"> </w:t>
      </w:r>
      <w:r w:rsidR="00D7564C">
        <w:rPr>
          <w:szCs w:val="18"/>
        </w:rPr>
        <w:t xml:space="preserve">rond de jaarwisseling </w:t>
      </w:r>
      <w:r w:rsidR="00D7564C">
        <w:rPr>
          <w:szCs w:val="18"/>
        </w:rPr>
        <w:lastRenderedPageBreak/>
        <w:t xml:space="preserve">2025-2026 </w:t>
      </w:r>
      <w:r w:rsidRPr="00483968" w:rsidR="00D8115E">
        <w:rPr>
          <w:szCs w:val="18"/>
        </w:rPr>
        <w:t>te informeren over de verdiepende analyses, de voorkeurs</w:t>
      </w:r>
      <w:r w:rsidR="00710B80">
        <w:rPr>
          <w:szCs w:val="18"/>
        </w:rPr>
        <w:t>optie</w:t>
      </w:r>
      <w:r w:rsidRPr="00483968" w:rsidR="00D8115E">
        <w:rPr>
          <w:szCs w:val="18"/>
        </w:rPr>
        <w:t xml:space="preserve"> en het tweede advies van de commissie. </w:t>
      </w:r>
      <w:r w:rsidR="003F77F0">
        <w:rPr>
          <w:szCs w:val="18"/>
        </w:rPr>
        <w:t xml:space="preserve">Indien gewenst kunnen nadere details in een technische briefing worden toegelicht. </w:t>
      </w:r>
      <w:r w:rsidRPr="00483968" w:rsidR="00D8115E">
        <w:rPr>
          <w:szCs w:val="18"/>
        </w:rPr>
        <w:t xml:space="preserve">Ik ga </w:t>
      </w:r>
      <w:r w:rsidR="003F77F0">
        <w:rPr>
          <w:szCs w:val="18"/>
        </w:rPr>
        <w:t xml:space="preserve">vervolgens </w:t>
      </w:r>
      <w:r w:rsidRPr="00483968" w:rsidR="00D8115E">
        <w:rPr>
          <w:szCs w:val="18"/>
        </w:rPr>
        <w:t>graag met uw Kamer in debat</w:t>
      </w:r>
      <w:r w:rsidRPr="00483968" w:rsidR="00F6307F">
        <w:rPr>
          <w:szCs w:val="18"/>
        </w:rPr>
        <w:t>, zodat de Kamer zich uit kan spreken over een manier van financieren die mbo-</w:t>
      </w:r>
      <w:r w:rsidRPr="00483968" w:rsidR="00893118">
        <w:rPr>
          <w:szCs w:val="18"/>
        </w:rPr>
        <w:t>instellingen</w:t>
      </w:r>
      <w:r w:rsidRPr="00483968" w:rsidR="00F6307F">
        <w:rPr>
          <w:szCs w:val="18"/>
        </w:rPr>
        <w:t xml:space="preserve"> in staat stelt om vormend beroepsonderwijs te bieden voor de vakmensen van morgen.</w:t>
      </w:r>
      <w:r w:rsidRPr="00483968" w:rsidR="0015400A">
        <w:rPr>
          <w:szCs w:val="18"/>
        </w:rPr>
        <w:br/>
      </w:r>
    </w:p>
    <w:bookmarkEnd w:id="4"/>
    <w:bookmarkEnd w:id="6"/>
    <w:p w:rsidRPr="00483968" w:rsidR="007851C4" w:rsidP="00CA35E4" w:rsidRDefault="007851C4" w14:paraId="3A639D04" w14:textId="05C3410C">
      <w:pPr>
        <w:rPr>
          <w:szCs w:val="18"/>
        </w:rPr>
      </w:pPr>
    </w:p>
    <w:p w:rsidRPr="00483968" w:rsidR="007851C4" w:rsidP="00CA35E4" w:rsidRDefault="007851C4" w14:paraId="1A8B643E" w14:textId="77777777">
      <w:pPr>
        <w:rPr>
          <w:szCs w:val="18"/>
        </w:rPr>
      </w:pPr>
    </w:p>
    <w:p w:rsidRPr="00483968" w:rsidR="00820DDA" w:rsidP="00CA35E4" w:rsidRDefault="00A31823" w14:paraId="7091646E" w14:textId="77777777">
      <w:pPr>
        <w:rPr>
          <w:szCs w:val="18"/>
        </w:rPr>
      </w:pPr>
      <w:r w:rsidRPr="00483968">
        <w:rPr>
          <w:szCs w:val="18"/>
        </w:rPr>
        <w:t>De minister van Onderwijs, Cultuur en Wetenschap,</w:t>
      </w:r>
    </w:p>
    <w:p w:rsidRPr="00483968" w:rsidR="000F521E" w:rsidP="003A7160" w:rsidRDefault="000F521E" w14:paraId="14C6BBDC" w14:textId="77777777">
      <w:pPr>
        <w:rPr>
          <w:szCs w:val="18"/>
        </w:rPr>
      </w:pPr>
    </w:p>
    <w:p w:rsidRPr="00483968" w:rsidR="000F521E" w:rsidP="003A7160" w:rsidRDefault="000F521E" w14:paraId="2721AFFB" w14:textId="77777777">
      <w:pPr>
        <w:rPr>
          <w:szCs w:val="18"/>
        </w:rPr>
      </w:pPr>
    </w:p>
    <w:p w:rsidRPr="00483968" w:rsidR="00265B58" w:rsidP="003A7160" w:rsidRDefault="00265B58" w14:paraId="6381CE66" w14:textId="77777777">
      <w:pPr>
        <w:rPr>
          <w:szCs w:val="18"/>
        </w:rPr>
      </w:pPr>
    </w:p>
    <w:p w:rsidRPr="00483968" w:rsidR="000F521E" w:rsidP="003A7160" w:rsidRDefault="000F521E" w14:paraId="5268E77B" w14:textId="77777777">
      <w:pPr>
        <w:rPr>
          <w:szCs w:val="18"/>
        </w:rPr>
      </w:pPr>
    </w:p>
    <w:p w:rsidRPr="00483968" w:rsidR="000F521E" w:rsidP="003A7160" w:rsidRDefault="000F521E" w14:paraId="1D853579" w14:textId="77777777">
      <w:pPr>
        <w:rPr>
          <w:szCs w:val="18"/>
        </w:rPr>
      </w:pPr>
    </w:p>
    <w:p w:rsidRPr="00124938" w:rsidR="005653D9" w:rsidP="00124938" w:rsidRDefault="00A31823" w14:paraId="6D49F225" w14:textId="4728335A">
      <w:pPr>
        <w:pStyle w:val="standaard-tekst"/>
      </w:pPr>
      <w:r w:rsidRPr="00483968">
        <w:t>Eppo Bruins</w:t>
      </w:r>
    </w:p>
    <w:sectPr w:rsidRPr="00124938" w:rsidR="005653D9"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C09B" w14:textId="77777777" w:rsidR="0056204A" w:rsidRDefault="0056204A">
      <w:r>
        <w:separator/>
      </w:r>
    </w:p>
    <w:p w14:paraId="2DABC6F6" w14:textId="77777777" w:rsidR="0056204A" w:rsidRDefault="0056204A"/>
  </w:endnote>
  <w:endnote w:type="continuationSeparator" w:id="0">
    <w:p w14:paraId="434F5FF4" w14:textId="77777777" w:rsidR="0056204A" w:rsidRDefault="0056204A">
      <w:r>
        <w:continuationSeparator/>
      </w:r>
    </w:p>
    <w:p w14:paraId="5720ECA8" w14:textId="77777777" w:rsidR="0056204A" w:rsidRDefault="00562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8A7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63F6A" w14:paraId="750E0351" w14:textId="77777777" w:rsidTr="004C7E1D">
      <w:trPr>
        <w:trHeight w:hRule="exact" w:val="357"/>
      </w:trPr>
      <w:tc>
        <w:tcPr>
          <w:tcW w:w="7603" w:type="dxa"/>
          <w:shd w:val="clear" w:color="auto" w:fill="auto"/>
        </w:tcPr>
        <w:p w14:paraId="368A6B0C" w14:textId="77777777" w:rsidR="002F71BB" w:rsidRPr="004C7E1D" w:rsidRDefault="002F71BB" w:rsidP="004C7E1D">
          <w:pPr>
            <w:spacing w:line="180" w:lineRule="exact"/>
            <w:rPr>
              <w:sz w:val="13"/>
              <w:szCs w:val="13"/>
            </w:rPr>
          </w:pPr>
        </w:p>
      </w:tc>
      <w:tc>
        <w:tcPr>
          <w:tcW w:w="2172" w:type="dxa"/>
          <w:shd w:val="clear" w:color="auto" w:fill="auto"/>
        </w:tcPr>
        <w:p w14:paraId="77398771" w14:textId="015F94F6" w:rsidR="002F71BB" w:rsidRPr="004C7E1D" w:rsidRDefault="00A3182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56D03">
            <w:rPr>
              <w:szCs w:val="13"/>
            </w:rPr>
            <w:t>7</w:t>
          </w:r>
          <w:r w:rsidRPr="004C7E1D">
            <w:rPr>
              <w:szCs w:val="13"/>
            </w:rPr>
            <w:fldChar w:fldCharType="end"/>
          </w:r>
        </w:p>
      </w:tc>
    </w:tr>
  </w:tbl>
  <w:p w14:paraId="35A231A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63F6A" w14:paraId="29B594F3" w14:textId="77777777" w:rsidTr="004C7E1D">
      <w:trPr>
        <w:trHeight w:hRule="exact" w:val="357"/>
      </w:trPr>
      <w:tc>
        <w:tcPr>
          <w:tcW w:w="7709" w:type="dxa"/>
          <w:shd w:val="clear" w:color="auto" w:fill="auto"/>
        </w:tcPr>
        <w:p w14:paraId="239FDB9A" w14:textId="77777777" w:rsidR="00D17084" w:rsidRPr="004C7E1D" w:rsidRDefault="00D17084" w:rsidP="004C7E1D">
          <w:pPr>
            <w:spacing w:line="180" w:lineRule="exact"/>
            <w:rPr>
              <w:sz w:val="13"/>
              <w:szCs w:val="13"/>
            </w:rPr>
          </w:pPr>
        </w:p>
      </w:tc>
      <w:tc>
        <w:tcPr>
          <w:tcW w:w="2060" w:type="dxa"/>
          <w:shd w:val="clear" w:color="auto" w:fill="auto"/>
        </w:tcPr>
        <w:p w14:paraId="46B85C31" w14:textId="1FE11903" w:rsidR="00D17084" w:rsidRPr="004C7E1D" w:rsidRDefault="00A3182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56D03">
            <w:rPr>
              <w:szCs w:val="13"/>
            </w:rPr>
            <w:t>7</w:t>
          </w:r>
          <w:r w:rsidRPr="004C7E1D">
            <w:rPr>
              <w:szCs w:val="13"/>
            </w:rPr>
            <w:fldChar w:fldCharType="end"/>
          </w:r>
        </w:p>
      </w:tc>
    </w:tr>
  </w:tbl>
  <w:p w14:paraId="361FFD4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B7FD" w14:textId="77777777" w:rsidR="0056204A" w:rsidRDefault="0056204A">
      <w:r>
        <w:separator/>
      </w:r>
    </w:p>
    <w:p w14:paraId="31E54D49" w14:textId="77777777" w:rsidR="0056204A" w:rsidRDefault="0056204A"/>
  </w:footnote>
  <w:footnote w:type="continuationSeparator" w:id="0">
    <w:p w14:paraId="64C2D069" w14:textId="77777777" w:rsidR="0056204A" w:rsidRDefault="0056204A">
      <w:r>
        <w:continuationSeparator/>
      </w:r>
    </w:p>
    <w:p w14:paraId="20C23CB0" w14:textId="77777777" w:rsidR="0056204A" w:rsidRDefault="0056204A"/>
  </w:footnote>
  <w:footnote w:id="1">
    <w:p w14:paraId="308E0703" w14:textId="11B1E73B" w:rsidR="00897C39" w:rsidRPr="00BB01AC" w:rsidRDefault="00897C39" w:rsidP="00897C39">
      <w:pPr>
        <w:pStyle w:val="Voetnoottekst"/>
      </w:pPr>
      <w:r>
        <w:rPr>
          <w:rStyle w:val="Voetnootmarkering"/>
        </w:rPr>
        <w:footnoteRef/>
      </w:r>
      <w:r>
        <w:t xml:space="preserve"> </w:t>
      </w:r>
      <w:r w:rsidRPr="001F7C07">
        <w:t xml:space="preserve">De aanleiding voor de herziening van de bekostiging heb ik in de volgende stukken </w:t>
      </w:r>
      <w:r>
        <w:t xml:space="preserve">uitgebreider </w:t>
      </w:r>
      <w:r w:rsidRPr="001F7C07">
        <w:t>aan uw Kamer</w:t>
      </w:r>
      <w:r>
        <w:t xml:space="preserve"> toegelicht</w:t>
      </w:r>
      <w:r w:rsidRPr="001F7C07">
        <w:t>:</w:t>
      </w:r>
      <w:r>
        <w:t xml:space="preserve"> </w:t>
      </w:r>
      <w:r w:rsidRPr="00B14A22">
        <w:t>Kamerstukken</w:t>
      </w:r>
      <w:r w:rsidRPr="00B14A22">
        <w:rPr>
          <w:rStyle w:val="Hyperlink"/>
          <w:color w:val="auto"/>
          <w:u w:val="none"/>
        </w:rPr>
        <w:t xml:space="preserve"> II, 2023/24, </w:t>
      </w:r>
      <w:hyperlink r:id="rId1" w:history="1">
        <w:r w:rsidRPr="00B14A22">
          <w:rPr>
            <w:rStyle w:val="Hyperlink"/>
          </w:rPr>
          <w:t>31524, nr. 619</w:t>
        </w:r>
      </w:hyperlink>
      <w:r>
        <w:t xml:space="preserve"> en </w:t>
      </w:r>
      <w:r w:rsidRPr="00B06317">
        <w:t>Kamerstukken II</w:t>
      </w:r>
      <w:r>
        <w:t>,</w:t>
      </w:r>
      <w:r w:rsidRPr="00B06317">
        <w:t xml:space="preserve"> 2024/25, </w:t>
      </w:r>
      <w:hyperlink r:id="rId2" w:history="1">
        <w:r w:rsidRPr="00B06317">
          <w:rPr>
            <w:rStyle w:val="Hyperlink"/>
          </w:rPr>
          <w:t>31288, nr. 1185</w:t>
        </w:r>
      </w:hyperlink>
      <w:r>
        <w:rPr>
          <w:rStyle w:val="Hyperlink"/>
        </w:rPr>
        <w:t xml:space="preserve">. </w:t>
      </w:r>
      <w:r w:rsidRPr="00BB01AC">
        <w:rPr>
          <w:rStyle w:val="Hyperlink"/>
          <w:color w:val="auto"/>
          <w:u w:val="none"/>
        </w:rPr>
        <w:t xml:space="preserve">In bijlage </w:t>
      </w:r>
      <w:r>
        <w:rPr>
          <w:rStyle w:val="Hyperlink"/>
          <w:color w:val="auto"/>
          <w:u w:val="none"/>
        </w:rPr>
        <w:t>3</w:t>
      </w:r>
      <w:r w:rsidRPr="00BB01AC">
        <w:rPr>
          <w:rStyle w:val="Hyperlink"/>
          <w:color w:val="auto"/>
          <w:u w:val="none"/>
        </w:rPr>
        <w:t xml:space="preserve"> wordt deze aanleiding nader toegelicht.</w:t>
      </w:r>
    </w:p>
  </w:footnote>
  <w:footnote w:id="2">
    <w:p w14:paraId="66A9FBCE" w14:textId="2DAD19F0" w:rsidR="00A764D5" w:rsidRDefault="00A764D5">
      <w:pPr>
        <w:pStyle w:val="Voetnoottekst"/>
      </w:pPr>
      <w:r>
        <w:rPr>
          <w:rStyle w:val="Voetnootmarkering"/>
        </w:rPr>
        <w:footnoteRef/>
      </w:r>
      <w:r>
        <w:t xml:space="preserve"> </w:t>
      </w:r>
      <w:hyperlink r:id="rId3" w:history="1">
        <w:r w:rsidRPr="008741C2">
          <w:rPr>
            <w:rStyle w:val="Hyperlink"/>
          </w:rPr>
          <w:t xml:space="preserve">Referentieraming OCW 2025 | Rapport </w:t>
        </w:r>
        <w:r w:rsidR="00B06317">
          <w:rPr>
            <w:rStyle w:val="Hyperlink"/>
          </w:rPr>
          <w:t>| Rijksoverheid.nl</w:t>
        </w:r>
        <w:r w:rsidRPr="008741C2">
          <w:rPr>
            <w:rStyle w:val="Hyperlink"/>
          </w:rPr>
          <w:t xml:space="preserve"> </w:t>
        </w:r>
      </w:hyperlink>
    </w:p>
  </w:footnote>
  <w:footnote w:id="3">
    <w:p w14:paraId="6870952A" w14:textId="77777777" w:rsidR="00E439F5" w:rsidRDefault="00E439F5" w:rsidP="00E439F5">
      <w:pPr>
        <w:pStyle w:val="Voetnoottekst"/>
      </w:pPr>
      <w:r>
        <w:rPr>
          <w:rStyle w:val="Voetnootmarkering"/>
        </w:rPr>
        <w:footnoteRef/>
      </w:r>
      <w:r>
        <w:t xml:space="preserve"> </w:t>
      </w:r>
      <w:r w:rsidRPr="00B06317">
        <w:t>Kamerstukken II</w:t>
      </w:r>
      <w:r>
        <w:t>,</w:t>
      </w:r>
      <w:r w:rsidRPr="00B06317">
        <w:t xml:space="preserve"> 2024/25, </w:t>
      </w:r>
      <w:hyperlink r:id="rId4" w:history="1">
        <w:r w:rsidRPr="00B06317">
          <w:rPr>
            <w:rStyle w:val="Hyperlink"/>
          </w:rPr>
          <w:t>31288, nr. 1185</w:t>
        </w:r>
      </w:hyperlink>
    </w:p>
  </w:footnote>
  <w:footnote w:id="4">
    <w:p w14:paraId="44132690" w14:textId="77777777" w:rsidR="00706C08" w:rsidRDefault="00706C08" w:rsidP="00706C08">
      <w:pPr>
        <w:pStyle w:val="Voetnoottekst"/>
      </w:pPr>
      <w:r>
        <w:rPr>
          <w:rStyle w:val="Voetnootmarkering"/>
        </w:rPr>
        <w:footnoteRef/>
      </w:r>
      <w:r>
        <w:t xml:space="preserve"> </w:t>
      </w:r>
      <w:r w:rsidRPr="0089408E">
        <w:t>Ka</w:t>
      </w:r>
      <w:r>
        <w:t xml:space="preserve">merstukken II, 2024/25, </w:t>
      </w:r>
      <w:hyperlink r:id="rId5" w:anchor="extrainformatie" w:history="1">
        <w:r w:rsidRPr="0089408E">
          <w:rPr>
            <w:rStyle w:val="Hyperlink"/>
          </w:rPr>
          <w:t>31524</w:t>
        </w:r>
        <w:r>
          <w:rPr>
            <w:rStyle w:val="Hyperlink"/>
          </w:rPr>
          <w:t>,</w:t>
        </w:r>
        <w:r w:rsidRPr="0089408E">
          <w:rPr>
            <w:rStyle w:val="Hyperlink"/>
          </w:rPr>
          <w:t xml:space="preserve"> nr. 655</w:t>
        </w:r>
      </w:hyperlink>
    </w:p>
  </w:footnote>
  <w:footnote w:id="5">
    <w:p w14:paraId="4E613B87" w14:textId="09D2E4D2" w:rsidR="00B32474" w:rsidRDefault="00B32474">
      <w:pPr>
        <w:pStyle w:val="Voetnoottekst"/>
      </w:pPr>
      <w:r>
        <w:rPr>
          <w:rStyle w:val="Voetnootmarkering"/>
        </w:rPr>
        <w:footnoteRef/>
      </w:r>
      <w:r>
        <w:t xml:space="preserve"> In mijn beleidsbrief van 14 maart jl. heb ik u geïnformeerd over de stand van zaken van deze verkenning.</w:t>
      </w:r>
    </w:p>
  </w:footnote>
  <w:footnote w:id="6">
    <w:p w14:paraId="27F72984" w14:textId="77777777" w:rsidR="00846BA0" w:rsidRDefault="00846BA0" w:rsidP="00846BA0">
      <w:pPr>
        <w:pStyle w:val="Voetnoottekst"/>
      </w:pPr>
      <w:r>
        <w:rPr>
          <w:rStyle w:val="Voetnootmarkering"/>
        </w:rPr>
        <w:footnoteRef/>
      </w:r>
      <w:r>
        <w:t xml:space="preserve"> </w:t>
      </w:r>
      <w:r w:rsidRPr="00B14A22">
        <w:t>Stcrt. 2025, 11304</w:t>
      </w:r>
    </w:p>
  </w:footnote>
  <w:footnote w:id="7">
    <w:p w14:paraId="55205E87" w14:textId="1DA46A93" w:rsidR="00FE6CD2" w:rsidRDefault="00FE6CD2" w:rsidP="00FE6CD2">
      <w:pPr>
        <w:pStyle w:val="Voetnoottekst"/>
      </w:pPr>
      <w:r>
        <w:rPr>
          <w:rStyle w:val="Voetnootmarkering"/>
        </w:rPr>
        <w:footnoteRef/>
      </w:r>
      <w:r>
        <w:t xml:space="preserve"> Zie bijlage 2 voor het rapport met inventarisatie van bekostigingsvarianten </w:t>
      </w:r>
      <w:r w:rsidR="002B6EEA">
        <w:t>door</w:t>
      </w:r>
      <w:r>
        <w:t xml:space="preserve"> PwC.</w:t>
      </w:r>
    </w:p>
  </w:footnote>
  <w:footnote w:id="8">
    <w:p w14:paraId="7795CBCD" w14:textId="3194C13E" w:rsidR="00C72EFB" w:rsidRDefault="00C72EFB">
      <w:pPr>
        <w:pStyle w:val="Voetnoottekst"/>
      </w:pPr>
      <w:r>
        <w:rPr>
          <w:rStyle w:val="Voetnootmarkering"/>
        </w:rPr>
        <w:footnoteRef/>
      </w:r>
      <w:r>
        <w:t xml:space="preserve"> </w:t>
      </w:r>
      <w:r w:rsidR="001740AC">
        <w:t>Zie bijlage 2 voor het volledige advies van de commissie</w:t>
      </w:r>
      <w:r>
        <w:t xml:space="preserve">. </w:t>
      </w:r>
    </w:p>
  </w:footnote>
  <w:footnote w:id="9">
    <w:p w14:paraId="7719A92E" w14:textId="3F1583AA" w:rsidR="00004AD7" w:rsidRDefault="00004AD7">
      <w:pPr>
        <w:pStyle w:val="Voetnoottekst"/>
      </w:pPr>
      <w:r>
        <w:rPr>
          <w:rStyle w:val="Voetnootmarkering"/>
        </w:rPr>
        <w:footnoteRef/>
      </w:r>
      <w:r>
        <w:t xml:space="preserve"> </w:t>
      </w:r>
      <w:r w:rsidRPr="0089408E">
        <w:t>Ka</w:t>
      </w:r>
      <w:r>
        <w:t xml:space="preserve">merstukken II, 2024/25, </w:t>
      </w:r>
      <w:hyperlink r:id="rId6" w:history="1">
        <w:r w:rsidR="00A56755" w:rsidRPr="007A20B6">
          <w:rPr>
            <w:rStyle w:val="Hyperlink"/>
          </w:rPr>
          <w:t>36670</w:t>
        </w:r>
        <w:r w:rsidRPr="007A20B6">
          <w:rPr>
            <w:rStyle w:val="Hyperlink"/>
          </w:rPr>
          <w:t xml:space="preserve">, nr. </w:t>
        </w:r>
        <w:r w:rsidR="00A56755" w:rsidRPr="007A20B6">
          <w:rPr>
            <w:rStyle w:val="Hyperlink"/>
          </w:rPr>
          <w:t>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63F6A" w14:paraId="0DF2DCDC" w14:textId="77777777" w:rsidTr="006D2D53">
      <w:trPr>
        <w:trHeight w:hRule="exact" w:val="400"/>
      </w:trPr>
      <w:tc>
        <w:tcPr>
          <w:tcW w:w="7518" w:type="dxa"/>
          <w:shd w:val="clear" w:color="auto" w:fill="auto"/>
        </w:tcPr>
        <w:p w14:paraId="53195586" w14:textId="77777777" w:rsidR="00527BD4" w:rsidRPr="00275984" w:rsidRDefault="00527BD4" w:rsidP="00BF4427">
          <w:pPr>
            <w:pStyle w:val="Huisstijl-Rubricering"/>
          </w:pPr>
        </w:p>
      </w:tc>
    </w:tr>
  </w:tbl>
  <w:p w14:paraId="390F9BF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63F6A" w14:paraId="5FB9F54A" w14:textId="77777777" w:rsidTr="003B528D">
      <w:tc>
        <w:tcPr>
          <w:tcW w:w="2160" w:type="dxa"/>
          <w:shd w:val="clear" w:color="auto" w:fill="auto"/>
        </w:tcPr>
        <w:p w14:paraId="26DF4DD7" w14:textId="77777777" w:rsidR="002F71BB" w:rsidRPr="000407BB" w:rsidRDefault="00A31823" w:rsidP="005D283A">
          <w:pPr>
            <w:pStyle w:val="Colofonkop"/>
            <w:framePr w:hSpace="0" w:wrap="auto" w:vAnchor="margin" w:hAnchor="text" w:xAlign="left" w:yAlign="inline"/>
          </w:pPr>
          <w:r>
            <w:t>Onze referentie</w:t>
          </w:r>
        </w:p>
      </w:tc>
    </w:tr>
    <w:tr w:rsidR="00963F6A" w14:paraId="400C447B" w14:textId="77777777" w:rsidTr="002F71BB">
      <w:trPr>
        <w:trHeight w:val="259"/>
      </w:trPr>
      <w:tc>
        <w:tcPr>
          <w:tcW w:w="2160" w:type="dxa"/>
          <w:shd w:val="clear" w:color="auto" w:fill="auto"/>
        </w:tcPr>
        <w:p w14:paraId="7C03FCF5" w14:textId="4814EDDD" w:rsidR="00E35CF4" w:rsidRPr="005D283A" w:rsidRDefault="00E4552C" w:rsidP="0049501A">
          <w:pPr>
            <w:spacing w:line="180" w:lineRule="exact"/>
            <w:rPr>
              <w:sz w:val="13"/>
              <w:szCs w:val="13"/>
            </w:rPr>
          </w:pPr>
          <w:r w:rsidRPr="004E67BF">
            <w:rPr>
              <w:sz w:val="13"/>
              <w:szCs w:val="13"/>
            </w:rPr>
            <w:t>53197549</w:t>
          </w:r>
        </w:p>
      </w:tc>
    </w:tr>
  </w:tbl>
  <w:p w14:paraId="31ABF7B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63F6A" w14:paraId="78B9F2A6" w14:textId="77777777" w:rsidTr="001377D4">
      <w:trPr>
        <w:trHeight w:val="2636"/>
      </w:trPr>
      <w:tc>
        <w:tcPr>
          <w:tcW w:w="737" w:type="dxa"/>
          <w:shd w:val="clear" w:color="auto" w:fill="auto"/>
        </w:tcPr>
        <w:p w14:paraId="699DAF4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159FA4D" w14:textId="77777777" w:rsidR="00704845" w:rsidRDefault="00A31823" w:rsidP="0047126E">
          <w:pPr>
            <w:framePr w:w="3873" w:h="2625" w:hRule="exact" w:wrap="around" w:vAnchor="page" w:hAnchor="page" w:x="6323" w:y="1"/>
          </w:pPr>
          <w:r>
            <w:rPr>
              <w:noProof/>
              <w:lang w:val="en-US" w:eastAsia="en-US"/>
            </w:rPr>
            <w:drawing>
              <wp:inline distT="0" distB="0" distL="0" distR="0" wp14:anchorId="25A566C9" wp14:editId="556504AF">
                <wp:extent cx="2447925" cy="1657350"/>
                <wp:effectExtent l="0" t="0" r="0" b="0"/>
                <wp:docPr id="183074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3E44F10" w14:textId="77777777" w:rsidR="00483ECA" w:rsidRDefault="00483ECA" w:rsidP="00D037A9"/>
      </w:tc>
    </w:tr>
  </w:tbl>
  <w:p w14:paraId="109EC25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63F6A" w14:paraId="4B0C309A" w14:textId="77777777" w:rsidTr="0008539E">
      <w:trPr>
        <w:trHeight w:hRule="exact" w:val="572"/>
      </w:trPr>
      <w:tc>
        <w:tcPr>
          <w:tcW w:w="7520" w:type="dxa"/>
          <w:shd w:val="clear" w:color="auto" w:fill="auto"/>
        </w:tcPr>
        <w:p w14:paraId="35925D25" w14:textId="77777777" w:rsidR="00527BD4" w:rsidRPr="00963440" w:rsidRDefault="00A31823" w:rsidP="00210BA3">
          <w:pPr>
            <w:pStyle w:val="Huisstijl-Adres"/>
            <w:spacing w:after="0"/>
          </w:pPr>
          <w:r w:rsidRPr="009E3B07">
            <w:t>&gt;Retouradres </w:t>
          </w:r>
          <w:r>
            <w:t>Postbus 16375 2500 BJ Den Haag</w:t>
          </w:r>
          <w:r w:rsidRPr="009E3B07">
            <w:t xml:space="preserve"> </w:t>
          </w:r>
        </w:p>
      </w:tc>
    </w:tr>
    <w:tr w:rsidR="00963F6A" w14:paraId="0ACEDE05" w14:textId="77777777" w:rsidTr="00E776C6">
      <w:trPr>
        <w:cantSplit/>
        <w:trHeight w:hRule="exact" w:val="238"/>
      </w:trPr>
      <w:tc>
        <w:tcPr>
          <w:tcW w:w="7520" w:type="dxa"/>
          <w:shd w:val="clear" w:color="auto" w:fill="auto"/>
        </w:tcPr>
        <w:p w14:paraId="2DB16DD2" w14:textId="77777777" w:rsidR="00093ABC" w:rsidRPr="00963440" w:rsidRDefault="00093ABC" w:rsidP="00963440"/>
      </w:tc>
    </w:tr>
    <w:tr w:rsidR="00963F6A" w14:paraId="465F23EB" w14:textId="77777777" w:rsidTr="00E776C6">
      <w:trPr>
        <w:cantSplit/>
        <w:trHeight w:hRule="exact" w:val="1520"/>
      </w:trPr>
      <w:tc>
        <w:tcPr>
          <w:tcW w:w="7520" w:type="dxa"/>
          <w:shd w:val="clear" w:color="auto" w:fill="auto"/>
        </w:tcPr>
        <w:p w14:paraId="3D28194B" w14:textId="77777777" w:rsidR="00A604D3" w:rsidRPr="00963440" w:rsidRDefault="00A604D3" w:rsidP="00963440"/>
      </w:tc>
    </w:tr>
    <w:tr w:rsidR="00963F6A" w14:paraId="38895211" w14:textId="77777777" w:rsidTr="00E776C6">
      <w:trPr>
        <w:trHeight w:hRule="exact" w:val="1077"/>
      </w:trPr>
      <w:tc>
        <w:tcPr>
          <w:tcW w:w="7520" w:type="dxa"/>
          <w:shd w:val="clear" w:color="auto" w:fill="auto"/>
        </w:tcPr>
        <w:p w14:paraId="4AF1C7C3" w14:textId="77777777" w:rsidR="00892BA5" w:rsidRPr="00035E67" w:rsidRDefault="00892BA5" w:rsidP="00892BA5">
          <w:pPr>
            <w:tabs>
              <w:tab w:val="left" w:pos="740"/>
            </w:tabs>
            <w:autoSpaceDE w:val="0"/>
            <w:autoSpaceDN w:val="0"/>
            <w:adjustRightInd w:val="0"/>
            <w:rPr>
              <w:rFonts w:cs="Verdana"/>
              <w:szCs w:val="18"/>
            </w:rPr>
          </w:pPr>
        </w:p>
      </w:tc>
    </w:tr>
  </w:tbl>
  <w:p w14:paraId="071E21EF" w14:textId="77777777" w:rsidR="006F273B" w:rsidRDefault="006F273B" w:rsidP="00BC4AE3">
    <w:pPr>
      <w:pStyle w:val="Koptekst"/>
    </w:pPr>
  </w:p>
  <w:p w14:paraId="2A087371" w14:textId="77777777" w:rsidR="00153BD0" w:rsidRDefault="00153BD0" w:rsidP="00BC4AE3">
    <w:pPr>
      <w:pStyle w:val="Koptekst"/>
    </w:pPr>
  </w:p>
  <w:p w14:paraId="21417092" w14:textId="77777777" w:rsidR="0044605E" w:rsidRDefault="0044605E" w:rsidP="00BC4AE3">
    <w:pPr>
      <w:pStyle w:val="Koptekst"/>
    </w:pPr>
  </w:p>
  <w:p w14:paraId="6688658E" w14:textId="77777777" w:rsidR="0044605E" w:rsidRDefault="0044605E" w:rsidP="00BC4AE3">
    <w:pPr>
      <w:pStyle w:val="Koptekst"/>
    </w:pPr>
  </w:p>
  <w:p w14:paraId="19ACF49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44D8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06C6BA1"/>
    <w:multiLevelType w:val="hybridMultilevel"/>
    <w:tmpl w:val="B51EF38A"/>
    <w:lvl w:ilvl="0" w:tplc="8146E968">
      <w:start w:val="1"/>
      <w:numFmt w:val="bullet"/>
      <w:lvlText w:val="›"/>
      <w:lvlJc w:val="left"/>
      <w:pPr>
        <w:tabs>
          <w:tab w:val="num" w:pos="720"/>
        </w:tabs>
        <w:ind w:left="720" w:hanging="360"/>
      </w:pPr>
      <w:rPr>
        <w:rFonts w:ascii="Verdana" w:hAnsi="Verdana" w:hint="default"/>
      </w:rPr>
    </w:lvl>
    <w:lvl w:ilvl="1" w:tplc="D8A6F66A">
      <w:start w:val="1"/>
      <w:numFmt w:val="upperRoman"/>
      <w:lvlText w:val="%2."/>
      <w:lvlJc w:val="right"/>
      <w:pPr>
        <w:tabs>
          <w:tab w:val="num" w:pos="1440"/>
        </w:tabs>
        <w:ind w:left="1440" w:hanging="360"/>
      </w:pPr>
    </w:lvl>
    <w:lvl w:ilvl="2" w:tplc="D4E056DC" w:tentative="1">
      <w:start w:val="1"/>
      <w:numFmt w:val="bullet"/>
      <w:lvlText w:val="›"/>
      <w:lvlJc w:val="left"/>
      <w:pPr>
        <w:tabs>
          <w:tab w:val="num" w:pos="2160"/>
        </w:tabs>
        <w:ind w:left="2160" w:hanging="360"/>
      </w:pPr>
      <w:rPr>
        <w:rFonts w:ascii="Verdana" w:hAnsi="Verdana" w:hint="default"/>
      </w:rPr>
    </w:lvl>
    <w:lvl w:ilvl="3" w:tplc="9B70C5C0" w:tentative="1">
      <w:start w:val="1"/>
      <w:numFmt w:val="bullet"/>
      <w:lvlText w:val="›"/>
      <w:lvlJc w:val="left"/>
      <w:pPr>
        <w:tabs>
          <w:tab w:val="num" w:pos="2880"/>
        </w:tabs>
        <w:ind w:left="2880" w:hanging="360"/>
      </w:pPr>
      <w:rPr>
        <w:rFonts w:ascii="Verdana" w:hAnsi="Verdana" w:hint="default"/>
      </w:rPr>
    </w:lvl>
    <w:lvl w:ilvl="4" w:tplc="D78A7430" w:tentative="1">
      <w:start w:val="1"/>
      <w:numFmt w:val="bullet"/>
      <w:lvlText w:val="›"/>
      <w:lvlJc w:val="left"/>
      <w:pPr>
        <w:tabs>
          <w:tab w:val="num" w:pos="3600"/>
        </w:tabs>
        <w:ind w:left="3600" w:hanging="360"/>
      </w:pPr>
      <w:rPr>
        <w:rFonts w:ascii="Verdana" w:hAnsi="Verdana" w:hint="default"/>
      </w:rPr>
    </w:lvl>
    <w:lvl w:ilvl="5" w:tplc="F2762708" w:tentative="1">
      <w:start w:val="1"/>
      <w:numFmt w:val="bullet"/>
      <w:lvlText w:val="›"/>
      <w:lvlJc w:val="left"/>
      <w:pPr>
        <w:tabs>
          <w:tab w:val="num" w:pos="4320"/>
        </w:tabs>
        <w:ind w:left="4320" w:hanging="360"/>
      </w:pPr>
      <w:rPr>
        <w:rFonts w:ascii="Verdana" w:hAnsi="Verdana" w:hint="default"/>
      </w:rPr>
    </w:lvl>
    <w:lvl w:ilvl="6" w:tplc="D6B47906" w:tentative="1">
      <w:start w:val="1"/>
      <w:numFmt w:val="bullet"/>
      <w:lvlText w:val="›"/>
      <w:lvlJc w:val="left"/>
      <w:pPr>
        <w:tabs>
          <w:tab w:val="num" w:pos="5040"/>
        </w:tabs>
        <w:ind w:left="5040" w:hanging="360"/>
      </w:pPr>
      <w:rPr>
        <w:rFonts w:ascii="Verdana" w:hAnsi="Verdana" w:hint="default"/>
      </w:rPr>
    </w:lvl>
    <w:lvl w:ilvl="7" w:tplc="434C30EA" w:tentative="1">
      <w:start w:val="1"/>
      <w:numFmt w:val="bullet"/>
      <w:lvlText w:val="›"/>
      <w:lvlJc w:val="left"/>
      <w:pPr>
        <w:tabs>
          <w:tab w:val="num" w:pos="5760"/>
        </w:tabs>
        <w:ind w:left="5760" w:hanging="360"/>
      </w:pPr>
      <w:rPr>
        <w:rFonts w:ascii="Verdana" w:hAnsi="Verdana" w:hint="default"/>
      </w:rPr>
    </w:lvl>
    <w:lvl w:ilvl="8" w:tplc="F80C6AD2" w:tentative="1">
      <w:start w:val="1"/>
      <w:numFmt w:val="bullet"/>
      <w:lvlText w:val="›"/>
      <w:lvlJc w:val="left"/>
      <w:pPr>
        <w:tabs>
          <w:tab w:val="num" w:pos="6480"/>
        </w:tabs>
        <w:ind w:left="6480" w:hanging="360"/>
      </w:pPr>
      <w:rPr>
        <w:rFonts w:ascii="Verdana" w:hAnsi="Verdana" w:hint="default"/>
      </w:rPr>
    </w:lvl>
  </w:abstractNum>
  <w:abstractNum w:abstractNumId="11" w15:restartNumberingAfterBreak="0">
    <w:nsid w:val="00DE7119"/>
    <w:multiLevelType w:val="hybridMultilevel"/>
    <w:tmpl w:val="DBE8F9FA"/>
    <w:lvl w:ilvl="0" w:tplc="073CE77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01C22126"/>
    <w:multiLevelType w:val="hybridMultilevel"/>
    <w:tmpl w:val="32B828C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3266E12"/>
    <w:multiLevelType w:val="hybridMultilevel"/>
    <w:tmpl w:val="D6D89CD4"/>
    <w:lvl w:ilvl="0" w:tplc="E5187D20">
      <w:start w:val="1"/>
      <w:numFmt w:val="bullet"/>
      <w:lvlText w:val="›"/>
      <w:lvlJc w:val="left"/>
      <w:pPr>
        <w:tabs>
          <w:tab w:val="num" w:pos="720"/>
        </w:tabs>
        <w:ind w:left="720" w:hanging="360"/>
      </w:pPr>
      <w:rPr>
        <w:rFonts w:ascii="Verdana" w:hAnsi="Verdana" w:hint="default"/>
      </w:rPr>
    </w:lvl>
    <w:lvl w:ilvl="1" w:tplc="B562E59C" w:tentative="1">
      <w:start w:val="1"/>
      <w:numFmt w:val="bullet"/>
      <w:lvlText w:val="›"/>
      <w:lvlJc w:val="left"/>
      <w:pPr>
        <w:tabs>
          <w:tab w:val="num" w:pos="1440"/>
        </w:tabs>
        <w:ind w:left="1440" w:hanging="360"/>
      </w:pPr>
      <w:rPr>
        <w:rFonts w:ascii="Verdana" w:hAnsi="Verdana" w:hint="default"/>
      </w:rPr>
    </w:lvl>
    <w:lvl w:ilvl="2" w:tplc="417A57B4" w:tentative="1">
      <w:start w:val="1"/>
      <w:numFmt w:val="bullet"/>
      <w:lvlText w:val="›"/>
      <w:lvlJc w:val="left"/>
      <w:pPr>
        <w:tabs>
          <w:tab w:val="num" w:pos="2160"/>
        </w:tabs>
        <w:ind w:left="2160" w:hanging="360"/>
      </w:pPr>
      <w:rPr>
        <w:rFonts w:ascii="Verdana" w:hAnsi="Verdana" w:hint="default"/>
      </w:rPr>
    </w:lvl>
    <w:lvl w:ilvl="3" w:tplc="ED2AFE50" w:tentative="1">
      <w:start w:val="1"/>
      <w:numFmt w:val="bullet"/>
      <w:lvlText w:val="›"/>
      <w:lvlJc w:val="left"/>
      <w:pPr>
        <w:tabs>
          <w:tab w:val="num" w:pos="2880"/>
        </w:tabs>
        <w:ind w:left="2880" w:hanging="360"/>
      </w:pPr>
      <w:rPr>
        <w:rFonts w:ascii="Verdana" w:hAnsi="Verdana" w:hint="default"/>
      </w:rPr>
    </w:lvl>
    <w:lvl w:ilvl="4" w:tplc="DAC07D28" w:tentative="1">
      <w:start w:val="1"/>
      <w:numFmt w:val="bullet"/>
      <w:lvlText w:val="›"/>
      <w:lvlJc w:val="left"/>
      <w:pPr>
        <w:tabs>
          <w:tab w:val="num" w:pos="3600"/>
        </w:tabs>
        <w:ind w:left="3600" w:hanging="360"/>
      </w:pPr>
      <w:rPr>
        <w:rFonts w:ascii="Verdana" w:hAnsi="Verdana" w:hint="default"/>
      </w:rPr>
    </w:lvl>
    <w:lvl w:ilvl="5" w:tplc="E4540F6C" w:tentative="1">
      <w:start w:val="1"/>
      <w:numFmt w:val="bullet"/>
      <w:lvlText w:val="›"/>
      <w:lvlJc w:val="left"/>
      <w:pPr>
        <w:tabs>
          <w:tab w:val="num" w:pos="4320"/>
        </w:tabs>
        <w:ind w:left="4320" w:hanging="360"/>
      </w:pPr>
      <w:rPr>
        <w:rFonts w:ascii="Verdana" w:hAnsi="Verdana" w:hint="default"/>
      </w:rPr>
    </w:lvl>
    <w:lvl w:ilvl="6" w:tplc="DF208E5C" w:tentative="1">
      <w:start w:val="1"/>
      <w:numFmt w:val="bullet"/>
      <w:lvlText w:val="›"/>
      <w:lvlJc w:val="left"/>
      <w:pPr>
        <w:tabs>
          <w:tab w:val="num" w:pos="5040"/>
        </w:tabs>
        <w:ind w:left="5040" w:hanging="360"/>
      </w:pPr>
      <w:rPr>
        <w:rFonts w:ascii="Verdana" w:hAnsi="Verdana" w:hint="default"/>
      </w:rPr>
    </w:lvl>
    <w:lvl w:ilvl="7" w:tplc="C59A3E92" w:tentative="1">
      <w:start w:val="1"/>
      <w:numFmt w:val="bullet"/>
      <w:lvlText w:val="›"/>
      <w:lvlJc w:val="left"/>
      <w:pPr>
        <w:tabs>
          <w:tab w:val="num" w:pos="5760"/>
        </w:tabs>
        <w:ind w:left="5760" w:hanging="360"/>
      </w:pPr>
      <w:rPr>
        <w:rFonts w:ascii="Verdana" w:hAnsi="Verdana" w:hint="default"/>
      </w:rPr>
    </w:lvl>
    <w:lvl w:ilvl="8" w:tplc="F16EA97E" w:tentative="1">
      <w:start w:val="1"/>
      <w:numFmt w:val="bullet"/>
      <w:lvlText w:val="›"/>
      <w:lvlJc w:val="left"/>
      <w:pPr>
        <w:tabs>
          <w:tab w:val="num" w:pos="6480"/>
        </w:tabs>
        <w:ind w:left="6480" w:hanging="360"/>
      </w:pPr>
      <w:rPr>
        <w:rFonts w:ascii="Verdana" w:hAnsi="Verdana" w:hint="default"/>
      </w:rPr>
    </w:lvl>
  </w:abstractNum>
  <w:abstractNum w:abstractNumId="14" w15:restartNumberingAfterBreak="0">
    <w:nsid w:val="04D62A84"/>
    <w:multiLevelType w:val="hybridMultilevel"/>
    <w:tmpl w:val="7C508A40"/>
    <w:lvl w:ilvl="0" w:tplc="580E9154">
      <w:start w:val="1"/>
      <w:numFmt w:val="upperRoman"/>
      <w:lvlText w:val="%1."/>
      <w:lvlJc w:val="right"/>
      <w:pPr>
        <w:tabs>
          <w:tab w:val="num" w:pos="720"/>
        </w:tabs>
        <w:ind w:left="720" w:hanging="360"/>
      </w:pPr>
    </w:lvl>
    <w:lvl w:ilvl="1" w:tplc="C8B09560">
      <w:start w:val="1"/>
      <w:numFmt w:val="upperRoman"/>
      <w:lvlText w:val="%2."/>
      <w:lvlJc w:val="right"/>
      <w:pPr>
        <w:tabs>
          <w:tab w:val="num" w:pos="1440"/>
        </w:tabs>
        <w:ind w:left="1440" w:hanging="360"/>
      </w:pPr>
    </w:lvl>
    <w:lvl w:ilvl="2" w:tplc="2B18B422" w:tentative="1">
      <w:start w:val="1"/>
      <w:numFmt w:val="upperRoman"/>
      <w:lvlText w:val="%3."/>
      <w:lvlJc w:val="right"/>
      <w:pPr>
        <w:tabs>
          <w:tab w:val="num" w:pos="2160"/>
        </w:tabs>
        <w:ind w:left="2160" w:hanging="360"/>
      </w:pPr>
    </w:lvl>
    <w:lvl w:ilvl="3" w:tplc="E9AC3452" w:tentative="1">
      <w:start w:val="1"/>
      <w:numFmt w:val="upperRoman"/>
      <w:lvlText w:val="%4."/>
      <w:lvlJc w:val="right"/>
      <w:pPr>
        <w:tabs>
          <w:tab w:val="num" w:pos="2880"/>
        </w:tabs>
        <w:ind w:left="2880" w:hanging="360"/>
      </w:pPr>
    </w:lvl>
    <w:lvl w:ilvl="4" w:tplc="B86EEF1E" w:tentative="1">
      <w:start w:val="1"/>
      <w:numFmt w:val="upperRoman"/>
      <w:lvlText w:val="%5."/>
      <w:lvlJc w:val="right"/>
      <w:pPr>
        <w:tabs>
          <w:tab w:val="num" w:pos="3600"/>
        </w:tabs>
        <w:ind w:left="3600" w:hanging="360"/>
      </w:pPr>
    </w:lvl>
    <w:lvl w:ilvl="5" w:tplc="DBF023DE" w:tentative="1">
      <w:start w:val="1"/>
      <w:numFmt w:val="upperRoman"/>
      <w:lvlText w:val="%6."/>
      <w:lvlJc w:val="right"/>
      <w:pPr>
        <w:tabs>
          <w:tab w:val="num" w:pos="4320"/>
        </w:tabs>
        <w:ind w:left="4320" w:hanging="360"/>
      </w:pPr>
    </w:lvl>
    <w:lvl w:ilvl="6" w:tplc="66A2E548" w:tentative="1">
      <w:start w:val="1"/>
      <w:numFmt w:val="upperRoman"/>
      <w:lvlText w:val="%7."/>
      <w:lvlJc w:val="right"/>
      <w:pPr>
        <w:tabs>
          <w:tab w:val="num" w:pos="5040"/>
        </w:tabs>
        <w:ind w:left="5040" w:hanging="360"/>
      </w:pPr>
    </w:lvl>
    <w:lvl w:ilvl="7" w:tplc="BCC21288" w:tentative="1">
      <w:start w:val="1"/>
      <w:numFmt w:val="upperRoman"/>
      <w:lvlText w:val="%8."/>
      <w:lvlJc w:val="right"/>
      <w:pPr>
        <w:tabs>
          <w:tab w:val="num" w:pos="5760"/>
        </w:tabs>
        <w:ind w:left="5760" w:hanging="360"/>
      </w:pPr>
    </w:lvl>
    <w:lvl w:ilvl="8" w:tplc="53F08C6E" w:tentative="1">
      <w:start w:val="1"/>
      <w:numFmt w:val="upperRoman"/>
      <w:lvlText w:val="%9."/>
      <w:lvlJc w:val="right"/>
      <w:pPr>
        <w:tabs>
          <w:tab w:val="num" w:pos="6480"/>
        </w:tabs>
        <w:ind w:left="6480" w:hanging="360"/>
      </w:pPr>
    </w:lvl>
  </w:abstractNum>
  <w:abstractNum w:abstractNumId="15" w15:restartNumberingAfterBreak="0">
    <w:nsid w:val="07782EEC"/>
    <w:multiLevelType w:val="hybridMultilevel"/>
    <w:tmpl w:val="C0703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076282"/>
    <w:multiLevelType w:val="hybridMultilevel"/>
    <w:tmpl w:val="BA92E7A4"/>
    <w:lvl w:ilvl="0" w:tplc="04601ED0">
      <w:start w:val="1"/>
      <w:numFmt w:val="decimal"/>
      <w:lvlText w:val="%1."/>
      <w:lvlJc w:val="left"/>
      <w:pPr>
        <w:ind w:left="1020" w:hanging="360"/>
      </w:pPr>
    </w:lvl>
    <w:lvl w:ilvl="1" w:tplc="879E2642">
      <w:start w:val="1"/>
      <w:numFmt w:val="decimal"/>
      <w:lvlText w:val="%2."/>
      <w:lvlJc w:val="left"/>
      <w:pPr>
        <w:ind w:left="1020" w:hanging="360"/>
      </w:pPr>
    </w:lvl>
    <w:lvl w:ilvl="2" w:tplc="3A9A91F6">
      <w:start w:val="1"/>
      <w:numFmt w:val="decimal"/>
      <w:lvlText w:val="%3."/>
      <w:lvlJc w:val="left"/>
      <w:pPr>
        <w:ind w:left="1020" w:hanging="360"/>
      </w:pPr>
    </w:lvl>
    <w:lvl w:ilvl="3" w:tplc="1D687F56">
      <w:start w:val="1"/>
      <w:numFmt w:val="decimal"/>
      <w:lvlText w:val="%4."/>
      <w:lvlJc w:val="left"/>
      <w:pPr>
        <w:ind w:left="1020" w:hanging="360"/>
      </w:pPr>
    </w:lvl>
    <w:lvl w:ilvl="4" w:tplc="ACEC54A2">
      <w:start w:val="1"/>
      <w:numFmt w:val="decimal"/>
      <w:lvlText w:val="%5."/>
      <w:lvlJc w:val="left"/>
      <w:pPr>
        <w:ind w:left="1020" w:hanging="360"/>
      </w:pPr>
    </w:lvl>
    <w:lvl w:ilvl="5" w:tplc="25382304">
      <w:start w:val="1"/>
      <w:numFmt w:val="decimal"/>
      <w:lvlText w:val="%6."/>
      <w:lvlJc w:val="left"/>
      <w:pPr>
        <w:ind w:left="1020" w:hanging="360"/>
      </w:pPr>
    </w:lvl>
    <w:lvl w:ilvl="6" w:tplc="C108ED24">
      <w:start w:val="1"/>
      <w:numFmt w:val="decimal"/>
      <w:lvlText w:val="%7."/>
      <w:lvlJc w:val="left"/>
      <w:pPr>
        <w:ind w:left="1020" w:hanging="360"/>
      </w:pPr>
    </w:lvl>
    <w:lvl w:ilvl="7" w:tplc="37F65436">
      <w:start w:val="1"/>
      <w:numFmt w:val="decimal"/>
      <w:lvlText w:val="%8."/>
      <w:lvlJc w:val="left"/>
      <w:pPr>
        <w:ind w:left="1020" w:hanging="360"/>
      </w:pPr>
    </w:lvl>
    <w:lvl w:ilvl="8" w:tplc="2E2EE990">
      <w:start w:val="1"/>
      <w:numFmt w:val="decimal"/>
      <w:lvlText w:val="%9."/>
      <w:lvlJc w:val="left"/>
      <w:pPr>
        <w:ind w:left="1020" w:hanging="360"/>
      </w:pPr>
    </w:lvl>
  </w:abstractNum>
  <w:abstractNum w:abstractNumId="18" w15:restartNumberingAfterBreak="0">
    <w:nsid w:val="0A4120A4"/>
    <w:multiLevelType w:val="hybridMultilevel"/>
    <w:tmpl w:val="1D8E1FCE"/>
    <w:lvl w:ilvl="0" w:tplc="40A2D77A">
      <w:start w:val="1"/>
      <w:numFmt w:val="bullet"/>
      <w:pStyle w:val="Lijstopsomteken"/>
      <w:lvlText w:val="•"/>
      <w:lvlJc w:val="left"/>
      <w:pPr>
        <w:tabs>
          <w:tab w:val="num" w:pos="227"/>
        </w:tabs>
        <w:ind w:left="227" w:hanging="227"/>
      </w:pPr>
      <w:rPr>
        <w:rFonts w:ascii="Verdana" w:hAnsi="Verdana" w:hint="default"/>
        <w:sz w:val="18"/>
        <w:szCs w:val="18"/>
      </w:rPr>
    </w:lvl>
    <w:lvl w:ilvl="1" w:tplc="23ACED04" w:tentative="1">
      <w:start w:val="1"/>
      <w:numFmt w:val="bullet"/>
      <w:lvlText w:val="o"/>
      <w:lvlJc w:val="left"/>
      <w:pPr>
        <w:tabs>
          <w:tab w:val="num" w:pos="1440"/>
        </w:tabs>
        <w:ind w:left="1440" w:hanging="360"/>
      </w:pPr>
      <w:rPr>
        <w:rFonts w:ascii="Courier New" w:hAnsi="Courier New" w:cs="Courier New" w:hint="default"/>
      </w:rPr>
    </w:lvl>
    <w:lvl w:ilvl="2" w:tplc="6D8649D0" w:tentative="1">
      <w:start w:val="1"/>
      <w:numFmt w:val="bullet"/>
      <w:lvlText w:val=""/>
      <w:lvlJc w:val="left"/>
      <w:pPr>
        <w:tabs>
          <w:tab w:val="num" w:pos="2160"/>
        </w:tabs>
        <w:ind w:left="2160" w:hanging="360"/>
      </w:pPr>
      <w:rPr>
        <w:rFonts w:ascii="Wingdings" w:hAnsi="Wingdings" w:hint="default"/>
      </w:rPr>
    </w:lvl>
    <w:lvl w:ilvl="3" w:tplc="339AEE72" w:tentative="1">
      <w:start w:val="1"/>
      <w:numFmt w:val="bullet"/>
      <w:lvlText w:val=""/>
      <w:lvlJc w:val="left"/>
      <w:pPr>
        <w:tabs>
          <w:tab w:val="num" w:pos="2880"/>
        </w:tabs>
        <w:ind w:left="2880" w:hanging="360"/>
      </w:pPr>
      <w:rPr>
        <w:rFonts w:ascii="Symbol" w:hAnsi="Symbol" w:hint="default"/>
      </w:rPr>
    </w:lvl>
    <w:lvl w:ilvl="4" w:tplc="0C48969A" w:tentative="1">
      <w:start w:val="1"/>
      <w:numFmt w:val="bullet"/>
      <w:lvlText w:val="o"/>
      <w:lvlJc w:val="left"/>
      <w:pPr>
        <w:tabs>
          <w:tab w:val="num" w:pos="3600"/>
        </w:tabs>
        <w:ind w:left="3600" w:hanging="360"/>
      </w:pPr>
      <w:rPr>
        <w:rFonts w:ascii="Courier New" w:hAnsi="Courier New" w:cs="Courier New" w:hint="default"/>
      </w:rPr>
    </w:lvl>
    <w:lvl w:ilvl="5" w:tplc="0D1A13F2" w:tentative="1">
      <w:start w:val="1"/>
      <w:numFmt w:val="bullet"/>
      <w:lvlText w:val=""/>
      <w:lvlJc w:val="left"/>
      <w:pPr>
        <w:tabs>
          <w:tab w:val="num" w:pos="4320"/>
        </w:tabs>
        <w:ind w:left="4320" w:hanging="360"/>
      </w:pPr>
      <w:rPr>
        <w:rFonts w:ascii="Wingdings" w:hAnsi="Wingdings" w:hint="default"/>
      </w:rPr>
    </w:lvl>
    <w:lvl w:ilvl="6" w:tplc="735AC662" w:tentative="1">
      <w:start w:val="1"/>
      <w:numFmt w:val="bullet"/>
      <w:lvlText w:val=""/>
      <w:lvlJc w:val="left"/>
      <w:pPr>
        <w:tabs>
          <w:tab w:val="num" w:pos="5040"/>
        </w:tabs>
        <w:ind w:left="5040" w:hanging="360"/>
      </w:pPr>
      <w:rPr>
        <w:rFonts w:ascii="Symbol" w:hAnsi="Symbol" w:hint="default"/>
      </w:rPr>
    </w:lvl>
    <w:lvl w:ilvl="7" w:tplc="15384B52" w:tentative="1">
      <w:start w:val="1"/>
      <w:numFmt w:val="bullet"/>
      <w:lvlText w:val="o"/>
      <w:lvlJc w:val="left"/>
      <w:pPr>
        <w:tabs>
          <w:tab w:val="num" w:pos="5760"/>
        </w:tabs>
        <w:ind w:left="5760" w:hanging="360"/>
      </w:pPr>
      <w:rPr>
        <w:rFonts w:ascii="Courier New" w:hAnsi="Courier New" w:cs="Courier New" w:hint="default"/>
      </w:rPr>
    </w:lvl>
    <w:lvl w:ilvl="8" w:tplc="F35C90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C2114B"/>
    <w:multiLevelType w:val="hybridMultilevel"/>
    <w:tmpl w:val="2264BF88"/>
    <w:lvl w:ilvl="0" w:tplc="60A86602">
      <w:start w:val="1"/>
      <w:numFmt w:val="decimal"/>
      <w:lvlText w:val="%1."/>
      <w:lvlJc w:val="left"/>
      <w:pPr>
        <w:ind w:left="1020" w:hanging="360"/>
      </w:pPr>
    </w:lvl>
    <w:lvl w:ilvl="1" w:tplc="B28A0BC4">
      <w:start w:val="1"/>
      <w:numFmt w:val="decimal"/>
      <w:lvlText w:val="%2."/>
      <w:lvlJc w:val="left"/>
      <w:pPr>
        <w:ind w:left="1020" w:hanging="360"/>
      </w:pPr>
    </w:lvl>
    <w:lvl w:ilvl="2" w:tplc="D6FAC69C">
      <w:start w:val="1"/>
      <w:numFmt w:val="decimal"/>
      <w:lvlText w:val="%3."/>
      <w:lvlJc w:val="left"/>
      <w:pPr>
        <w:ind w:left="1020" w:hanging="360"/>
      </w:pPr>
    </w:lvl>
    <w:lvl w:ilvl="3" w:tplc="F0A69578">
      <w:start w:val="1"/>
      <w:numFmt w:val="decimal"/>
      <w:lvlText w:val="%4."/>
      <w:lvlJc w:val="left"/>
      <w:pPr>
        <w:ind w:left="1020" w:hanging="360"/>
      </w:pPr>
    </w:lvl>
    <w:lvl w:ilvl="4" w:tplc="B5BA1EA2">
      <w:start w:val="1"/>
      <w:numFmt w:val="decimal"/>
      <w:lvlText w:val="%5."/>
      <w:lvlJc w:val="left"/>
      <w:pPr>
        <w:ind w:left="1020" w:hanging="360"/>
      </w:pPr>
    </w:lvl>
    <w:lvl w:ilvl="5" w:tplc="9E9676C0">
      <w:start w:val="1"/>
      <w:numFmt w:val="decimal"/>
      <w:lvlText w:val="%6."/>
      <w:lvlJc w:val="left"/>
      <w:pPr>
        <w:ind w:left="1020" w:hanging="360"/>
      </w:pPr>
    </w:lvl>
    <w:lvl w:ilvl="6" w:tplc="342E4446">
      <w:start w:val="1"/>
      <w:numFmt w:val="decimal"/>
      <w:lvlText w:val="%7."/>
      <w:lvlJc w:val="left"/>
      <w:pPr>
        <w:ind w:left="1020" w:hanging="360"/>
      </w:pPr>
    </w:lvl>
    <w:lvl w:ilvl="7" w:tplc="BB5430DE">
      <w:start w:val="1"/>
      <w:numFmt w:val="decimal"/>
      <w:lvlText w:val="%8."/>
      <w:lvlJc w:val="left"/>
      <w:pPr>
        <w:ind w:left="1020" w:hanging="360"/>
      </w:pPr>
    </w:lvl>
    <w:lvl w:ilvl="8" w:tplc="2068BBE6">
      <w:start w:val="1"/>
      <w:numFmt w:val="decimal"/>
      <w:lvlText w:val="%9."/>
      <w:lvlJc w:val="left"/>
      <w:pPr>
        <w:ind w:left="1020" w:hanging="360"/>
      </w:pPr>
    </w:lvl>
  </w:abstractNum>
  <w:abstractNum w:abstractNumId="20" w15:restartNumberingAfterBreak="0">
    <w:nsid w:val="18CF6ED8"/>
    <w:multiLevelType w:val="hybridMultilevel"/>
    <w:tmpl w:val="4C2EF066"/>
    <w:lvl w:ilvl="0" w:tplc="04130001">
      <w:start w:val="1"/>
      <w:numFmt w:val="bullet"/>
      <w:lvlText w:val=""/>
      <w:lvlJc w:val="left"/>
      <w:pPr>
        <w:ind w:left="794" w:hanging="360"/>
      </w:pPr>
      <w:rPr>
        <w:rFonts w:ascii="Symbol" w:hAnsi="Symbol" w:hint="default"/>
      </w:rPr>
    </w:lvl>
    <w:lvl w:ilvl="1" w:tplc="04130003">
      <w:start w:val="1"/>
      <w:numFmt w:val="bullet"/>
      <w:lvlText w:val="o"/>
      <w:lvlJc w:val="left"/>
      <w:pPr>
        <w:ind w:left="1514" w:hanging="360"/>
      </w:pPr>
      <w:rPr>
        <w:rFonts w:ascii="Courier New" w:hAnsi="Courier New" w:cs="Courier New" w:hint="default"/>
      </w:rPr>
    </w:lvl>
    <w:lvl w:ilvl="2" w:tplc="04130005">
      <w:start w:val="1"/>
      <w:numFmt w:val="bullet"/>
      <w:lvlText w:val=""/>
      <w:lvlJc w:val="left"/>
      <w:pPr>
        <w:ind w:left="2234" w:hanging="360"/>
      </w:pPr>
      <w:rPr>
        <w:rFonts w:ascii="Wingdings" w:hAnsi="Wingdings" w:hint="default"/>
      </w:rPr>
    </w:lvl>
    <w:lvl w:ilvl="3" w:tplc="04130001">
      <w:start w:val="1"/>
      <w:numFmt w:val="bullet"/>
      <w:lvlText w:val=""/>
      <w:lvlJc w:val="left"/>
      <w:pPr>
        <w:ind w:left="2954" w:hanging="360"/>
      </w:pPr>
      <w:rPr>
        <w:rFonts w:ascii="Symbol" w:hAnsi="Symbol" w:hint="default"/>
      </w:rPr>
    </w:lvl>
    <w:lvl w:ilvl="4" w:tplc="04130003">
      <w:start w:val="1"/>
      <w:numFmt w:val="bullet"/>
      <w:lvlText w:val="o"/>
      <w:lvlJc w:val="left"/>
      <w:pPr>
        <w:ind w:left="3674" w:hanging="360"/>
      </w:pPr>
      <w:rPr>
        <w:rFonts w:ascii="Courier New" w:hAnsi="Courier New" w:cs="Courier New" w:hint="default"/>
      </w:rPr>
    </w:lvl>
    <w:lvl w:ilvl="5" w:tplc="04130005">
      <w:start w:val="1"/>
      <w:numFmt w:val="bullet"/>
      <w:lvlText w:val=""/>
      <w:lvlJc w:val="left"/>
      <w:pPr>
        <w:ind w:left="4394" w:hanging="360"/>
      </w:pPr>
      <w:rPr>
        <w:rFonts w:ascii="Wingdings" w:hAnsi="Wingdings" w:hint="default"/>
      </w:rPr>
    </w:lvl>
    <w:lvl w:ilvl="6" w:tplc="04130001">
      <w:start w:val="1"/>
      <w:numFmt w:val="bullet"/>
      <w:lvlText w:val=""/>
      <w:lvlJc w:val="left"/>
      <w:pPr>
        <w:ind w:left="5114" w:hanging="360"/>
      </w:pPr>
      <w:rPr>
        <w:rFonts w:ascii="Symbol" w:hAnsi="Symbol" w:hint="default"/>
      </w:rPr>
    </w:lvl>
    <w:lvl w:ilvl="7" w:tplc="04130003">
      <w:start w:val="1"/>
      <w:numFmt w:val="bullet"/>
      <w:lvlText w:val="o"/>
      <w:lvlJc w:val="left"/>
      <w:pPr>
        <w:ind w:left="5834" w:hanging="360"/>
      </w:pPr>
      <w:rPr>
        <w:rFonts w:ascii="Courier New" w:hAnsi="Courier New" w:cs="Courier New" w:hint="default"/>
      </w:rPr>
    </w:lvl>
    <w:lvl w:ilvl="8" w:tplc="04130005">
      <w:start w:val="1"/>
      <w:numFmt w:val="bullet"/>
      <w:lvlText w:val=""/>
      <w:lvlJc w:val="left"/>
      <w:pPr>
        <w:ind w:left="6554" w:hanging="360"/>
      </w:pPr>
      <w:rPr>
        <w:rFonts w:ascii="Wingdings" w:hAnsi="Wingdings" w:hint="default"/>
      </w:rPr>
    </w:lvl>
  </w:abstractNum>
  <w:abstractNum w:abstractNumId="21" w15:restartNumberingAfterBreak="0">
    <w:nsid w:val="18E53D03"/>
    <w:multiLevelType w:val="hybridMultilevel"/>
    <w:tmpl w:val="A5564A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555FEF"/>
    <w:multiLevelType w:val="hybridMultilevel"/>
    <w:tmpl w:val="50F0923E"/>
    <w:lvl w:ilvl="0" w:tplc="73EEED5E">
      <w:start w:val="1"/>
      <w:numFmt w:val="bullet"/>
      <w:pStyle w:val="Lijstopsomteken2"/>
      <w:lvlText w:val="–"/>
      <w:lvlJc w:val="left"/>
      <w:pPr>
        <w:tabs>
          <w:tab w:val="num" w:pos="227"/>
        </w:tabs>
        <w:ind w:left="227" w:firstLine="0"/>
      </w:pPr>
      <w:rPr>
        <w:rFonts w:ascii="Verdana" w:hAnsi="Verdana" w:hint="default"/>
      </w:rPr>
    </w:lvl>
    <w:lvl w:ilvl="1" w:tplc="B1EC36C0" w:tentative="1">
      <w:start w:val="1"/>
      <w:numFmt w:val="bullet"/>
      <w:lvlText w:val="o"/>
      <w:lvlJc w:val="left"/>
      <w:pPr>
        <w:tabs>
          <w:tab w:val="num" w:pos="1440"/>
        </w:tabs>
        <w:ind w:left="1440" w:hanging="360"/>
      </w:pPr>
      <w:rPr>
        <w:rFonts w:ascii="Courier New" w:hAnsi="Courier New" w:cs="Courier New" w:hint="default"/>
      </w:rPr>
    </w:lvl>
    <w:lvl w:ilvl="2" w:tplc="B796ABF8" w:tentative="1">
      <w:start w:val="1"/>
      <w:numFmt w:val="bullet"/>
      <w:lvlText w:val=""/>
      <w:lvlJc w:val="left"/>
      <w:pPr>
        <w:tabs>
          <w:tab w:val="num" w:pos="2160"/>
        </w:tabs>
        <w:ind w:left="2160" w:hanging="360"/>
      </w:pPr>
      <w:rPr>
        <w:rFonts w:ascii="Wingdings" w:hAnsi="Wingdings" w:hint="default"/>
      </w:rPr>
    </w:lvl>
    <w:lvl w:ilvl="3" w:tplc="B5CCDC04" w:tentative="1">
      <w:start w:val="1"/>
      <w:numFmt w:val="bullet"/>
      <w:lvlText w:val=""/>
      <w:lvlJc w:val="left"/>
      <w:pPr>
        <w:tabs>
          <w:tab w:val="num" w:pos="2880"/>
        </w:tabs>
        <w:ind w:left="2880" w:hanging="360"/>
      </w:pPr>
      <w:rPr>
        <w:rFonts w:ascii="Symbol" w:hAnsi="Symbol" w:hint="default"/>
      </w:rPr>
    </w:lvl>
    <w:lvl w:ilvl="4" w:tplc="39A86124" w:tentative="1">
      <w:start w:val="1"/>
      <w:numFmt w:val="bullet"/>
      <w:lvlText w:val="o"/>
      <w:lvlJc w:val="left"/>
      <w:pPr>
        <w:tabs>
          <w:tab w:val="num" w:pos="3600"/>
        </w:tabs>
        <w:ind w:left="3600" w:hanging="360"/>
      </w:pPr>
      <w:rPr>
        <w:rFonts w:ascii="Courier New" w:hAnsi="Courier New" w:cs="Courier New" w:hint="default"/>
      </w:rPr>
    </w:lvl>
    <w:lvl w:ilvl="5" w:tplc="3C585350" w:tentative="1">
      <w:start w:val="1"/>
      <w:numFmt w:val="bullet"/>
      <w:lvlText w:val=""/>
      <w:lvlJc w:val="left"/>
      <w:pPr>
        <w:tabs>
          <w:tab w:val="num" w:pos="4320"/>
        </w:tabs>
        <w:ind w:left="4320" w:hanging="360"/>
      </w:pPr>
      <w:rPr>
        <w:rFonts w:ascii="Wingdings" w:hAnsi="Wingdings" w:hint="default"/>
      </w:rPr>
    </w:lvl>
    <w:lvl w:ilvl="6" w:tplc="A73060CA" w:tentative="1">
      <w:start w:val="1"/>
      <w:numFmt w:val="bullet"/>
      <w:lvlText w:val=""/>
      <w:lvlJc w:val="left"/>
      <w:pPr>
        <w:tabs>
          <w:tab w:val="num" w:pos="5040"/>
        </w:tabs>
        <w:ind w:left="5040" w:hanging="360"/>
      </w:pPr>
      <w:rPr>
        <w:rFonts w:ascii="Symbol" w:hAnsi="Symbol" w:hint="default"/>
      </w:rPr>
    </w:lvl>
    <w:lvl w:ilvl="7" w:tplc="B2EA43BA" w:tentative="1">
      <w:start w:val="1"/>
      <w:numFmt w:val="bullet"/>
      <w:lvlText w:val="o"/>
      <w:lvlJc w:val="left"/>
      <w:pPr>
        <w:tabs>
          <w:tab w:val="num" w:pos="5760"/>
        </w:tabs>
        <w:ind w:left="5760" w:hanging="360"/>
      </w:pPr>
      <w:rPr>
        <w:rFonts w:ascii="Courier New" w:hAnsi="Courier New" w:cs="Courier New" w:hint="default"/>
      </w:rPr>
    </w:lvl>
    <w:lvl w:ilvl="8" w:tplc="A768F4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80F30"/>
    <w:multiLevelType w:val="hybridMultilevel"/>
    <w:tmpl w:val="CE2049EE"/>
    <w:lvl w:ilvl="0" w:tplc="8132D5AA">
      <w:start w:val="1"/>
      <w:numFmt w:val="upperRoman"/>
      <w:lvlText w:val="%1."/>
      <w:lvlJc w:val="right"/>
      <w:pPr>
        <w:tabs>
          <w:tab w:val="num" w:pos="720"/>
        </w:tabs>
        <w:ind w:left="720" w:hanging="360"/>
      </w:pPr>
    </w:lvl>
    <w:lvl w:ilvl="1" w:tplc="78B435CA">
      <w:start w:val="1"/>
      <w:numFmt w:val="upperRoman"/>
      <w:lvlText w:val="%2."/>
      <w:lvlJc w:val="right"/>
      <w:pPr>
        <w:tabs>
          <w:tab w:val="num" w:pos="1440"/>
        </w:tabs>
        <w:ind w:left="1440" w:hanging="360"/>
      </w:pPr>
    </w:lvl>
    <w:lvl w:ilvl="2" w:tplc="0F1A9A3C" w:tentative="1">
      <w:start w:val="1"/>
      <w:numFmt w:val="upperRoman"/>
      <w:lvlText w:val="%3."/>
      <w:lvlJc w:val="right"/>
      <w:pPr>
        <w:tabs>
          <w:tab w:val="num" w:pos="2160"/>
        </w:tabs>
        <w:ind w:left="2160" w:hanging="360"/>
      </w:pPr>
    </w:lvl>
    <w:lvl w:ilvl="3" w:tplc="9EACDA06" w:tentative="1">
      <w:start w:val="1"/>
      <w:numFmt w:val="upperRoman"/>
      <w:lvlText w:val="%4."/>
      <w:lvlJc w:val="right"/>
      <w:pPr>
        <w:tabs>
          <w:tab w:val="num" w:pos="2880"/>
        </w:tabs>
        <w:ind w:left="2880" w:hanging="360"/>
      </w:pPr>
    </w:lvl>
    <w:lvl w:ilvl="4" w:tplc="A5B0DDBC" w:tentative="1">
      <w:start w:val="1"/>
      <w:numFmt w:val="upperRoman"/>
      <w:lvlText w:val="%5."/>
      <w:lvlJc w:val="right"/>
      <w:pPr>
        <w:tabs>
          <w:tab w:val="num" w:pos="3600"/>
        </w:tabs>
        <w:ind w:left="3600" w:hanging="360"/>
      </w:pPr>
    </w:lvl>
    <w:lvl w:ilvl="5" w:tplc="13286158" w:tentative="1">
      <w:start w:val="1"/>
      <w:numFmt w:val="upperRoman"/>
      <w:lvlText w:val="%6."/>
      <w:lvlJc w:val="right"/>
      <w:pPr>
        <w:tabs>
          <w:tab w:val="num" w:pos="4320"/>
        </w:tabs>
        <w:ind w:left="4320" w:hanging="360"/>
      </w:pPr>
    </w:lvl>
    <w:lvl w:ilvl="6" w:tplc="DACA37D0" w:tentative="1">
      <w:start w:val="1"/>
      <w:numFmt w:val="upperRoman"/>
      <w:lvlText w:val="%7."/>
      <w:lvlJc w:val="right"/>
      <w:pPr>
        <w:tabs>
          <w:tab w:val="num" w:pos="5040"/>
        </w:tabs>
        <w:ind w:left="5040" w:hanging="360"/>
      </w:pPr>
    </w:lvl>
    <w:lvl w:ilvl="7" w:tplc="9C2490FC" w:tentative="1">
      <w:start w:val="1"/>
      <w:numFmt w:val="upperRoman"/>
      <w:lvlText w:val="%8."/>
      <w:lvlJc w:val="right"/>
      <w:pPr>
        <w:tabs>
          <w:tab w:val="num" w:pos="5760"/>
        </w:tabs>
        <w:ind w:left="5760" w:hanging="360"/>
      </w:pPr>
    </w:lvl>
    <w:lvl w:ilvl="8" w:tplc="95A42818" w:tentative="1">
      <w:start w:val="1"/>
      <w:numFmt w:val="upperRoman"/>
      <w:lvlText w:val="%9."/>
      <w:lvlJc w:val="right"/>
      <w:pPr>
        <w:tabs>
          <w:tab w:val="num" w:pos="6480"/>
        </w:tabs>
        <w:ind w:left="6480" w:hanging="360"/>
      </w:pPr>
    </w:lvl>
  </w:abstractNum>
  <w:abstractNum w:abstractNumId="25" w15:restartNumberingAfterBreak="0">
    <w:nsid w:val="20EA6683"/>
    <w:multiLevelType w:val="hybridMultilevel"/>
    <w:tmpl w:val="DC4E38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24E22FBF"/>
    <w:multiLevelType w:val="multilevel"/>
    <w:tmpl w:val="D97AA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1019BB"/>
    <w:multiLevelType w:val="hybridMultilevel"/>
    <w:tmpl w:val="861C81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9641DC1"/>
    <w:multiLevelType w:val="hybridMultilevel"/>
    <w:tmpl w:val="8C262D0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0CC47C7"/>
    <w:multiLevelType w:val="hybridMultilevel"/>
    <w:tmpl w:val="2E6E96EA"/>
    <w:lvl w:ilvl="0" w:tplc="3F18CFA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A453963"/>
    <w:multiLevelType w:val="hybridMultilevel"/>
    <w:tmpl w:val="9B78DB0A"/>
    <w:lvl w:ilvl="0" w:tplc="9424A580">
      <w:start w:val="1"/>
      <w:numFmt w:val="bullet"/>
      <w:lvlText w:val="›"/>
      <w:lvlJc w:val="left"/>
      <w:pPr>
        <w:tabs>
          <w:tab w:val="num" w:pos="720"/>
        </w:tabs>
        <w:ind w:left="720" w:hanging="360"/>
      </w:pPr>
      <w:rPr>
        <w:rFonts w:ascii="Verdana" w:hAnsi="Verdana" w:hint="default"/>
      </w:rPr>
    </w:lvl>
    <w:lvl w:ilvl="1" w:tplc="AD10BEAC">
      <w:numFmt w:val="bullet"/>
      <w:lvlText w:val="›"/>
      <w:lvlJc w:val="left"/>
      <w:pPr>
        <w:tabs>
          <w:tab w:val="num" w:pos="1440"/>
        </w:tabs>
        <w:ind w:left="1440" w:hanging="360"/>
      </w:pPr>
      <w:rPr>
        <w:rFonts w:ascii="Verdana" w:hAnsi="Verdana" w:hint="default"/>
      </w:rPr>
    </w:lvl>
    <w:lvl w:ilvl="2" w:tplc="53FC4018" w:tentative="1">
      <w:start w:val="1"/>
      <w:numFmt w:val="bullet"/>
      <w:lvlText w:val="›"/>
      <w:lvlJc w:val="left"/>
      <w:pPr>
        <w:tabs>
          <w:tab w:val="num" w:pos="2160"/>
        </w:tabs>
        <w:ind w:left="2160" w:hanging="360"/>
      </w:pPr>
      <w:rPr>
        <w:rFonts w:ascii="Verdana" w:hAnsi="Verdana" w:hint="default"/>
      </w:rPr>
    </w:lvl>
    <w:lvl w:ilvl="3" w:tplc="65E8F9D4" w:tentative="1">
      <w:start w:val="1"/>
      <w:numFmt w:val="bullet"/>
      <w:lvlText w:val="›"/>
      <w:lvlJc w:val="left"/>
      <w:pPr>
        <w:tabs>
          <w:tab w:val="num" w:pos="2880"/>
        </w:tabs>
        <w:ind w:left="2880" w:hanging="360"/>
      </w:pPr>
      <w:rPr>
        <w:rFonts w:ascii="Verdana" w:hAnsi="Verdana" w:hint="default"/>
      </w:rPr>
    </w:lvl>
    <w:lvl w:ilvl="4" w:tplc="D41A642E" w:tentative="1">
      <w:start w:val="1"/>
      <w:numFmt w:val="bullet"/>
      <w:lvlText w:val="›"/>
      <w:lvlJc w:val="left"/>
      <w:pPr>
        <w:tabs>
          <w:tab w:val="num" w:pos="3600"/>
        </w:tabs>
        <w:ind w:left="3600" w:hanging="360"/>
      </w:pPr>
      <w:rPr>
        <w:rFonts w:ascii="Verdana" w:hAnsi="Verdana" w:hint="default"/>
      </w:rPr>
    </w:lvl>
    <w:lvl w:ilvl="5" w:tplc="A11EADB0" w:tentative="1">
      <w:start w:val="1"/>
      <w:numFmt w:val="bullet"/>
      <w:lvlText w:val="›"/>
      <w:lvlJc w:val="left"/>
      <w:pPr>
        <w:tabs>
          <w:tab w:val="num" w:pos="4320"/>
        </w:tabs>
        <w:ind w:left="4320" w:hanging="360"/>
      </w:pPr>
      <w:rPr>
        <w:rFonts w:ascii="Verdana" w:hAnsi="Verdana" w:hint="default"/>
      </w:rPr>
    </w:lvl>
    <w:lvl w:ilvl="6" w:tplc="AA3AFB86" w:tentative="1">
      <w:start w:val="1"/>
      <w:numFmt w:val="bullet"/>
      <w:lvlText w:val="›"/>
      <w:lvlJc w:val="left"/>
      <w:pPr>
        <w:tabs>
          <w:tab w:val="num" w:pos="5040"/>
        </w:tabs>
        <w:ind w:left="5040" w:hanging="360"/>
      </w:pPr>
      <w:rPr>
        <w:rFonts w:ascii="Verdana" w:hAnsi="Verdana" w:hint="default"/>
      </w:rPr>
    </w:lvl>
    <w:lvl w:ilvl="7" w:tplc="C616F0F2" w:tentative="1">
      <w:start w:val="1"/>
      <w:numFmt w:val="bullet"/>
      <w:lvlText w:val="›"/>
      <w:lvlJc w:val="left"/>
      <w:pPr>
        <w:tabs>
          <w:tab w:val="num" w:pos="5760"/>
        </w:tabs>
        <w:ind w:left="5760" w:hanging="360"/>
      </w:pPr>
      <w:rPr>
        <w:rFonts w:ascii="Verdana" w:hAnsi="Verdana" w:hint="default"/>
      </w:rPr>
    </w:lvl>
    <w:lvl w:ilvl="8" w:tplc="FA100526" w:tentative="1">
      <w:start w:val="1"/>
      <w:numFmt w:val="bullet"/>
      <w:lvlText w:val="›"/>
      <w:lvlJc w:val="left"/>
      <w:pPr>
        <w:tabs>
          <w:tab w:val="num" w:pos="6480"/>
        </w:tabs>
        <w:ind w:left="6480" w:hanging="360"/>
      </w:pPr>
      <w:rPr>
        <w:rFonts w:ascii="Verdana" w:hAnsi="Verdana" w:hint="default"/>
      </w:rPr>
    </w:lvl>
  </w:abstractNum>
  <w:abstractNum w:abstractNumId="31" w15:restartNumberingAfterBreak="0">
    <w:nsid w:val="3C63689D"/>
    <w:multiLevelType w:val="hybridMultilevel"/>
    <w:tmpl w:val="5404A26E"/>
    <w:lvl w:ilvl="0" w:tplc="D130B70C">
      <w:start w:val="1"/>
      <w:numFmt w:val="upperRoman"/>
      <w:lvlText w:val="%1."/>
      <w:lvlJc w:val="right"/>
      <w:pPr>
        <w:tabs>
          <w:tab w:val="num" w:pos="720"/>
        </w:tabs>
        <w:ind w:left="720" w:hanging="360"/>
      </w:pPr>
    </w:lvl>
    <w:lvl w:ilvl="1" w:tplc="BA165164">
      <w:start w:val="1"/>
      <w:numFmt w:val="upperRoman"/>
      <w:lvlText w:val="%2."/>
      <w:lvlJc w:val="right"/>
      <w:pPr>
        <w:tabs>
          <w:tab w:val="num" w:pos="1440"/>
        </w:tabs>
        <w:ind w:left="1440" w:hanging="360"/>
      </w:pPr>
    </w:lvl>
    <w:lvl w:ilvl="2" w:tplc="001C9A6C" w:tentative="1">
      <w:start w:val="1"/>
      <w:numFmt w:val="upperRoman"/>
      <w:lvlText w:val="%3."/>
      <w:lvlJc w:val="right"/>
      <w:pPr>
        <w:tabs>
          <w:tab w:val="num" w:pos="2160"/>
        </w:tabs>
        <w:ind w:left="2160" w:hanging="360"/>
      </w:pPr>
    </w:lvl>
    <w:lvl w:ilvl="3" w:tplc="9424BBB2" w:tentative="1">
      <w:start w:val="1"/>
      <w:numFmt w:val="upperRoman"/>
      <w:lvlText w:val="%4."/>
      <w:lvlJc w:val="right"/>
      <w:pPr>
        <w:tabs>
          <w:tab w:val="num" w:pos="2880"/>
        </w:tabs>
        <w:ind w:left="2880" w:hanging="360"/>
      </w:pPr>
    </w:lvl>
    <w:lvl w:ilvl="4" w:tplc="3E303F08" w:tentative="1">
      <w:start w:val="1"/>
      <w:numFmt w:val="upperRoman"/>
      <w:lvlText w:val="%5."/>
      <w:lvlJc w:val="right"/>
      <w:pPr>
        <w:tabs>
          <w:tab w:val="num" w:pos="3600"/>
        </w:tabs>
        <w:ind w:left="3600" w:hanging="360"/>
      </w:pPr>
    </w:lvl>
    <w:lvl w:ilvl="5" w:tplc="7F242FC0" w:tentative="1">
      <w:start w:val="1"/>
      <w:numFmt w:val="upperRoman"/>
      <w:lvlText w:val="%6."/>
      <w:lvlJc w:val="right"/>
      <w:pPr>
        <w:tabs>
          <w:tab w:val="num" w:pos="4320"/>
        </w:tabs>
        <w:ind w:left="4320" w:hanging="360"/>
      </w:pPr>
    </w:lvl>
    <w:lvl w:ilvl="6" w:tplc="2EF84D8A" w:tentative="1">
      <w:start w:val="1"/>
      <w:numFmt w:val="upperRoman"/>
      <w:lvlText w:val="%7."/>
      <w:lvlJc w:val="right"/>
      <w:pPr>
        <w:tabs>
          <w:tab w:val="num" w:pos="5040"/>
        </w:tabs>
        <w:ind w:left="5040" w:hanging="360"/>
      </w:pPr>
    </w:lvl>
    <w:lvl w:ilvl="7" w:tplc="07848FA4" w:tentative="1">
      <w:start w:val="1"/>
      <w:numFmt w:val="upperRoman"/>
      <w:lvlText w:val="%8."/>
      <w:lvlJc w:val="right"/>
      <w:pPr>
        <w:tabs>
          <w:tab w:val="num" w:pos="5760"/>
        </w:tabs>
        <w:ind w:left="5760" w:hanging="360"/>
      </w:pPr>
    </w:lvl>
    <w:lvl w:ilvl="8" w:tplc="000AC5BA" w:tentative="1">
      <w:start w:val="1"/>
      <w:numFmt w:val="upperRoman"/>
      <w:lvlText w:val="%9."/>
      <w:lvlJc w:val="right"/>
      <w:pPr>
        <w:tabs>
          <w:tab w:val="num" w:pos="6480"/>
        </w:tabs>
        <w:ind w:left="6480" w:hanging="360"/>
      </w:pPr>
    </w:lvl>
  </w:abstractNum>
  <w:abstractNum w:abstractNumId="32" w15:restartNumberingAfterBreak="0">
    <w:nsid w:val="4A7E0492"/>
    <w:multiLevelType w:val="hybridMultilevel"/>
    <w:tmpl w:val="EF40FEC8"/>
    <w:lvl w:ilvl="0" w:tplc="07F2141A">
      <w:start w:val="1"/>
      <w:numFmt w:val="bullet"/>
      <w:lvlText w:val="›"/>
      <w:lvlJc w:val="left"/>
      <w:pPr>
        <w:tabs>
          <w:tab w:val="num" w:pos="720"/>
        </w:tabs>
        <w:ind w:left="720" w:hanging="360"/>
      </w:pPr>
      <w:rPr>
        <w:rFonts w:ascii="Verdana" w:hAnsi="Verdana" w:hint="default"/>
      </w:rPr>
    </w:lvl>
    <w:lvl w:ilvl="1" w:tplc="ADF29C10" w:tentative="1">
      <w:start w:val="1"/>
      <w:numFmt w:val="bullet"/>
      <w:lvlText w:val="›"/>
      <w:lvlJc w:val="left"/>
      <w:pPr>
        <w:tabs>
          <w:tab w:val="num" w:pos="1440"/>
        </w:tabs>
        <w:ind w:left="1440" w:hanging="360"/>
      </w:pPr>
      <w:rPr>
        <w:rFonts w:ascii="Verdana" w:hAnsi="Verdana" w:hint="default"/>
      </w:rPr>
    </w:lvl>
    <w:lvl w:ilvl="2" w:tplc="A664DB0C" w:tentative="1">
      <w:start w:val="1"/>
      <w:numFmt w:val="bullet"/>
      <w:lvlText w:val="›"/>
      <w:lvlJc w:val="left"/>
      <w:pPr>
        <w:tabs>
          <w:tab w:val="num" w:pos="2160"/>
        </w:tabs>
        <w:ind w:left="2160" w:hanging="360"/>
      </w:pPr>
      <w:rPr>
        <w:rFonts w:ascii="Verdana" w:hAnsi="Verdana" w:hint="default"/>
      </w:rPr>
    </w:lvl>
    <w:lvl w:ilvl="3" w:tplc="039CE56A" w:tentative="1">
      <w:start w:val="1"/>
      <w:numFmt w:val="bullet"/>
      <w:lvlText w:val="›"/>
      <w:lvlJc w:val="left"/>
      <w:pPr>
        <w:tabs>
          <w:tab w:val="num" w:pos="2880"/>
        </w:tabs>
        <w:ind w:left="2880" w:hanging="360"/>
      </w:pPr>
      <w:rPr>
        <w:rFonts w:ascii="Verdana" w:hAnsi="Verdana" w:hint="default"/>
      </w:rPr>
    </w:lvl>
    <w:lvl w:ilvl="4" w:tplc="93F49946" w:tentative="1">
      <w:start w:val="1"/>
      <w:numFmt w:val="bullet"/>
      <w:lvlText w:val="›"/>
      <w:lvlJc w:val="left"/>
      <w:pPr>
        <w:tabs>
          <w:tab w:val="num" w:pos="3600"/>
        </w:tabs>
        <w:ind w:left="3600" w:hanging="360"/>
      </w:pPr>
      <w:rPr>
        <w:rFonts w:ascii="Verdana" w:hAnsi="Verdana" w:hint="default"/>
      </w:rPr>
    </w:lvl>
    <w:lvl w:ilvl="5" w:tplc="AF247772" w:tentative="1">
      <w:start w:val="1"/>
      <w:numFmt w:val="bullet"/>
      <w:lvlText w:val="›"/>
      <w:lvlJc w:val="left"/>
      <w:pPr>
        <w:tabs>
          <w:tab w:val="num" w:pos="4320"/>
        </w:tabs>
        <w:ind w:left="4320" w:hanging="360"/>
      </w:pPr>
      <w:rPr>
        <w:rFonts w:ascii="Verdana" w:hAnsi="Verdana" w:hint="default"/>
      </w:rPr>
    </w:lvl>
    <w:lvl w:ilvl="6" w:tplc="B5DC484C" w:tentative="1">
      <w:start w:val="1"/>
      <w:numFmt w:val="bullet"/>
      <w:lvlText w:val="›"/>
      <w:lvlJc w:val="left"/>
      <w:pPr>
        <w:tabs>
          <w:tab w:val="num" w:pos="5040"/>
        </w:tabs>
        <w:ind w:left="5040" w:hanging="360"/>
      </w:pPr>
      <w:rPr>
        <w:rFonts w:ascii="Verdana" w:hAnsi="Verdana" w:hint="default"/>
      </w:rPr>
    </w:lvl>
    <w:lvl w:ilvl="7" w:tplc="F740E52A" w:tentative="1">
      <w:start w:val="1"/>
      <w:numFmt w:val="bullet"/>
      <w:lvlText w:val="›"/>
      <w:lvlJc w:val="left"/>
      <w:pPr>
        <w:tabs>
          <w:tab w:val="num" w:pos="5760"/>
        </w:tabs>
        <w:ind w:left="5760" w:hanging="360"/>
      </w:pPr>
      <w:rPr>
        <w:rFonts w:ascii="Verdana" w:hAnsi="Verdana" w:hint="default"/>
      </w:rPr>
    </w:lvl>
    <w:lvl w:ilvl="8" w:tplc="3140BBAA" w:tentative="1">
      <w:start w:val="1"/>
      <w:numFmt w:val="bullet"/>
      <w:lvlText w:val="›"/>
      <w:lvlJc w:val="left"/>
      <w:pPr>
        <w:tabs>
          <w:tab w:val="num" w:pos="6480"/>
        </w:tabs>
        <w:ind w:left="6480" w:hanging="360"/>
      </w:pPr>
      <w:rPr>
        <w:rFonts w:ascii="Verdana" w:hAnsi="Verdana" w:hint="default"/>
      </w:rPr>
    </w:lvl>
  </w:abstractNum>
  <w:abstractNum w:abstractNumId="33" w15:restartNumberingAfterBreak="0">
    <w:nsid w:val="4CAA55B1"/>
    <w:multiLevelType w:val="hybridMultilevel"/>
    <w:tmpl w:val="58EA81E6"/>
    <w:lvl w:ilvl="0" w:tplc="E9260F92">
      <w:start w:val="1"/>
      <w:numFmt w:val="bullet"/>
      <w:lvlText w:val="›"/>
      <w:lvlJc w:val="left"/>
      <w:pPr>
        <w:tabs>
          <w:tab w:val="num" w:pos="720"/>
        </w:tabs>
        <w:ind w:left="720" w:hanging="360"/>
      </w:pPr>
      <w:rPr>
        <w:rFonts w:ascii="Verdana" w:hAnsi="Verdana" w:hint="default"/>
      </w:rPr>
    </w:lvl>
    <w:lvl w:ilvl="1" w:tplc="9482A3FC" w:tentative="1">
      <w:start w:val="1"/>
      <w:numFmt w:val="bullet"/>
      <w:lvlText w:val="›"/>
      <w:lvlJc w:val="left"/>
      <w:pPr>
        <w:tabs>
          <w:tab w:val="num" w:pos="1440"/>
        </w:tabs>
        <w:ind w:left="1440" w:hanging="360"/>
      </w:pPr>
      <w:rPr>
        <w:rFonts w:ascii="Verdana" w:hAnsi="Verdana" w:hint="default"/>
      </w:rPr>
    </w:lvl>
    <w:lvl w:ilvl="2" w:tplc="8A369C22" w:tentative="1">
      <w:start w:val="1"/>
      <w:numFmt w:val="bullet"/>
      <w:lvlText w:val="›"/>
      <w:lvlJc w:val="left"/>
      <w:pPr>
        <w:tabs>
          <w:tab w:val="num" w:pos="2160"/>
        </w:tabs>
        <w:ind w:left="2160" w:hanging="360"/>
      </w:pPr>
      <w:rPr>
        <w:rFonts w:ascii="Verdana" w:hAnsi="Verdana" w:hint="default"/>
      </w:rPr>
    </w:lvl>
    <w:lvl w:ilvl="3" w:tplc="719E3F0A" w:tentative="1">
      <w:start w:val="1"/>
      <w:numFmt w:val="bullet"/>
      <w:lvlText w:val="›"/>
      <w:lvlJc w:val="left"/>
      <w:pPr>
        <w:tabs>
          <w:tab w:val="num" w:pos="2880"/>
        </w:tabs>
        <w:ind w:left="2880" w:hanging="360"/>
      </w:pPr>
      <w:rPr>
        <w:rFonts w:ascii="Verdana" w:hAnsi="Verdana" w:hint="default"/>
      </w:rPr>
    </w:lvl>
    <w:lvl w:ilvl="4" w:tplc="D176210C" w:tentative="1">
      <w:start w:val="1"/>
      <w:numFmt w:val="bullet"/>
      <w:lvlText w:val="›"/>
      <w:lvlJc w:val="left"/>
      <w:pPr>
        <w:tabs>
          <w:tab w:val="num" w:pos="3600"/>
        </w:tabs>
        <w:ind w:left="3600" w:hanging="360"/>
      </w:pPr>
      <w:rPr>
        <w:rFonts w:ascii="Verdana" w:hAnsi="Verdana" w:hint="default"/>
      </w:rPr>
    </w:lvl>
    <w:lvl w:ilvl="5" w:tplc="2FF0833C" w:tentative="1">
      <w:start w:val="1"/>
      <w:numFmt w:val="bullet"/>
      <w:lvlText w:val="›"/>
      <w:lvlJc w:val="left"/>
      <w:pPr>
        <w:tabs>
          <w:tab w:val="num" w:pos="4320"/>
        </w:tabs>
        <w:ind w:left="4320" w:hanging="360"/>
      </w:pPr>
      <w:rPr>
        <w:rFonts w:ascii="Verdana" w:hAnsi="Verdana" w:hint="default"/>
      </w:rPr>
    </w:lvl>
    <w:lvl w:ilvl="6" w:tplc="2F148FBC" w:tentative="1">
      <w:start w:val="1"/>
      <w:numFmt w:val="bullet"/>
      <w:lvlText w:val="›"/>
      <w:lvlJc w:val="left"/>
      <w:pPr>
        <w:tabs>
          <w:tab w:val="num" w:pos="5040"/>
        </w:tabs>
        <w:ind w:left="5040" w:hanging="360"/>
      </w:pPr>
      <w:rPr>
        <w:rFonts w:ascii="Verdana" w:hAnsi="Verdana" w:hint="default"/>
      </w:rPr>
    </w:lvl>
    <w:lvl w:ilvl="7" w:tplc="BA9EAE8C" w:tentative="1">
      <w:start w:val="1"/>
      <w:numFmt w:val="bullet"/>
      <w:lvlText w:val="›"/>
      <w:lvlJc w:val="left"/>
      <w:pPr>
        <w:tabs>
          <w:tab w:val="num" w:pos="5760"/>
        </w:tabs>
        <w:ind w:left="5760" w:hanging="360"/>
      </w:pPr>
      <w:rPr>
        <w:rFonts w:ascii="Verdana" w:hAnsi="Verdana" w:hint="default"/>
      </w:rPr>
    </w:lvl>
    <w:lvl w:ilvl="8" w:tplc="A6F467A0" w:tentative="1">
      <w:start w:val="1"/>
      <w:numFmt w:val="bullet"/>
      <w:lvlText w:val="›"/>
      <w:lvlJc w:val="left"/>
      <w:pPr>
        <w:tabs>
          <w:tab w:val="num" w:pos="6480"/>
        </w:tabs>
        <w:ind w:left="6480" w:hanging="360"/>
      </w:pPr>
      <w:rPr>
        <w:rFonts w:ascii="Verdana" w:hAnsi="Verdana" w:hint="default"/>
      </w:rPr>
    </w:lvl>
  </w:abstractNum>
  <w:abstractNum w:abstractNumId="34" w15:restartNumberingAfterBreak="0">
    <w:nsid w:val="4CE95A33"/>
    <w:multiLevelType w:val="hybridMultilevel"/>
    <w:tmpl w:val="5516BB84"/>
    <w:lvl w:ilvl="0" w:tplc="47E235DC">
      <w:start w:val="1"/>
      <w:numFmt w:val="bullet"/>
      <w:lvlText w:val="›"/>
      <w:lvlJc w:val="left"/>
      <w:pPr>
        <w:tabs>
          <w:tab w:val="num" w:pos="720"/>
        </w:tabs>
        <w:ind w:left="720" w:hanging="360"/>
      </w:pPr>
      <w:rPr>
        <w:rFonts w:ascii="Verdana" w:hAnsi="Verdana" w:hint="default"/>
      </w:rPr>
    </w:lvl>
    <w:lvl w:ilvl="1" w:tplc="A7F00F54" w:tentative="1">
      <w:start w:val="1"/>
      <w:numFmt w:val="bullet"/>
      <w:lvlText w:val="›"/>
      <w:lvlJc w:val="left"/>
      <w:pPr>
        <w:tabs>
          <w:tab w:val="num" w:pos="1440"/>
        </w:tabs>
        <w:ind w:left="1440" w:hanging="360"/>
      </w:pPr>
      <w:rPr>
        <w:rFonts w:ascii="Verdana" w:hAnsi="Verdana" w:hint="default"/>
      </w:rPr>
    </w:lvl>
    <w:lvl w:ilvl="2" w:tplc="7910BBC2" w:tentative="1">
      <w:start w:val="1"/>
      <w:numFmt w:val="bullet"/>
      <w:lvlText w:val="›"/>
      <w:lvlJc w:val="left"/>
      <w:pPr>
        <w:tabs>
          <w:tab w:val="num" w:pos="2160"/>
        </w:tabs>
        <w:ind w:left="2160" w:hanging="360"/>
      </w:pPr>
      <w:rPr>
        <w:rFonts w:ascii="Verdana" w:hAnsi="Verdana" w:hint="default"/>
      </w:rPr>
    </w:lvl>
    <w:lvl w:ilvl="3" w:tplc="A364D8FC" w:tentative="1">
      <w:start w:val="1"/>
      <w:numFmt w:val="bullet"/>
      <w:lvlText w:val="›"/>
      <w:lvlJc w:val="left"/>
      <w:pPr>
        <w:tabs>
          <w:tab w:val="num" w:pos="2880"/>
        </w:tabs>
        <w:ind w:left="2880" w:hanging="360"/>
      </w:pPr>
      <w:rPr>
        <w:rFonts w:ascii="Verdana" w:hAnsi="Verdana" w:hint="default"/>
      </w:rPr>
    </w:lvl>
    <w:lvl w:ilvl="4" w:tplc="C7688F70" w:tentative="1">
      <w:start w:val="1"/>
      <w:numFmt w:val="bullet"/>
      <w:lvlText w:val="›"/>
      <w:lvlJc w:val="left"/>
      <w:pPr>
        <w:tabs>
          <w:tab w:val="num" w:pos="3600"/>
        </w:tabs>
        <w:ind w:left="3600" w:hanging="360"/>
      </w:pPr>
      <w:rPr>
        <w:rFonts w:ascii="Verdana" w:hAnsi="Verdana" w:hint="default"/>
      </w:rPr>
    </w:lvl>
    <w:lvl w:ilvl="5" w:tplc="4A0E6E10" w:tentative="1">
      <w:start w:val="1"/>
      <w:numFmt w:val="bullet"/>
      <w:lvlText w:val="›"/>
      <w:lvlJc w:val="left"/>
      <w:pPr>
        <w:tabs>
          <w:tab w:val="num" w:pos="4320"/>
        </w:tabs>
        <w:ind w:left="4320" w:hanging="360"/>
      </w:pPr>
      <w:rPr>
        <w:rFonts w:ascii="Verdana" w:hAnsi="Verdana" w:hint="default"/>
      </w:rPr>
    </w:lvl>
    <w:lvl w:ilvl="6" w:tplc="BDE476B6" w:tentative="1">
      <w:start w:val="1"/>
      <w:numFmt w:val="bullet"/>
      <w:lvlText w:val="›"/>
      <w:lvlJc w:val="left"/>
      <w:pPr>
        <w:tabs>
          <w:tab w:val="num" w:pos="5040"/>
        </w:tabs>
        <w:ind w:left="5040" w:hanging="360"/>
      </w:pPr>
      <w:rPr>
        <w:rFonts w:ascii="Verdana" w:hAnsi="Verdana" w:hint="default"/>
      </w:rPr>
    </w:lvl>
    <w:lvl w:ilvl="7" w:tplc="A044C282" w:tentative="1">
      <w:start w:val="1"/>
      <w:numFmt w:val="bullet"/>
      <w:lvlText w:val="›"/>
      <w:lvlJc w:val="left"/>
      <w:pPr>
        <w:tabs>
          <w:tab w:val="num" w:pos="5760"/>
        </w:tabs>
        <w:ind w:left="5760" w:hanging="360"/>
      </w:pPr>
      <w:rPr>
        <w:rFonts w:ascii="Verdana" w:hAnsi="Verdana" w:hint="default"/>
      </w:rPr>
    </w:lvl>
    <w:lvl w:ilvl="8" w:tplc="814E0660" w:tentative="1">
      <w:start w:val="1"/>
      <w:numFmt w:val="bullet"/>
      <w:lvlText w:val="›"/>
      <w:lvlJc w:val="left"/>
      <w:pPr>
        <w:tabs>
          <w:tab w:val="num" w:pos="6480"/>
        </w:tabs>
        <w:ind w:left="6480" w:hanging="360"/>
      </w:pPr>
      <w:rPr>
        <w:rFonts w:ascii="Verdana" w:hAnsi="Verdana" w:hint="default"/>
      </w:rPr>
    </w:lvl>
  </w:abstractNum>
  <w:abstractNum w:abstractNumId="35" w15:restartNumberingAfterBreak="0">
    <w:nsid w:val="4EF54F3B"/>
    <w:multiLevelType w:val="multilevel"/>
    <w:tmpl w:val="892A7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512388"/>
    <w:multiLevelType w:val="hybridMultilevel"/>
    <w:tmpl w:val="A8728BFE"/>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802060"/>
    <w:multiLevelType w:val="hybridMultilevel"/>
    <w:tmpl w:val="D0922C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E45E30"/>
    <w:multiLevelType w:val="hybridMultilevel"/>
    <w:tmpl w:val="3642C920"/>
    <w:lvl w:ilvl="0" w:tplc="81648118">
      <w:start w:val="1"/>
      <w:numFmt w:val="bullet"/>
      <w:lvlText w:val=""/>
      <w:lvlJc w:val="left"/>
      <w:pPr>
        <w:ind w:left="1440" w:hanging="360"/>
      </w:pPr>
      <w:rPr>
        <w:rFonts w:ascii="Symbol" w:hAnsi="Symbol"/>
      </w:rPr>
    </w:lvl>
    <w:lvl w:ilvl="1" w:tplc="D8305AF6">
      <w:start w:val="1"/>
      <w:numFmt w:val="bullet"/>
      <w:lvlText w:val=""/>
      <w:lvlJc w:val="left"/>
      <w:pPr>
        <w:ind w:left="1440" w:hanging="360"/>
      </w:pPr>
      <w:rPr>
        <w:rFonts w:ascii="Symbol" w:hAnsi="Symbol"/>
      </w:rPr>
    </w:lvl>
    <w:lvl w:ilvl="2" w:tplc="14CAFD36">
      <w:start w:val="1"/>
      <w:numFmt w:val="bullet"/>
      <w:lvlText w:val=""/>
      <w:lvlJc w:val="left"/>
      <w:pPr>
        <w:ind w:left="1440" w:hanging="360"/>
      </w:pPr>
      <w:rPr>
        <w:rFonts w:ascii="Symbol" w:hAnsi="Symbol"/>
      </w:rPr>
    </w:lvl>
    <w:lvl w:ilvl="3" w:tplc="CBD4309A">
      <w:start w:val="1"/>
      <w:numFmt w:val="bullet"/>
      <w:lvlText w:val=""/>
      <w:lvlJc w:val="left"/>
      <w:pPr>
        <w:ind w:left="1440" w:hanging="360"/>
      </w:pPr>
      <w:rPr>
        <w:rFonts w:ascii="Symbol" w:hAnsi="Symbol"/>
      </w:rPr>
    </w:lvl>
    <w:lvl w:ilvl="4" w:tplc="0E86754E">
      <w:start w:val="1"/>
      <w:numFmt w:val="bullet"/>
      <w:lvlText w:val=""/>
      <w:lvlJc w:val="left"/>
      <w:pPr>
        <w:ind w:left="1440" w:hanging="360"/>
      </w:pPr>
      <w:rPr>
        <w:rFonts w:ascii="Symbol" w:hAnsi="Symbol"/>
      </w:rPr>
    </w:lvl>
    <w:lvl w:ilvl="5" w:tplc="949A66D0">
      <w:start w:val="1"/>
      <w:numFmt w:val="bullet"/>
      <w:lvlText w:val=""/>
      <w:lvlJc w:val="left"/>
      <w:pPr>
        <w:ind w:left="1440" w:hanging="360"/>
      </w:pPr>
      <w:rPr>
        <w:rFonts w:ascii="Symbol" w:hAnsi="Symbol"/>
      </w:rPr>
    </w:lvl>
    <w:lvl w:ilvl="6" w:tplc="BD4CBE0A">
      <w:start w:val="1"/>
      <w:numFmt w:val="bullet"/>
      <w:lvlText w:val=""/>
      <w:lvlJc w:val="left"/>
      <w:pPr>
        <w:ind w:left="1440" w:hanging="360"/>
      </w:pPr>
      <w:rPr>
        <w:rFonts w:ascii="Symbol" w:hAnsi="Symbol"/>
      </w:rPr>
    </w:lvl>
    <w:lvl w:ilvl="7" w:tplc="F51E037A">
      <w:start w:val="1"/>
      <w:numFmt w:val="bullet"/>
      <w:lvlText w:val=""/>
      <w:lvlJc w:val="left"/>
      <w:pPr>
        <w:ind w:left="1440" w:hanging="360"/>
      </w:pPr>
      <w:rPr>
        <w:rFonts w:ascii="Symbol" w:hAnsi="Symbol"/>
      </w:rPr>
    </w:lvl>
    <w:lvl w:ilvl="8" w:tplc="AD262B10">
      <w:start w:val="1"/>
      <w:numFmt w:val="bullet"/>
      <w:lvlText w:val=""/>
      <w:lvlJc w:val="left"/>
      <w:pPr>
        <w:ind w:left="1440" w:hanging="360"/>
      </w:pPr>
      <w:rPr>
        <w:rFonts w:ascii="Symbol" w:hAnsi="Symbol"/>
      </w:rPr>
    </w:lvl>
  </w:abstractNum>
  <w:abstractNum w:abstractNumId="40" w15:restartNumberingAfterBreak="0">
    <w:nsid w:val="65B0643F"/>
    <w:multiLevelType w:val="hybridMultilevel"/>
    <w:tmpl w:val="288843DE"/>
    <w:lvl w:ilvl="0" w:tplc="1D70CB24">
      <w:start w:val="1"/>
      <w:numFmt w:val="decimal"/>
      <w:lvlText w:val="%1."/>
      <w:lvlJc w:val="left"/>
      <w:pPr>
        <w:ind w:left="1020" w:hanging="360"/>
      </w:pPr>
    </w:lvl>
    <w:lvl w:ilvl="1" w:tplc="A9328E9C">
      <w:start w:val="1"/>
      <w:numFmt w:val="decimal"/>
      <w:lvlText w:val="%2."/>
      <w:lvlJc w:val="left"/>
      <w:pPr>
        <w:ind w:left="1020" w:hanging="360"/>
      </w:pPr>
    </w:lvl>
    <w:lvl w:ilvl="2" w:tplc="96C0C8CC">
      <w:start w:val="1"/>
      <w:numFmt w:val="decimal"/>
      <w:lvlText w:val="%3."/>
      <w:lvlJc w:val="left"/>
      <w:pPr>
        <w:ind w:left="1020" w:hanging="360"/>
      </w:pPr>
    </w:lvl>
    <w:lvl w:ilvl="3" w:tplc="E9D42218">
      <w:start w:val="1"/>
      <w:numFmt w:val="decimal"/>
      <w:lvlText w:val="%4."/>
      <w:lvlJc w:val="left"/>
      <w:pPr>
        <w:ind w:left="1020" w:hanging="360"/>
      </w:pPr>
    </w:lvl>
    <w:lvl w:ilvl="4" w:tplc="61F685AE">
      <w:start w:val="1"/>
      <w:numFmt w:val="decimal"/>
      <w:lvlText w:val="%5."/>
      <w:lvlJc w:val="left"/>
      <w:pPr>
        <w:ind w:left="1020" w:hanging="360"/>
      </w:pPr>
    </w:lvl>
    <w:lvl w:ilvl="5" w:tplc="D2C69C4E">
      <w:start w:val="1"/>
      <w:numFmt w:val="decimal"/>
      <w:lvlText w:val="%6."/>
      <w:lvlJc w:val="left"/>
      <w:pPr>
        <w:ind w:left="1020" w:hanging="360"/>
      </w:pPr>
    </w:lvl>
    <w:lvl w:ilvl="6" w:tplc="F79E1F9C">
      <w:start w:val="1"/>
      <w:numFmt w:val="decimal"/>
      <w:lvlText w:val="%7."/>
      <w:lvlJc w:val="left"/>
      <w:pPr>
        <w:ind w:left="1020" w:hanging="360"/>
      </w:pPr>
    </w:lvl>
    <w:lvl w:ilvl="7" w:tplc="2DA2ED2C">
      <w:start w:val="1"/>
      <w:numFmt w:val="decimal"/>
      <w:lvlText w:val="%8."/>
      <w:lvlJc w:val="left"/>
      <w:pPr>
        <w:ind w:left="1020" w:hanging="360"/>
      </w:pPr>
    </w:lvl>
    <w:lvl w:ilvl="8" w:tplc="6DDACAB2">
      <w:start w:val="1"/>
      <w:numFmt w:val="decimal"/>
      <w:lvlText w:val="%9."/>
      <w:lvlJc w:val="left"/>
      <w:pPr>
        <w:ind w:left="1020" w:hanging="360"/>
      </w:pPr>
    </w:lvl>
  </w:abstractNum>
  <w:abstractNum w:abstractNumId="41" w15:restartNumberingAfterBreak="0">
    <w:nsid w:val="666219BD"/>
    <w:multiLevelType w:val="hybridMultilevel"/>
    <w:tmpl w:val="C9F6706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7D76510"/>
    <w:multiLevelType w:val="hybridMultilevel"/>
    <w:tmpl w:val="EBACE314"/>
    <w:lvl w:ilvl="0" w:tplc="342E24DA">
      <w:start w:val="1"/>
      <w:numFmt w:val="bullet"/>
      <w:lvlText w:val="›"/>
      <w:lvlJc w:val="left"/>
      <w:pPr>
        <w:tabs>
          <w:tab w:val="num" w:pos="720"/>
        </w:tabs>
        <w:ind w:left="720" w:hanging="360"/>
      </w:pPr>
      <w:rPr>
        <w:rFonts w:ascii="Verdana" w:hAnsi="Verdana" w:hint="default"/>
      </w:rPr>
    </w:lvl>
    <w:lvl w:ilvl="1" w:tplc="463828C2" w:tentative="1">
      <w:start w:val="1"/>
      <w:numFmt w:val="bullet"/>
      <w:lvlText w:val="›"/>
      <w:lvlJc w:val="left"/>
      <w:pPr>
        <w:tabs>
          <w:tab w:val="num" w:pos="1440"/>
        </w:tabs>
        <w:ind w:left="1440" w:hanging="360"/>
      </w:pPr>
      <w:rPr>
        <w:rFonts w:ascii="Verdana" w:hAnsi="Verdana" w:hint="default"/>
      </w:rPr>
    </w:lvl>
    <w:lvl w:ilvl="2" w:tplc="28E8DB4E" w:tentative="1">
      <w:start w:val="1"/>
      <w:numFmt w:val="bullet"/>
      <w:lvlText w:val="›"/>
      <w:lvlJc w:val="left"/>
      <w:pPr>
        <w:tabs>
          <w:tab w:val="num" w:pos="2160"/>
        </w:tabs>
        <w:ind w:left="2160" w:hanging="360"/>
      </w:pPr>
      <w:rPr>
        <w:rFonts w:ascii="Verdana" w:hAnsi="Verdana" w:hint="default"/>
      </w:rPr>
    </w:lvl>
    <w:lvl w:ilvl="3" w:tplc="DFA4152E" w:tentative="1">
      <w:start w:val="1"/>
      <w:numFmt w:val="bullet"/>
      <w:lvlText w:val="›"/>
      <w:lvlJc w:val="left"/>
      <w:pPr>
        <w:tabs>
          <w:tab w:val="num" w:pos="2880"/>
        </w:tabs>
        <w:ind w:left="2880" w:hanging="360"/>
      </w:pPr>
      <w:rPr>
        <w:rFonts w:ascii="Verdana" w:hAnsi="Verdana" w:hint="default"/>
      </w:rPr>
    </w:lvl>
    <w:lvl w:ilvl="4" w:tplc="DC94A748" w:tentative="1">
      <w:start w:val="1"/>
      <w:numFmt w:val="bullet"/>
      <w:lvlText w:val="›"/>
      <w:lvlJc w:val="left"/>
      <w:pPr>
        <w:tabs>
          <w:tab w:val="num" w:pos="3600"/>
        </w:tabs>
        <w:ind w:left="3600" w:hanging="360"/>
      </w:pPr>
      <w:rPr>
        <w:rFonts w:ascii="Verdana" w:hAnsi="Verdana" w:hint="default"/>
      </w:rPr>
    </w:lvl>
    <w:lvl w:ilvl="5" w:tplc="EA50B462" w:tentative="1">
      <w:start w:val="1"/>
      <w:numFmt w:val="bullet"/>
      <w:lvlText w:val="›"/>
      <w:lvlJc w:val="left"/>
      <w:pPr>
        <w:tabs>
          <w:tab w:val="num" w:pos="4320"/>
        </w:tabs>
        <w:ind w:left="4320" w:hanging="360"/>
      </w:pPr>
      <w:rPr>
        <w:rFonts w:ascii="Verdana" w:hAnsi="Verdana" w:hint="default"/>
      </w:rPr>
    </w:lvl>
    <w:lvl w:ilvl="6" w:tplc="82AEEACA" w:tentative="1">
      <w:start w:val="1"/>
      <w:numFmt w:val="bullet"/>
      <w:lvlText w:val="›"/>
      <w:lvlJc w:val="left"/>
      <w:pPr>
        <w:tabs>
          <w:tab w:val="num" w:pos="5040"/>
        </w:tabs>
        <w:ind w:left="5040" w:hanging="360"/>
      </w:pPr>
      <w:rPr>
        <w:rFonts w:ascii="Verdana" w:hAnsi="Verdana" w:hint="default"/>
      </w:rPr>
    </w:lvl>
    <w:lvl w:ilvl="7" w:tplc="F850CB06" w:tentative="1">
      <w:start w:val="1"/>
      <w:numFmt w:val="bullet"/>
      <w:lvlText w:val="›"/>
      <w:lvlJc w:val="left"/>
      <w:pPr>
        <w:tabs>
          <w:tab w:val="num" w:pos="5760"/>
        </w:tabs>
        <w:ind w:left="5760" w:hanging="360"/>
      </w:pPr>
      <w:rPr>
        <w:rFonts w:ascii="Verdana" w:hAnsi="Verdana" w:hint="default"/>
      </w:rPr>
    </w:lvl>
    <w:lvl w:ilvl="8" w:tplc="45CC18B4" w:tentative="1">
      <w:start w:val="1"/>
      <w:numFmt w:val="bullet"/>
      <w:lvlText w:val="›"/>
      <w:lvlJc w:val="left"/>
      <w:pPr>
        <w:tabs>
          <w:tab w:val="num" w:pos="6480"/>
        </w:tabs>
        <w:ind w:left="6480" w:hanging="360"/>
      </w:pPr>
      <w:rPr>
        <w:rFonts w:ascii="Verdana" w:hAnsi="Verdana" w:hint="default"/>
      </w:rPr>
    </w:lvl>
  </w:abstractNum>
  <w:abstractNum w:abstractNumId="43" w15:restartNumberingAfterBreak="0">
    <w:nsid w:val="7D5207A9"/>
    <w:multiLevelType w:val="hybridMultilevel"/>
    <w:tmpl w:val="246A3B44"/>
    <w:lvl w:ilvl="0" w:tplc="31C6BE80">
      <w:start w:val="1"/>
      <w:numFmt w:val="bullet"/>
      <w:lvlText w:val="›"/>
      <w:lvlJc w:val="left"/>
      <w:pPr>
        <w:tabs>
          <w:tab w:val="num" w:pos="720"/>
        </w:tabs>
        <w:ind w:left="720" w:hanging="360"/>
      </w:pPr>
      <w:rPr>
        <w:rFonts w:ascii="Verdana" w:hAnsi="Verdana" w:hint="default"/>
      </w:rPr>
    </w:lvl>
    <w:lvl w:ilvl="1" w:tplc="E52ED2CC" w:tentative="1">
      <w:start w:val="1"/>
      <w:numFmt w:val="bullet"/>
      <w:lvlText w:val="›"/>
      <w:lvlJc w:val="left"/>
      <w:pPr>
        <w:tabs>
          <w:tab w:val="num" w:pos="1440"/>
        </w:tabs>
        <w:ind w:left="1440" w:hanging="360"/>
      </w:pPr>
      <w:rPr>
        <w:rFonts w:ascii="Verdana" w:hAnsi="Verdana" w:hint="default"/>
      </w:rPr>
    </w:lvl>
    <w:lvl w:ilvl="2" w:tplc="6F0467E0" w:tentative="1">
      <w:start w:val="1"/>
      <w:numFmt w:val="bullet"/>
      <w:lvlText w:val="›"/>
      <w:lvlJc w:val="left"/>
      <w:pPr>
        <w:tabs>
          <w:tab w:val="num" w:pos="2160"/>
        </w:tabs>
        <w:ind w:left="2160" w:hanging="360"/>
      </w:pPr>
      <w:rPr>
        <w:rFonts w:ascii="Verdana" w:hAnsi="Verdana" w:hint="default"/>
      </w:rPr>
    </w:lvl>
    <w:lvl w:ilvl="3" w:tplc="7BBE9E0A" w:tentative="1">
      <w:start w:val="1"/>
      <w:numFmt w:val="bullet"/>
      <w:lvlText w:val="›"/>
      <w:lvlJc w:val="left"/>
      <w:pPr>
        <w:tabs>
          <w:tab w:val="num" w:pos="2880"/>
        </w:tabs>
        <w:ind w:left="2880" w:hanging="360"/>
      </w:pPr>
      <w:rPr>
        <w:rFonts w:ascii="Verdana" w:hAnsi="Verdana" w:hint="default"/>
      </w:rPr>
    </w:lvl>
    <w:lvl w:ilvl="4" w:tplc="91F270BA" w:tentative="1">
      <w:start w:val="1"/>
      <w:numFmt w:val="bullet"/>
      <w:lvlText w:val="›"/>
      <w:lvlJc w:val="left"/>
      <w:pPr>
        <w:tabs>
          <w:tab w:val="num" w:pos="3600"/>
        </w:tabs>
        <w:ind w:left="3600" w:hanging="360"/>
      </w:pPr>
      <w:rPr>
        <w:rFonts w:ascii="Verdana" w:hAnsi="Verdana" w:hint="default"/>
      </w:rPr>
    </w:lvl>
    <w:lvl w:ilvl="5" w:tplc="32926934" w:tentative="1">
      <w:start w:val="1"/>
      <w:numFmt w:val="bullet"/>
      <w:lvlText w:val="›"/>
      <w:lvlJc w:val="left"/>
      <w:pPr>
        <w:tabs>
          <w:tab w:val="num" w:pos="4320"/>
        </w:tabs>
        <w:ind w:left="4320" w:hanging="360"/>
      </w:pPr>
      <w:rPr>
        <w:rFonts w:ascii="Verdana" w:hAnsi="Verdana" w:hint="default"/>
      </w:rPr>
    </w:lvl>
    <w:lvl w:ilvl="6" w:tplc="8AB4B69E" w:tentative="1">
      <w:start w:val="1"/>
      <w:numFmt w:val="bullet"/>
      <w:lvlText w:val="›"/>
      <w:lvlJc w:val="left"/>
      <w:pPr>
        <w:tabs>
          <w:tab w:val="num" w:pos="5040"/>
        </w:tabs>
        <w:ind w:left="5040" w:hanging="360"/>
      </w:pPr>
      <w:rPr>
        <w:rFonts w:ascii="Verdana" w:hAnsi="Verdana" w:hint="default"/>
      </w:rPr>
    </w:lvl>
    <w:lvl w:ilvl="7" w:tplc="770CA1F8" w:tentative="1">
      <w:start w:val="1"/>
      <w:numFmt w:val="bullet"/>
      <w:lvlText w:val="›"/>
      <w:lvlJc w:val="left"/>
      <w:pPr>
        <w:tabs>
          <w:tab w:val="num" w:pos="5760"/>
        </w:tabs>
        <w:ind w:left="5760" w:hanging="360"/>
      </w:pPr>
      <w:rPr>
        <w:rFonts w:ascii="Verdana" w:hAnsi="Verdana" w:hint="default"/>
      </w:rPr>
    </w:lvl>
    <w:lvl w:ilvl="8" w:tplc="18C0EAF4" w:tentative="1">
      <w:start w:val="1"/>
      <w:numFmt w:val="bullet"/>
      <w:lvlText w:val="›"/>
      <w:lvlJc w:val="left"/>
      <w:pPr>
        <w:tabs>
          <w:tab w:val="num" w:pos="6480"/>
        </w:tabs>
        <w:ind w:left="6480" w:hanging="360"/>
      </w:pPr>
      <w:rPr>
        <w:rFonts w:ascii="Verdana" w:hAnsi="Verdana" w:hint="default"/>
      </w:rPr>
    </w:lvl>
  </w:abstractNum>
  <w:num w:numId="1" w16cid:durableId="374701377">
    <w:abstractNumId w:val="18"/>
  </w:num>
  <w:num w:numId="2" w16cid:durableId="192614503">
    <w:abstractNumId w:val="8"/>
  </w:num>
  <w:num w:numId="3" w16cid:durableId="877275616">
    <w:abstractNumId w:val="7"/>
  </w:num>
  <w:num w:numId="4" w16cid:durableId="1232035717">
    <w:abstractNumId w:val="6"/>
  </w:num>
  <w:num w:numId="5" w16cid:durableId="1744572073">
    <w:abstractNumId w:val="5"/>
  </w:num>
  <w:num w:numId="6" w16cid:durableId="2085760208">
    <w:abstractNumId w:val="9"/>
  </w:num>
  <w:num w:numId="7" w16cid:durableId="1517309122">
    <w:abstractNumId w:val="4"/>
  </w:num>
  <w:num w:numId="8" w16cid:durableId="834415225">
    <w:abstractNumId w:val="3"/>
  </w:num>
  <w:num w:numId="9" w16cid:durableId="2011908834">
    <w:abstractNumId w:val="2"/>
  </w:num>
  <w:num w:numId="10" w16cid:durableId="1823348411">
    <w:abstractNumId w:val="1"/>
  </w:num>
  <w:num w:numId="11" w16cid:durableId="1906912831">
    <w:abstractNumId w:val="16"/>
  </w:num>
  <w:num w:numId="12" w16cid:durableId="978026116">
    <w:abstractNumId w:val="22"/>
  </w:num>
  <w:num w:numId="13" w16cid:durableId="270868176">
    <w:abstractNumId w:val="36"/>
  </w:num>
  <w:num w:numId="14" w16cid:durableId="104007788">
    <w:abstractNumId w:val="23"/>
  </w:num>
  <w:num w:numId="15" w16cid:durableId="1267498574">
    <w:abstractNumId w:val="28"/>
  </w:num>
  <w:num w:numId="16" w16cid:durableId="2051611795">
    <w:abstractNumId w:val="41"/>
  </w:num>
  <w:num w:numId="17" w16cid:durableId="878053720">
    <w:abstractNumId w:val="29"/>
  </w:num>
  <w:num w:numId="18" w16cid:durableId="129828974">
    <w:abstractNumId w:val="12"/>
  </w:num>
  <w:num w:numId="19" w16cid:durableId="157233520">
    <w:abstractNumId w:val="11"/>
  </w:num>
  <w:num w:numId="20" w16cid:durableId="802387390">
    <w:abstractNumId w:val="11"/>
  </w:num>
  <w:num w:numId="21" w16cid:durableId="1371146303">
    <w:abstractNumId w:val="15"/>
  </w:num>
  <w:num w:numId="22" w16cid:durableId="2114200760">
    <w:abstractNumId w:val="38"/>
  </w:num>
  <w:num w:numId="23" w16cid:durableId="1754861085">
    <w:abstractNumId w:val="12"/>
  </w:num>
  <w:num w:numId="24" w16cid:durableId="1773698491">
    <w:abstractNumId w:val="20"/>
  </w:num>
  <w:num w:numId="25" w16cid:durableId="891961347">
    <w:abstractNumId w:val="35"/>
  </w:num>
  <w:num w:numId="26" w16cid:durableId="573199353">
    <w:abstractNumId w:val="43"/>
  </w:num>
  <w:num w:numId="27" w16cid:durableId="1355614752">
    <w:abstractNumId w:val="24"/>
  </w:num>
  <w:num w:numId="28" w16cid:durableId="780493240">
    <w:abstractNumId w:val="10"/>
  </w:num>
  <w:num w:numId="29" w16cid:durableId="254170758">
    <w:abstractNumId w:val="42"/>
  </w:num>
  <w:num w:numId="30" w16cid:durableId="1736590914">
    <w:abstractNumId w:val="30"/>
  </w:num>
  <w:num w:numId="31" w16cid:durableId="2135557989">
    <w:abstractNumId w:val="32"/>
  </w:num>
  <w:num w:numId="32" w16cid:durableId="1928807863">
    <w:abstractNumId w:val="34"/>
  </w:num>
  <w:num w:numId="33" w16cid:durableId="36777551">
    <w:abstractNumId w:val="33"/>
  </w:num>
  <w:num w:numId="34" w16cid:durableId="1501310173">
    <w:abstractNumId w:val="13"/>
  </w:num>
  <w:num w:numId="35" w16cid:durableId="826439154">
    <w:abstractNumId w:val="21"/>
  </w:num>
  <w:num w:numId="36" w16cid:durableId="576355516">
    <w:abstractNumId w:val="0"/>
  </w:num>
  <w:num w:numId="37" w16cid:durableId="2108770736">
    <w:abstractNumId w:val="14"/>
  </w:num>
  <w:num w:numId="38" w16cid:durableId="2023242609">
    <w:abstractNumId w:val="31"/>
  </w:num>
  <w:num w:numId="39" w16cid:durableId="1073356563">
    <w:abstractNumId w:val="25"/>
  </w:num>
  <w:num w:numId="40" w16cid:durableId="1629165212">
    <w:abstractNumId w:val="40"/>
  </w:num>
  <w:num w:numId="41" w16cid:durableId="2071532741">
    <w:abstractNumId w:val="19"/>
  </w:num>
  <w:num w:numId="42" w16cid:durableId="1756047328">
    <w:abstractNumId w:val="17"/>
  </w:num>
  <w:num w:numId="43" w16cid:durableId="1058557931">
    <w:abstractNumId w:val="39"/>
  </w:num>
  <w:num w:numId="44" w16cid:durableId="1987053514">
    <w:abstractNumId w:val="26"/>
  </w:num>
  <w:num w:numId="45" w16cid:durableId="852497954">
    <w:abstractNumId w:val="37"/>
  </w:num>
  <w:num w:numId="46" w16cid:durableId="199513597">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DE1"/>
    <w:rsid w:val="00003185"/>
    <w:rsid w:val="000046ED"/>
    <w:rsid w:val="00004AD7"/>
    <w:rsid w:val="00004ADE"/>
    <w:rsid w:val="00005EA1"/>
    <w:rsid w:val="00006C55"/>
    <w:rsid w:val="00010B8F"/>
    <w:rsid w:val="00010BA1"/>
    <w:rsid w:val="000116C1"/>
    <w:rsid w:val="000127BB"/>
    <w:rsid w:val="0001280C"/>
    <w:rsid w:val="00012C68"/>
    <w:rsid w:val="00013862"/>
    <w:rsid w:val="00014599"/>
    <w:rsid w:val="00016012"/>
    <w:rsid w:val="00020189"/>
    <w:rsid w:val="0002068F"/>
    <w:rsid w:val="00020EE4"/>
    <w:rsid w:val="00020FCB"/>
    <w:rsid w:val="000217E8"/>
    <w:rsid w:val="00022EDB"/>
    <w:rsid w:val="00023E9A"/>
    <w:rsid w:val="000246DD"/>
    <w:rsid w:val="00025A42"/>
    <w:rsid w:val="00026B24"/>
    <w:rsid w:val="00027F45"/>
    <w:rsid w:val="00033CDD"/>
    <w:rsid w:val="00034A84"/>
    <w:rsid w:val="00034D28"/>
    <w:rsid w:val="00035E67"/>
    <w:rsid w:val="000366F3"/>
    <w:rsid w:val="00037B4B"/>
    <w:rsid w:val="00037BDB"/>
    <w:rsid w:val="000407BB"/>
    <w:rsid w:val="000432CE"/>
    <w:rsid w:val="000438E5"/>
    <w:rsid w:val="00044C89"/>
    <w:rsid w:val="00045DC9"/>
    <w:rsid w:val="000476B3"/>
    <w:rsid w:val="00051492"/>
    <w:rsid w:val="00053A09"/>
    <w:rsid w:val="0005404B"/>
    <w:rsid w:val="0005447D"/>
    <w:rsid w:val="000546DE"/>
    <w:rsid w:val="00056833"/>
    <w:rsid w:val="00057FE1"/>
    <w:rsid w:val="0006024D"/>
    <w:rsid w:val="00060C9F"/>
    <w:rsid w:val="00062055"/>
    <w:rsid w:val="00062C73"/>
    <w:rsid w:val="00063B39"/>
    <w:rsid w:val="00065462"/>
    <w:rsid w:val="00071F28"/>
    <w:rsid w:val="00074079"/>
    <w:rsid w:val="000765B6"/>
    <w:rsid w:val="00080E16"/>
    <w:rsid w:val="0008289C"/>
    <w:rsid w:val="000850B4"/>
    <w:rsid w:val="00085343"/>
    <w:rsid w:val="0008539E"/>
    <w:rsid w:val="000872B6"/>
    <w:rsid w:val="00091C96"/>
    <w:rsid w:val="0009271F"/>
    <w:rsid w:val="00092799"/>
    <w:rsid w:val="00092A99"/>
    <w:rsid w:val="00092C5F"/>
    <w:rsid w:val="00093ABC"/>
    <w:rsid w:val="00096680"/>
    <w:rsid w:val="000A0F36"/>
    <w:rsid w:val="000A13D1"/>
    <w:rsid w:val="000A174A"/>
    <w:rsid w:val="000A1E62"/>
    <w:rsid w:val="000A2731"/>
    <w:rsid w:val="000A3E0A"/>
    <w:rsid w:val="000A65AC"/>
    <w:rsid w:val="000A69D7"/>
    <w:rsid w:val="000B401E"/>
    <w:rsid w:val="000B7281"/>
    <w:rsid w:val="000B7F9C"/>
    <w:rsid w:val="000B7FAB"/>
    <w:rsid w:val="000C1BA1"/>
    <w:rsid w:val="000C3671"/>
    <w:rsid w:val="000C3EA9"/>
    <w:rsid w:val="000C4A32"/>
    <w:rsid w:val="000C65BB"/>
    <w:rsid w:val="000C7119"/>
    <w:rsid w:val="000C71B7"/>
    <w:rsid w:val="000D0225"/>
    <w:rsid w:val="000D1D8B"/>
    <w:rsid w:val="000D249E"/>
    <w:rsid w:val="000D30F4"/>
    <w:rsid w:val="000D5052"/>
    <w:rsid w:val="000D6399"/>
    <w:rsid w:val="000E3E60"/>
    <w:rsid w:val="000E5457"/>
    <w:rsid w:val="000E5886"/>
    <w:rsid w:val="000E6621"/>
    <w:rsid w:val="000E7895"/>
    <w:rsid w:val="000F161D"/>
    <w:rsid w:val="000F1B4E"/>
    <w:rsid w:val="000F1FFF"/>
    <w:rsid w:val="000F521E"/>
    <w:rsid w:val="000F6CDF"/>
    <w:rsid w:val="00100203"/>
    <w:rsid w:val="00104B4D"/>
    <w:rsid w:val="00105677"/>
    <w:rsid w:val="001177B4"/>
    <w:rsid w:val="00122CF9"/>
    <w:rsid w:val="00123704"/>
    <w:rsid w:val="00123FA5"/>
    <w:rsid w:val="00124938"/>
    <w:rsid w:val="00126FAB"/>
    <w:rsid w:val="001270C7"/>
    <w:rsid w:val="00132540"/>
    <w:rsid w:val="00133CB7"/>
    <w:rsid w:val="00135211"/>
    <w:rsid w:val="001377D4"/>
    <w:rsid w:val="00142E41"/>
    <w:rsid w:val="00143E8D"/>
    <w:rsid w:val="00144306"/>
    <w:rsid w:val="0014786A"/>
    <w:rsid w:val="00147C76"/>
    <w:rsid w:val="00147DAD"/>
    <w:rsid w:val="00150126"/>
    <w:rsid w:val="001516A4"/>
    <w:rsid w:val="00151E5F"/>
    <w:rsid w:val="00152F55"/>
    <w:rsid w:val="00153BD0"/>
    <w:rsid w:val="0015400A"/>
    <w:rsid w:val="001569AB"/>
    <w:rsid w:val="00161F67"/>
    <w:rsid w:val="00162026"/>
    <w:rsid w:val="0016217C"/>
    <w:rsid w:val="00164D63"/>
    <w:rsid w:val="0016725C"/>
    <w:rsid w:val="001673DC"/>
    <w:rsid w:val="00167DE5"/>
    <w:rsid w:val="0017008F"/>
    <w:rsid w:val="001726F3"/>
    <w:rsid w:val="00173C51"/>
    <w:rsid w:val="001740AC"/>
    <w:rsid w:val="001740B9"/>
    <w:rsid w:val="00174CC2"/>
    <w:rsid w:val="00176CB0"/>
    <w:rsid w:val="00176CC6"/>
    <w:rsid w:val="00177B41"/>
    <w:rsid w:val="00181689"/>
    <w:rsid w:val="0018193C"/>
    <w:rsid w:val="00181BE4"/>
    <w:rsid w:val="00181C78"/>
    <w:rsid w:val="0018496F"/>
    <w:rsid w:val="00184B30"/>
    <w:rsid w:val="00185576"/>
    <w:rsid w:val="00185951"/>
    <w:rsid w:val="0018724C"/>
    <w:rsid w:val="001941E3"/>
    <w:rsid w:val="00194A00"/>
    <w:rsid w:val="00195B2F"/>
    <w:rsid w:val="00196770"/>
    <w:rsid w:val="00196B8B"/>
    <w:rsid w:val="001A0BFA"/>
    <w:rsid w:val="001A1608"/>
    <w:rsid w:val="001A2BEA"/>
    <w:rsid w:val="001A325F"/>
    <w:rsid w:val="001A672E"/>
    <w:rsid w:val="001A6D93"/>
    <w:rsid w:val="001A78E6"/>
    <w:rsid w:val="001B2BBA"/>
    <w:rsid w:val="001B3136"/>
    <w:rsid w:val="001B35FA"/>
    <w:rsid w:val="001C006F"/>
    <w:rsid w:val="001C0A88"/>
    <w:rsid w:val="001C1269"/>
    <w:rsid w:val="001C1874"/>
    <w:rsid w:val="001C2C36"/>
    <w:rsid w:val="001C32EC"/>
    <w:rsid w:val="001C38BD"/>
    <w:rsid w:val="001C4D5A"/>
    <w:rsid w:val="001E0256"/>
    <w:rsid w:val="001E34C6"/>
    <w:rsid w:val="001E5581"/>
    <w:rsid w:val="001E5793"/>
    <w:rsid w:val="001F29BF"/>
    <w:rsid w:val="001F30C7"/>
    <w:rsid w:val="001F3C70"/>
    <w:rsid w:val="001F3D41"/>
    <w:rsid w:val="001F4920"/>
    <w:rsid w:val="001F7C07"/>
    <w:rsid w:val="00200D88"/>
    <w:rsid w:val="00201C09"/>
    <w:rsid w:val="00201F68"/>
    <w:rsid w:val="00201F9F"/>
    <w:rsid w:val="00210BA3"/>
    <w:rsid w:val="00212622"/>
    <w:rsid w:val="00212F2A"/>
    <w:rsid w:val="00214F2B"/>
    <w:rsid w:val="00215356"/>
    <w:rsid w:val="00215964"/>
    <w:rsid w:val="00215D8B"/>
    <w:rsid w:val="00217880"/>
    <w:rsid w:val="00220EC1"/>
    <w:rsid w:val="00221A2C"/>
    <w:rsid w:val="00222D66"/>
    <w:rsid w:val="0022389E"/>
    <w:rsid w:val="0022441A"/>
    <w:rsid w:val="00224463"/>
    <w:rsid w:val="00224A8A"/>
    <w:rsid w:val="002266A7"/>
    <w:rsid w:val="002309A8"/>
    <w:rsid w:val="00234AD2"/>
    <w:rsid w:val="00235EA3"/>
    <w:rsid w:val="00236CFE"/>
    <w:rsid w:val="00241327"/>
    <w:rsid w:val="00241478"/>
    <w:rsid w:val="002428E3"/>
    <w:rsid w:val="00242BBE"/>
    <w:rsid w:val="002432A2"/>
    <w:rsid w:val="002438D5"/>
    <w:rsid w:val="0024430A"/>
    <w:rsid w:val="00245FF7"/>
    <w:rsid w:val="002464E9"/>
    <w:rsid w:val="00246D26"/>
    <w:rsid w:val="002522A1"/>
    <w:rsid w:val="00252AD9"/>
    <w:rsid w:val="00253456"/>
    <w:rsid w:val="002537A7"/>
    <w:rsid w:val="00253B65"/>
    <w:rsid w:val="00254AB4"/>
    <w:rsid w:val="00254E2A"/>
    <w:rsid w:val="00255165"/>
    <w:rsid w:val="002557FA"/>
    <w:rsid w:val="00256D03"/>
    <w:rsid w:val="0026051D"/>
    <w:rsid w:val="0026060B"/>
    <w:rsid w:val="00260BAF"/>
    <w:rsid w:val="002610A6"/>
    <w:rsid w:val="00263FD6"/>
    <w:rsid w:val="002650F7"/>
    <w:rsid w:val="002658B8"/>
    <w:rsid w:val="00265B58"/>
    <w:rsid w:val="002660AF"/>
    <w:rsid w:val="0026686B"/>
    <w:rsid w:val="0026790A"/>
    <w:rsid w:val="00270A02"/>
    <w:rsid w:val="00270FD8"/>
    <w:rsid w:val="00273F3B"/>
    <w:rsid w:val="00274A54"/>
    <w:rsid w:val="00274DB7"/>
    <w:rsid w:val="00275984"/>
    <w:rsid w:val="00276199"/>
    <w:rsid w:val="002768F3"/>
    <w:rsid w:val="00276DA4"/>
    <w:rsid w:val="0028006F"/>
    <w:rsid w:val="00280F74"/>
    <w:rsid w:val="00282543"/>
    <w:rsid w:val="0028375F"/>
    <w:rsid w:val="0028494C"/>
    <w:rsid w:val="00284D15"/>
    <w:rsid w:val="00286998"/>
    <w:rsid w:val="00291AB7"/>
    <w:rsid w:val="0029422B"/>
    <w:rsid w:val="00294DCB"/>
    <w:rsid w:val="002A06CE"/>
    <w:rsid w:val="002A37B5"/>
    <w:rsid w:val="002A42EB"/>
    <w:rsid w:val="002A5078"/>
    <w:rsid w:val="002A5627"/>
    <w:rsid w:val="002A576F"/>
    <w:rsid w:val="002A5A65"/>
    <w:rsid w:val="002A6722"/>
    <w:rsid w:val="002A684B"/>
    <w:rsid w:val="002B0163"/>
    <w:rsid w:val="002B153C"/>
    <w:rsid w:val="002B52FC"/>
    <w:rsid w:val="002B6EEA"/>
    <w:rsid w:val="002C26D0"/>
    <w:rsid w:val="002C2830"/>
    <w:rsid w:val="002C3CE0"/>
    <w:rsid w:val="002C40AF"/>
    <w:rsid w:val="002C47ED"/>
    <w:rsid w:val="002C609B"/>
    <w:rsid w:val="002D001A"/>
    <w:rsid w:val="002D28E2"/>
    <w:rsid w:val="002D317B"/>
    <w:rsid w:val="002D3385"/>
    <w:rsid w:val="002D3587"/>
    <w:rsid w:val="002D3F4E"/>
    <w:rsid w:val="002D502D"/>
    <w:rsid w:val="002D6C72"/>
    <w:rsid w:val="002D77BA"/>
    <w:rsid w:val="002E023F"/>
    <w:rsid w:val="002E0F69"/>
    <w:rsid w:val="002E1572"/>
    <w:rsid w:val="002E2142"/>
    <w:rsid w:val="002E29CE"/>
    <w:rsid w:val="002E2DA3"/>
    <w:rsid w:val="002E419B"/>
    <w:rsid w:val="002E4CF2"/>
    <w:rsid w:val="002E6FC0"/>
    <w:rsid w:val="002F17EB"/>
    <w:rsid w:val="002F258D"/>
    <w:rsid w:val="002F3F37"/>
    <w:rsid w:val="002F493B"/>
    <w:rsid w:val="002F4ED5"/>
    <w:rsid w:val="002F5147"/>
    <w:rsid w:val="002F5A0B"/>
    <w:rsid w:val="002F71BB"/>
    <w:rsid w:val="002F7ABD"/>
    <w:rsid w:val="0030491E"/>
    <w:rsid w:val="003052D4"/>
    <w:rsid w:val="00305CD2"/>
    <w:rsid w:val="00307B3C"/>
    <w:rsid w:val="00310961"/>
    <w:rsid w:val="00310EF2"/>
    <w:rsid w:val="003115A6"/>
    <w:rsid w:val="00312597"/>
    <w:rsid w:val="00313179"/>
    <w:rsid w:val="003135F8"/>
    <w:rsid w:val="00316B2E"/>
    <w:rsid w:val="00317698"/>
    <w:rsid w:val="0032029A"/>
    <w:rsid w:val="00322836"/>
    <w:rsid w:val="003260AE"/>
    <w:rsid w:val="00334154"/>
    <w:rsid w:val="003341D0"/>
    <w:rsid w:val="00334B5B"/>
    <w:rsid w:val="003355BD"/>
    <w:rsid w:val="003367BC"/>
    <w:rsid w:val="003372C4"/>
    <w:rsid w:val="003401FB"/>
    <w:rsid w:val="003419DF"/>
    <w:rsid w:val="003419E2"/>
    <w:rsid w:val="00341FA0"/>
    <w:rsid w:val="00342374"/>
    <w:rsid w:val="00344988"/>
    <w:rsid w:val="00344F3D"/>
    <w:rsid w:val="00345269"/>
    <w:rsid w:val="00345299"/>
    <w:rsid w:val="00350B62"/>
    <w:rsid w:val="00351A8D"/>
    <w:rsid w:val="003526BB"/>
    <w:rsid w:val="00352BCF"/>
    <w:rsid w:val="00353932"/>
    <w:rsid w:val="0035464B"/>
    <w:rsid w:val="00356D2B"/>
    <w:rsid w:val="00357702"/>
    <w:rsid w:val="003577CF"/>
    <w:rsid w:val="00361A56"/>
    <w:rsid w:val="0036252A"/>
    <w:rsid w:val="00364D9D"/>
    <w:rsid w:val="00366FF7"/>
    <w:rsid w:val="00371048"/>
    <w:rsid w:val="00371F24"/>
    <w:rsid w:val="0037396C"/>
    <w:rsid w:val="0037421D"/>
    <w:rsid w:val="00374412"/>
    <w:rsid w:val="00375BF9"/>
    <w:rsid w:val="00376093"/>
    <w:rsid w:val="0037715E"/>
    <w:rsid w:val="00380559"/>
    <w:rsid w:val="0038155D"/>
    <w:rsid w:val="00382BC5"/>
    <w:rsid w:val="00383DA1"/>
    <w:rsid w:val="00385F30"/>
    <w:rsid w:val="00387600"/>
    <w:rsid w:val="00393696"/>
    <w:rsid w:val="00393963"/>
    <w:rsid w:val="00395575"/>
    <w:rsid w:val="00395672"/>
    <w:rsid w:val="00395AF0"/>
    <w:rsid w:val="003967D6"/>
    <w:rsid w:val="003A06C8"/>
    <w:rsid w:val="003A0D7C"/>
    <w:rsid w:val="003A6CAD"/>
    <w:rsid w:val="003A7160"/>
    <w:rsid w:val="003B0155"/>
    <w:rsid w:val="003B0251"/>
    <w:rsid w:val="003B09DB"/>
    <w:rsid w:val="003B4493"/>
    <w:rsid w:val="003B4551"/>
    <w:rsid w:val="003B528D"/>
    <w:rsid w:val="003B6A94"/>
    <w:rsid w:val="003B7EE7"/>
    <w:rsid w:val="003C0917"/>
    <w:rsid w:val="003C2CCB"/>
    <w:rsid w:val="003C4A1C"/>
    <w:rsid w:val="003C5BCB"/>
    <w:rsid w:val="003D13D7"/>
    <w:rsid w:val="003D39EC"/>
    <w:rsid w:val="003D40EA"/>
    <w:rsid w:val="003D5276"/>
    <w:rsid w:val="003E2934"/>
    <w:rsid w:val="003E3DD5"/>
    <w:rsid w:val="003F07C6"/>
    <w:rsid w:val="003F13B4"/>
    <w:rsid w:val="003F1F6B"/>
    <w:rsid w:val="003F3549"/>
    <w:rsid w:val="003F3757"/>
    <w:rsid w:val="003F3D2B"/>
    <w:rsid w:val="003F44B7"/>
    <w:rsid w:val="003F77F0"/>
    <w:rsid w:val="004008E9"/>
    <w:rsid w:val="00403F55"/>
    <w:rsid w:val="004060CA"/>
    <w:rsid w:val="00407991"/>
    <w:rsid w:val="004079C6"/>
    <w:rsid w:val="0041019E"/>
    <w:rsid w:val="00413D48"/>
    <w:rsid w:val="00415C4D"/>
    <w:rsid w:val="00420815"/>
    <w:rsid w:val="00421A81"/>
    <w:rsid w:val="004237B8"/>
    <w:rsid w:val="00424A60"/>
    <w:rsid w:val="00426F5C"/>
    <w:rsid w:val="00434042"/>
    <w:rsid w:val="00434500"/>
    <w:rsid w:val="00436925"/>
    <w:rsid w:val="00436956"/>
    <w:rsid w:val="00441AC2"/>
    <w:rsid w:val="0044249B"/>
    <w:rsid w:val="004425A7"/>
    <w:rsid w:val="0044605E"/>
    <w:rsid w:val="0045023C"/>
    <w:rsid w:val="00451A5B"/>
    <w:rsid w:val="004524F2"/>
    <w:rsid w:val="00452BCD"/>
    <w:rsid w:val="00452CEA"/>
    <w:rsid w:val="00463A63"/>
    <w:rsid w:val="00465B52"/>
    <w:rsid w:val="004669E3"/>
    <w:rsid w:val="0046708E"/>
    <w:rsid w:val="00467D61"/>
    <w:rsid w:val="00467E6A"/>
    <w:rsid w:val="0047126E"/>
    <w:rsid w:val="00472019"/>
    <w:rsid w:val="004722BE"/>
    <w:rsid w:val="00472A65"/>
    <w:rsid w:val="004732CA"/>
    <w:rsid w:val="004740B0"/>
    <w:rsid w:val="00474463"/>
    <w:rsid w:val="00474B75"/>
    <w:rsid w:val="00483968"/>
    <w:rsid w:val="00483ECA"/>
    <w:rsid w:val="00483F0B"/>
    <w:rsid w:val="00485FE6"/>
    <w:rsid w:val="00486261"/>
    <w:rsid w:val="004878FE"/>
    <w:rsid w:val="004916E3"/>
    <w:rsid w:val="00492111"/>
    <w:rsid w:val="00494D18"/>
    <w:rsid w:val="0049501A"/>
    <w:rsid w:val="00496319"/>
    <w:rsid w:val="0049657E"/>
    <w:rsid w:val="00497279"/>
    <w:rsid w:val="004A010B"/>
    <w:rsid w:val="004A2F38"/>
    <w:rsid w:val="004A3186"/>
    <w:rsid w:val="004A419C"/>
    <w:rsid w:val="004A59B7"/>
    <w:rsid w:val="004A670A"/>
    <w:rsid w:val="004A7776"/>
    <w:rsid w:val="004A7778"/>
    <w:rsid w:val="004B2A2C"/>
    <w:rsid w:val="004B47AF"/>
    <w:rsid w:val="004B5465"/>
    <w:rsid w:val="004B5E02"/>
    <w:rsid w:val="004B6487"/>
    <w:rsid w:val="004B70F0"/>
    <w:rsid w:val="004C0035"/>
    <w:rsid w:val="004C1299"/>
    <w:rsid w:val="004C1C43"/>
    <w:rsid w:val="004C3E8E"/>
    <w:rsid w:val="004C7E1D"/>
    <w:rsid w:val="004D065C"/>
    <w:rsid w:val="004D0BA1"/>
    <w:rsid w:val="004D33FE"/>
    <w:rsid w:val="004D39A8"/>
    <w:rsid w:val="004D3E06"/>
    <w:rsid w:val="004D4703"/>
    <w:rsid w:val="004D505E"/>
    <w:rsid w:val="004D55D1"/>
    <w:rsid w:val="004D563A"/>
    <w:rsid w:val="004D67E8"/>
    <w:rsid w:val="004D72CA"/>
    <w:rsid w:val="004D7A16"/>
    <w:rsid w:val="004E2242"/>
    <w:rsid w:val="004E2BA5"/>
    <w:rsid w:val="004E3903"/>
    <w:rsid w:val="004E4B65"/>
    <w:rsid w:val="004E67BF"/>
    <w:rsid w:val="004F0F6D"/>
    <w:rsid w:val="004F2483"/>
    <w:rsid w:val="004F42FF"/>
    <w:rsid w:val="004F44C2"/>
    <w:rsid w:val="0050387C"/>
    <w:rsid w:val="00505262"/>
    <w:rsid w:val="00507C16"/>
    <w:rsid w:val="0051075A"/>
    <w:rsid w:val="005107B1"/>
    <w:rsid w:val="00510BDC"/>
    <w:rsid w:val="0051165C"/>
    <w:rsid w:val="005144CC"/>
    <w:rsid w:val="00516022"/>
    <w:rsid w:val="00520AAD"/>
    <w:rsid w:val="00521CEE"/>
    <w:rsid w:val="00523BE5"/>
    <w:rsid w:val="00527BD4"/>
    <w:rsid w:val="00533061"/>
    <w:rsid w:val="00533FA1"/>
    <w:rsid w:val="00534C77"/>
    <w:rsid w:val="005403C8"/>
    <w:rsid w:val="00541AD9"/>
    <w:rsid w:val="005429DC"/>
    <w:rsid w:val="00546C2E"/>
    <w:rsid w:val="005517CD"/>
    <w:rsid w:val="005565F9"/>
    <w:rsid w:val="00556F3C"/>
    <w:rsid w:val="00560FD3"/>
    <w:rsid w:val="00561A10"/>
    <w:rsid w:val="0056204A"/>
    <w:rsid w:val="005639D2"/>
    <w:rsid w:val="005653D9"/>
    <w:rsid w:val="00565739"/>
    <w:rsid w:val="005671BB"/>
    <w:rsid w:val="00572F40"/>
    <w:rsid w:val="00573041"/>
    <w:rsid w:val="00575B80"/>
    <w:rsid w:val="00577559"/>
    <w:rsid w:val="005819CE"/>
    <w:rsid w:val="0058298D"/>
    <w:rsid w:val="005851A8"/>
    <w:rsid w:val="00590595"/>
    <w:rsid w:val="00593C2B"/>
    <w:rsid w:val="00595231"/>
    <w:rsid w:val="00595CBB"/>
    <w:rsid w:val="00596166"/>
    <w:rsid w:val="0059778C"/>
    <w:rsid w:val="00597F64"/>
    <w:rsid w:val="005A007E"/>
    <w:rsid w:val="005A05C5"/>
    <w:rsid w:val="005A14F3"/>
    <w:rsid w:val="005A1AF5"/>
    <w:rsid w:val="005A207F"/>
    <w:rsid w:val="005A2F35"/>
    <w:rsid w:val="005A7512"/>
    <w:rsid w:val="005B3441"/>
    <w:rsid w:val="005B426D"/>
    <w:rsid w:val="005B463E"/>
    <w:rsid w:val="005B4FAC"/>
    <w:rsid w:val="005B5D8B"/>
    <w:rsid w:val="005B66D1"/>
    <w:rsid w:val="005B6DF2"/>
    <w:rsid w:val="005B7FCF"/>
    <w:rsid w:val="005C11A9"/>
    <w:rsid w:val="005C34E1"/>
    <w:rsid w:val="005C3FE0"/>
    <w:rsid w:val="005C4C82"/>
    <w:rsid w:val="005C5BCD"/>
    <w:rsid w:val="005C740C"/>
    <w:rsid w:val="005D283A"/>
    <w:rsid w:val="005D625B"/>
    <w:rsid w:val="005E3219"/>
    <w:rsid w:val="005E3322"/>
    <w:rsid w:val="005E436C"/>
    <w:rsid w:val="005E62C8"/>
    <w:rsid w:val="005E64E2"/>
    <w:rsid w:val="005F0B7E"/>
    <w:rsid w:val="005F62D3"/>
    <w:rsid w:val="005F6D11"/>
    <w:rsid w:val="005F7FB9"/>
    <w:rsid w:val="00600CF0"/>
    <w:rsid w:val="0060416D"/>
    <w:rsid w:val="0060423C"/>
    <w:rsid w:val="00604636"/>
    <w:rsid w:val="006048F4"/>
    <w:rsid w:val="00606231"/>
    <w:rsid w:val="0060660A"/>
    <w:rsid w:val="00610A24"/>
    <w:rsid w:val="00612231"/>
    <w:rsid w:val="00613B1D"/>
    <w:rsid w:val="00614390"/>
    <w:rsid w:val="00616A47"/>
    <w:rsid w:val="00617311"/>
    <w:rsid w:val="00617A44"/>
    <w:rsid w:val="006202B6"/>
    <w:rsid w:val="006205C0"/>
    <w:rsid w:val="00621B83"/>
    <w:rsid w:val="00623CB2"/>
    <w:rsid w:val="00625CD0"/>
    <w:rsid w:val="0062627D"/>
    <w:rsid w:val="00627432"/>
    <w:rsid w:val="00635031"/>
    <w:rsid w:val="006376C6"/>
    <w:rsid w:val="006415E8"/>
    <w:rsid w:val="0064192A"/>
    <w:rsid w:val="00642768"/>
    <w:rsid w:val="0064480C"/>
    <w:rsid w:val="006448E4"/>
    <w:rsid w:val="00644AEB"/>
    <w:rsid w:val="00645414"/>
    <w:rsid w:val="00647ED0"/>
    <w:rsid w:val="00651A27"/>
    <w:rsid w:val="0065244E"/>
    <w:rsid w:val="006534C5"/>
    <w:rsid w:val="006534D0"/>
    <w:rsid w:val="00653606"/>
    <w:rsid w:val="00656999"/>
    <w:rsid w:val="006610E9"/>
    <w:rsid w:val="00661591"/>
    <w:rsid w:val="00662A78"/>
    <w:rsid w:val="00662C01"/>
    <w:rsid w:val="00663187"/>
    <w:rsid w:val="00664A63"/>
    <w:rsid w:val="006654ED"/>
    <w:rsid w:val="0066632F"/>
    <w:rsid w:val="00674A89"/>
    <w:rsid w:val="00674F3D"/>
    <w:rsid w:val="00676C5D"/>
    <w:rsid w:val="00682802"/>
    <w:rsid w:val="00682E02"/>
    <w:rsid w:val="00683147"/>
    <w:rsid w:val="00683CF9"/>
    <w:rsid w:val="00685545"/>
    <w:rsid w:val="006864B3"/>
    <w:rsid w:val="00686AED"/>
    <w:rsid w:val="00687511"/>
    <w:rsid w:val="00691B0B"/>
    <w:rsid w:val="00692BA9"/>
    <w:rsid w:val="00692C30"/>
    <w:rsid w:val="00692D64"/>
    <w:rsid w:val="006940E6"/>
    <w:rsid w:val="0069529E"/>
    <w:rsid w:val="00695C99"/>
    <w:rsid w:val="006A10F8"/>
    <w:rsid w:val="006A2100"/>
    <w:rsid w:val="006A5CCD"/>
    <w:rsid w:val="006A60AF"/>
    <w:rsid w:val="006A6559"/>
    <w:rsid w:val="006A663E"/>
    <w:rsid w:val="006A6657"/>
    <w:rsid w:val="006B0BF3"/>
    <w:rsid w:val="006B1521"/>
    <w:rsid w:val="006B2A77"/>
    <w:rsid w:val="006B421D"/>
    <w:rsid w:val="006B67EC"/>
    <w:rsid w:val="006B775E"/>
    <w:rsid w:val="006B788D"/>
    <w:rsid w:val="006B7B87"/>
    <w:rsid w:val="006B7BC7"/>
    <w:rsid w:val="006B7EE2"/>
    <w:rsid w:val="006C0013"/>
    <w:rsid w:val="006C2093"/>
    <w:rsid w:val="006C2278"/>
    <w:rsid w:val="006C2535"/>
    <w:rsid w:val="006C311B"/>
    <w:rsid w:val="006C441E"/>
    <w:rsid w:val="006C4B90"/>
    <w:rsid w:val="006C54E0"/>
    <w:rsid w:val="006D1016"/>
    <w:rsid w:val="006D17F2"/>
    <w:rsid w:val="006D2D53"/>
    <w:rsid w:val="006D2D5C"/>
    <w:rsid w:val="006D519F"/>
    <w:rsid w:val="006D6117"/>
    <w:rsid w:val="006D6218"/>
    <w:rsid w:val="006D68C1"/>
    <w:rsid w:val="006E1526"/>
    <w:rsid w:val="006E3546"/>
    <w:rsid w:val="006E3FA9"/>
    <w:rsid w:val="006E63AD"/>
    <w:rsid w:val="006E6F1F"/>
    <w:rsid w:val="006E7D82"/>
    <w:rsid w:val="006F038F"/>
    <w:rsid w:val="006F0F93"/>
    <w:rsid w:val="006F273B"/>
    <w:rsid w:val="006F31F2"/>
    <w:rsid w:val="006F411F"/>
    <w:rsid w:val="00702E1D"/>
    <w:rsid w:val="00704845"/>
    <w:rsid w:val="00705FDD"/>
    <w:rsid w:val="00706AB3"/>
    <w:rsid w:val="00706C08"/>
    <w:rsid w:val="00710B80"/>
    <w:rsid w:val="00711EA0"/>
    <w:rsid w:val="00714DC5"/>
    <w:rsid w:val="00714FDD"/>
    <w:rsid w:val="00715237"/>
    <w:rsid w:val="007159A4"/>
    <w:rsid w:val="007169A1"/>
    <w:rsid w:val="007174F4"/>
    <w:rsid w:val="0071771A"/>
    <w:rsid w:val="00721D2E"/>
    <w:rsid w:val="007234D0"/>
    <w:rsid w:val="007242CC"/>
    <w:rsid w:val="00724A8B"/>
    <w:rsid w:val="007254A5"/>
    <w:rsid w:val="00725748"/>
    <w:rsid w:val="00725838"/>
    <w:rsid w:val="007262B1"/>
    <w:rsid w:val="00727AAC"/>
    <w:rsid w:val="00731DAF"/>
    <w:rsid w:val="0073571B"/>
    <w:rsid w:val="00735A5D"/>
    <w:rsid w:val="00735D88"/>
    <w:rsid w:val="0073720D"/>
    <w:rsid w:val="00737507"/>
    <w:rsid w:val="00740712"/>
    <w:rsid w:val="00741309"/>
    <w:rsid w:val="00742AB9"/>
    <w:rsid w:val="00743A7A"/>
    <w:rsid w:val="00751A6A"/>
    <w:rsid w:val="00754AD6"/>
    <w:rsid w:val="00754FBF"/>
    <w:rsid w:val="00757CDE"/>
    <w:rsid w:val="007615AC"/>
    <w:rsid w:val="00764585"/>
    <w:rsid w:val="00767FEF"/>
    <w:rsid w:val="007709EF"/>
    <w:rsid w:val="00770DD2"/>
    <w:rsid w:val="00774294"/>
    <w:rsid w:val="00775C7F"/>
    <w:rsid w:val="0077733A"/>
    <w:rsid w:val="00781F09"/>
    <w:rsid w:val="00783559"/>
    <w:rsid w:val="007846ED"/>
    <w:rsid w:val="007851C4"/>
    <w:rsid w:val="00785C3B"/>
    <w:rsid w:val="007878FA"/>
    <w:rsid w:val="007942FA"/>
    <w:rsid w:val="00797AA5"/>
    <w:rsid w:val="007A20B6"/>
    <w:rsid w:val="007A26BD"/>
    <w:rsid w:val="007A2E3D"/>
    <w:rsid w:val="007A4105"/>
    <w:rsid w:val="007A4F0E"/>
    <w:rsid w:val="007A514C"/>
    <w:rsid w:val="007A77DE"/>
    <w:rsid w:val="007B01DB"/>
    <w:rsid w:val="007B0D8E"/>
    <w:rsid w:val="007B2C6B"/>
    <w:rsid w:val="007B4503"/>
    <w:rsid w:val="007C03C9"/>
    <w:rsid w:val="007C16D8"/>
    <w:rsid w:val="007C3C7C"/>
    <w:rsid w:val="007C406E"/>
    <w:rsid w:val="007C5183"/>
    <w:rsid w:val="007C6691"/>
    <w:rsid w:val="007C7573"/>
    <w:rsid w:val="007D6167"/>
    <w:rsid w:val="007E0C4A"/>
    <w:rsid w:val="007E14E4"/>
    <w:rsid w:val="007E2B20"/>
    <w:rsid w:val="007E7BD1"/>
    <w:rsid w:val="007F487F"/>
    <w:rsid w:val="007F5331"/>
    <w:rsid w:val="00800CCA"/>
    <w:rsid w:val="00801890"/>
    <w:rsid w:val="008020F2"/>
    <w:rsid w:val="008029FB"/>
    <w:rsid w:val="00806120"/>
    <w:rsid w:val="00810C93"/>
    <w:rsid w:val="00810F84"/>
    <w:rsid w:val="00812028"/>
    <w:rsid w:val="00812DD8"/>
    <w:rsid w:val="00812FD4"/>
    <w:rsid w:val="00813082"/>
    <w:rsid w:val="00813527"/>
    <w:rsid w:val="00814120"/>
    <w:rsid w:val="00814590"/>
    <w:rsid w:val="00814D03"/>
    <w:rsid w:val="00815C7E"/>
    <w:rsid w:val="00817E55"/>
    <w:rsid w:val="00820DDA"/>
    <w:rsid w:val="00821114"/>
    <w:rsid w:val="008211EF"/>
    <w:rsid w:val="00821FC1"/>
    <w:rsid w:val="00823658"/>
    <w:rsid w:val="008267CC"/>
    <w:rsid w:val="00830CB7"/>
    <w:rsid w:val="0083178B"/>
    <w:rsid w:val="008326A1"/>
    <w:rsid w:val="00833695"/>
    <w:rsid w:val="008336B7"/>
    <w:rsid w:val="00833A8E"/>
    <w:rsid w:val="00835A1B"/>
    <w:rsid w:val="0084255A"/>
    <w:rsid w:val="00842CD8"/>
    <w:rsid w:val="008431FA"/>
    <w:rsid w:val="00844848"/>
    <w:rsid w:val="00846BA0"/>
    <w:rsid w:val="00852145"/>
    <w:rsid w:val="008547BA"/>
    <w:rsid w:val="008553C7"/>
    <w:rsid w:val="00857FEB"/>
    <w:rsid w:val="008601AF"/>
    <w:rsid w:val="00865FFA"/>
    <w:rsid w:val="00872271"/>
    <w:rsid w:val="008731F6"/>
    <w:rsid w:val="00874982"/>
    <w:rsid w:val="008762B6"/>
    <w:rsid w:val="00883137"/>
    <w:rsid w:val="00886225"/>
    <w:rsid w:val="008878A6"/>
    <w:rsid w:val="00891406"/>
    <w:rsid w:val="008926B6"/>
    <w:rsid w:val="00892BA5"/>
    <w:rsid w:val="00893118"/>
    <w:rsid w:val="0089408E"/>
    <w:rsid w:val="0089616E"/>
    <w:rsid w:val="00897C39"/>
    <w:rsid w:val="008A08AC"/>
    <w:rsid w:val="008A1F5D"/>
    <w:rsid w:val="008A28F5"/>
    <w:rsid w:val="008B0E6F"/>
    <w:rsid w:val="008B1198"/>
    <w:rsid w:val="008B2349"/>
    <w:rsid w:val="008B346E"/>
    <w:rsid w:val="008B3471"/>
    <w:rsid w:val="008B3929"/>
    <w:rsid w:val="008B3BAB"/>
    <w:rsid w:val="008B4125"/>
    <w:rsid w:val="008B4CB3"/>
    <w:rsid w:val="008B567B"/>
    <w:rsid w:val="008B5D26"/>
    <w:rsid w:val="008B7B24"/>
    <w:rsid w:val="008C356D"/>
    <w:rsid w:val="008D1583"/>
    <w:rsid w:val="008D4A7B"/>
    <w:rsid w:val="008D6C60"/>
    <w:rsid w:val="008E0351"/>
    <w:rsid w:val="008E0B3F"/>
    <w:rsid w:val="008E1341"/>
    <w:rsid w:val="008E2C94"/>
    <w:rsid w:val="008E31FF"/>
    <w:rsid w:val="008E3913"/>
    <w:rsid w:val="008E3932"/>
    <w:rsid w:val="008E49AD"/>
    <w:rsid w:val="008E698E"/>
    <w:rsid w:val="008F123F"/>
    <w:rsid w:val="008F21FC"/>
    <w:rsid w:val="008F2584"/>
    <w:rsid w:val="008F2A9C"/>
    <w:rsid w:val="008F3246"/>
    <w:rsid w:val="008F3C1B"/>
    <w:rsid w:val="008F508C"/>
    <w:rsid w:val="008F6926"/>
    <w:rsid w:val="00900EAE"/>
    <w:rsid w:val="0090271B"/>
    <w:rsid w:val="00902B7F"/>
    <w:rsid w:val="00910642"/>
    <w:rsid w:val="00910DDF"/>
    <w:rsid w:val="00921861"/>
    <w:rsid w:val="0092355F"/>
    <w:rsid w:val="00924639"/>
    <w:rsid w:val="0092611E"/>
    <w:rsid w:val="00926F1F"/>
    <w:rsid w:val="00926F4B"/>
    <w:rsid w:val="00930143"/>
    <w:rsid w:val="00930B13"/>
    <w:rsid w:val="00930CF2"/>
    <w:rsid w:val="009311C8"/>
    <w:rsid w:val="009316B5"/>
    <w:rsid w:val="0093199F"/>
    <w:rsid w:val="00932A86"/>
    <w:rsid w:val="00933376"/>
    <w:rsid w:val="00933A2F"/>
    <w:rsid w:val="0093682B"/>
    <w:rsid w:val="00937BB6"/>
    <w:rsid w:val="0094000D"/>
    <w:rsid w:val="00940206"/>
    <w:rsid w:val="00941B16"/>
    <w:rsid w:val="00946703"/>
    <w:rsid w:val="009506B6"/>
    <w:rsid w:val="009528B2"/>
    <w:rsid w:val="009574E9"/>
    <w:rsid w:val="009607C4"/>
    <w:rsid w:val="0096140F"/>
    <w:rsid w:val="00961E4B"/>
    <w:rsid w:val="00962F2A"/>
    <w:rsid w:val="00963440"/>
    <w:rsid w:val="00963F6A"/>
    <w:rsid w:val="009716D8"/>
    <w:rsid w:val="009718F9"/>
    <w:rsid w:val="009724E4"/>
    <w:rsid w:val="00972FB9"/>
    <w:rsid w:val="00974738"/>
    <w:rsid w:val="00975112"/>
    <w:rsid w:val="009812EB"/>
    <w:rsid w:val="00981768"/>
    <w:rsid w:val="0098278D"/>
    <w:rsid w:val="009838BB"/>
    <w:rsid w:val="00983E8F"/>
    <w:rsid w:val="0098425C"/>
    <w:rsid w:val="009856A4"/>
    <w:rsid w:val="009870C0"/>
    <w:rsid w:val="00990F1F"/>
    <w:rsid w:val="00992338"/>
    <w:rsid w:val="009937C9"/>
    <w:rsid w:val="00994317"/>
    <w:rsid w:val="0099436D"/>
    <w:rsid w:val="00994FDA"/>
    <w:rsid w:val="00995441"/>
    <w:rsid w:val="00997D15"/>
    <w:rsid w:val="009A31BF"/>
    <w:rsid w:val="009A369A"/>
    <w:rsid w:val="009A3B71"/>
    <w:rsid w:val="009A5914"/>
    <w:rsid w:val="009A61BC"/>
    <w:rsid w:val="009B0138"/>
    <w:rsid w:val="009B0404"/>
    <w:rsid w:val="009B0FE9"/>
    <w:rsid w:val="009B173A"/>
    <w:rsid w:val="009B55C8"/>
    <w:rsid w:val="009B5846"/>
    <w:rsid w:val="009B601B"/>
    <w:rsid w:val="009B6508"/>
    <w:rsid w:val="009C0AD4"/>
    <w:rsid w:val="009C3F20"/>
    <w:rsid w:val="009C64FB"/>
    <w:rsid w:val="009C7CA1"/>
    <w:rsid w:val="009D043D"/>
    <w:rsid w:val="009D1510"/>
    <w:rsid w:val="009D716F"/>
    <w:rsid w:val="009E062F"/>
    <w:rsid w:val="009E0F92"/>
    <w:rsid w:val="009E260F"/>
    <w:rsid w:val="009E2C21"/>
    <w:rsid w:val="009E37CC"/>
    <w:rsid w:val="009E3B07"/>
    <w:rsid w:val="009F23D0"/>
    <w:rsid w:val="009F3259"/>
    <w:rsid w:val="009F541F"/>
    <w:rsid w:val="00A0251F"/>
    <w:rsid w:val="00A056DE"/>
    <w:rsid w:val="00A0678A"/>
    <w:rsid w:val="00A076D1"/>
    <w:rsid w:val="00A11573"/>
    <w:rsid w:val="00A1289E"/>
    <w:rsid w:val="00A128AD"/>
    <w:rsid w:val="00A1296B"/>
    <w:rsid w:val="00A12E66"/>
    <w:rsid w:val="00A17AB8"/>
    <w:rsid w:val="00A20730"/>
    <w:rsid w:val="00A21E76"/>
    <w:rsid w:val="00A23BC8"/>
    <w:rsid w:val="00A2531F"/>
    <w:rsid w:val="00A30E68"/>
    <w:rsid w:val="00A31823"/>
    <w:rsid w:val="00A31933"/>
    <w:rsid w:val="00A32073"/>
    <w:rsid w:val="00A3436E"/>
    <w:rsid w:val="00A34AA0"/>
    <w:rsid w:val="00A36897"/>
    <w:rsid w:val="00A41D41"/>
    <w:rsid w:val="00A41FE2"/>
    <w:rsid w:val="00A421A1"/>
    <w:rsid w:val="00A46FEF"/>
    <w:rsid w:val="00A47948"/>
    <w:rsid w:val="00A50CF6"/>
    <w:rsid w:val="00A51C81"/>
    <w:rsid w:val="00A56755"/>
    <w:rsid w:val="00A56850"/>
    <w:rsid w:val="00A56946"/>
    <w:rsid w:val="00A604D3"/>
    <w:rsid w:val="00A60B58"/>
    <w:rsid w:val="00A6170E"/>
    <w:rsid w:val="00A62D96"/>
    <w:rsid w:val="00A63806"/>
    <w:rsid w:val="00A63B8C"/>
    <w:rsid w:val="00A64CD1"/>
    <w:rsid w:val="00A65522"/>
    <w:rsid w:val="00A65D54"/>
    <w:rsid w:val="00A67AC7"/>
    <w:rsid w:val="00A715F8"/>
    <w:rsid w:val="00A741BA"/>
    <w:rsid w:val="00A74B91"/>
    <w:rsid w:val="00A764D5"/>
    <w:rsid w:val="00A773CC"/>
    <w:rsid w:val="00A77F6F"/>
    <w:rsid w:val="00A831FD"/>
    <w:rsid w:val="00A83352"/>
    <w:rsid w:val="00A850A2"/>
    <w:rsid w:val="00A8778F"/>
    <w:rsid w:val="00A91FA3"/>
    <w:rsid w:val="00A927D3"/>
    <w:rsid w:val="00A92FD3"/>
    <w:rsid w:val="00A9429A"/>
    <w:rsid w:val="00A94618"/>
    <w:rsid w:val="00A9782E"/>
    <w:rsid w:val="00AA0A04"/>
    <w:rsid w:val="00AA0ECD"/>
    <w:rsid w:val="00AA4C45"/>
    <w:rsid w:val="00AA70B0"/>
    <w:rsid w:val="00AA7FC9"/>
    <w:rsid w:val="00AB1B52"/>
    <w:rsid w:val="00AB237D"/>
    <w:rsid w:val="00AB50E6"/>
    <w:rsid w:val="00AB5933"/>
    <w:rsid w:val="00AB5CE5"/>
    <w:rsid w:val="00AC0EF7"/>
    <w:rsid w:val="00AC0FA2"/>
    <w:rsid w:val="00AC30EA"/>
    <w:rsid w:val="00AD0B63"/>
    <w:rsid w:val="00AD0B99"/>
    <w:rsid w:val="00AD34B3"/>
    <w:rsid w:val="00AD4080"/>
    <w:rsid w:val="00AD5A94"/>
    <w:rsid w:val="00AD5B44"/>
    <w:rsid w:val="00AD7608"/>
    <w:rsid w:val="00AE013D"/>
    <w:rsid w:val="00AE11B7"/>
    <w:rsid w:val="00AE18BA"/>
    <w:rsid w:val="00AE53A7"/>
    <w:rsid w:val="00AE540D"/>
    <w:rsid w:val="00AE7130"/>
    <w:rsid w:val="00AE7F68"/>
    <w:rsid w:val="00AF2321"/>
    <w:rsid w:val="00AF3267"/>
    <w:rsid w:val="00AF52F6"/>
    <w:rsid w:val="00AF7237"/>
    <w:rsid w:val="00B0043A"/>
    <w:rsid w:val="00B00D75"/>
    <w:rsid w:val="00B06317"/>
    <w:rsid w:val="00B0690C"/>
    <w:rsid w:val="00B070CB"/>
    <w:rsid w:val="00B12456"/>
    <w:rsid w:val="00B132B0"/>
    <w:rsid w:val="00B14A22"/>
    <w:rsid w:val="00B159CF"/>
    <w:rsid w:val="00B16435"/>
    <w:rsid w:val="00B173C6"/>
    <w:rsid w:val="00B20109"/>
    <w:rsid w:val="00B21FF9"/>
    <w:rsid w:val="00B220A5"/>
    <w:rsid w:val="00B2317A"/>
    <w:rsid w:val="00B259C8"/>
    <w:rsid w:val="00B26CCF"/>
    <w:rsid w:val="00B30D4D"/>
    <w:rsid w:val="00B30FC2"/>
    <w:rsid w:val="00B31BA0"/>
    <w:rsid w:val="00B32474"/>
    <w:rsid w:val="00B331A2"/>
    <w:rsid w:val="00B33CF2"/>
    <w:rsid w:val="00B350A2"/>
    <w:rsid w:val="00B36714"/>
    <w:rsid w:val="00B40435"/>
    <w:rsid w:val="00B425F0"/>
    <w:rsid w:val="00B42DFA"/>
    <w:rsid w:val="00B465D8"/>
    <w:rsid w:val="00B50571"/>
    <w:rsid w:val="00B531DD"/>
    <w:rsid w:val="00B55014"/>
    <w:rsid w:val="00B57DA2"/>
    <w:rsid w:val="00B61CAC"/>
    <w:rsid w:val="00B62232"/>
    <w:rsid w:val="00B626DD"/>
    <w:rsid w:val="00B641A5"/>
    <w:rsid w:val="00B64D63"/>
    <w:rsid w:val="00B662BD"/>
    <w:rsid w:val="00B66783"/>
    <w:rsid w:val="00B673CA"/>
    <w:rsid w:val="00B70BF3"/>
    <w:rsid w:val="00B70D24"/>
    <w:rsid w:val="00B70E51"/>
    <w:rsid w:val="00B71DC2"/>
    <w:rsid w:val="00B71E18"/>
    <w:rsid w:val="00B71E95"/>
    <w:rsid w:val="00B80DB6"/>
    <w:rsid w:val="00B81AD2"/>
    <w:rsid w:val="00B81AEC"/>
    <w:rsid w:val="00B85A66"/>
    <w:rsid w:val="00B85ED4"/>
    <w:rsid w:val="00B85F07"/>
    <w:rsid w:val="00B90D81"/>
    <w:rsid w:val="00B91CFC"/>
    <w:rsid w:val="00B93893"/>
    <w:rsid w:val="00BA439D"/>
    <w:rsid w:val="00BA69A9"/>
    <w:rsid w:val="00BA7E0A"/>
    <w:rsid w:val="00BB01AC"/>
    <w:rsid w:val="00BB38B7"/>
    <w:rsid w:val="00BB61B0"/>
    <w:rsid w:val="00BC062A"/>
    <w:rsid w:val="00BC0D9E"/>
    <w:rsid w:val="00BC248C"/>
    <w:rsid w:val="00BC3B53"/>
    <w:rsid w:val="00BC3B96"/>
    <w:rsid w:val="00BC4AE3"/>
    <w:rsid w:val="00BC5B28"/>
    <w:rsid w:val="00BC653B"/>
    <w:rsid w:val="00BC7264"/>
    <w:rsid w:val="00BC7734"/>
    <w:rsid w:val="00BC795F"/>
    <w:rsid w:val="00BE09FF"/>
    <w:rsid w:val="00BE17D4"/>
    <w:rsid w:val="00BE1D8F"/>
    <w:rsid w:val="00BE2863"/>
    <w:rsid w:val="00BE3F88"/>
    <w:rsid w:val="00BE4756"/>
    <w:rsid w:val="00BE5ED9"/>
    <w:rsid w:val="00BE7B41"/>
    <w:rsid w:val="00BF4427"/>
    <w:rsid w:val="00BF46B6"/>
    <w:rsid w:val="00BF5675"/>
    <w:rsid w:val="00C053D9"/>
    <w:rsid w:val="00C11726"/>
    <w:rsid w:val="00C128B2"/>
    <w:rsid w:val="00C15901"/>
    <w:rsid w:val="00C15A91"/>
    <w:rsid w:val="00C206F1"/>
    <w:rsid w:val="00C2159D"/>
    <w:rsid w:val="00C217E1"/>
    <w:rsid w:val="00C219B1"/>
    <w:rsid w:val="00C231E2"/>
    <w:rsid w:val="00C25E99"/>
    <w:rsid w:val="00C2703D"/>
    <w:rsid w:val="00C352B6"/>
    <w:rsid w:val="00C4006B"/>
    <w:rsid w:val="00C4015B"/>
    <w:rsid w:val="00C4044E"/>
    <w:rsid w:val="00C40C60"/>
    <w:rsid w:val="00C44487"/>
    <w:rsid w:val="00C44C64"/>
    <w:rsid w:val="00C47F04"/>
    <w:rsid w:val="00C50B42"/>
    <w:rsid w:val="00C50E87"/>
    <w:rsid w:val="00C51C2F"/>
    <w:rsid w:val="00C5258E"/>
    <w:rsid w:val="00C5333A"/>
    <w:rsid w:val="00C53BD7"/>
    <w:rsid w:val="00C55923"/>
    <w:rsid w:val="00C56C13"/>
    <w:rsid w:val="00C619A7"/>
    <w:rsid w:val="00C64E34"/>
    <w:rsid w:val="00C6545E"/>
    <w:rsid w:val="00C7097A"/>
    <w:rsid w:val="00C72EFB"/>
    <w:rsid w:val="00C736E8"/>
    <w:rsid w:val="00C73D5F"/>
    <w:rsid w:val="00C744A8"/>
    <w:rsid w:val="00C7701D"/>
    <w:rsid w:val="00C87D99"/>
    <w:rsid w:val="00C909D7"/>
    <w:rsid w:val="00C92B66"/>
    <w:rsid w:val="00C93846"/>
    <w:rsid w:val="00C965EF"/>
    <w:rsid w:val="00C97C80"/>
    <w:rsid w:val="00CA1D00"/>
    <w:rsid w:val="00CA3034"/>
    <w:rsid w:val="00CA35E4"/>
    <w:rsid w:val="00CA47D3"/>
    <w:rsid w:val="00CA6533"/>
    <w:rsid w:val="00CA6A25"/>
    <w:rsid w:val="00CA6A3F"/>
    <w:rsid w:val="00CA6E06"/>
    <w:rsid w:val="00CA7C99"/>
    <w:rsid w:val="00CB46DD"/>
    <w:rsid w:val="00CC0B02"/>
    <w:rsid w:val="00CC15DE"/>
    <w:rsid w:val="00CC3BA0"/>
    <w:rsid w:val="00CC4733"/>
    <w:rsid w:val="00CC6290"/>
    <w:rsid w:val="00CD049B"/>
    <w:rsid w:val="00CD233D"/>
    <w:rsid w:val="00CD2350"/>
    <w:rsid w:val="00CD362D"/>
    <w:rsid w:val="00CD4B8E"/>
    <w:rsid w:val="00CD706D"/>
    <w:rsid w:val="00CE101D"/>
    <w:rsid w:val="00CE1C14"/>
    <w:rsid w:val="00CE1C84"/>
    <w:rsid w:val="00CE2681"/>
    <w:rsid w:val="00CE4E63"/>
    <w:rsid w:val="00CE5055"/>
    <w:rsid w:val="00CE5AE9"/>
    <w:rsid w:val="00CE6426"/>
    <w:rsid w:val="00CF053F"/>
    <w:rsid w:val="00CF141C"/>
    <w:rsid w:val="00CF1A17"/>
    <w:rsid w:val="00CF667A"/>
    <w:rsid w:val="00D00170"/>
    <w:rsid w:val="00D0140D"/>
    <w:rsid w:val="00D01C92"/>
    <w:rsid w:val="00D030AB"/>
    <w:rsid w:val="00D037A9"/>
    <w:rsid w:val="00D0609E"/>
    <w:rsid w:val="00D078E1"/>
    <w:rsid w:val="00D100E9"/>
    <w:rsid w:val="00D102F2"/>
    <w:rsid w:val="00D11265"/>
    <w:rsid w:val="00D13D21"/>
    <w:rsid w:val="00D17084"/>
    <w:rsid w:val="00D1791D"/>
    <w:rsid w:val="00D21E4B"/>
    <w:rsid w:val="00D22588"/>
    <w:rsid w:val="00D22689"/>
    <w:rsid w:val="00D23263"/>
    <w:rsid w:val="00D23522"/>
    <w:rsid w:val="00D264D6"/>
    <w:rsid w:val="00D30159"/>
    <w:rsid w:val="00D3166C"/>
    <w:rsid w:val="00D33144"/>
    <w:rsid w:val="00D33BF0"/>
    <w:rsid w:val="00D33EAF"/>
    <w:rsid w:val="00D33F30"/>
    <w:rsid w:val="00D34892"/>
    <w:rsid w:val="00D36088"/>
    <w:rsid w:val="00D36447"/>
    <w:rsid w:val="00D40AB0"/>
    <w:rsid w:val="00D4145A"/>
    <w:rsid w:val="00D41CE8"/>
    <w:rsid w:val="00D44B73"/>
    <w:rsid w:val="00D50EAB"/>
    <w:rsid w:val="00D516BE"/>
    <w:rsid w:val="00D51ECC"/>
    <w:rsid w:val="00D5357D"/>
    <w:rsid w:val="00D5423B"/>
    <w:rsid w:val="00D54F4E"/>
    <w:rsid w:val="00D554AA"/>
    <w:rsid w:val="00D56C68"/>
    <w:rsid w:val="00D604B3"/>
    <w:rsid w:val="00D60BA4"/>
    <w:rsid w:val="00D62419"/>
    <w:rsid w:val="00D629C7"/>
    <w:rsid w:val="00D62AD8"/>
    <w:rsid w:val="00D651F6"/>
    <w:rsid w:val="00D65336"/>
    <w:rsid w:val="00D66074"/>
    <w:rsid w:val="00D71B33"/>
    <w:rsid w:val="00D7255A"/>
    <w:rsid w:val="00D72A06"/>
    <w:rsid w:val="00D74F66"/>
    <w:rsid w:val="00D75172"/>
    <w:rsid w:val="00D7564C"/>
    <w:rsid w:val="00D75B3F"/>
    <w:rsid w:val="00D77590"/>
    <w:rsid w:val="00D77870"/>
    <w:rsid w:val="00D80977"/>
    <w:rsid w:val="00D80CCE"/>
    <w:rsid w:val="00D8115E"/>
    <w:rsid w:val="00D849AF"/>
    <w:rsid w:val="00D84CB0"/>
    <w:rsid w:val="00D85F99"/>
    <w:rsid w:val="00D86CC6"/>
    <w:rsid w:val="00D86EEA"/>
    <w:rsid w:val="00D8776D"/>
    <w:rsid w:val="00D87D03"/>
    <w:rsid w:val="00D93170"/>
    <w:rsid w:val="00D93FA1"/>
    <w:rsid w:val="00D9561B"/>
    <w:rsid w:val="00D95C88"/>
    <w:rsid w:val="00D9649C"/>
    <w:rsid w:val="00D969A2"/>
    <w:rsid w:val="00D97B2E"/>
    <w:rsid w:val="00DA1BA1"/>
    <w:rsid w:val="00DA241E"/>
    <w:rsid w:val="00DA51B5"/>
    <w:rsid w:val="00DB0015"/>
    <w:rsid w:val="00DB0733"/>
    <w:rsid w:val="00DB36FE"/>
    <w:rsid w:val="00DB38E3"/>
    <w:rsid w:val="00DB5054"/>
    <w:rsid w:val="00DB533A"/>
    <w:rsid w:val="00DB5976"/>
    <w:rsid w:val="00DB62C6"/>
    <w:rsid w:val="00DB6307"/>
    <w:rsid w:val="00DC18F3"/>
    <w:rsid w:val="00DC2443"/>
    <w:rsid w:val="00DC3E4F"/>
    <w:rsid w:val="00DC4CF3"/>
    <w:rsid w:val="00DC4DC3"/>
    <w:rsid w:val="00DC691C"/>
    <w:rsid w:val="00DD1DCD"/>
    <w:rsid w:val="00DD338F"/>
    <w:rsid w:val="00DD3404"/>
    <w:rsid w:val="00DD4FE5"/>
    <w:rsid w:val="00DD6288"/>
    <w:rsid w:val="00DD66F2"/>
    <w:rsid w:val="00DE0354"/>
    <w:rsid w:val="00DE1EB5"/>
    <w:rsid w:val="00DE3FE0"/>
    <w:rsid w:val="00DE578A"/>
    <w:rsid w:val="00DE5996"/>
    <w:rsid w:val="00DF1D0F"/>
    <w:rsid w:val="00DF2583"/>
    <w:rsid w:val="00DF3E62"/>
    <w:rsid w:val="00DF4D7F"/>
    <w:rsid w:val="00DF4E80"/>
    <w:rsid w:val="00DF54D9"/>
    <w:rsid w:val="00DF63F3"/>
    <w:rsid w:val="00DF7283"/>
    <w:rsid w:val="00E01A59"/>
    <w:rsid w:val="00E03B33"/>
    <w:rsid w:val="00E0622C"/>
    <w:rsid w:val="00E0675E"/>
    <w:rsid w:val="00E070CB"/>
    <w:rsid w:val="00E07C43"/>
    <w:rsid w:val="00E10DC6"/>
    <w:rsid w:val="00E11F8E"/>
    <w:rsid w:val="00E13D95"/>
    <w:rsid w:val="00E1443F"/>
    <w:rsid w:val="00E14AA3"/>
    <w:rsid w:val="00E15881"/>
    <w:rsid w:val="00E16A8F"/>
    <w:rsid w:val="00E17407"/>
    <w:rsid w:val="00E17CA2"/>
    <w:rsid w:val="00E20C25"/>
    <w:rsid w:val="00E21B94"/>
    <w:rsid w:val="00E21DE3"/>
    <w:rsid w:val="00E233D5"/>
    <w:rsid w:val="00E307D1"/>
    <w:rsid w:val="00E344F8"/>
    <w:rsid w:val="00E35291"/>
    <w:rsid w:val="00E35710"/>
    <w:rsid w:val="00E35CF4"/>
    <w:rsid w:val="00E35F8A"/>
    <w:rsid w:val="00E3731D"/>
    <w:rsid w:val="00E37811"/>
    <w:rsid w:val="00E37920"/>
    <w:rsid w:val="00E37D6F"/>
    <w:rsid w:val="00E439F5"/>
    <w:rsid w:val="00E4552C"/>
    <w:rsid w:val="00E45785"/>
    <w:rsid w:val="00E468E4"/>
    <w:rsid w:val="00E51373"/>
    <w:rsid w:val="00E51469"/>
    <w:rsid w:val="00E54114"/>
    <w:rsid w:val="00E62709"/>
    <w:rsid w:val="00E634E3"/>
    <w:rsid w:val="00E666C9"/>
    <w:rsid w:val="00E6730C"/>
    <w:rsid w:val="00E679DF"/>
    <w:rsid w:val="00E7163B"/>
    <w:rsid w:val="00E717C4"/>
    <w:rsid w:val="00E74D10"/>
    <w:rsid w:val="00E776C6"/>
    <w:rsid w:val="00E77F89"/>
    <w:rsid w:val="00E80A3B"/>
    <w:rsid w:val="00E80E71"/>
    <w:rsid w:val="00E81589"/>
    <w:rsid w:val="00E850D3"/>
    <w:rsid w:val="00E853D6"/>
    <w:rsid w:val="00E8544F"/>
    <w:rsid w:val="00E876B9"/>
    <w:rsid w:val="00E91B40"/>
    <w:rsid w:val="00E91F7C"/>
    <w:rsid w:val="00E94D82"/>
    <w:rsid w:val="00E972A2"/>
    <w:rsid w:val="00EA06DE"/>
    <w:rsid w:val="00EA5BA2"/>
    <w:rsid w:val="00EA5E35"/>
    <w:rsid w:val="00EA7921"/>
    <w:rsid w:val="00EA7D83"/>
    <w:rsid w:val="00EB3B79"/>
    <w:rsid w:val="00EB722A"/>
    <w:rsid w:val="00EB73E0"/>
    <w:rsid w:val="00EC0DFF"/>
    <w:rsid w:val="00EC237D"/>
    <w:rsid w:val="00EC25AB"/>
    <w:rsid w:val="00EC25B9"/>
    <w:rsid w:val="00EC2927"/>
    <w:rsid w:val="00EC4D0E"/>
    <w:rsid w:val="00EC4E2B"/>
    <w:rsid w:val="00ED072A"/>
    <w:rsid w:val="00ED2F32"/>
    <w:rsid w:val="00ED539E"/>
    <w:rsid w:val="00ED576F"/>
    <w:rsid w:val="00ED5E4D"/>
    <w:rsid w:val="00EE3C66"/>
    <w:rsid w:val="00EE4A1F"/>
    <w:rsid w:val="00EE4C2D"/>
    <w:rsid w:val="00EE55BA"/>
    <w:rsid w:val="00EF0CCB"/>
    <w:rsid w:val="00EF1B5A"/>
    <w:rsid w:val="00EF24FB"/>
    <w:rsid w:val="00EF2CCA"/>
    <w:rsid w:val="00EF3177"/>
    <w:rsid w:val="00EF491D"/>
    <w:rsid w:val="00EF4D48"/>
    <w:rsid w:val="00EF5680"/>
    <w:rsid w:val="00EF60DC"/>
    <w:rsid w:val="00EF7683"/>
    <w:rsid w:val="00EF7C17"/>
    <w:rsid w:val="00F00CCE"/>
    <w:rsid w:val="00F00F54"/>
    <w:rsid w:val="00F01557"/>
    <w:rsid w:val="00F01E10"/>
    <w:rsid w:val="00F03963"/>
    <w:rsid w:val="00F05507"/>
    <w:rsid w:val="00F0733A"/>
    <w:rsid w:val="00F11068"/>
    <w:rsid w:val="00F115FD"/>
    <w:rsid w:val="00F1256D"/>
    <w:rsid w:val="00F13A4E"/>
    <w:rsid w:val="00F1412D"/>
    <w:rsid w:val="00F1454F"/>
    <w:rsid w:val="00F17100"/>
    <w:rsid w:val="00F172BB"/>
    <w:rsid w:val="00F17B10"/>
    <w:rsid w:val="00F17BFE"/>
    <w:rsid w:val="00F20147"/>
    <w:rsid w:val="00F21BEF"/>
    <w:rsid w:val="00F2315B"/>
    <w:rsid w:val="00F269A0"/>
    <w:rsid w:val="00F27B0E"/>
    <w:rsid w:val="00F30280"/>
    <w:rsid w:val="00F31111"/>
    <w:rsid w:val="00F3257C"/>
    <w:rsid w:val="00F35881"/>
    <w:rsid w:val="00F35B24"/>
    <w:rsid w:val="00F377D0"/>
    <w:rsid w:val="00F40F11"/>
    <w:rsid w:val="00F41A6F"/>
    <w:rsid w:val="00F45A25"/>
    <w:rsid w:val="00F50457"/>
    <w:rsid w:val="00F50F86"/>
    <w:rsid w:val="00F51A6F"/>
    <w:rsid w:val="00F51A76"/>
    <w:rsid w:val="00F53862"/>
    <w:rsid w:val="00F53C9D"/>
    <w:rsid w:val="00F53F91"/>
    <w:rsid w:val="00F548DB"/>
    <w:rsid w:val="00F54B9F"/>
    <w:rsid w:val="00F61569"/>
    <w:rsid w:val="00F61A72"/>
    <w:rsid w:val="00F624E3"/>
    <w:rsid w:val="00F62B67"/>
    <w:rsid w:val="00F6307F"/>
    <w:rsid w:val="00F65B3B"/>
    <w:rsid w:val="00F66F13"/>
    <w:rsid w:val="00F70C69"/>
    <w:rsid w:val="00F7145D"/>
    <w:rsid w:val="00F71B5E"/>
    <w:rsid w:val="00F71E5E"/>
    <w:rsid w:val="00F73300"/>
    <w:rsid w:val="00F74073"/>
    <w:rsid w:val="00F75603"/>
    <w:rsid w:val="00F77057"/>
    <w:rsid w:val="00F77BE5"/>
    <w:rsid w:val="00F81677"/>
    <w:rsid w:val="00F822D9"/>
    <w:rsid w:val="00F82DDE"/>
    <w:rsid w:val="00F845B4"/>
    <w:rsid w:val="00F8713B"/>
    <w:rsid w:val="00F904FB"/>
    <w:rsid w:val="00F91525"/>
    <w:rsid w:val="00F91643"/>
    <w:rsid w:val="00F92304"/>
    <w:rsid w:val="00F93CC6"/>
    <w:rsid w:val="00F93F9E"/>
    <w:rsid w:val="00F950BC"/>
    <w:rsid w:val="00F9626E"/>
    <w:rsid w:val="00FA0D56"/>
    <w:rsid w:val="00FA2CD7"/>
    <w:rsid w:val="00FA5AD5"/>
    <w:rsid w:val="00FA7882"/>
    <w:rsid w:val="00FB06ED"/>
    <w:rsid w:val="00FB15BF"/>
    <w:rsid w:val="00FB2BF2"/>
    <w:rsid w:val="00FB407C"/>
    <w:rsid w:val="00FC08A4"/>
    <w:rsid w:val="00FC14AE"/>
    <w:rsid w:val="00FC202F"/>
    <w:rsid w:val="00FC3165"/>
    <w:rsid w:val="00FC36AB"/>
    <w:rsid w:val="00FC42AD"/>
    <w:rsid w:val="00FC4300"/>
    <w:rsid w:val="00FC7F66"/>
    <w:rsid w:val="00FD0D6C"/>
    <w:rsid w:val="00FD2F64"/>
    <w:rsid w:val="00FD5776"/>
    <w:rsid w:val="00FD6A55"/>
    <w:rsid w:val="00FD6CF9"/>
    <w:rsid w:val="00FE1CB6"/>
    <w:rsid w:val="00FE486B"/>
    <w:rsid w:val="00FE4F08"/>
    <w:rsid w:val="00FE6CD2"/>
    <w:rsid w:val="00FF192E"/>
    <w:rsid w:val="00FF3C8D"/>
    <w:rsid w:val="00FF639B"/>
    <w:rsid w:val="00FF63F7"/>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15CC7"/>
  <w15:docId w15:val="{0EB7362B-0749-4784-A054-0EAB502E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6"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52AD9"/>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 Char,Char,Voetnoottekst Char2,Voetnoottekst Char Char1,Voetnoottekst Char1 Char Char,Voetnoottekst Char Char Char Char,Voetnoottekst Char2 Char Char Char Char,Voetnoottekst Char1 Char Char Char Char Char,Voetnoottekst VSNU"/>
    <w:basedOn w:val="Standaard"/>
    <w:link w:val="VoetnoottekstChar"/>
    <w:uiPriority w:val="6"/>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aliases w:val=" Char Char,Char Char,Voetnoottekst Char2 Char,Voetnoottekst Char Char1 Char,Voetnoottekst Char1 Char Char Char,Voetnoottekst Char Char Char Char Char,Voetnoottekst Char2 Char Char Char Char Char,Voetnoottekst VSNU Char"/>
    <w:basedOn w:val="Standaardalinea-lettertype"/>
    <w:link w:val="Voetnoottekst"/>
    <w:uiPriority w:val="6"/>
    <w:rsid w:val="00DE0354"/>
    <w:rPr>
      <w:rFonts w:ascii="Verdana" w:hAnsi="Verdana"/>
      <w:sz w:val="13"/>
      <w:lang w:val="nl-NL" w:eastAsia="nl-NL"/>
    </w:rPr>
  </w:style>
  <w:style w:type="character" w:styleId="Voetnootmarkering">
    <w:name w:val="footnote reference"/>
    <w:basedOn w:val="Standaardalinea-lettertype"/>
    <w:uiPriority w:val="99"/>
    <w:rsid w:val="00DE0354"/>
    <w:rPr>
      <w:vertAlign w:val="superscript"/>
    </w:rPr>
  </w:style>
  <w:style w:type="character" w:styleId="Verwijzingopmerking">
    <w:name w:val="annotation reference"/>
    <w:basedOn w:val="Standaardalinea-lettertype"/>
    <w:uiPriority w:val="99"/>
    <w:rsid w:val="00DE0354"/>
    <w:rPr>
      <w:sz w:val="16"/>
      <w:szCs w:val="16"/>
    </w:rPr>
  </w:style>
  <w:style w:type="paragraph" w:styleId="Tekstopmerking">
    <w:name w:val="annotation text"/>
    <w:basedOn w:val="Standaard"/>
    <w:link w:val="TekstopmerkingChar"/>
    <w:uiPriority w:val="99"/>
    <w:rsid w:val="00DE0354"/>
    <w:pPr>
      <w:spacing w:line="240" w:lineRule="auto"/>
    </w:pPr>
    <w:rPr>
      <w:sz w:val="20"/>
      <w:szCs w:val="20"/>
    </w:rPr>
  </w:style>
  <w:style w:type="character" w:customStyle="1" w:styleId="TekstopmerkingChar">
    <w:name w:val="Tekst opmerking Char"/>
    <w:basedOn w:val="Standaardalinea-lettertype"/>
    <w:link w:val="Tekstopmerking"/>
    <w:uiPriority w:val="99"/>
    <w:rsid w:val="00DE0354"/>
    <w:rPr>
      <w:rFonts w:ascii="Verdana" w:hAnsi="Verdana"/>
      <w:lang w:val="nl-NL" w:eastAsia="nl-NL"/>
    </w:rPr>
  </w:style>
  <w:style w:type="paragraph" w:styleId="Lijstalinea">
    <w:name w:val="List Paragraph"/>
    <w:basedOn w:val="Standaard"/>
    <w:uiPriority w:val="34"/>
    <w:qFormat/>
    <w:rsid w:val="00CB46DD"/>
    <w:pPr>
      <w:ind w:left="720"/>
      <w:contextualSpacing/>
    </w:pPr>
  </w:style>
  <w:style w:type="paragraph" w:styleId="Onderwerpvanopmerking">
    <w:name w:val="annotation subject"/>
    <w:basedOn w:val="Tekstopmerking"/>
    <w:next w:val="Tekstopmerking"/>
    <w:link w:val="OnderwerpvanopmerkingChar"/>
    <w:rsid w:val="00022EDB"/>
    <w:rPr>
      <w:b/>
      <w:bCs/>
    </w:rPr>
  </w:style>
  <w:style w:type="character" w:customStyle="1" w:styleId="OnderwerpvanopmerkingChar">
    <w:name w:val="Onderwerp van opmerking Char"/>
    <w:basedOn w:val="TekstopmerkingChar"/>
    <w:link w:val="Onderwerpvanopmerking"/>
    <w:rsid w:val="00022EDB"/>
    <w:rPr>
      <w:rFonts w:ascii="Verdana" w:hAnsi="Verdana"/>
      <w:b/>
      <w:bCs/>
      <w:lang w:val="nl-NL" w:eastAsia="nl-NL"/>
    </w:rPr>
  </w:style>
  <w:style w:type="character" w:styleId="Onopgelostemelding">
    <w:name w:val="Unresolved Mention"/>
    <w:basedOn w:val="Standaardalinea-lettertype"/>
    <w:uiPriority w:val="99"/>
    <w:semiHidden/>
    <w:unhideWhenUsed/>
    <w:rsid w:val="00152F55"/>
    <w:rPr>
      <w:color w:val="605E5C"/>
      <w:shd w:val="clear" w:color="auto" w:fill="E1DFDD"/>
    </w:rPr>
  </w:style>
  <w:style w:type="character" w:customStyle="1" w:styleId="cf01">
    <w:name w:val="cf01"/>
    <w:basedOn w:val="Standaardalinea-lettertype"/>
    <w:rsid w:val="002A5A65"/>
    <w:rPr>
      <w:rFonts w:ascii="Segoe UI" w:hAnsi="Segoe UI" w:cs="Segoe UI" w:hint="default"/>
      <w:sz w:val="18"/>
      <w:szCs w:val="18"/>
    </w:rPr>
  </w:style>
  <w:style w:type="paragraph" w:styleId="Revisie">
    <w:name w:val="Revision"/>
    <w:hidden/>
    <w:uiPriority w:val="99"/>
    <w:semiHidden/>
    <w:rsid w:val="003355B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72">
      <w:bodyDiv w:val="1"/>
      <w:marLeft w:val="0"/>
      <w:marRight w:val="0"/>
      <w:marTop w:val="0"/>
      <w:marBottom w:val="0"/>
      <w:divBdr>
        <w:top w:val="none" w:sz="0" w:space="0" w:color="auto"/>
        <w:left w:val="none" w:sz="0" w:space="0" w:color="auto"/>
        <w:bottom w:val="none" w:sz="0" w:space="0" w:color="auto"/>
        <w:right w:val="none" w:sz="0" w:space="0" w:color="auto"/>
      </w:divBdr>
    </w:div>
    <w:div w:id="12805954">
      <w:bodyDiv w:val="1"/>
      <w:marLeft w:val="0"/>
      <w:marRight w:val="0"/>
      <w:marTop w:val="0"/>
      <w:marBottom w:val="0"/>
      <w:divBdr>
        <w:top w:val="none" w:sz="0" w:space="0" w:color="auto"/>
        <w:left w:val="none" w:sz="0" w:space="0" w:color="auto"/>
        <w:bottom w:val="none" w:sz="0" w:space="0" w:color="auto"/>
        <w:right w:val="none" w:sz="0" w:space="0" w:color="auto"/>
      </w:divBdr>
    </w:div>
    <w:div w:id="96759778">
      <w:bodyDiv w:val="1"/>
      <w:marLeft w:val="0"/>
      <w:marRight w:val="0"/>
      <w:marTop w:val="0"/>
      <w:marBottom w:val="0"/>
      <w:divBdr>
        <w:top w:val="none" w:sz="0" w:space="0" w:color="auto"/>
        <w:left w:val="none" w:sz="0" w:space="0" w:color="auto"/>
        <w:bottom w:val="none" w:sz="0" w:space="0" w:color="auto"/>
        <w:right w:val="none" w:sz="0" w:space="0" w:color="auto"/>
      </w:divBdr>
    </w:div>
    <w:div w:id="98569255">
      <w:bodyDiv w:val="1"/>
      <w:marLeft w:val="0"/>
      <w:marRight w:val="0"/>
      <w:marTop w:val="0"/>
      <w:marBottom w:val="0"/>
      <w:divBdr>
        <w:top w:val="none" w:sz="0" w:space="0" w:color="auto"/>
        <w:left w:val="none" w:sz="0" w:space="0" w:color="auto"/>
        <w:bottom w:val="none" w:sz="0" w:space="0" w:color="auto"/>
        <w:right w:val="none" w:sz="0" w:space="0" w:color="auto"/>
      </w:divBdr>
    </w:div>
    <w:div w:id="106312362">
      <w:bodyDiv w:val="1"/>
      <w:marLeft w:val="0"/>
      <w:marRight w:val="0"/>
      <w:marTop w:val="0"/>
      <w:marBottom w:val="0"/>
      <w:divBdr>
        <w:top w:val="none" w:sz="0" w:space="0" w:color="auto"/>
        <w:left w:val="none" w:sz="0" w:space="0" w:color="auto"/>
        <w:bottom w:val="none" w:sz="0" w:space="0" w:color="auto"/>
        <w:right w:val="none" w:sz="0" w:space="0" w:color="auto"/>
      </w:divBdr>
    </w:div>
    <w:div w:id="165485936">
      <w:bodyDiv w:val="1"/>
      <w:marLeft w:val="0"/>
      <w:marRight w:val="0"/>
      <w:marTop w:val="0"/>
      <w:marBottom w:val="0"/>
      <w:divBdr>
        <w:top w:val="none" w:sz="0" w:space="0" w:color="auto"/>
        <w:left w:val="none" w:sz="0" w:space="0" w:color="auto"/>
        <w:bottom w:val="none" w:sz="0" w:space="0" w:color="auto"/>
        <w:right w:val="none" w:sz="0" w:space="0" w:color="auto"/>
      </w:divBdr>
    </w:div>
    <w:div w:id="251931660">
      <w:bodyDiv w:val="1"/>
      <w:marLeft w:val="0"/>
      <w:marRight w:val="0"/>
      <w:marTop w:val="0"/>
      <w:marBottom w:val="0"/>
      <w:divBdr>
        <w:top w:val="none" w:sz="0" w:space="0" w:color="auto"/>
        <w:left w:val="none" w:sz="0" w:space="0" w:color="auto"/>
        <w:bottom w:val="none" w:sz="0" w:space="0" w:color="auto"/>
        <w:right w:val="none" w:sz="0" w:space="0" w:color="auto"/>
      </w:divBdr>
    </w:div>
    <w:div w:id="260994248">
      <w:bodyDiv w:val="1"/>
      <w:marLeft w:val="0"/>
      <w:marRight w:val="0"/>
      <w:marTop w:val="0"/>
      <w:marBottom w:val="0"/>
      <w:divBdr>
        <w:top w:val="none" w:sz="0" w:space="0" w:color="auto"/>
        <w:left w:val="none" w:sz="0" w:space="0" w:color="auto"/>
        <w:bottom w:val="none" w:sz="0" w:space="0" w:color="auto"/>
        <w:right w:val="none" w:sz="0" w:space="0" w:color="auto"/>
      </w:divBdr>
    </w:div>
    <w:div w:id="393895013">
      <w:bodyDiv w:val="1"/>
      <w:marLeft w:val="0"/>
      <w:marRight w:val="0"/>
      <w:marTop w:val="0"/>
      <w:marBottom w:val="0"/>
      <w:divBdr>
        <w:top w:val="none" w:sz="0" w:space="0" w:color="auto"/>
        <w:left w:val="none" w:sz="0" w:space="0" w:color="auto"/>
        <w:bottom w:val="none" w:sz="0" w:space="0" w:color="auto"/>
        <w:right w:val="none" w:sz="0" w:space="0" w:color="auto"/>
      </w:divBdr>
    </w:div>
    <w:div w:id="455561770">
      <w:bodyDiv w:val="1"/>
      <w:marLeft w:val="0"/>
      <w:marRight w:val="0"/>
      <w:marTop w:val="0"/>
      <w:marBottom w:val="0"/>
      <w:divBdr>
        <w:top w:val="none" w:sz="0" w:space="0" w:color="auto"/>
        <w:left w:val="none" w:sz="0" w:space="0" w:color="auto"/>
        <w:bottom w:val="none" w:sz="0" w:space="0" w:color="auto"/>
        <w:right w:val="none" w:sz="0" w:space="0" w:color="auto"/>
      </w:divBdr>
    </w:div>
    <w:div w:id="510341867">
      <w:bodyDiv w:val="1"/>
      <w:marLeft w:val="0"/>
      <w:marRight w:val="0"/>
      <w:marTop w:val="0"/>
      <w:marBottom w:val="0"/>
      <w:divBdr>
        <w:top w:val="none" w:sz="0" w:space="0" w:color="auto"/>
        <w:left w:val="none" w:sz="0" w:space="0" w:color="auto"/>
        <w:bottom w:val="none" w:sz="0" w:space="0" w:color="auto"/>
        <w:right w:val="none" w:sz="0" w:space="0" w:color="auto"/>
      </w:divBdr>
      <w:divsChild>
        <w:div w:id="1870873595">
          <w:marLeft w:val="504"/>
          <w:marRight w:val="0"/>
          <w:marTop w:val="240"/>
          <w:marBottom w:val="0"/>
          <w:divBdr>
            <w:top w:val="none" w:sz="0" w:space="0" w:color="auto"/>
            <w:left w:val="none" w:sz="0" w:space="0" w:color="auto"/>
            <w:bottom w:val="none" w:sz="0" w:space="0" w:color="auto"/>
            <w:right w:val="none" w:sz="0" w:space="0" w:color="auto"/>
          </w:divBdr>
        </w:div>
      </w:divsChild>
    </w:div>
    <w:div w:id="515383585">
      <w:bodyDiv w:val="1"/>
      <w:marLeft w:val="0"/>
      <w:marRight w:val="0"/>
      <w:marTop w:val="0"/>
      <w:marBottom w:val="0"/>
      <w:divBdr>
        <w:top w:val="none" w:sz="0" w:space="0" w:color="auto"/>
        <w:left w:val="none" w:sz="0" w:space="0" w:color="auto"/>
        <w:bottom w:val="none" w:sz="0" w:space="0" w:color="auto"/>
        <w:right w:val="none" w:sz="0" w:space="0" w:color="auto"/>
      </w:divBdr>
    </w:div>
    <w:div w:id="539634526">
      <w:bodyDiv w:val="1"/>
      <w:marLeft w:val="0"/>
      <w:marRight w:val="0"/>
      <w:marTop w:val="0"/>
      <w:marBottom w:val="0"/>
      <w:divBdr>
        <w:top w:val="none" w:sz="0" w:space="0" w:color="auto"/>
        <w:left w:val="none" w:sz="0" w:space="0" w:color="auto"/>
        <w:bottom w:val="none" w:sz="0" w:space="0" w:color="auto"/>
        <w:right w:val="none" w:sz="0" w:space="0" w:color="auto"/>
      </w:divBdr>
    </w:div>
    <w:div w:id="584925070">
      <w:bodyDiv w:val="1"/>
      <w:marLeft w:val="0"/>
      <w:marRight w:val="0"/>
      <w:marTop w:val="0"/>
      <w:marBottom w:val="0"/>
      <w:divBdr>
        <w:top w:val="none" w:sz="0" w:space="0" w:color="auto"/>
        <w:left w:val="none" w:sz="0" w:space="0" w:color="auto"/>
        <w:bottom w:val="none" w:sz="0" w:space="0" w:color="auto"/>
        <w:right w:val="none" w:sz="0" w:space="0" w:color="auto"/>
      </w:divBdr>
    </w:div>
    <w:div w:id="733700669">
      <w:bodyDiv w:val="1"/>
      <w:marLeft w:val="0"/>
      <w:marRight w:val="0"/>
      <w:marTop w:val="0"/>
      <w:marBottom w:val="0"/>
      <w:divBdr>
        <w:top w:val="none" w:sz="0" w:space="0" w:color="auto"/>
        <w:left w:val="none" w:sz="0" w:space="0" w:color="auto"/>
        <w:bottom w:val="none" w:sz="0" w:space="0" w:color="auto"/>
        <w:right w:val="none" w:sz="0" w:space="0" w:color="auto"/>
      </w:divBdr>
    </w:div>
    <w:div w:id="769399370">
      <w:bodyDiv w:val="1"/>
      <w:marLeft w:val="0"/>
      <w:marRight w:val="0"/>
      <w:marTop w:val="0"/>
      <w:marBottom w:val="0"/>
      <w:divBdr>
        <w:top w:val="none" w:sz="0" w:space="0" w:color="auto"/>
        <w:left w:val="none" w:sz="0" w:space="0" w:color="auto"/>
        <w:bottom w:val="none" w:sz="0" w:space="0" w:color="auto"/>
        <w:right w:val="none" w:sz="0" w:space="0" w:color="auto"/>
      </w:divBdr>
    </w:div>
    <w:div w:id="803741832">
      <w:bodyDiv w:val="1"/>
      <w:marLeft w:val="0"/>
      <w:marRight w:val="0"/>
      <w:marTop w:val="0"/>
      <w:marBottom w:val="0"/>
      <w:divBdr>
        <w:top w:val="none" w:sz="0" w:space="0" w:color="auto"/>
        <w:left w:val="none" w:sz="0" w:space="0" w:color="auto"/>
        <w:bottom w:val="none" w:sz="0" w:space="0" w:color="auto"/>
        <w:right w:val="none" w:sz="0" w:space="0" w:color="auto"/>
      </w:divBdr>
      <w:divsChild>
        <w:div w:id="111169124">
          <w:marLeft w:val="1354"/>
          <w:marRight w:val="0"/>
          <w:marTop w:val="240"/>
          <w:marBottom w:val="0"/>
          <w:divBdr>
            <w:top w:val="none" w:sz="0" w:space="0" w:color="auto"/>
            <w:left w:val="none" w:sz="0" w:space="0" w:color="auto"/>
            <w:bottom w:val="none" w:sz="0" w:space="0" w:color="auto"/>
            <w:right w:val="none" w:sz="0" w:space="0" w:color="auto"/>
          </w:divBdr>
        </w:div>
        <w:div w:id="365519309">
          <w:marLeft w:val="1354"/>
          <w:marRight w:val="0"/>
          <w:marTop w:val="240"/>
          <w:marBottom w:val="0"/>
          <w:divBdr>
            <w:top w:val="none" w:sz="0" w:space="0" w:color="auto"/>
            <w:left w:val="none" w:sz="0" w:space="0" w:color="auto"/>
            <w:bottom w:val="none" w:sz="0" w:space="0" w:color="auto"/>
            <w:right w:val="none" w:sz="0" w:space="0" w:color="auto"/>
          </w:divBdr>
        </w:div>
        <w:div w:id="1091660857">
          <w:marLeft w:val="504"/>
          <w:marRight w:val="0"/>
          <w:marTop w:val="240"/>
          <w:marBottom w:val="0"/>
          <w:divBdr>
            <w:top w:val="none" w:sz="0" w:space="0" w:color="auto"/>
            <w:left w:val="none" w:sz="0" w:space="0" w:color="auto"/>
            <w:bottom w:val="none" w:sz="0" w:space="0" w:color="auto"/>
            <w:right w:val="none" w:sz="0" w:space="0" w:color="auto"/>
          </w:divBdr>
        </w:div>
        <w:div w:id="1259871589">
          <w:marLeft w:val="1354"/>
          <w:marRight w:val="0"/>
          <w:marTop w:val="240"/>
          <w:marBottom w:val="0"/>
          <w:divBdr>
            <w:top w:val="none" w:sz="0" w:space="0" w:color="auto"/>
            <w:left w:val="none" w:sz="0" w:space="0" w:color="auto"/>
            <w:bottom w:val="none" w:sz="0" w:space="0" w:color="auto"/>
            <w:right w:val="none" w:sz="0" w:space="0" w:color="auto"/>
          </w:divBdr>
        </w:div>
        <w:div w:id="1365908013">
          <w:marLeft w:val="504"/>
          <w:marRight w:val="0"/>
          <w:marTop w:val="240"/>
          <w:marBottom w:val="0"/>
          <w:divBdr>
            <w:top w:val="none" w:sz="0" w:space="0" w:color="auto"/>
            <w:left w:val="none" w:sz="0" w:space="0" w:color="auto"/>
            <w:bottom w:val="none" w:sz="0" w:space="0" w:color="auto"/>
            <w:right w:val="none" w:sz="0" w:space="0" w:color="auto"/>
          </w:divBdr>
        </w:div>
        <w:div w:id="1643919765">
          <w:marLeft w:val="1354"/>
          <w:marRight w:val="0"/>
          <w:marTop w:val="240"/>
          <w:marBottom w:val="0"/>
          <w:divBdr>
            <w:top w:val="none" w:sz="0" w:space="0" w:color="auto"/>
            <w:left w:val="none" w:sz="0" w:space="0" w:color="auto"/>
            <w:bottom w:val="none" w:sz="0" w:space="0" w:color="auto"/>
            <w:right w:val="none" w:sz="0" w:space="0" w:color="auto"/>
          </w:divBdr>
        </w:div>
        <w:div w:id="1997685596">
          <w:marLeft w:val="1354"/>
          <w:marRight w:val="0"/>
          <w:marTop w:val="240"/>
          <w:marBottom w:val="0"/>
          <w:divBdr>
            <w:top w:val="none" w:sz="0" w:space="0" w:color="auto"/>
            <w:left w:val="none" w:sz="0" w:space="0" w:color="auto"/>
            <w:bottom w:val="none" w:sz="0" w:space="0" w:color="auto"/>
            <w:right w:val="none" w:sz="0" w:space="0" w:color="auto"/>
          </w:divBdr>
        </w:div>
        <w:div w:id="2078047363">
          <w:marLeft w:val="1354"/>
          <w:marRight w:val="0"/>
          <w:marTop w:val="240"/>
          <w:marBottom w:val="0"/>
          <w:divBdr>
            <w:top w:val="none" w:sz="0" w:space="0" w:color="auto"/>
            <w:left w:val="none" w:sz="0" w:space="0" w:color="auto"/>
            <w:bottom w:val="none" w:sz="0" w:space="0" w:color="auto"/>
            <w:right w:val="none" w:sz="0" w:space="0" w:color="auto"/>
          </w:divBdr>
        </w:div>
      </w:divsChild>
    </w:div>
    <w:div w:id="811287369">
      <w:bodyDiv w:val="1"/>
      <w:marLeft w:val="0"/>
      <w:marRight w:val="0"/>
      <w:marTop w:val="0"/>
      <w:marBottom w:val="0"/>
      <w:divBdr>
        <w:top w:val="none" w:sz="0" w:space="0" w:color="auto"/>
        <w:left w:val="none" w:sz="0" w:space="0" w:color="auto"/>
        <w:bottom w:val="none" w:sz="0" w:space="0" w:color="auto"/>
        <w:right w:val="none" w:sz="0" w:space="0" w:color="auto"/>
      </w:divBdr>
    </w:div>
    <w:div w:id="828719036">
      <w:bodyDiv w:val="1"/>
      <w:marLeft w:val="0"/>
      <w:marRight w:val="0"/>
      <w:marTop w:val="0"/>
      <w:marBottom w:val="0"/>
      <w:divBdr>
        <w:top w:val="none" w:sz="0" w:space="0" w:color="auto"/>
        <w:left w:val="none" w:sz="0" w:space="0" w:color="auto"/>
        <w:bottom w:val="none" w:sz="0" w:space="0" w:color="auto"/>
        <w:right w:val="none" w:sz="0" w:space="0" w:color="auto"/>
      </w:divBdr>
    </w:div>
    <w:div w:id="845049573">
      <w:bodyDiv w:val="1"/>
      <w:marLeft w:val="0"/>
      <w:marRight w:val="0"/>
      <w:marTop w:val="0"/>
      <w:marBottom w:val="0"/>
      <w:divBdr>
        <w:top w:val="none" w:sz="0" w:space="0" w:color="auto"/>
        <w:left w:val="none" w:sz="0" w:space="0" w:color="auto"/>
        <w:bottom w:val="none" w:sz="0" w:space="0" w:color="auto"/>
        <w:right w:val="none" w:sz="0" w:space="0" w:color="auto"/>
      </w:divBdr>
    </w:div>
    <w:div w:id="896354196">
      <w:bodyDiv w:val="1"/>
      <w:marLeft w:val="0"/>
      <w:marRight w:val="0"/>
      <w:marTop w:val="0"/>
      <w:marBottom w:val="0"/>
      <w:divBdr>
        <w:top w:val="none" w:sz="0" w:space="0" w:color="auto"/>
        <w:left w:val="none" w:sz="0" w:space="0" w:color="auto"/>
        <w:bottom w:val="none" w:sz="0" w:space="0" w:color="auto"/>
        <w:right w:val="none" w:sz="0" w:space="0" w:color="auto"/>
      </w:divBdr>
      <w:divsChild>
        <w:div w:id="366876467">
          <w:marLeft w:val="1354"/>
          <w:marRight w:val="0"/>
          <w:marTop w:val="240"/>
          <w:marBottom w:val="0"/>
          <w:divBdr>
            <w:top w:val="none" w:sz="0" w:space="0" w:color="auto"/>
            <w:left w:val="none" w:sz="0" w:space="0" w:color="auto"/>
            <w:bottom w:val="none" w:sz="0" w:space="0" w:color="auto"/>
            <w:right w:val="none" w:sz="0" w:space="0" w:color="auto"/>
          </w:divBdr>
        </w:div>
        <w:div w:id="1321496447">
          <w:marLeft w:val="1354"/>
          <w:marRight w:val="0"/>
          <w:marTop w:val="240"/>
          <w:marBottom w:val="0"/>
          <w:divBdr>
            <w:top w:val="none" w:sz="0" w:space="0" w:color="auto"/>
            <w:left w:val="none" w:sz="0" w:space="0" w:color="auto"/>
            <w:bottom w:val="none" w:sz="0" w:space="0" w:color="auto"/>
            <w:right w:val="none" w:sz="0" w:space="0" w:color="auto"/>
          </w:divBdr>
        </w:div>
        <w:div w:id="1724910066">
          <w:marLeft w:val="504"/>
          <w:marRight w:val="0"/>
          <w:marTop w:val="240"/>
          <w:marBottom w:val="0"/>
          <w:divBdr>
            <w:top w:val="none" w:sz="0" w:space="0" w:color="auto"/>
            <w:left w:val="none" w:sz="0" w:space="0" w:color="auto"/>
            <w:bottom w:val="none" w:sz="0" w:space="0" w:color="auto"/>
            <w:right w:val="none" w:sz="0" w:space="0" w:color="auto"/>
          </w:divBdr>
        </w:div>
        <w:div w:id="1794404260">
          <w:marLeft w:val="1354"/>
          <w:marRight w:val="0"/>
          <w:marTop w:val="240"/>
          <w:marBottom w:val="0"/>
          <w:divBdr>
            <w:top w:val="none" w:sz="0" w:space="0" w:color="auto"/>
            <w:left w:val="none" w:sz="0" w:space="0" w:color="auto"/>
            <w:bottom w:val="none" w:sz="0" w:space="0" w:color="auto"/>
            <w:right w:val="none" w:sz="0" w:space="0" w:color="auto"/>
          </w:divBdr>
        </w:div>
        <w:div w:id="2104566641">
          <w:marLeft w:val="1354"/>
          <w:marRight w:val="0"/>
          <w:marTop w:val="240"/>
          <w:marBottom w:val="0"/>
          <w:divBdr>
            <w:top w:val="none" w:sz="0" w:space="0" w:color="auto"/>
            <w:left w:val="none" w:sz="0" w:space="0" w:color="auto"/>
            <w:bottom w:val="none" w:sz="0" w:space="0" w:color="auto"/>
            <w:right w:val="none" w:sz="0" w:space="0" w:color="auto"/>
          </w:divBdr>
        </w:div>
      </w:divsChild>
    </w:div>
    <w:div w:id="900168453">
      <w:bodyDiv w:val="1"/>
      <w:marLeft w:val="0"/>
      <w:marRight w:val="0"/>
      <w:marTop w:val="0"/>
      <w:marBottom w:val="0"/>
      <w:divBdr>
        <w:top w:val="none" w:sz="0" w:space="0" w:color="auto"/>
        <w:left w:val="none" w:sz="0" w:space="0" w:color="auto"/>
        <w:bottom w:val="none" w:sz="0" w:space="0" w:color="auto"/>
        <w:right w:val="none" w:sz="0" w:space="0" w:color="auto"/>
      </w:divBdr>
    </w:div>
    <w:div w:id="942761385">
      <w:bodyDiv w:val="1"/>
      <w:marLeft w:val="0"/>
      <w:marRight w:val="0"/>
      <w:marTop w:val="0"/>
      <w:marBottom w:val="0"/>
      <w:divBdr>
        <w:top w:val="none" w:sz="0" w:space="0" w:color="auto"/>
        <w:left w:val="none" w:sz="0" w:space="0" w:color="auto"/>
        <w:bottom w:val="none" w:sz="0" w:space="0" w:color="auto"/>
        <w:right w:val="none" w:sz="0" w:space="0" w:color="auto"/>
      </w:divBdr>
    </w:div>
    <w:div w:id="943418851">
      <w:bodyDiv w:val="1"/>
      <w:marLeft w:val="0"/>
      <w:marRight w:val="0"/>
      <w:marTop w:val="0"/>
      <w:marBottom w:val="0"/>
      <w:divBdr>
        <w:top w:val="none" w:sz="0" w:space="0" w:color="auto"/>
        <w:left w:val="none" w:sz="0" w:space="0" w:color="auto"/>
        <w:bottom w:val="none" w:sz="0" w:space="0" w:color="auto"/>
        <w:right w:val="none" w:sz="0" w:space="0" w:color="auto"/>
      </w:divBdr>
      <w:divsChild>
        <w:div w:id="762847883">
          <w:marLeft w:val="504"/>
          <w:marRight w:val="0"/>
          <w:marTop w:val="240"/>
          <w:marBottom w:val="0"/>
          <w:divBdr>
            <w:top w:val="none" w:sz="0" w:space="0" w:color="auto"/>
            <w:left w:val="none" w:sz="0" w:space="0" w:color="auto"/>
            <w:bottom w:val="none" w:sz="0" w:space="0" w:color="auto"/>
            <w:right w:val="none" w:sz="0" w:space="0" w:color="auto"/>
          </w:divBdr>
        </w:div>
      </w:divsChild>
    </w:div>
    <w:div w:id="981151212">
      <w:bodyDiv w:val="1"/>
      <w:marLeft w:val="0"/>
      <w:marRight w:val="0"/>
      <w:marTop w:val="0"/>
      <w:marBottom w:val="0"/>
      <w:divBdr>
        <w:top w:val="none" w:sz="0" w:space="0" w:color="auto"/>
        <w:left w:val="none" w:sz="0" w:space="0" w:color="auto"/>
        <w:bottom w:val="none" w:sz="0" w:space="0" w:color="auto"/>
        <w:right w:val="none" w:sz="0" w:space="0" w:color="auto"/>
      </w:divBdr>
    </w:div>
    <w:div w:id="1104809527">
      <w:bodyDiv w:val="1"/>
      <w:marLeft w:val="0"/>
      <w:marRight w:val="0"/>
      <w:marTop w:val="0"/>
      <w:marBottom w:val="0"/>
      <w:divBdr>
        <w:top w:val="none" w:sz="0" w:space="0" w:color="auto"/>
        <w:left w:val="none" w:sz="0" w:space="0" w:color="auto"/>
        <w:bottom w:val="none" w:sz="0" w:space="0" w:color="auto"/>
        <w:right w:val="none" w:sz="0" w:space="0" w:color="auto"/>
      </w:divBdr>
      <w:divsChild>
        <w:div w:id="1423070803">
          <w:marLeft w:val="504"/>
          <w:marRight w:val="0"/>
          <w:marTop w:val="240"/>
          <w:marBottom w:val="0"/>
          <w:divBdr>
            <w:top w:val="none" w:sz="0" w:space="0" w:color="auto"/>
            <w:left w:val="none" w:sz="0" w:space="0" w:color="auto"/>
            <w:bottom w:val="none" w:sz="0" w:space="0" w:color="auto"/>
            <w:right w:val="none" w:sz="0" w:space="0" w:color="auto"/>
          </w:divBdr>
        </w:div>
        <w:div w:id="1477919084">
          <w:marLeft w:val="504"/>
          <w:marRight w:val="0"/>
          <w:marTop w:val="240"/>
          <w:marBottom w:val="0"/>
          <w:divBdr>
            <w:top w:val="none" w:sz="0" w:space="0" w:color="auto"/>
            <w:left w:val="none" w:sz="0" w:space="0" w:color="auto"/>
            <w:bottom w:val="none" w:sz="0" w:space="0" w:color="auto"/>
            <w:right w:val="none" w:sz="0" w:space="0" w:color="auto"/>
          </w:divBdr>
        </w:div>
      </w:divsChild>
    </w:div>
    <w:div w:id="1106535627">
      <w:bodyDiv w:val="1"/>
      <w:marLeft w:val="0"/>
      <w:marRight w:val="0"/>
      <w:marTop w:val="0"/>
      <w:marBottom w:val="0"/>
      <w:divBdr>
        <w:top w:val="none" w:sz="0" w:space="0" w:color="auto"/>
        <w:left w:val="none" w:sz="0" w:space="0" w:color="auto"/>
        <w:bottom w:val="none" w:sz="0" w:space="0" w:color="auto"/>
        <w:right w:val="none" w:sz="0" w:space="0" w:color="auto"/>
      </w:divBdr>
      <w:divsChild>
        <w:div w:id="718476051">
          <w:marLeft w:val="504"/>
          <w:marRight w:val="0"/>
          <w:marTop w:val="240"/>
          <w:marBottom w:val="0"/>
          <w:divBdr>
            <w:top w:val="none" w:sz="0" w:space="0" w:color="auto"/>
            <w:left w:val="none" w:sz="0" w:space="0" w:color="auto"/>
            <w:bottom w:val="none" w:sz="0" w:space="0" w:color="auto"/>
            <w:right w:val="none" w:sz="0" w:space="0" w:color="auto"/>
          </w:divBdr>
        </w:div>
        <w:div w:id="1994524277">
          <w:marLeft w:val="504"/>
          <w:marRight w:val="0"/>
          <w:marTop w:val="240"/>
          <w:marBottom w:val="0"/>
          <w:divBdr>
            <w:top w:val="none" w:sz="0" w:space="0" w:color="auto"/>
            <w:left w:val="none" w:sz="0" w:space="0" w:color="auto"/>
            <w:bottom w:val="none" w:sz="0" w:space="0" w:color="auto"/>
            <w:right w:val="none" w:sz="0" w:space="0" w:color="auto"/>
          </w:divBdr>
        </w:div>
      </w:divsChild>
    </w:div>
    <w:div w:id="1382242689">
      <w:bodyDiv w:val="1"/>
      <w:marLeft w:val="0"/>
      <w:marRight w:val="0"/>
      <w:marTop w:val="0"/>
      <w:marBottom w:val="0"/>
      <w:divBdr>
        <w:top w:val="none" w:sz="0" w:space="0" w:color="auto"/>
        <w:left w:val="none" w:sz="0" w:space="0" w:color="auto"/>
        <w:bottom w:val="none" w:sz="0" w:space="0" w:color="auto"/>
        <w:right w:val="none" w:sz="0" w:space="0" w:color="auto"/>
      </w:divBdr>
      <w:divsChild>
        <w:div w:id="607078407">
          <w:marLeft w:val="504"/>
          <w:marRight w:val="0"/>
          <w:marTop w:val="240"/>
          <w:marBottom w:val="0"/>
          <w:divBdr>
            <w:top w:val="none" w:sz="0" w:space="0" w:color="auto"/>
            <w:left w:val="none" w:sz="0" w:space="0" w:color="auto"/>
            <w:bottom w:val="none" w:sz="0" w:space="0" w:color="auto"/>
            <w:right w:val="none" w:sz="0" w:space="0" w:color="auto"/>
          </w:divBdr>
        </w:div>
      </w:divsChild>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
    <w:div w:id="1593052597">
      <w:bodyDiv w:val="1"/>
      <w:marLeft w:val="0"/>
      <w:marRight w:val="0"/>
      <w:marTop w:val="0"/>
      <w:marBottom w:val="0"/>
      <w:divBdr>
        <w:top w:val="none" w:sz="0" w:space="0" w:color="auto"/>
        <w:left w:val="none" w:sz="0" w:space="0" w:color="auto"/>
        <w:bottom w:val="none" w:sz="0" w:space="0" w:color="auto"/>
        <w:right w:val="none" w:sz="0" w:space="0" w:color="auto"/>
      </w:divBdr>
    </w:div>
    <w:div w:id="1598520838">
      <w:bodyDiv w:val="1"/>
      <w:marLeft w:val="0"/>
      <w:marRight w:val="0"/>
      <w:marTop w:val="0"/>
      <w:marBottom w:val="0"/>
      <w:divBdr>
        <w:top w:val="none" w:sz="0" w:space="0" w:color="auto"/>
        <w:left w:val="none" w:sz="0" w:space="0" w:color="auto"/>
        <w:bottom w:val="none" w:sz="0" w:space="0" w:color="auto"/>
        <w:right w:val="none" w:sz="0" w:space="0" w:color="auto"/>
      </w:divBdr>
    </w:div>
    <w:div w:id="1619725570">
      <w:bodyDiv w:val="1"/>
      <w:marLeft w:val="0"/>
      <w:marRight w:val="0"/>
      <w:marTop w:val="0"/>
      <w:marBottom w:val="0"/>
      <w:divBdr>
        <w:top w:val="none" w:sz="0" w:space="0" w:color="auto"/>
        <w:left w:val="none" w:sz="0" w:space="0" w:color="auto"/>
        <w:bottom w:val="none" w:sz="0" w:space="0" w:color="auto"/>
        <w:right w:val="none" w:sz="0" w:space="0" w:color="auto"/>
      </w:divBdr>
    </w:div>
    <w:div w:id="1624576751">
      <w:bodyDiv w:val="1"/>
      <w:marLeft w:val="0"/>
      <w:marRight w:val="0"/>
      <w:marTop w:val="0"/>
      <w:marBottom w:val="0"/>
      <w:divBdr>
        <w:top w:val="none" w:sz="0" w:space="0" w:color="auto"/>
        <w:left w:val="none" w:sz="0" w:space="0" w:color="auto"/>
        <w:bottom w:val="none" w:sz="0" w:space="0" w:color="auto"/>
        <w:right w:val="none" w:sz="0" w:space="0" w:color="auto"/>
      </w:divBdr>
    </w:div>
    <w:div w:id="1644772905">
      <w:bodyDiv w:val="1"/>
      <w:marLeft w:val="0"/>
      <w:marRight w:val="0"/>
      <w:marTop w:val="0"/>
      <w:marBottom w:val="0"/>
      <w:divBdr>
        <w:top w:val="none" w:sz="0" w:space="0" w:color="auto"/>
        <w:left w:val="none" w:sz="0" w:space="0" w:color="auto"/>
        <w:bottom w:val="none" w:sz="0" w:space="0" w:color="auto"/>
        <w:right w:val="none" w:sz="0" w:space="0" w:color="auto"/>
      </w:divBdr>
    </w:div>
    <w:div w:id="1649285481">
      <w:bodyDiv w:val="1"/>
      <w:marLeft w:val="0"/>
      <w:marRight w:val="0"/>
      <w:marTop w:val="0"/>
      <w:marBottom w:val="0"/>
      <w:divBdr>
        <w:top w:val="none" w:sz="0" w:space="0" w:color="auto"/>
        <w:left w:val="none" w:sz="0" w:space="0" w:color="auto"/>
        <w:bottom w:val="none" w:sz="0" w:space="0" w:color="auto"/>
        <w:right w:val="none" w:sz="0" w:space="0" w:color="auto"/>
      </w:divBdr>
    </w:div>
    <w:div w:id="1649549152">
      <w:bodyDiv w:val="1"/>
      <w:marLeft w:val="0"/>
      <w:marRight w:val="0"/>
      <w:marTop w:val="0"/>
      <w:marBottom w:val="0"/>
      <w:divBdr>
        <w:top w:val="none" w:sz="0" w:space="0" w:color="auto"/>
        <w:left w:val="none" w:sz="0" w:space="0" w:color="auto"/>
        <w:bottom w:val="none" w:sz="0" w:space="0" w:color="auto"/>
        <w:right w:val="none" w:sz="0" w:space="0" w:color="auto"/>
      </w:divBdr>
    </w:div>
    <w:div w:id="1662998697">
      <w:bodyDiv w:val="1"/>
      <w:marLeft w:val="0"/>
      <w:marRight w:val="0"/>
      <w:marTop w:val="0"/>
      <w:marBottom w:val="0"/>
      <w:divBdr>
        <w:top w:val="none" w:sz="0" w:space="0" w:color="auto"/>
        <w:left w:val="none" w:sz="0" w:space="0" w:color="auto"/>
        <w:bottom w:val="none" w:sz="0" w:space="0" w:color="auto"/>
        <w:right w:val="none" w:sz="0" w:space="0" w:color="auto"/>
      </w:divBdr>
    </w:div>
    <w:div w:id="1747458113">
      <w:bodyDiv w:val="1"/>
      <w:marLeft w:val="0"/>
      <w:marRight w:val="0"/>
      <w:marTop w:val="0"/>
      <w:marBottom w:val="0"/>
      <w:divBdr>
        <w:top w:val="none" w:sz="0" w:space="0" w:color="auto"/>
        <w:left w:val="none" w:sz="0" w:space="0" w:color="auto"/>
        <w:bottom w:val="none" w:sz="0" w:space="0" w:color="auto"/>
        <w:right w:val="none" w:sz="0" w:space="0" w:color="auto"/>
      </w:divBdr>
      <w:divsChild>
        <w:div w:id="257567291">
          <w:marLeft w:val="1224"/>
          <w:marRight w:val="0"/>
          <w:marTop w:val="120"/>
          <w:marBottom w:val="0"/>
          <w:divBdr>
            <w:top w:val="none" w:sz="0" w:space="0" w:color="auto"/>
            <w:left w:val="none" w:sz="0" w:space="0" w:color="auto"/>
            <w:bottom w:val="none" w:sz="0" w:space="0" w:color="auto"/>
            <w:right w:val="none" w:sz="0" w:space="0" w:color="auto"/>
          </w:divBdr>
        </w:div>
        <w:div w:id="319389091">
          <w:marLeft w:val="1224"/>
          <w:marRight w:val="0"/>
          <w:marTop w:val="120"/>
          <w:marBottom w:val="0"/>
          <w:divBdr>
            <w:top w:val="none" w:sz="0" w:space="0" w:color="auto"/>
            <w:left w:val="none" w:sz="0" w:space="0" w:color="auto"/>
            <w:bottom w:val="none" w:sz="0" w:space="0" w:color="auto"/>
            <w:right w:val="none" w:sz="0" w:space="0" w:color="auto"/>
          </w:divBdr>
        </w:div>
        <w:div w:id="415327936">
          <w:marLeft w:val="504"/>
          <w:marRight w:val="0"/>
          <w:marTop w:val="240"/>
          <w:marBottom w:val="0"/>
          <w:divBdr>
            <w:top w:val="none" w:sz="0" w:space="0" w:color="auto"/>
            <w:left w:val="none" w:sz="0" w:space="0" w:color="auto"/>
            <w:bottom w:val="none" w:sz="0" w:space="0" w:color="auto"/>
            <w:right w:val="none" w:sz="0" w:space="0" w:color="auto"/>
          </w:divBdr>
        </w:div>
        <w:div w:id="683287653">
          <w:marLeft w:val="1224"/>
          <w:marRight w:val="0"/>
          <w:marTop w:val="120"/>
          <w:marBottom w:val="0"/>
          <w:divBdr>
            <w:top w:val="none" w:sz="0" w:space="0" w:color="auto"/>
            <w:left w:val="none" w:sz="0" w:space="0" w:color="auto"/>
            <w:bottom w:val="none" w:sz="0" w:space="0" w:color="auto"/>
            <w:right w:val="none" w:sz="0" w:space="0" w:color="auto"/>
          </w:divBdr>
        </w:div>
        <w:div w:id="769161845">
          <w:marLeft w:val="504"/>
          <w:marRight w:val="0"/>
          <w:marTop w:val="240"/>
          <w:marBottom w:val="0"/>
          <w:divBdr>
            <w:top w:val="none" w:sz="0" w:space="0" w:color="auto"/>
            <w:left w:val="none" w:sz="0" w:space="0" w:color="auto"/>
            <w:bottom w:val="none" w:sz="0" w:space="0" w:color="auto"/>
            <w:right w:val="none" w:sz="0" w:space="0" w:color="auto"/>
          </w:divBdr>
        </w:div>
        <w:div w:id="1607617808">
          <w:marLeft w:val="1224"/>
          <w:marRight w:val="0"/>
          <w:marTop w:val="120"/>
          <w:marBottom w:val="0"/>
          <w:divBdr>
            <w:top w:val="none" w:sz="0" w:space="0" w:color="auto"/>
            <w:left w:val="none" w:sz="0" w:space="0" w:color="auto"/>
            <w:bottom w:val="none" w:sz="0" w:space="0" w:color="auto"/>
            <w:right w:val="none" w:sz="0" w:space="0" w:color="auto"/>
          </w:divBdr>
        </w:div>
        <w:div w:id="1632175358">
          <w:marLeft w:val="504"/>
          <w:marRight w:val="0"/>
          <w:marTop w:val="240"/>
          <w:marBottom w:val="0"/>
          <w:divBdr>
            <w:top w:val="none" w:sz="0" w:space="0" w:color="auto"/>
            <w:left w:val="none" w:sz="0" w:space="0" w:color="auto"/>
            <w:bottom w:val="none" w:sz="0" w:space="0" w:color="auto"/>
            <w:right w:val="none" w:sz="0" w:space="0" w:color="auto"/>
          </w:divBdr>
        </w:div>
        <w:div w:id="1892838050">
          <w:marLeft w:val="1224"/>
          <w:marRight w:val="0"/>
          <w:marTop w:val="120"/>
          <w:marBottom w:val="0"/>
          <w:divBdr>
            <w:top w:val="none" w:sz="0" w:space="0" w:color="auto"/>
            <w:left w:val="none" w:sz="0" w:space="0" w:color="auto"/>
            <w:bottom w:val="none" w:sz="0" w:space="0" w:color="auto"/>
            <w:right w:val="none" w:sz="0" w:space="0" w:color="auto"/>
          </w:divBdr>
        </w:div>
      </w:divsChild>
    </w:div>
    <w:div w:id="1775318888">
      <w:bodyDiv w:val="1"/>
      <w:marLeft w:val="0"/>
      <w:marRight w:val="0"/>
      <w:marTop w:val="0"/>
      <w:marBottom w:val="0"/>
      <w:divBdr>
        <w:top w:val="none" w:sz="0" w:space="0" w:color="auto"/>
        <w:left w:val="none" w:sz="0" w:space="0" w:color="auto"/>
        <w:bottom w:val="none" w:sz="0" w:space="0" w:color="auto"/>
        <w:right w:val="none" w:sz="0" w:space="0" w:color="auto"/>
      </w:divBdr>
      <w:divsChild>
        <w:div w:id="1513908878">
          <w:marLeft w:val="1354"/>
          <w:marRight w:val="0"/>
          <w:marTop w:val="240"/>
          <w:marBottom w:val="0"/>
          <w:divBdr>
            <w:top w:val="none" w:sz="0" w:space="0" w:color="auto"/>
            <w:left w:val="none" w:sz="0" w:space="0" w:color="auto"/>
            <w:bottom w:val="none" w:sz="0" w:space="0" w:color="auto"/>
            <w:right w:val="none" w:sz="0" w:space="0" w:color="auto"/>
          </w:divBdr>
        </w:div>
      </w:divsChild>
    </w:div>
    <w:div w:id="1800684183">
      <w:bodyDiv w:val="1"/>
      <w:marLeft w:val="0"/>
      <w:marRight w:val="0"/>
      <w:marTop w:val="0"/>
      <w:marBottom w:val="0"/>
      <w:divBdr>
        <w:top w:val="none" w:sz="0" w:space="0" w:color="auto"/>
        <w:left w:val="none" w:sz="0" w:space="0" w:color="auto"/>
        <w:bottom w:val="none" w:sz="0" w:space="0" w:color="auto"/>
        <w:right w:val="none" w:sz="0" w:space="0" w:color="auto"/>
      </w:divBdr>
    </w:div>
    <w:div w:id="1926919172">
      <w:bodyDiv w:val="1"/>
      <w:marLeft w:val="0"/>
      <w:marRight w:val="0"/>
      <w:marTop w:val="0"/>
      <w:marBottom w:val="0"/>
      <w:divBdr>
        <w:top w:val="none" w:sz="0" w:space="0" w:color="auto"/>
        <w:left w:val="none" w:sz="0" w:space="0" w:color="auto"/>
        <w:bottom w:val="none" w:sz="0" w:space="0" w:color="auto"/>
        <w:right w:val="none" w:sz="0" w:space="0" w:color="auto"/>
      </w:divBdr>
    </w:div>
    <w:div w:id="2007855362">
      <w:bodyDiv w:val="1"/>
      <w:marLeft w:val="0"/>
      <w:marRight w:val="0"/>
      <w:marTop w:val="0"/>
      <w:marBottom w:val="0"/>
      <w:divBdr>
        <w:top w:val="none" w:sz="0" w:space="0" w:color="auto"/>
        <w:left w:val="none" w:sz="0" w:space="0" w:color="auto"/>
        <w:bottom w:val="none" w:sz="0" w:space="0" w:color="auto"/>
        <w:right w:val="none" w:sz="0" w:space="0" w:color="auto"/>
      </w:divBdr>
      <w:divsChild>
        <w:div w:id="540021377">
          <w:marLeft w:val="504"/>
          <w:marRight w:val="0"/>
          <w:marTop w:val="240"/>
          <w:marBottom w:val="0"/>
          <w:divBdr>
            <w:top w:val="none" w:sz="0" w:space="0" w:color="auto"/>
            <w:left w:val="none" w:sz="0" w:space="0" w:color="auto"/>
            <w:bottom w:val="none" w:sz="0" w:space="0" w:color="auto"/>
            <w:right w:val="none" w:sz="0" w:space="0" w:color="auto"/>
          </w:divBdr>
        </w:div>
      </w:divsChild>
    </w:div>
    <w:div w:id="2015257231">
      <w:bodyDiv w:val="1"/>
      <w:marLeft w:val="0"/>
      <w:marRight w:val="0"/>
      <w:marTop w:val="0"/>
      <w:marBottom w:val="0"/>
      <w:divBdr>
        <w:top w:val="none" w:sz="0" w:space="0" w:color="auto"/>
        <w:left w:val="none" w:sz="0" w:space="0" w:color="auto"/>
        <w:bottom w:val="none" w:sz="0" w:space="0" w:color="auto"/>
        <w:right w:val="none" w:sz="0" w:space="0" w:color="auto"/>
      </w:divBdr>
    </w:div>
    <w:div w:id="2037459495">
      <w:bodyDiv w:val="1"/>
      <w:marLeft w:val="0"/>
      <w:marRight w:val="0"/>
      <w:marTop w:val="0"/>
      <w:marBottom w:val="0"/>
      <w:divBdr>
        <w:top w:val="none" w:sz="0" w:space="0" w:color="auto"/>
        <w:left w:val="none" w:sz="0" w:space="0" w:color="auto"/>
        <w:bottom w:val="none" w:sz="0" w:space="0" w:color="auto"/>
        <w:right w:val="none" w:sz="0" w:space="0" w:color="auto"/>
      </w:divBdr>
    </w:div>
    <w:div w:id="2069842902">
      <w:bodyDiv w:val="1"/>
      <w:marLeft w:val="0"/>
      <w:marRight w:val="0"/>
      <w:marTop w:val="0"/>
      <w:marBottom w:val="0"/>
      <w:divBdr>
        <w:top w:val="none" w:sz="0" w:space="0" w:color="auto"/>
        <w:left w:val="none" w:sz="0" w:space="0" w:color="auto"/>
        <w:bottom w:val="none" w:sz="0" w:space="0" w:color="auto"/>
        <w:right w:val="none" w:sz="0" w:space="0" w:color="auto"/>
      </w:divBdr>
      <w:divsChild>
        <w:div w:id="2053652714">
          <w:marLeft w:val="1354"/>
          <w:marRight w:val="0"/>
          <w:marTop w:val="240"/>
          <w:marBottom w:val="0"/>
          <w:divBdr>
            <w:top w:val="none" w:sz="0" w:space="0" w:color="auto"/>
            <w:left w:val="none" w:sz="0" w:space="0" w:color="auto"/>
            <w:bottom w:val="none" w:sz="0" w:space="0" w:color="auto"/>
            <w:right w:val="none" w:sz="0" w:space="0" w:color="auto"/>
          </w:divBdr>
        </w:div>
      </w:divsChild>
    </w:div>
    <w:div w:id="2088652008">
      <w:bodyDiv w:val="1"/>
      <w:marLeft w:val="0"/>
      <w:marRight w:val="0"/>
      <w:marTop w:val="0"/>
      <w:marBottom w:val="0"/>
      <w:divBdr>
        <w:top w:val="none" w:sz="0" w:space="0" w:color="auto"/>
        <w:left w:val="none" w:sz="0" w:space="0" w:color="auto"/>
        <w:bottom w:val="none" w:sz="0" w:space="0" w:color="auto"/>
        <w:right w:val="none" w:sz="0" w:space="0" w:color="auto"/>
      </w:divBdr>
    </w:div>
    <w:div w:id="21252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4/25/referentieraming-ocw-2025" TargetMode="External"/><Relationship Id="rId2" Type="http://schemas.openxmlformats.org/officeDocument/2006/relationships/hyperlink" Target="https://zoek.officielebekendmakingen.nl/kst-31288-1185.html" TargetMode="External"/><Relationship Id="rId1" Type="http://schemas.openxmlformats.org/officeDocument/2006/relationships/hyperlink" Target="https://zoek.officielebekendmakingen.nl/kst-31524-619.html" TargetMode="External"/><Relationship Id="rId6" Type="http://schemas.openxmlformats.org/officeDocument/2006/relationships/hyperlink" Target="https://zoek.officielebekendmakingen.nl/kst-36670-2.html" TargetMode="External"/><Relationship Id="rId5" Type="http://schemas.openxmlformats.org/officeDocument/2006/relationships/hyperlink" Target="https://zoek.officielebekendmakingen.nl/kst-31524-655.html" TargetMode="External"/><Relationship Id="rId4" Type="http://schemas.openxmlformats.org/officeDocument/2006/relationships/hyperlink" Target="https://zoek.officielebekendmakingen.nl/kst-31288-1185.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2753</ap:Words>
  <ap:Characters>16126</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2025-07-10T07:44:00.0000000Z</dcterms:created>
  <dcterms:modified xsi:type="dcterms:W3CDTF">2025-07-10T07:44:00.0000000Z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O204VAL</vt:lpwstr>
  </property>
  <property fmtid="{D5CDD505-2E9C-101B-9397-08002B2CF9AE}" pid="3" name="Author">
    <vt:lpwstr>O204VAL</vt:lpwstr>
  </property>
  <property fmtid="{D5CDD505-2E9C-101B-9397-08002B2CF9AE}" pid="4" name="cs_objectid">
    <vt:lpwstr>53197549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van de herziening van de mbo-bekostiging</vt:lpwstr>
  </property>
  <property fmtid="{D5CDD505-2E9C-101B-9397-08002B2CF9AE}" pid="9" name="ocw_directie">
    <vt:lpwstr>MBO/2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O204VAL</vt:lpwstr>
  </property>
</Properties>
</file>