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C4E" w:rsidP="00766C4E" w:rsidRDefault="00766C4E" w14:paraId="5020E857" w14:textId="508EF7B0">
      <w:r>
        <w:t>AH 2722</w:t>
      </w:r>
    </w:p>
    <w:p w:rsidR="00766C4E" w:rsidP="00766C4E" w:rsidRDefault="00766C4E" w14:paraId="5F8F9291" w14:textId="6EA1FD18">
      <w:r>
        <w:t>2025Z07766</w:t>
      </w:r>
    </w:p>
    <w:p w:rsidR="00766C4E" w:rsidP="00766C4E" w:rsidRDefault="00766C4E" w14:paraId="1CE2E1F4" w14:textId="40AC6530">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766C4E">
        <w:rPr>
          <w:sz w:val="24"/>
          <w:szCs w:val="24"/>
        </w:rPr>
        <w:t>minister van Asiel en Migratie</w:t>
      </w:r>
      <w:r w:rsidRPr="00ED42F6">
        <w:rPr>
          <w:sz w:val="24"/>
          <w:szCs w:val="24"/>
        </w:rPr>
        <w:t xml:space="preserve"> </w:t>
      </w:r>
      <w:r w:rsidRPr="009B5FE1">
        <w:rPr>
          <w:sz w:val="24"/>
          <w:szCs w:val="24"/>
        </w:rPr>
        <w:t>(ontvangen</w:t>
      </w:r>
      <w:r>
        <w:rPr>
          <w:sz w:val="24"/>
          <w:szCs w:val="24"/>
        </w:rPr>
        <w:t xml:space="preserve"> 11 juli 2025)</w:t>
      </w:r>
    </w:p>
    <w:p w:rsidR="00766C4E" w:rsidP="00766C4E" w:rsidRDefault="00766C4E" w14:paraId="5221D628" w14:textId="61D56908">
      <w:pPr>
        <w:rPr>
          <w:sz w:val="24"/>
          <w:szCs w:val="24"/>
        </w:rPr>
      </w:pPr>
      <w:r w:rsidRPr="00766C4E">
        <w:rPr>
          <w:sz w:val="24"/>
          <w:szCs w:val="24"/>
        </w:rPr>
        <w:t>Zie ook Aanhangsel Handelingen, vergaderjaar 2024-2025, nr.</w:t>
      </w:r>
      <w:r>
        <w:rPr>
          <w:sz w:val="24"/>
          <w:szCs w:val="24"/>
        </w:rPr>
        <w:t xml:space="preserve"> 2209</w:t>
      </w:r>
    </w:p>
    <w:p w:rsidR="00766C4E" w:rsidP="00766C4E" w:rsidRDefault="00766C4E" w14:paraId="3B3FDCA3" w14:textId="77777777"/>
    <w:p w:rsidRPr="00EE06E9" w:rsidR="00766C4E" w:rsidP="00766C4E" w:rsidRDefault="00766C4E" w14:paraId="197E3B7B" w14:textId="77777777">
      <w:r>
        <w:rPr>
          <w:b/>
          <w:bCs/>
        </w:rPr>
        <w:t xml:space="preserve">Vraag </w:t>
      </w:r>
      <w:r w:rsidRPr="00480513">
        <w:rPr>
          <w:b/>
          <w:bCs/>
        </w:rPr>
        <w:t>1</w:t>
      </w:r>
      <w:r w:rsidRPr="00480513">
        <w:rPr>
          <w:b/>
          <w:bCs/>
        </w:rPr>
        <w:tab/>
      </w:r>
    </w:p>
    <w:p w:rsidRPr="00480513" w:rsidR="00766C4E" w:rsidP="00766C4E" w:rsidRDefault="00766C4E" w14:paraId="1ABCAA6A" w14:textId="77777777">
      <w:pPr>
        <w:rPr>
          <w:b/>
          <w:bCs/>
        </w:rPr>
      </w:pPr>
      <w:r w:rsidRPr="00480513">
        <w:rPr>
          <w:b/>
          <w:bCs/>
        </w:rPr>
        <w:t>Bent u bekend met het bericht 'Van moord verdachte Amerikaanse zat wekenlang ongezien in Ter Apel'? 1)</w:t>
      </w:r>
    </w:p>
    <w:p w:rsidR="00766C4E" w:rsidP="00766C4E" w:rsidRDefault="00766C4E" w14:paraId="52E257FC" w14:textId="77777777"/>
    <w:p w:rsidR="00766C4E" w:rsidP="00766C4E" w:rsidRDefault="00766C4E" w14:paraId="50563038" w14:textId="77777777">
      <w:r w:rsidRPr="00EE06E9">
        <w:rPr>
          <w:b/>
          <w:bCs/>
        </w:rPr>
        <w:t>Antwoord op vraag 1</w:t>
      </w:r>
      <w:r>
        <w:br/>
        <w:t>Ja.</w:t>
      </w:r>
    </w:p>
    <w:p w:rsidR="00766C4E" w:rsidP="00766C4E" w:rsidRDefault="00766C4E" w14:paraId="1584ADBC" w14:textId="77777777"/>
    <w:p w:rsidRPr="00480513" w:rsidR="00766C4E" w:rsidP="00766C4E" w:rsidRDefault="00766C4E" w14:paraId="1E09D386" w14:textId="77777777">
      <w:pPr>
        <w:rPr>
          <w:b/>
          <w:bCs/>
        </w:rPr>
      </w:pPr>
      <w:r>
        <w:rPr>
          <w:b/>
          <w:bCs/>
        </w:rPr>
        <w:t xml:space="preserve">Vraag </w:t>
      </w:r>
      <w:r w:rsidRPr="00480513">
        <w:rPr>
          <w:b/>
          <w:bCs/>
        </w:rPr>
        <w:t>2</w:t>
      </w:r>
      <w:r w:rsidRPr="00480513">
        <w:rPr>
          <w:b/>
          <w:bCs/>
        </w:rPr>
        <w:tab/>
      </w:r>
    </w:p>
    <w:p w:rsidRPr="00480513" w:rsidR="00766C4E" w:rsidP="00766C4E" w:rsidRDefault="00766C4E" w14:paraId="7A04876E" w14:textId="77777777">
      <w:pPr>
        <w:rPr>
          <w:b/>
          <w:bCs/>
        </w:rPr>
      </w:pPr>
      <w:r w:rsidRPr="00480513">
        <w:rPr>
          <w:b/>
          <w:bCs/>
        </w:rPr>
        <w:t>Klopt het dat deze vrouw zich in Ter Apel had aangemeld onder haar echte naam?</w:t>
      </w:r>
    </w:p>
    <w:p w:rsidR="00766C4E" w:rsidP="00766C4E" w:rsidRDefault="00766C4E" w14:paraId="1ACC794E" w14:textId="77777777"/>
    <w:p w:rsidRPr="00480513" w:rsidR="00766C4E" w:rsidP="00766C4E" w:rsidRDefault="00766C4E" w14:paraId="31566002" w14:textId="77777777">
      <w:pPr>
        <w:rPr>
          <w:b/>
          <w:bCs/>
        </w:rPr>
      </w:pPr>
      <w:r>
        <w:rPr>
          <w:b/>
          <w:bCs/>
        </w:rPr>
        <w:t xml:space="preserve">Vraag </w:t>
      </w:r>
      <w:r w:rsidRPr="00480513">
        <w:rPr>
          <w:b/>
          <w:bCs/>
        </w:rPr>
        <w:t>3</w:t>
      </w:r>
      <w:r w:rsidRPr="00480513">
        <w:rPr>
          <w:b/>
          <w:bCs/>
        </w:rPr>
        <w:tab/>
      </w:r>
    </w:p>
    <w:p w:rsidRPr="00480513" w:rsidR="00766C4E" w:rsidP="00766C4E" w:rsidRDefault="00766C4E" w14:paraId="59ADE8D1" w14:textId="77777777">
      <w:pPr>
        <w:rPr>
          <w:b/>
          <w:bCs/>
        </w:rPr>
      </w:pPr>
      <w:r w:rsidRPr="00480513">
        <w:rPr>
          <w:b/>
          <w:bCs/>
        </w:rPr>
        <w:t>Klopt het dat deze vrouw gesignaleerd stond in internationale systemen waar ook Nederland van de inhoud op de hoogte dient te zijn?</w:t>
      </w:r>
    </w:p>
    <w:p w:rsidRPr="00480513" w:rsidR="00766C4E" w:rsidP="00766C4E" w:rsidRDefault="00766C4E" w14:paraId="7FC98DB0" w14:textId="77777777">
      <w:pPr>
        <w:rPr>
          <w:b/>
          <w:bCs/>
        </w:rPr>
      </w:pPr>
    </w:p>
    <w:p w:rsidRPr="00480513" w:rsidR="00766C4E" w:rsidP="00766C4E" w:rsidRDefault="00766C4E" w14:paraId="724D8B20" w14:textId="77777777">
      <w:pPr>
        <w:rPr>
          <w:b/>
          <w:bCs/>
        </w:rPr>
      </w:pPr>
      <w:r>
        <w:rPr>
          <w:b/>
          <w:bCs/>
        </w:rPr>
        <w:t xml:space="preserve">Vraag </w:t>
      </w:r>
      <w:r w:rsidRPr="00480513">
        <w:rPr>
          <w:b/>
          <w:bCs/>
        </w:rPr>
        <w:t>4</w:t>
      </w:r>
      <w:r w:rsidRPr="00480513">
        <w:rPr>
          <w:b/>
          <w:bCs/>
        </w:rPr>
        <w:tab/>
      </w:r>
    </w:p>
    <w:p w:rsidRPr="00480513" w:rsidR="00766C4E" w:rsidP="00766C4E" w:rsidRDefault="00766C4E" w14:paraId="23DF43F0" w14:textId="77777777">
      <w:pPr>
        <w:rPr>
          <w:b/>
          <w:bCs/>
        </w:rPr>
      </w:pPr>
      <w:r w:rsidRPr="00480513">
        <w:rPr>
          <w:b/>
          <w:bCs/>
        </w:rPr>
        <w:t>Hoe is het mogelijk dat een Amerikaanse vrouw die internationaal gezocht wordt wegens moord, zonder enige belemmering asiel kon aanvragen in Nederland onder haar eigen naam?</w:t>
      </w:r>
    </w:p>
    <w:p w:rsidRPr="00480513" w:rsidR="00766C4E" w:rsidP="00766C4E" w:rsidRDefault="00766C4E" w14:paraId="473E04A9" w14:textId="77777777">
      <w:pPr>
        <w:rPr>
          <w:b/>
          <w:bCs/>
        </w:rPr>
      </w:pPr>
    </w:p>
    <w:p w:rsidRPr="00480513" w:rsidR="00766C4E" w:rsidP="00766C4E" w:rsidRDefault="00766C4E" w14:paraId="3145A342" w14:textId="77777777">
      <w:pPr>
        <w:rPr>
          <w:b/>
          <w:bCs/>
        </w:rPr>
      </w:pPr>
      <w:r>
        <w:rPr>
          <w:b/>
          <w:bCs/>
        </w:rPr>
        <w:t xml:space="preserve">Vraag </w:t>
      </w:r>
      <w:r w:rsidRPr="00480513">
        <w:rPr>
          <w:b/>
          <w:bCs/>
        </w:rPr>
        <w:t>5</w:t>
      </w:r>
      <w:r w:rsidRPr="00480513">
        <w:rPr>
          <w:b/>
          <w:bCs/>
        </w:rPr>
        <w:tab/>
      </w:r>
    </w:p>
    <w:p w:rsidRPr="00480513" w:rsidR="00766C4E" w:rsidP="00766C4E" w:rsidRDefault="00766C4E" w14:paraId="5794E8FA" w14:textId="77777777">
      <w:pPr>
        <w:rPr>
          <w:b/>
          <w:bCs/>
        </w:rPr>
      </w:pPr>
      <w:r w:rsidRPr="00480513">
        <w:rPr>
          <w:b/>
          <w:bCs/>
        </w:rPr>
        <w:t xml:space="preserve">Hoeveel weken of maanden zaten er tussen de internationale signalering van </w:t>
      </w:r>
      <w:proofErr w:type="spellStart"/>
      <w:r w:rsidRPr="00480513">
        <w:rPr>
          <w:b/>
          <w:bCs/>
        </w:rPr>
        <w:t>Kendra</w:t>
      </w:r>
      <w:proofErr w:type="spellEnd"/>
      <w:r w:rsidRPr="00480513">
        <w:rPr>
          <w:b/>
          <w:bCs/>
        </w:rPr>
        <w:t xml:space="preserve"> </w:t>
      </w:r>
      <w:proofErr w:type="spellStart"/>
      <w:r w:rsidRPr="00480513">
        <w:rPr>
          <w:b/>
          <w:bCs/>
        </w:rPr>
        <w:t>Leigh</w:t>
      </w:r>
      <w:proofErr w:type="spellEnd"/>
      <w:r w:rsidRPr="00480513">
        <w:rPr>
          <w:b/>
          <w:bCs/>
        </w:rPr>
        <w:t xml:space="preserve"> W. en haar aanhouding?</w:t>
      </w:r>
    </w:p>
    <w:p w:rsidR="00766C4E" w:rsidP="00766C4E" w:rsidRDefault="00766C4E" w14:paraId="06BA9C09" w14:textId="77777777"/>
    <w:p w:rsidRPr="00480513" w:rsidR="00766C4E" w:rsidP="00766C4E" w:rsidRDefault="00766C4E" w14:paraId="4000B73F" w14:textId="77777777">
      <w:pPr>
        <w:rPr>
          <w:b/>
          <w:bCs/>
        </w:rPr>
      </w:pPr>
      <w:r w:rsidRPr="00480513">
        <w:rPr>
          <w:b/>
          <w:bCs/>
        </w:rPr>
        <w:lastRenderedPageBreak/>
        <w:t xml:space="preserve">Antwoord op vragen 2, 3, 4,5 </w:t>
      </w:r>
    </w:p>
    <w:p w:rsidRPr="00F6668B" w:rsidR="00766C4E" w:rsidP="00766C4E" w:rsidRDefault="00766C4E" w14:paraId="7682CBA4" w14:textId="77777777">
      <w:r w:rsidRPr="00F6668B">
        <w:t xml:space="preserve">Uw </w:t>
      </w:r>
      <w:r>
        <w:t>vragen</w:t>
      </w:r>
      <w:r w:rsidRPr="00F6668B">
        <w:t xml:space="preserve"> zie</w:t>
      </w:r>
      <w:r>
        <w:t>n</w:t>
      </w:r>
      <w:r w:rsidRPr="00F6668B">
        <w:t xml:space="preserve"> op een individuele zaak. Over lopende strafrechtelijke procedures kan ik geen uitspraken doen.</w:t>
      </w:r>
    </w:p>
    <w:p w:rsidR="00766C4E" w:rsidP="00766C4E" w:rsidRDefault="00766C4E" w14:paraId="12CB5807" w14:textId="77777777"/>
    <w:p w:rsidRPr="00480513" w:rsidR="00766C4E" w:rsidP="00766C4E" w:rsidRDefault="00766C4E" w14:paraId="1DFCCB5A" w14:textId="77777777">
      <w:pPr>
        <w:rPr>
          <w:b/>
          <w:bCs/>
        </w:rPr>
      </w:pPr>
      <w:r>
        <w:rPr>
          <w:b/>
          <w:bCs/>
        </w:rPr>
        <w:t xml:space="preserve">Vraag </w:t>
      </w:r>
      <w:r w:rsidRPr="00480513">
        <w:rPr>
          <w:b/>
          <w:bCs/>
        </w:rPr>
        <w:t>6</w:t>
      </w:r>
      <w:r w:rsidRPr="00480513">
        <w:rPr>
          <w:b/>
          <w:bCs/>
        </w:rPr>
        <w:tab/>
      </w:r>
    </w:p>
    <w:p w:rsidRPr="00480513" w:rsidR="00766C4E" w:rsidP="00766C4E" w:rsidRDefault="00766C4E" w14:paraId="06120820" w14:textId="77777777">
      <w:pPr>
        <w:rPr>
          <w:b/>
          <w:bCs/>
        </w:rPr>
      </w:pPr>
      <w:r w:rsidRPr="00480513">
        <w:rPr>
          <w:b/>
          <w:bCs/>
        </w:rPr>
        <w:t>Bent u zich bewust van de veiligheidsrisico’s die medewerkers van het Centraal Orgaan opvang asielzoekers (COA) en de Immigratie- en Naturalisatiedienst (IND) dagelijks lopen als moordverdachten en andere internationaal gesignaleerde personen zonder enige restricties in het aanmeldcentrum kunnen verblijven? Zo ja, welke maatregelen neemt u om deze risico’s tot een minimum te beperken. Zo nee, waarom niet?</w:t>
      </w:r>
    </w:p>
    <w:p w:rsidR="00766C4E" w:rsidP="00766C4E" w:rsidRDefault="00766C4E" w14:paraId="7CCE7196" w14:textId="77777777"/>
    <w:p w:rsidR="00766C4E" w:rsidP="00766C4E" w:rsidRDefault="00766C4E" w14:paraId="16E89004" w14:textId="77777777">
      <w:r w:rsidRPr="00C64753">
        <w:rPr>
          <w:b/>
          <w:bCs/>
        </w:rPr>
        <w:t>Antwoord op vraag 6</w:t>
      </w:r>
      <w:r>
        <w:br/>
        <w:t xml:space="preserve">Veiligheid is belangrijk voor eenieder die in Nederland verblijft. Uiteraard vind ik het belangrijk dat de medewerkers van de IND en het COA veilig hun werk kunnen doen. Voordat mensen in het aanmeldcentrum verblijven, worden ze geïdentificeerd, geregistreerd en wordt hun asielaanvraag vastgelegd. Tijdens dit proces, zie ook beantwoording vraag 7, worden verschillende checks gedaan om de veiligheid van de medewerkers te waarborgen. Deze veiligheidschecks betreffen fysieke veiligheidschecks (fouillering en bagage-onderzoek), maar ook het raadplegen van verschillende systemen om na te gaan of de persoon die asiel aanvraagt (internationaal) gesignaleerd staat. Als blijkt dat iemand gesignaleerd staat, dan wordt hier uiteraard actie op ondernomen. </w:t>
      </w:r>
    </w:p>
    <w:p w:rsidR="00766C4E" w:rsidP="00766C4E" w:rsidRDefault="00766C4E" w14:paraId="72E99B21" w14:textId="77777777"/>
    <w:p w:rsidRPr="00480513" w:rsidR="00766C4E" w:rsidP="00766C4E" w:rsidRDefault="00766C4E" w14:paraId="06F12B3E" w14:textId="77777777">
      <w:pPr>
        <w:rPr>
          <w:b/>
          <w:bCs/>
        </w:rPr>
      </w:pPr>
      <w:r>
        <w:rPr>
          <w:b/>
          <w:bCs/>
        </w:rPr>
        <w:t xml:space="preserve">Vraag </w:t>
      </w:r>
      <w:r w:rsidRPr="00480513">
        <w:rPr>
          <w:b/>
          <w:bCs/>
        </w:rPr>
        <w:t>7</w:t>
      </w:r>
      <w:r w:rsidRPr="00480513">
        <w:rPr>
          <w:b/>
          <w:bCs/>
        </w:rPr>
        <w:tab/>
      </w:r>
    </w:p>
    <w:p w:rsidR="00766C4E" w:rsidP="00766C4E" w:rsidRDefault="00766C4E" w14:paraId="6D148C83" w14:textId="77777777">
      <w:pPr>
        <w:rPr>
          <w:b/>
          <w:bCs/>
        </w:rPr>
      </w:pPr>
      <w:r w:rsidRPr="00480513">
        <w:rPr>
          <w:b/>
          <w:bCs/>
        </w:rPr>
        <w:t>Hoe controleert de Dienst Internationale Samenwerking (DISA) bij binnenkomst of iemand gesignaleerd staat in internationale opsporingssystemen? Op welke manier kan dit proces volgens u worden verbeterd?</w:t>
      </w:r>
    </w:p>
    <w:p w:rsidR="00766C4E" w:rsidP="00766C4E" w:rsidRDefault="00766C4E" w14:paraId="485F7720" w14:textId="77777777"/>
    <w:p w:rsidR="00766C4E" w:rsidP="00766C4E" w:rsidRDefault="00766C4E" w14:paraId="1169D215" w14:textId="77777777">
      <w:r w:rsidRPr="00EE06E9">
        <w:rPr>
          <w:b/>
          <w:bCs/>
        </w:rPr>
        <w:t>Antwoord op vraag 7</w:t>
      </w:r>
      <w:r>
        <w:br/>
      </w:r>
      <w:r w:rsidRPr="00C03536">
        <w:t xml:space="preserve">Zowel de Dienst Identificatie en Screening Asielzoekers, DISA, voor de aanmeldingen op het Aanmeldcentrum Ter Apel, en de Koninklijke Marechaussee, </w:t>
      </w:r>
      <w:proofErr w:type="spellStart"/>
      <w:r w:rsidRPr="00C03536">
        <w:t>KMar</w:t>
      </w:r>
      <w:proofErr w:type="spellEnd"/>
      <w:r w:rsidRPr="00C03536">
        <w:t>, voor de aanmeldingen aan de Nederlandse buitengrens, voeren bij elke persoon die in Nederland asiel aanvraagt</w:t>
      </w:r>
      <w:r>
        <w:t>,</w:t>
      </w:r>
      <w:r w:rsidRPr="00C03536">
        <w:t xml:space="preserve"> een identificatie en registratieproces uit, voordat met de asiel- of de asielgrensprocedure wordt aangevangen. Tijdens dit proces, wordt de </w:t>
      </w:r>
      <w:r w:rsidRPr="00C03536">
        <w:lastRenderedPageBreak/>
        <w:t xml:space="preserve">persoon die in Nederland asiel aanvraagt op basis van biometrie en persoonsgegevens geverifieerd en geregistreerd </w:t>
      </w:r>
      <w:r>
        <w:t xml:space="preserve">door </w:t>
      </w:r>
      <w:r w:rsidRPr="00C03536">
        <w:t>middel</w:t>
      </w:r>
      <w:r>
        <w:t xml:space="preserve"> van</w:t>
      </w:r>
      <w:r w:rsidRPr="00C03536">
        <w:t xml:space="preserve"> de BVID (Basis Voorziening Identiteitsvaststelling). </w:t>
      </w:r>
    </w:p>
    <w:p w:rsidRPr="00C03536" w:rsidR="00766C4E" w:rsidP="00766C4E" w:rsidRDefault="00766C4E" w14:paraId="23AD1FBC" w14:textId="77777777">
      <w:r w:rsidRPr="00C03536">
        <w:t>Tijdens dit proces worden verschillende (internationale) systemen bevraagd, waaronder het Schengen Informatie Systeem (SIS), waarin internationale signaleringen zijn geregistreerd. Indien uit de bevraging blijkt dat een persoon gesignaleerd staat in internationale opsporingssystemen, dan wordt hierop geacteerd. De DISA werkt in breder perspectief continu aan het verbeteren en optimaliseren van de processen. Zo wordt in 2025 in afstemming met de keten een efficiënter I&amp;R-proces geïmplementeerd waarin verdere automatisering en digitalisering centraal staat. Ook is er structureel overleg tussen de DISA en de veiligheidspartners over adequate opvolging van signalen binnen ieders bevoegdheden.</w:t>
      </w:r>
    </w:p>
    <w:p w:rsidR="00766C4E" w:rsidP="00766C4E" w:rsidRDefault="00766C4E" w14:paraId="43A73A4D" w14:textId="77777777"/>
    <w:p w:rsidRPr="00480513" w:rsidR="00766C4E" w:rsidP="00766C4E" w:rsidRDefault="00766C4E" w14:paraId="01746EFF" w14:textId="77777777">
      <w:pPr>
        <w:rPr>
          <w:b/>
          <w:bCs/>
        </w:rPr>
      </w:pPr>
      <w:bookmarkStart w:name="_Hlk197935260" w:id="0"/>
      <w:r>
        <w:rPr>
          <w:b/>
          <w:bCs/>
        </w:rPr>
        <w:t xml:space="preserve">Vraag </w:t>
      </w:r>
      <w:r w:rsidRPr="00480513">
        <w:rPr>
          <w:b/>
          <w:bCs/>
        </w:rPr>
        <w:t>8</w:t>
      </w:r>
      <w:r w:rsidRPr="00480513">
        <w:rPr>
          <w:b/>
          <w:bCs/>
        </w:rPr>
        <w:tab/>
      </w:r>
    </w:p>
    <w:p w:rsidR="00766C4E" w:rsidP="00766C4E" w:rsidRDefault="00766C4E" w14:paraId="6AD2EA00" w14:textId="77777777">
      <w:pPr>
        <w:rPr>
          <w:b/>
          <w:bCs/>
        </w:rPr>
      </w:pPr>
      <w:r w:rsidRPr="00480513">
        <w:rPr>
          <w:b/>
          <w:bCs/>
        </w:rPr>
        <w:t>Hoe vaak kwam het in 2024 voor dat een asielzoeker die zich in Ter Apel meldde internationaal gesignaleerd stond? Hoe verhoudt dit zich tot 2023 en 2022?</w:t>
      </w:r>
    </w:p>
    <w:bookmarkEnd w:id="0"/>
    <w:p w:rsidRPr="00EE06E9" w:rsidR="00766C4E" w:rsidP="00766C4E" w:rsidRDefault="00766C4E" w14:paraId="3867F923" w14:textId="77777777">
      <w:pPr>
        <w:rPr>
          <w:b/>
          <w:bCs/>
        </w:rPr>
      </w:pPr>
    </w:p>
    <w:p w:rsidRPr="00480513" w:rsidR="00766C4E" w:rsidP="00766C4E" w:rsidRDefault="00766C4E" w14:paraId="07CD91C1" w14:textId="77777777">
      <w:r w:rsidRPr="00EE06E9">
        <w:rPr>
          <w:b/>
          <w:bCs/>
        </w:rPr>
        <w:t>Antwoord op vraag 8</w:t>
      </w:r>
      <w:r>
        <w:br/>
        <w:t xml:space="preserve">In het I&amp;R proces wordt het Schengen Informatie Systeem (SIS) geraadpleegd. </w:t>
      </w:r>
      <w:r w:rsidRPr="000E2F80">
        <w:t>Elk EU-land dat gebruikmaakt van het SIS heeft een nationaal Sirene-bureau opgericht, dat 24 uur per dag en 7 dagen per week operationeel is en belast is met de uitwisseling van informatie en de coördinatie van de activiteiten in verband met SIS-signaleringen.</w:t>
      </w:r>
      <w:r>
        <w:t xml:space="preserve"> In SIS staan onder andere persoonssignaleringen geregistreerd. Deze kunnen variëren van signaleringen die zien bijvoorbeeld op vermiste personen, aanhoudingen ter overlevering/uitlevering tot het niet toe laten van vreemdelingen. Een check op de signaleringen in SIS wordt via de BVID voorziening gedaan. De informatie die aan de BVID wordt teruggekoppeld, wordt  na 30 dagen gewist vanwege privacy overwegingen. Bureau Sirene houdt niet bij via welke locatie de raadpleging wordt gedaan. Dit maakt dat het niet mogelijk is om inzichtelijk te maken hoe vaak het voorkwam dat een asielzoeker die in Ter Apel door het I&amp;R proces is gegaan, gesignaleerd stond. </w:t>
      </w:r>
    </w:p>
    <w:p w:rsidR="00766C4E" w:rsidP="00766C4E" w:rsidRDefault="00766C4E" w14:paraId="745D4B03" w14:textId="77777777">
      <w:pPr>
        <w:spacing w:line="240" w:lineRule="auto"/>
      </w:pPr>
      <w:r>
        <w:br w:type="page"/>
      </w:r>
    </w:p>
    <w:p w:rsidRPr="00480513" w:rsidR="00766C4E" w:rsidP="00766C4E" w:rsidRDefault="00766C4E" w14:paraId="3A13B13E" w14:textId="77777777">
      <w:pPr>
        <w:rPr>
          <w:b/>
          <w:bCs/>
        </w:rPr>
      </w:pPr>
      <w:r>
        <w:rPr>
          <w:b/>
          <w:bCs/>
        </w:rPr>
        <w:lastRenderedPageBreak/>
        <w:t xml:space="preserve">Vraag </w:t>
      </w:r>
      <w:r w:rsidRPr="00480513">
        <w:rPr>
          <w:b/>
          <w:bCs/>
        </w:rPr>
        <w:t>9</w:t>
      </w:r>
      <w:r w:rsidRPr="00480513">
        <w:rPr>
          <w:b/>
          <w:bCs/>
        </w:rPr>
        <w:tab/>
      </w:r>
    </w:p>
    <w:p w:rsidRPr="00480513" w:rsidR="00766C4E" w:rsidP="00766C4E" w:rsidRDefault="00766C4E" w14:paraId="20837ACE" w14:textId="77777777">
      <w:pPr>
        <w:rPr>
          <w:b/>
          <w:bCs/>
        </w:rPr>
      </w:pPr>
      <w:r w:rsidRPr="00480513">
        <w:rPr>
          <w:b/>
          <w:bCs/>
        </w:rPr>
        <w:t>Kunt u uitsluiten dat andere internationaal gezochte personen zich momenteel ook zonder signalering in het Nederlandse asielsysteem bevinden? Zo nee, welke stappen onderneemt u om dit risico structureel te verkleinen?</w:t>
      </w:r>
    </w:p>
    <w:p w:rsidR="00766C4E" w:rsidP="00766C4E" w:rsidRDefault="00766C4E" w14:paraId="6F0AFE29" w14:textId="77777777"/>
    <w:p w:rsidR="00766C4E" w:rsidP="00766C4E" w:rsidRDefault="00766C4E" w14:paraId="13C5561F" w14:textId="77777777">
      <w:r w:rsidRPr="00EE06E9">
        <w:rPr>
          <w:b/>
          <w:bCs/>
        </w:rPr>
        <w:t>Antwoord op vraag 9</w:t>
      </w:r>
      <w:r>
        <w:br/>
        <w:t xml:space="preserve">Nee, tijdens het I&amp;R proces wordt een check gedaan of de persoon die asiel aanvraagt op dat moment gesignaleerd staat of internationaal gezocht wordt. Wanneer de signalering pas nadien in de internationale opsporingssystemen wordt ingevoerd, is deze pas zichtbaar wanneer de systemen worden geraadpleegd, of wanneer vanuit het OM, bijvoorbeeld na het uitvaardigen van een opsporingsbevel/uitleveringsbevel actie wordt ondernomen. </w:t>
      </w:r>
    </w:p>
    <w:p w:rsidR="00766C4E" w:rsidP="00766C4E" w:rsidRDefault="00766C4E" w14:paraId="1485940B" w14:textId="77777777"/>
    <w:p w:rsidRPr="00E00420" w:rsidR="00766C4E" w:rsidP="00766C4E" w:rsidRDefault="00766C4E" w14:paraId="638D26FC" w14:textId="77777777">
      <w:pPr>
        <w:rPr>
          <w:b/>
          <w:bCs/>
        </w:rPr>
      </w:pPr>
      <w:r>
        <w:rPr>
          <w:b/>
          <w:bCs/>
        </w:rPr>
        <w:t xml:space="preserve">Vraag </w:t>
      </w:r>
      <w:r w:rsidRPr="00E00420">
        <w:rPr>
          <w:b/>
          <w:bCs/>
        </w:rPr>
        <w:t>10</w:t>
      </w:r>
      <w:r w:rsidRPr="00E00420">
        <w:rPr>
          <w:b/>
          <w:bCs/>
        </w:rPr>
        <w:tab/>
      </w:r>
    </w:p>
    <w:p w:rsidRPr="00E00420" w:rsidR="00766C4E" w:rsidP="00766C4E" w:rsidRDefault="00766C4E" w14:paraId="391D8C35" w14:textId="77777777">
      <w:pPr>
        <w:rPr>
          <w:b/>
          <w:bCs/>
        </w:rPr>
      </w:pPr>
      <w:r w:rsidRPr="00E00420">
        <w:rPr>
          <w:b/>
          <w:bCs/>
        </w:rPr>
        <w:t>Bent u het eens met de stelling dat wanneer iemand gesignaleerd staat in internationale systemen dit direct duidelijk moet worden bij aanmelding in Ter Apel, zodat er maatregelen genomen kunnen worden? Zo nee, waarom niet? Zo ja, wat is ervoor nodig om dit goed te regelen?</w:t>
      </w:r>
    </w:p>
    <w:p w:rsidR="00766C4E" w:rsidP="00766C4E" w:rsidRDefault="00766C4E" w14:paraId="3D988DFE" w14:textId="77777777"/>
    <w:p w:rsidR="00766C4E" w:rsidP="00766C4E" w:rsidRDefault="00766C4E" w14:paraId="208C20B8" w14:textId="77777777">
      <w:r w:rsidRPr="00EE06E9">
        <w:rPr>
          <w:b/>
          <w:bCs/>
        </w:rPr>
        <w:t>Antwoord op vraag 10</w:t>
      </w:r>
      <w:r>
        <w:br/>
        <w:t xml:space="preserve">Ja. Dit is al zo. Bij aanmelding in zowel Ter Apel, als op Schiphol valt direct na te gaan of iemand op dat moment gesignaleerd staat. </w:t>
      </w:r>
    </w:p>
    <w:p w:rsidR="00766C4E" w:rsidP="00766C4E" w:rsidRDefault="00766C4E" w14:paraId="3ACFE559" w14:textId="77777777"/>
    <w:p w:rsidRPr="00E00420" w:rsidR="00766C4E" w:rsidP="00766C4E" w:rsidRDefault="00766C4E" w14:paraId="549E4B24" w14:textId="77777777">
      <w:pPr>
        <w:rPr>
          <w:b/>
          <w:bCs/>
        </w:rPr>
      </w:pPr>
      <w:r>
        <w:rPr>
          <w:b/>
          <w:bCs/>
        </w:rPr>
        <w:t xml:space="preserve">Vraag </w:t>
      </w:r>
      <w:r w:rsidRPr="00E00420">
        <w:rPr>
          <w:b/>
          <w:bCs/>
        </w:rPr>
        <w:t>11</w:t>
      </w:r>
      <w:r w:rsidRPr="00E00420">
        <w:rPr>
          <w:b/>
          <w:bCs/>
        </w:rPr>
        <w:tab/>
      </w:r>
    </w:p>
    <w:p w:rsidRPr="00E00420" w:rsidR="00766C4E" w:rsidP="00766C4E" w:rsidRDefault="00766C4E" w14:paraId="57B58CAD" w14:textId="77777777">
      <w:pPr>
        <w:rPr>
          <w:b/>
          <w:bCs/>
        </w:rPr>
      </w:pPr>
      <w:r w:rsidRPr="00E00420">
        <w:rPr>
          <w:b/>
          <w:bCs/>
        </w:rPr>
        <w:t>Kunt u toezeggen dat dit zo snel mogelijk, al dan niet met een tijdelijke maatregel, wordt opgelost en dat bij de implementatie van het Europese Asiel- en Migratiepact hier een structurele oplossing voor wordt gevonden? Zo ja, kunt u de Kamer hierover informeren bij de volgende stand van zaken over de implementatie hiervan? Zo nee, waarom niet?</w:t>
      </w:r>
    </w:p>
    <w:p w:rsidR="00766C4E" w:rsidP="00766C4E" w:rsidRDefault="00766C4E" w14:paraId="6AE2B890" w14:textId="77777777"/>
    <w:p w:rsidR="00766C4E" w:rsidP="00766C4E" w:rsidRDefault="00766C4E" w14:paraId="16CF65D9" w14:textId="77777777">
      <w:r w:rsidRPr="00EE06E9">
        <w:rPr>
          <w:b/>
          <w:bCs/>
        </w:rPr>
        <w:t>Antwoord op vraag 11</w:t>
      </w:r>
      <w:r>
        <w:br/>
        <w:t xml:space="preserve">Zoals onder vraag 10 aangegeven, is het binnen het huidige proces al direct zichtbaar indien iemand internationaal gesignaleerd staat in SIS. Dit proces verandert niet met de implementatie van het Europees Asiel- en Migratiepact. Wel </w:t>
      </w:r>
      <w:r>
        <w:lastRenderedPageBreak/>
        <w:t xml:space="preserve">zal het proces worden uitgebreid met het raadplegen van een aantal Europese databases. Er zal dan bij het screenen al zichtbaar worden of iemand op dat moment internationaal gesignaleerd staat. </w:t>
      </w:r>
    </w:p>
    <w:p w:rsidR="00766C4E" w:rsidP="00766C4E" w:rsidRDefault="00766C4E" w14:paraId="2D830149" w14:textId="77777777">
      <w:r>
        <w:t xml:space="preserve"> </w:t>
      </w:r>
    </w:p>
    <w:p w:rsidR="00766C4E" w:rsidP="00766C4E" w:rsidRDefault="00766C4E" w14:paraId="15D523FD" w14:textId="77777777"/>
    <w:p w:rsidR="00766C4E" w:rsidP="00766C4E" w:rsidRDefault="00766C4E" w14:paraId="2CD26BEA" w14:textId="77777777">
      <w:r>
        <w:t>1) RTV Noord, 10 april 2025, 'Van moord verdachte Amerikaanse zat wekenlang ongezien in Ter Apel', https://www.rtvnoord.nl/misdaad/1290315/van-moord-verdachte-amerikaanse-zat-wekenlang-ongezien-in-ter-apel</w:t>
      </w:r>
    </w:p>
    <w:p w:rsidR="00766C4E" w:rsidP="00766C4E" w:rsidRDefault="00766C4E" w14:paraId="1F82C308" w14:textId="77777777"/>
    <w:p w:rsidR="00766C4E" w:rsidP="00766C4E" w:rsidRDefault="00766C4E" w14:paraId="7680C745" w14:textId="77777777"/>
    <w:p w:rsidR="00766C4E" w:rsidP="00766C4E" w:rsidRDefault="00766C4E" w14:paraId="45699934" w14:textId="77777777"/>
    <w:p w:rsidRPr="00B1407B" w:rsidR="00766C4E" w:rsidP="00766C4E" w:rsidRDefault="00766C4E" w14:paraId="7F273288" w14:textId="77777777"/>
    <w:p w:rsidR="00ED3A40" w:rsidRDefault="00ED3A40" w14:paraId="1DCA9906" w14:textId="77777777"/>
    <w:sectPr w:rsidR="00ED3A40" w:rsidSect="00766C4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EDB3" w14:textId="77777777" w:rsidR="00766C4E" w:rsidRDefault="00766C4E" w:rsidP="00766C4E">
      <w:pPr>
        <w:spacing w:after="0" w:line="240" w:lineRule="auto"/>
      </w:pPr>
      <w:r>
        <w:separator/>
      </w:r>
    </w:p>
  </w:endnote>
  <w:endnote w:type="continuationSeparator" w:id="0">
    <w:p w14:paraId="60767483" w14:textId="77777777" w:rsidR="00766C4E" w:rsidRDefault="00766C4E" w:rsidP="00766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0476" w14:textId="77777777" w:rsidR="00766C4E" w:rsidRPr="00766C4E" w:rsidRDefault="00766C4E" w:rsidP="00766C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4996" w14:textId="77777777" w:rsidR="00766C4E" w:rsidRPr="00766C4E" w:rsidRDefault="00766C4E" w:rsidP="00766C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435E" w14:textId="77777777" w:rsidR="00766C4E" w:rsidRPr="00766C4E" w:rsidRDefault="00766C4E" w:rsidP="00766C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EB33" w14:textId="77777777" w:rsidR="00766C4E" w:rsidRDefault="00766C4E" w:rsidP="00766C4E">
      <w:pPr>
        <w:spacing w:after="0" w:line="240" w:lineRule="auto"/>
      </w:pPr>
      <w:r>
        <w:separator/>
      </w:r>
    </w:p>
  </w:footnote>
  <w:footnote w:type="continuationSeparator" w:id="0">
    <w:p w14:paraId="60BF9135" w14:textId="77777777" w:rsidR="00766C4E" w:rsidRDefault="00766C4E" w:rsidP="00766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9442" w14:textId="77777777" w:rsidR="00766C4E" w:rsidRPr="00766C4E" w:rsidRDefault="00766C4E" w:rsidP="00766C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8313" w14:textId="77777777" w:rsidR="00766C4E" w:rsidRPr="00766C4E" w:rsidRDefault="00766C4E" w:rsidP="00766C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2014" w14:textId="77777777" w:rsidR="00766C4E" w:rsidRPr="00766C4E" w:rsidRDefault="00766C4E" w:rsidP="00766C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4E"/>
    <w:rsid w:val="00766C4E"/>
    <w:rsid w:val="00B6524C"/>
    <w:rsid w:val="00ED3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81D9"/>
  <w15:chartTrackingRefBased/>
  <w15:docId w15:val="{F49BCBDF-A1B0-40AD-9DF4-768BE730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6C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6C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6C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6C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6C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C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C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C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C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6C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6C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6C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6C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6C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C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C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C4E"/>
    <w:rPr>
      <w:rFonts w:eastAsiaTheme="majorEastAsia" w:cstheme="majorBidi"/>
      <w:color w:val="272727" w:themeColor="text1" w:themeTint="D8"/>
    </w:rPr>
  </w:style>
  <w:style w:type="paragraph" w:styleId="Titel">
    <w:name w:val="Title"/>
    <w:basedOn w:val="Standaard"/>
    <w:next w:val="Standaard"/>
    <w:link w:val="TitelChar"/>
    <w:uiPriority w:val="10"/>
    <w:qFormat/>
    <w:rsid w:val="00766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C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C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C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C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6C4E"/>
    <w:rPr>
      <w:i/>
      <w:iCs/>
      <w:color w:val="404040" w:themeColor="text1" w:themeTint="BF"/>
    </w:rPr>
  </w:style>
  <w:style w:type="paragraph" w:styleId="Lijstalinea">
    <w:name w:val="List Paragraph"/>
    <w:basedOn w:val="Standaard"/>
    <w:uiPriority w:val="34"/>
    <w:qFormat/>
    <w:rsid w:val="00766C4E"/>
    <w:pPr>
      <w:ind w:left="720"/>
      <w:contextualSpacing/>
    </w:pPr>
  </w:style>
  <w:style w:type="character" w:styleId="Intensievebenadrukking">
    <w:name w:val="Intense Emphasis"/>
    <w:basedOn w:val="Standaardalinea-lettertype"/>
    <w:uiPriority w:val="21"/>
    <w:qFormat/>
    <w:rsid w:val="00766C4E"/>
    <w:rPr>
      <w:i/>
      <w:iCs/>
      <w:color w:val="2F5496" w:themeColor="accent1" w:themeShade="BF"/>
    </w:rPr>
  </w:style>
  <w:style w:type="paragraph" w:styleId="Duidelijkcitaat">
    <w:name w:val="Intense Quote"/>
    <w:basedOn w:val="Standaard"/>
    <w:next w:val="Standaard"/>
    <w:link w:val="DuidelijkcitaatChar"/>
    <w:uiPriority w:val="30"/>
    <w:qFormat/>
    <w:rsid w:val="00766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6C4E"/>
    <w:rPr>
      <w:i/>
      <w:iCs/>
      <w:color w:val="2F5496" w:themeColor="accent1" w:themeShade="BF"/>
    </w:rPr>
  </w:style>
  <w:style w:type="character" w:styleId="Intensieveverwijzing">
    <w:name w:val="Intense Reference"/>
    <w:basedOn w:val="Standaardalinea-lettertype"/>
    <w:uiPriority w:val="32"/>
    <w:qFormat/>
    <w:rsid w:val="00766C4E"/>
    <w:rPr>
      <w:b/>
      <w:bCs/>
      <w:smallCaps/>
      <w:color w:val="2F5496" w:themeColor="accent1" w:themeShade="BF"/>
      <w:spacing w:val="5"/>
    </w:rPr>
  </w:style>
  <w:style w:type="paragraph" w:styleId="Koptekst">
    <w:name w:val="header"/>
    <w:basedOn w:val="Standaard"/>
    <w:link w:val="KoptekstChar"/>
    <w:uiPriority w:val="99"/>
    <w:unhideWhenUsed/>
    <w:rsid w:val="00766C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6C4E"/>
  </w:style>
  <w:style w:type="paragraph" w:styleId="Voettekst">
    <w:name w:val="footer"/>
    <w:basedOn w:val="Standaard"/>
    <w:link w:val="VoettekstChar"/>
    <w:uiPriority w:val="99"/>
    <w:unhideWhenUsed/>
    <w:rsid w:val="00766C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6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1087</ap:Words>
  <ap:Characters>5984</ap:Characters>
  <ap:DocSecurity>0</ap:DocSecurity>
  <ap:Lines>49</ap:Lines>
  <ap:Paragraphs>14</ap:Paragraphs>
  <ap:ScaleCrop>false</ap:ScaleCrop>
  <ap:LinksUpToDate>false</ap:LinksUpToDate>
  <ap:CharactersWithSpaces>7057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2025-07-11T20:26:00.0000000Z</dcterms:created>
  <dcterms:modified xsi:type="dcterms:W3CDTF">2025-07-11T20:27:00.0000000Z</dcterms:modified>
  <version/>
  <category/>
</coreProperties>
</file>