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2025Z14737</w:t>
        <w:br/>
      </w:r>
      <w:proofErr w:type="spellEnd"/>
    </w:p>
    <w:p>
      <w:pPr>
        <w:pStyle w:val="Normal"/>
        <w:rPr>
          <w:b w:val="1"/>
          <w:bCs w:val="1"/>
        </w:rPr>
      </w:pPr>
      <w:r w:rsidR="250AE766">
        <w:rPr>
          <w:b w:val="0"/>
          <w:bCs w:val="0"/>
        </w:rPr>
        <w:t>(ingezonden 16 juli 2025)</w:t>
        <w:br/>
      </w:r>
    </w:p>
    <w:p>
      <w:r>
        <w:t xml:space="preserve">Vragen van de leden Paternotte (D66), Piri (GroenLinks-PvdA), Boswijk (CDA), Dobbe (SP), Teunissen (PvdD) en Dassen (Volt) aan de minister van Buitenlandse Zaken over het bericht ‘EU-ministers nemen geen maatregelen tegen Israël, houden opties op tafel’.</w:t>
      </w:r>
      <w:r>
        <w:br/>
      </w:r>
    </w:p>
    <w:p>
      <w:r>
        <w:t xml:space="preserve"> </w:t>
      </w:r>
      <w:r>
        <w:br/>
      </w:r>
    </w:p>
    <w:p>
      <w:pPr>
        <w:pStyle w:val="ListParagraph"/>
        <w:numPr>
          <w:ilvl w:val="0"/>
          <w:numId w:val="100483470"/>
        </w:numPr>
        <w:ind w:left="360"/>
      </w:pPr>
      <w:r>
        <w:t xml:space="preserve">Wat was de inzet van Nederland tijdens de Raad Buitenlandse Zaken van 15 juli? Heeft u voorgesteld sancties in te stellen? Zo ja, welke? Zo nee, waarom niet?</w:t>
      </w:r>
      <w:r>
        <w:br/>
      </w:r>
    </w:p>
    <w:p>
      <w:pPr>
        <w:pStyle w:val="ListParagraph"/>
        <w:numPr>
          <w:ilvl w:val="0"/>
          <w:numId w:val="100483470"/>
        </w:numPr>
        <w:ind w:left="360"/>
      </w:pPr>
      <w:r>
        <w:t xml:space="preserve">Hoe heeft u opvolging gegeven aan uw uitspraken tijdens het commissiedebat over de Raad Buitenlandse Zaken waar u zei dat u bereid was als Nederland zelf stappen te zetten als er op 15 juli nog geen bestand zou zijn en de Europese Unie (EU) geen overeenstemming zou bereiken?</w:t>
      </w:r>
      <w:r>
        <w:br/>
      </w:r>
    </w:p>
    <w:p>
      <w:pPr>
        <w:pStyle w:val="ListParagraph"/>
        <w:numPr>
          <w:ilvl w:val="0"/>
          <w:numId w:val="100483470"/>
        </w:numPr>
        <w:ind w:left="360"/>
      </w:pPr>
      <w:r>
        <w:t xml:space="preserve">Kunt u met de Kamer delen welke afspraken er concreet zijn gemaakt met Israël over het toelaten en distribueren van humanitaire hulp? Aan welke voorwaarden moet Israël bij de eerste deadline over twee weken voldoen?</w:t>
      </w:r>
      <w:r>
        <w:br/>
      </w:r>
    </w:p>
    <w:p>
      <w:pPr>
        <w:pStyle w:val="ListParagraph"/>
        <w:numPr>
          <w:ilvl w:val="0"/>
          <w:numId w:val="100483470"/>
        </w:numPr>
        <w:ind w:left="360"/>
      </w:pPr>
      <w:r>
        <w:t xml:space="preserve">Welke actie gaat u ondernemen als Israël niét aan deze voorwaarden voldoet?</w:t>
      </w:r>
      <w:r>
        <w:br/>
      </w:r>
    </w:p>
    <w:p>
      <w:pPr>
        <w:pStyle w:val="ListParagraph"/>
        <w:numPr>
          <w:ilvl w:val="0"/>
          <w:numId w:val="100483470"/>
        </w:numPr>
        <w:ind w:left="360"/>
      </w:pPr>
      <w:r>
        <w:t xml:space="preserve">Waarop baseerde u zich bij de uitspraak: “"Ik zie bijvoorbeeld dat er gisteren 180 vrachtauto's gingen en eergisteren 160."? 1)</w:t>
      </w:r>
      <w:r>
        <w:br/>
      </w:r>
    </w:p>
    <w:p>
      <w:pPr>
        <w:pStyle w:val="ListParagraph"/>
        <w:numPr>
          <w:ilvl w:val="0"/>
          <w:numId w:val="100483470"/>
        </w:numPr>
        <w:ind w:left="360"/>
      </w:pPr>
      <w:r>
        <w:t xml:space="preserve">Zijn er naast afspraken over humanitaire hulp ook afspraken gemaakt over de aanvallen die Israël nog steeds uitvoert, zowel in Gaza als op de Westelijke Jordaanoever? Zo ja, welke afspraken zijn dit?</w:t>
      </w:r>
      <w:r>
        <w:br/>
      </w:r>
    </w:p>
    <w:p>
      <w:pPr>
        <w:pStyle w:val="ListParagraph"/>
        <w:numPr>
          <w:ilvl w:val="0"/>
          <w:numId w:val="100483470"/>
        </w:numPr>
        <w:ind w:left="360"/>
      </w:pPr>
      <w:r>
        <w:t xml:space="preserve">Wilt u deze vragen vóór woensdag 24 juli om 10.00 uur beantwoorden?</w:t>
      </w:r>
      <w:r>
        <w:br/>
      </w:r>
    </w:p>
    <w:p>
      <w:r>
        <w:t xml:space="preserve">1) NOS, 15 juli 2025, 'Veldkamp spreekt over '180 vrachtwagens naar Gaza', Egypte ziet nog geen verandering' (https://nos.nl/artikel/2575144-veldkamp-spreekt-over-180-vrachtwagens-naar-gaza-egypte-ziet-nog-geen-verandering)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