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97B75" w:rsidR="009239AD" w:rsidRDefault="009239AD" w14:paraId="4EE0D519" w14:textId="3250AECC">
      <w:r w:rsidRPr="00297B75">
        <w:t xml:space="preserve">Hierbij bied ik uw Kamer, mede namens de minister van Binnenlandse Zaken en Koninkrijkrelaties en de minister van Defensie, het door de Algemene Inlichtingen- en Veiligheidsdienst (AIVD), de Militaire Inlichtingen- en Veiligheidsdienst (MIVD) en de Nationaal Coördinator Terrorismebestrijding en Veiligheid (NCTV) gepresenteerde Dreigingsbeeld Statelijke Actoren </w:t>
      </w:r>
      <w:r w:rsidRPr="00297B75" w:rsidR="00B97D25">
        <w:t>2025 (</w:t>
      </w:r>
      <w:r w:rsidRPr="00297B75" w:rsidR="00750241">
        <w:t xml:space="preserve">hierna: </w:t>
      </w:r>
      <w:r w:rsidRPr="00297B75" w:rsidR="00B97D25">
        <w:t xml:space="preserve">DBSA) </w:t>
      </w:r>
      <w:r w:rsidRPr="00297B75">
        <w:t xml:space="preserve">aan. </w:t>
      </w:r>
    </w:p>
    <w:p w:rsidRPr="00297B75" w:rsidR="00B97D25" w:rsidRDefault="00B97D25" w14:paraId="42632360" w14:textId="77777777"/>
    <w:p w:rsidRPr="00297B75" w:rsidR="00B97D25" w:rsidRDefault="00B97D25" w14:paraId="6A2461DC" w14:textId="7B696C7F">
      <w:r w:rsidRPr="00297B75">
        <w:t xml:space="preserve">Het DBSA </w:t>
      </w:r>
      <w:r w:rsidRPr="00297B75" w:rsidR="009C3A38">
        <w:t xml:space="preserve">2025 </w:t>
      </w:r>
      <w:r w:rsidRPr="00297B75">
        <w:t>beschrijft hoe de dreiging vanuit statelijke actoren</w:t>
      </w:r>
      <w:r w:rsidRPr="00297B75" w:rsidR="00750241">
        <w:t xml:space="preserve"> aanhoudend</w:t>
      </w:r>
      <w:r w:rsidRPr="00297B75" w:rsidR="000638E6">
        <w:t xml:space="preserve"> sterk</w:t>
      </w:r>
      <w:r w:rsidRPr="00297B75">
        <w:t xml:space="preserve"> aanwezig is</w:t>
      </w:r>
      <w:r w:rsidRPr="00297B75" w:rsidR="00D850A2">
        <w:t xml:space="preserve"> en op onderdelen is toegenomen</w:t>
      </w:r>
      <w:r w:rsidRPr="00297B75">
        <w:t xml:space="preserve">. </w:t>
      </w:r>
      <w:r w:rsidRPr="00297B75" w:rsidR="0013081D">
        <w:t>Statelijke actoren bedreigen</w:t>
      </w:r>
      <w:r w:rsidRPr="00297B75" w:rsidR="000638E6">
        <w:t xml:space="preserve"> de Nederlandse veiligheidsbelangen, </w:t>
      </w:r>
      <w:r w:rsidRPr="00297B75" w:rsidR="00A635B2">
        <w:t>via een breed palet aan methodes</w:t>
      </w:r>
      <w:r w:rsidRPr="00297B75" w:rsidR="0013081D">
        <w:t>.</w:t>
      </w:r>
      <w:r w:rsidRPr="00297B75" w:rsidR="000638E6">
        <w:t xml:space="preserve"> Het DBSA beschrijft onder meer dat de tegenstellingen tussen Rusland en het westen verdiepen en het risico op (onbedoelde) verdere escalatie is toegenomen. Rusland lijkt steeds meer sabotageacties uit te voeren om onrust aan te wakkeren in Europa. Daarnaast is de dreiging van spionage door landen als China, Rusland en Iran onverminderd hoog en lijken steeds meer landen te proberen om de Nederlandse samenleving en politieke besluitvorming te beïnvloeden via laagdrempelige digitale spionage, intimidatie of de verspreiding van desinformatie.</w:t>
      </w:r>
      <w:r w:rsidRPr="00297B75" w:rsidR="0013081D">
        <w:t xml:space="preserve"> </w:t>
      </w:r>
      <w:r w:rsidRPr="00297B75" w:rsidR="001040E2">
        <w:t>Dat de internationale veiligheidssituatie de afgelopen jaren</w:t>
      </w:r>
      <w:r w:rsidRPr="00297B75" w:rsidR="00D850A2">
        <w:t xml:space="preserve"> sterk</w:t>
      </w:r>
      <w:r w:rsidRPr="00297B75" w:rsidR="001040E2">
        <w:t xml:space="preserve"> is verslechterd en de mondiale verhoudingen veranderen</w:t>
      </w:r>
      <w:r w:rsidRPr="00297B75" w:rsidR="00A635B2">
        <w:t xml:space="preserve"> en onder druk staan</w:t>
      </w:r>
      <w:r w:rsidRPr="00297B75" w:rsidR="001040E2">
        <w:t>, heeft hi</w:t>
      </w:r>
      <w:r w:rsidRPr="00297B75" w:rsidR="00A635B2">
        <w:t xml:space="preserve">erop </w:t>
      </w:r>
      <w:r w:rsidRPr="00297B75" w:rsidR="001040E2">
        <w:t>een versterkend effect.</w:t>
      </w:r>
      <w:r w:rsidRPr="00297B75" w:rsidR="00D850A2">
        <w:t xml:space="preserve"> </w:t>
      </w:r>
      <w:r w:rsidRPr="00297B75" w:rsidR="000638E6">
        <w:t xml:space="preserve">Daarnaast zorgt dit ervoor dat de weerbaarheid tegen statelijke dreigingen steeds meer gepaard gaat met onzekerheden over de nabije toekomst. </w:t>
      </w:r>
      <w:r w:rsidRPr="00297B75" w:rsidR="00D850A2">
        <w:t xml:space="preserve">Dit </w:t>
      </w:r>
      <w:r w:rsidRPr="00297B75" w:rsidR="000638E6">
        <w:t xml:space="preserve">alles </w:t>
      </w:r>
      <w:r w:rsidRPr="00297B75" w:rsidR="00D850A2">
        <w:t xml:space="preserve">kan grote gevolgen hebben voor </w:t>
      </w:r>
      <w:r w:rsidRPr="00297B75" w:rsidR="00A635B2">
        <w:t>onze nationale veiligheid</w:t>
      </w:r>
      <w:r w:rsidRPr="00297B75" w:rsidR="00D850A2">
        <w:t xml:space="preserve">. </w:t>
      </w:r>
    </w:p>
    <w:p w:rsidRPr="00297B75" w:rsidR="00911CE4" w:rsidRDefault="00911CE4" w14:paraId="79EB675F" w14:textId="77777777"/>
    <w:p w:rsidRPr="00297B75" w:rsidR="00750241" w:rsidRDefault="00750241" w14:paraId="58F3051E" w14:textId="33AFE9E0">
      <w:pPr>
        <w:rPr>
          <w:i/>
          <w:iCs/>
        </w:rPr>
      </w:pPr>
      <w:r w:rsidRPr="00297B75">
        <w:rPr>
          <w:i/>
          <w:iCs/>
        </w:rPr>
        <w:t>Doorontwikkeling aanpak statelijke en hybride dreigingen</w:t>
      </w:r>
    </w:p>
    <w:p w:rsidRPr="00297B75" w:rsidR="00750241" w:rsidRDefault="00750241" w14:paraId="0706BCFE" w14:textId="77777777">
      <w:pPr>
        <w:rPr>
          <w:u w:val="single"/>
        </w:rPr>
      </w:pPr>
    </w:p>
    <w:p w:rsidRPr="00297B75" w:rsidR="00911CE4" w:rsidRDefault="00911CE4" w14:paraId="5EA87438" w14:textId="0AFD1115">
      <w:r w:rsidRPr="00297B75">
        <w:t>Het is</w:t>
      </w:r>
      <w:r w:rsidRPr="00297B75" w:rsidR="00A67156">
        <w:t xml:space="preserve"> cruciaal</w:t>
      </w:r>
      <w:r w:rsidRPr="00297B75">
        <w:t xml:space="preserve"> dat Nederland</w:t>
      </w:r>
      <w:r w:rsidRPr="00297B75" w:rsidR="00A67156">
        <w:t>, in nauwe samenwerking met EU-partners, bondgenoten en gelijkgezinde</w:t>
      </w:r>
      <w:r w:rsidRPr="00297B75" w:rsidR="000638E6">
        <w:t xml:space="preserve"> landen</w:t>
      </w:r>
      <w:r w:rsidRPr="00297B75" w:rsidR="00A67156">
        <w:t>,</w:t>
      </w:r>
      <w:r w:rsidRPr="00297B75">
        <w:t xml:space="preserve"> in staat is om de hybride en statelijke dreigingen nu en in de toekomst het hoofd te bieden</w:t>
      </w:r>
      <w:r w:rsidRPr="00297B75" w:rsidR="009C3A38">
        <w:t xml:space="preserve">. Hiervoor moeten we </w:t>
      </w:r>
      <w:r w:rsidRPr="00297B75" w:rsidR="00352BF7">
        <w:t xml:space="preserve">beschikken </w:t>
      </w:r>
      <w:r w:rsidRPr="00297B75" w:rsidR="009C3A38">
        <w:t>over een</w:t>
      </w:r>
      <w:r w:rsidRPr="00297B75" w:rsidR="00A67156">
        <w:t xml:space="preserve"> </w:t>
      </w:r>
      <w:r w:rsidRPr="00297B75" w:rsidR="000638E6">
        <w:t xml:space="preserve">effectief en </w:t>
      </w:r>
      <w:r w:rsidRPr="00297B75" w:rsidR="00A67156">
        <w:t xml:space="preserve">samenhangend instrumentarium </w:t>
      </w:r>
      <w:r w:rsidRPr="00297B75" w:rsidR="009C3A38">
        <w:t xml:space="preserve">om dreigingen te voorkomen, te mitigeren en hierop te reageren. </w:t>
      </w:r>
      <w:r w:rsidRPr="00297B75">
        <w:t xml:space="preserve">De afgelopen jaren </w:t>
      </w:r>
      <w:r w:rsidRPr="00297B75" w:rsidR="00192F06">
        <w:t>heeft</w:t>
      </w:r>
      <w:r w:rsidRPr="00297B75">
        <w:t xml:space="preserve"> de </w:t>
      </w:r>
      <w:r w:rsidRPr="00297B75" w:rsidR="00F94E38">
        <w:t>a</w:t>
      </w:r>
      <w:r w:rsidRPr="00297B75">
        <w:t>anpak statelijke dreiginge</w:t>
      </w:r>
      <w:r w:rsidRPr="00297B75" w:rsidR="00192F06">
        <w:t xml:space="preserve">n hier een solide basis voor gelegd. </w:t>
      </w:r>
      <w:r w:rsidRPr="00297B75" w:rsidR="00A67156">
        <w:t xml:space="preserve">Binnen deze aanpak wordt de inzet van overheidspartijen, het bedrijfsleven en kennisinstellingen verbonden en wordt ingezet op het versterken van het vermogen om dreigingen te detecteren, het voorkomen van kwetsbaarheden en </w:t>
      </w:r>
      <w:r w:rsidRPr="00297B75" w:rsidR="005D28AE">
        <w:t xml:space="preserve">het </w:t>
      </w:r>
      <w:r w:rsidRPr="00297B75" w:rsidR="00A67156">
        <w:t xml:space="preserve">waar nodig voorzien in een reactie. </w:t>
      </w:r>
    </w:p>
    <w:p w:rsidRPr="00297B75" w:rsidR="00A67156" w:rsidRDefault="00A67156" w14:paraId="575CA33E" w14:textId="77777777"/>
    <w:p w:rsidRPr="00297B75" w:rsidR="009C3A38" w:rsidP="009C3A38" w:rsidRDefault="00A67156" w14:paraId="5B14C9E5" w14:textId="184C8588">
      <w:r w:rsidRPr="00297B75">
        <w:t xml:space="preserve">Tegelijkertijd hecht ik eraan om te blijven bezien of de </w:t>
      </w:r>
      <w:r w:rsidRPr="00297B75" w:rsidR="00F56B00">
        <w:t>aanpak voldoende is en aansluit op de veranderende dreiging.</w:t>
      </w:r>
      <w:r w:rsidRPr="00297B75" w:rsidR="00E9451D">
        <w:t xml:space="preserve"> </w:t>
      </w:r>
      <w:r w:rsidRPr="00297B75" w:rsidR="00F94E38">
        <w:t>Ook in het licht van de actielijnen van de Veiligheidsstrategie is e</w:t>
      </w:r>
      <w:r w:rsidRPr="00297B75" w:rsidR="00E9451D">
        <w:t>en</w:t>
      </w:r>
      <w:r w:rsidRPr="00297B75" w:rsidR="00F56B00">
        <w:t xml:space="preserve"> proactieve inzet op het tegengaan van statelijke en hybride dreigingen</w:t>
      </w:r>
      <w:r w:rsidRPr="00297B75" w:rsidR="00E9451D">
        <w:t xml:space="preserve"> noodzakelijk</w:t>
      </w:r>
      <w:r w:rsidRPr="00297B75" w:rsidR="00F56B00">
        <w:t xml:space="preserve">. </w:t>
      </w:r>
      <w:r w:rsidRPr="00297B75" w:rsidR="00692C45">
        <w:t>D</w:t>
      </w:r>
      <w:r w:rsidRPr="00297B75" w:rsidR="00F56B00">
        <w:t>e aanpak van statelijke en hybride dreigingen</w:t>
      </w:r>
      <w:r w:rsidRPr="00297B75" w:rsidR="00692C45">
        <w:t xml:space="preserve"> zal</w:t>
      </w:r>
      <w:r w:rsidRPr="00297B75" w:rsidR="009C3A38">
        <w:t xml:space="preserve"> </w:t>
      </w:r>
      <w:r w:rsidRPr="00297B75" w:rsidR="00F56B00">
        <w:t xml:space="preserve">daarom </w:t>
      </w:r>
      <w:r w:rsidRPr="00297B75" w:rsidR="00247F57">
        <w:t xml:space="preserve">de komende tijd </w:t>
      </w:r>
      <w:r w:rsidRPr="00297B75" w:rsidR="00F56B00">
        <w:t>worden doorontwikkeld</w:t>
      </w:r>
      <w:r w:rsidRPr="00297B75" w:rsidR="00247F57">
        <w:t xml:space="preserve">. </w:t>
      </w:r>
      <w:r w:rsidRPr="00297B75" w:rsidR="00F56B00">
        <w:t xml:space="preserve">Het DBSA legt hiervoor de </w:t>
      </w:r>
      <w:r w:rsidRPr="00297B75" w:rsidR="00247F57">
        <w:t xml:space="preserve">noodzakelijke </w:t>
      </w:r>
      <w:r w:rsidRPr="00297B75" w:rsidR="00F56B00">
        <w:t xml:space="preserve">analytische basis. </w:t>
      </w:r>
      <w:r w:rsidRPr="00297B75" w:rsidR="00C633B3">
        <w:t>Uw Kamer wordt op een later moment geïnformeerd over deze doorontwikkeling.</w:t>
      </w:r>
    </w:p>
    <w:p w:rsidRPr="00297B75" w:rsidR="00C633B3" w:rsidP="009C3A38" w:rsidRDefault="00C633B3" w14:paraId="121548B9" w14:textId="77777777"/>
    <w:p w:rsidRPr="00297B75" w:rsidR="00F94E38" w:rsidP="009C3A38" w:rsidRDefault="00F94E38" w14:paraId="7EE448B6" w14:textId="2BAB7E19">
      <w:pPr>
        <w:rPr>
          <w:i/>
          <w:iCs/>
        </w:rPr>
      </w:pPr>
      <w:r w:rsidRPr="00297B75">
        <w:rPr>
          <w:i/>
          <w:iCs/>
        </w:rPr>
        <w:t>Maatschappelijke weerbaarheid tegen hybride en militaire dreigingen</w:t>
      </w:r>
    </w:p>
    <w:p w:rsidRPr="00297B75" w:rsidR="00D52B93" w:rsidP="009C3A38" w:rsidRDefault="00D52B93" w14:paraId="522D665C" w14:textId="77777777"/>
    <w:p w:rsidRPr="00297B75" w:rsidR="00F94E38" w:rsidP="009C3A38" w:rsidRDefault="00F94E38" w14:paraId="4B235B8F" w14:textId="08140EA0">
      <w:r w:rsidRPr="00297B75">
        <w:t xml:space="preserve">Op korte termijn is het noodzakelijk om ook de maatschappelijke weerbaarheid </w:t>
      </w:r>
      <w:r w:rsidRPr="00297B75" w:rsidR="00750241">
        <w:t xml:space="preserve">bij een militair conflictscenario te verhogen. Deze weerbaarheidsopgave, waarover uw Kamer op 6 december en </w:t>
      </w:r>
      <w:r w:rsidR="005112E5">
        <w:t xml:space="preserve">11 juli jl. </w:t>
      </w:r>
      <w:r w:rsidRPr="00297B75" w:rsidR="00750241">
        <w:t>reeds is geïnformeerd</w:t>
      </w:r>
      <w:r w:rsidRPr="00297B75" w:rsidR="00750241">
        <w:rPr>
          <w:vertAlign w:val="superscript"/>
        </w:rPr>
        <w:footnoteReference w:id="1"/>
      </w:r>
      <w:r w:rsidRPr="00297B75" w:rsidR="00750241">
        <w:t xml:space="preserve">, brengt in kaart wat er extra nodig is </w:t>
      </w:r>
      <w:r w:rsidRPr="00297B75" w:rsidR="00D52B93">
        <w:t xml:space="preserve">specifiek </w:t>
      </w:r>
      <w:r w:rsidRPr="00297B75" w:rsidR="00750241">
        <w:t xml:space="preserve">om hybride dreigingen in </w:t>
      </w:r>
      <w:r w:rsidRPr="00297B75" w:rsidR="00750241">
        <w:rPr>
          <w:i/>
          <w:iCs/>
        </w:rPr>
        <w:t>aanloop naar</w:t>
      </w:r>
      <w:r w:rsidRPr="00297B75" w:rsidR="00750241">
        <w:t xml:space="preserve"> en </w:t>
      </w:r>
      <w:r w:rsidRPr="00297B75" w:rsidR="00750241">
        <w:rPr>
          <w:i/>
          <w:iCs/>
        </w:rPr>
        <w:t>tijdens</w:t>
      </w:r>
      <w:r w:rsidRPr="00297B75" w:rsidR="00750241">
        <w:t xml:space="preserve"> een conflict het hoofd te bieden.</w:t>
      </w:r>
      <w:r w:rsidRPr="00297B75" w:rsidR="00D52B93">
        <w:t xml:space="preserve"> D</w:t>
      </w:r>
      <w:r w:rsidRPr="00297B75" w:rsidR="00F8197B">
        <w:t xml:space="preserve">e bredere aanpak van statelijke en hybride dreigingen richt zich op de gehele breedte van de dreigingen zoals beschreven in het DBSA 2025, waaronder economische veiligheid, kennisveiligheid en ongewenste buitenlandse inmenging. </w:t>
      </w:r>
      <w:r w:rsidRPr="00297B75" w:rsidR="00D52B93">
        <w:t xml:space="preserve">Uiteraard wordt deze aanpak in nauwe samenhang met de weerbaarheidsopgave doorontwikkeld. Maatregelen in het licht van de weerbaarheidsopgave leveren immers een belangrijke bijdrage aan de bredere weerbaarheid tegen statelijke en hybride dreigingen en </w:t>
      </w:r>
      <w:proofErr w:type="spellStart"/>
      <w:r w:rsidRPr="00297B75" w:rsidR="00D52B93">
        <w:t>vice</w:t>
      </w:r>
      <w:proofErr w:type="spellEnd"/>
      <w:r w:rsidRPr="00297B75" w:rsidR="00D52B93">
        <w:t xml:space="preserve"> versa. </w:t>
      </w:r>
      <w:r w:rsidRPr="00297B75" w:rsidR="00C00FF3">
        <w:t xml:space="preserve">Zo </w:t>
      </w:r>
      <w:r w:rsidRPr="00297B75" w:rsidR="00D52B93">
        <w:t>waarborgen we de weerbaarheid tegen deze dreigingen</w:t>
      </w:r>
      <w:r w:rsidRPr="00297B75" w:rsidR="00C00FF3">
        <w:t xml:space="preserve"> en daarmee onze nationale veiligheid</w:t>
      </w:r>
      <w:r w:rsidRPr="00297B75" w:rsidR="00D52B93">
        <w:t xml:space="preserve">, nu en in de toekomst. </w:t>
      </w:r>
    </w:p>
    <w:p w:rsidRPr="00297B75" w:rsidR="009239AD" w:rsidRDefault="009239AD" w14:paraId="49E720A0" w14:textId="77777777"/>
    <w:p w:rsidRPr="00297B75" w:rsidR="008A338F" w:rsidRDefault="008A338F" w14:paraId="08F4FFC0" w14:textId="77777777">
      <w:pPr>
        <w:pStyle w:val="WitregelW1bodytekst"/>
      </w:pPr>
    </w:p>
    <w:p w:rsidRPr="00297B75" w:rsidR="008A338F" w:rsidRDefault="00C00FF3" w14:paraId="3A041FE6" w14:textId="77777777">
      <w:r w:rsidRPr="00297B75">
        <w:t>De Minister van Justitie en Veiligheid,</w:t>
      </w:r>
    </w:p>
    <w:p w:rsidRPr="00297B75" w:rsidR="008A338F" w:rsidRDefault="008A338F" w14:paraId="4B488868" w14:textId="77777777"/>
    <w:p w:rsidR="008A338F" w:rsidRDefault="008A338F" w14:paraId="38A5CD0E" w14:textId="77777777"/>
    <w:p w:rsidR="00297B75" w:rsidRDefault="00297B75" w14:paraId="2236E026" w14:textId="77777777"/>
    <w:p w:rsidRPr="00297B75" w:rsidR="00297B75" w:rsidRDefault="00297B75" w14:paraId="312DEACD" w14:textId="77777777"/>
    <w:p w:rsidR="008A338F" w:rsidRDefault="00C00FF3" w14:paraId="4BB872AB" w14:textId="7BDA5DF2">
      <w:r w:rsidRPr="00297B75">
        <w:t>D.</w:t>
      </w:r>
      <w:r w:rsidR="00297B75">
        <w:t>M.</w:t>
      </w:r>
      <w:r w:rsidRPr="00297B75">
        <w:t xml:space="preserve"> van Weel</w:t>
      </w:r>
    </w:p>
    <w:p w:rsidR="008A338F" w:rsidRDefault="008A338F" w14:paraId="7E13E920" w14:textId="77777777"/>
    <w:p w:rsidR="008A338F" w:rsidRDefault="008A338F" w14:paraId="5CE37D1D" w14:textId="77777777"/>
    <w:sectPr w:rsidR="008A338F">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4FFAC8" w14:textId="77777777" w:rsidR="001E615F" w:rsidRDefault="001E615F">
      <w:pPr>
        <w:spacing w:line="240" w:lineRule="auto"/>
      </w:pPr>
      <w:r>
        <w:separator/>
      </w:r>
    </w:p>
  </w:endnote>
  <w:endnote w:type="continuationSeparator" w:id="0">
    <w:p w14:paraId="1B7D6FC4" w14:textId="77777777" w:rsidR="001E615F" w:rsidRDefault="001E61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F6EBC" w14:textId="77777777" w:rsidR="00955D9B" w:rsidRDefault="00955D9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26E23" w14:textId="77777777" w:rsidR="008A338F" w:rsidRDefault="008A338F">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26CCC" w14:textId="77777777" w:rsidR="00955D9B" w:rsidRDefault="00955D9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B8F9FB" w14:textId="77777777" w:rsidR="001E615F" w:rsidRDefault="001E615F">
      <w:pPr>
        <w:spacing w:line="240" w:lineRule="auto"/>
      </w:pPr>
      <w:r>
        <w:separator/>
      </w:r>
    </w:p>
  </w:footnote>
  <w:footnote w:type="continuationSeparator" w:id="0">
    <w:p w14:paraId="492BA7B2" w14:textId="77777777" w:rsidR="001E615F" w:rsidRDefault="001E615F">
      <w:pPr>
        <w:spacing w:line="240" w:lineRule="auto"/>
      </w:pPr>
      <w:r>
        <w:continuationSeparator/>
      </w:r>
    </w:p>
  </w:footnote>
  <w:footnote w:id="1">
    <w:p w14:paraId="3729553B" w14:textId="4F173BD1" w:rsidR="00750241" w:rsidRDefault="00750241" w:rsidP="00750241">
      <w:pPr>
        <w:pStyle w:val="Voetnoottekst"/>
      </w:pPr>
      <w:r>
        <w:rPr>
          <w:rStyle w:val="Voetnootmarkering"/>
        </w:rPr>
        <w:footnoteRef/>
      </w:r>
      <w:r>
        <w:t xml:space="preserve"> </w:t>
      </w:r>
      <w:r w:rsidR="008237A1" w:rsidRPr="008237A1">
        <w:rPr>
          <w:sz w:val="16"/>
          <w:szCs w:val="16"/>
        </w:rPr>
        <w:t xml:space="preserve">Kamerstukken II, vergaderjaar 2024-2025, 30821, nr. 249 en </w:t>
      </w:r>
      <w:r w:rsidR="005112E5">
        <w:rPr>
          <w:sz w:val="16"/>
          <w:szCs w:val="16"/>
        </w:rPr>
        <w:t>Kamerstukken II, vergaderjaar 2024-2025, 30821, nr. 304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F5F4A" w14:textId="77777777" w:rsidR="00955D9B" w:rsidRDefault="00955D9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69F46" w14:textId="77777777" w:rsidR="008A338F" w:rsidRDefault="00C00FF3">
    <w:r>
      <w:rPr>
        <w:noProof/>
      </w:rPr>
      <mc:AlternateContent>
        <mc:Choice Requires="wps">
          <w:drawing>
            <wp:anchor distT="0" distB="0" distL="0" distR="0" simplePos="0" relativeHeight="251652608" behindDoc="0" locked="1" layoutInCell="1" allowOverlap="1" wp14:anchorId="7DACDC24" wp14:editId="6B86510E">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EA1E477" w14:textId="77777777" w:rsidR="008A338F" w:rsidRDefault="00C00FF3">
                          <w:pPr>
                            <w:pStyle w:val="Referentiegegevensbold"/>
                          </w:pPr>
                          <w:r>
                            <w:t>Datum</w:t>
                          </w:r>
                        </w:p>
                        <w:p w14:paraId="33C6944E" w14:textId="071C15D2" w:rsidR="008A338F" w:rsidRDefault="001E615F">
                          <w:pPr>
                            <w:pStyle w:val="Referentiegegevens"/>
                          </w:pPr>
                          <w:sdt>
                            <w:sdtPr>
                              <w:id w:val="-698240502"/>
                              <w:date w:fullDate="2025-07-17T00:00:00Z">
                                <w:dateFormat w:val="d MMMM yyyy"/>
                                <w:lid w:val="nl"/>
                                <w:storeMappedDataAs w:val="dateTime"/>
                                <w:calendar w:val="gregorian"/>
                              </w:date>
                            </w:sdtPr>
                            <w:sdtEndPr/>
                            <w:sdtContent>
                              <w:r w:rsidR="00BD2834">
                                <w:rPr>
                                  <w:lang w:val="nl"/>
                                </w:rPr>
                                <w:t>17 juli 2025</w:t>
                              </w:r>
                            </w:sdtContent>
                          </w:sdt>
                        </w:p>
                        <w:p w14:paraId="64343D77" w14:textId="77777777" w:rsidR="008A338F" w:rsidRDefault="008A338F">
                          <w:pPr>
                            <w:pStyle w:val="WitregelW1"/>
                          </w:pPr>
                        </w:p>
                        <w:p w14:paraId="4326E2DC" w14:textId="77777777" w:rsidR="008A338F" w:rsidRDefault="00C00FF3">
                          <w:pPr>
                            <w:pStyle w:val="Referentiegegevensbold"/>
                          </w:pPr>
                          <w:r>
                            <w:t>Onze referentie</w:t>
                          </w:r>
                        </w:p>
                        <w:p w14:paraId="45D9E997" w14:textId="1B9B040E" w:rsidR="008A338F" w:rsidRDefault="00995CE8" w:rsidP="00995CE8">
                          <w:pPr>
                            <w:pStyle w:val="Referentiegegevens"/>
                          </w:pPr>
                          <w:r w:rsidRPr="00995CE8">
                            <w:t>6563525</w:t>
                          </w:r>
                        </w:p>
                      </w:txbxContent>
                    </wps:txbx>
                    <wps:bodyPr vert="horz" wrap="square" lIns="0" tIns="0" rIns="0" bIns="0" anchor="t" anchorCtr="0"/>
                  </wps:wsp>
                </a:graphicData>
              </a:graphic>
            </wp:anchor>
          </w:drawing>
        </mc:Choice>
        <mc:Fallback>
          <w:pict>
            <v:shapetype w14:anchorId="7DACDC24"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4EA1E477" w14:textId="77777777" w:rsidR="008A338F" w:rsidRDefault="00C00FF3">
                    <w:pPr>
                      <w:pStyle w:val="Referentiegegevensbold"/>
                    </w:pPr>
                    <w:r>
                      <w:t>Datum</w:t>
                    </w:r>
                  </w:p>
                  <w:p w14:paraId="33C6944E" w14:textId="071C15D2" w:rsidR="008A338F" w:rsidRDefault="001E615F">
                    <w:pPr>
                      <w:pStyle w:val="Referentiegegevens"/>
                    </w:pPr>
                    <w:sdt>
                      <w:sdtPr>
                        <w:id w:val="-698240502"/>
                        <w:date w:fullDate="2025-07-17T00:00:00Z">
                          <w:dateFormat w:val="d MMMM yyyy"/>
                          <w:lid w:val="nl"/>
                          <w:storeMappedDataAs w:val="dateTime"/>
                          <w:calendar w:val="gregorian"/>
                        </w:date>
                      </w:sdtPr>
                      <w:sdtEndPr/>
                      <w:sdtContent>
                        <w:r w:rsidR="00BD2834">
                          <w:rPr>
                            <w:lang w:val="nl"/>
                          </w:rPr>
                          <w:t>17 juli 2025</w:t>
                        </w:r>
                      </w:sdtContent>
                    </w:sdt>
                  </w:p>
                  <w:p w14:paraId="64343D77" w14:textId="77777777" w:rsidR="008A338F" w:rsidRDefault="008A338F">
                    <w:pPr>
                      <w:pStyle w:val="WitregelW1"/>
                    </w:pPr>
                  </w:p>
                  <w:p w14:paraId="4326E2DC" w14:textId="77777777" w:rsidR="008A338F" w:rsidRDefault="00C00FF3">
                    <w:pPr>
                      <w:pStyle w:val="Referentiegegevensbold"/>
                    </w:pPr>
                    <w:r>
                      <w:t>Onze referentie</w:t>
                    </w:r>
                  </w:p>
                  <w:p w14:paraId="45D9E997" w14:textId="1B9B040E" w:rsidR="008A338F" w:rsidRDefault="00995CE8" w:rsidP="00995CE8">
                    <w:pPr>
                      <w:pStyle w:val="Referentiegegevens"/>
                    </w:pPr>
                    <w:r w:rsidRPr="00995CE8">
                      <w:t>6563525</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1AE06938" wp14:editId="2E3148CF">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4880A126" w14:textId="77777777" w:rsidR="00CC66EF" w:rsidRDefault="00CC66EF"/>
                      </w:txbxContent>
                    </wps:txbx>
                    <wps:bodyPr vert="horz" wrap="square" lIns="0" tIns="0" rIns="0" bIns="0" anchor="t" anchorCtr="0"/>
                  </wps:wsp>
                </a:graphicData>
              </a:graphic>
            </wp:anchor>
          </w:drawing>
        </mc:Choice>
        <mc:Fallback>
          <w:pict>
            <v:shape w14:anchorId="1AE06938"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4880A126" w14:textId="77777777" w:rsidR="00CC66EF" w:rsidRDefault="00CC66EF"/>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33C30145" wp14:editId="5B148643">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6C0D832" w14:textId="0CCE1340" w:rsidR="008A338F" w:rsidRDefault="00C00FF3">
                          <w:pPr>
                            <w:pStyle w:val="Referentiegegevens"/>
                          </w:pPr>
                          <w:r>
                            <w:t xml:space="preserve">Pagina </w:t>
                          </w:r>
                          <w:r>
                            <w:fldChar w:fldCharType="begin"/>
                          </w:r>
                          <w:r>
                            <w:instrText>PAGE</w:instrText>
                          </w:r>
                          <w:r>
                            <w:fldChar w:fldCharType="separate"/>
                          </w:r>
                          <w:r w:rsidR="00A67156">
                            <w:rPr>
                              <w:noProof/>
                            </w:rPr>
                            <w:t>2</w:t>
                          </w:r>
                          <w:r>
                            <w:fldChar w:fldCharType="end"/>
                          </w:r>
                          <w:r>
                            <w:t xml:space="preserve"> van </w:t>
                          </w:r>
                          <w:r>
                            <w:fldChar w:fldCharType="begin"/>
                          </w:r>
                          <w:r>
                            <w:instrText>NUMPAGES</w:instrText>
                          </w:r>
                          <w:r>
                            <w:fldChar w:fldCharType="separate"/>
                          </w:r>
                          <w:r w:rsidR="009239AD">
                            <w:rPr>
                              <w:noProof/>
                            </w:rPr>
                            <w:t>1</w:t>
                          </w:r>
                          <w:r>
                            <w:fldChar w:fldCharType="end"/>
                          </w:r>
                        </w:p>
                      </w:txbxContent>
                    </wps:txbx>
                    <wps:bodyPr vert="horz" wrap="square" lIns="0" tIns="0" rIns="0" bIns="0" anchor="t" anchorCtr="0"/>
                  </wps:wsp>
                </a:graphicData>
              </a:graphic>
            </wp:anchor>
          </w:drawing>
        </mc:Choice>
        <mc:Fallback>
          <w:pict>
            <v:shape w14:anchorId="33C30145"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36C0D832" w14:textId="0CCE1340" w:rsidR="008A338F" w:rsidRDefault="00C00FF3">
                    <w:pPr>
                      <w:pStyle w:val="Referentiegegevens"/>
                    </w:pPr>
                    <w:r>
                      <w:t xml:space="preserve">Pagina </w:t>
                    </w:r>
                    <w:r>
                      <w:fldChar w:fldCharType="begin"/>
                    </w:r>
                    <w:r>
                      <w:instrText>PAGE</w:instrText>
                    </w:r>
                    <w:r>
                      <w:fldChar w:fldCharType="separate"/>
                    </w:r>
                    <w:r w:rsidR="00A67156">
                      <w:rPr>
                        <w:noProof/>
                      </w:rPr>
                      <w:t>2</w:t>
                    </w:r>
                    <w:r>
                      <w:fldChar w:fldCharType="end"/>
                    </w:r>
                    <w:r>
                      <w:t xml:space="preserve"> van </w:t>
                    </w:r>
                    <w:r>
                      <w:fldChar w:fldCharType="begin"/>
                    </w:r>
                    <w:r>
                      <w:instrText>NUMPAGES</w:instrText>
                    </w:r>
                    <w:r>
                      <w:fldChar w:fldCharType="separate"/>
                    </w:r>
                    <w:r w:rsidR="009239AD">
                      <w:rPr>
                        <w:noProof/>
                      </w:rP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8A889" w14:textId="77777777" w:rsidR="008A338F" w:rsidRDefault="00C00FF3">
    <w:pPr>
      <w:spacing w:after="6377" w:line="14" w:lineRule="exact"/>
    </w:pPr>
    <w:r>
      <w:rPr>
        <w:noProof/>
      </w:rPr>
      <mc:AlternateContent>
        <mc:Choice Requires="wps">
          <w:drawing>
            <wp:anchor distT="0" distB="0" distL="0" distR="0" simplePos="0" relativeHeight="251655680" behindDoc="0" locked="1" layoutInCell="1" allowOverlap="1" wp14:anchorId="3D6F9C25" wp14:editId="7DC60F2E">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030371A" w14:textId="77777777" w:rsidR="00BD2834" w:rsidRDefault="00C00FF3">
                          <w:r>
                            <w:t xml:space="preserve">Aan de Voorzitter van de Tweede Kamer </w:t>
                          </w:r>
                        </w:p>
                        <w:p w14:paraId="7C9EB9CE" w14:textId="1720CB9E" w:rsidR="008A338F" w:rsidRDefault="00C00FF3">
                          <w:r>
                            <w:t>der Staten-Generaal</w:t>
                          </w:r>
                        </w:p>
                        <w:p w14:paraId="704B1AA1" w14:textId="77777777" w:rsidR="008A338F" w:rsidRDefault="00C00FF3">
                          <w:r>
                            <w:t xml:space="preserve">Postbus 20018 </w:t>
                          </w:r>
                        </w:p>
                        <w:p w14:paraId="0C498A01" w14:textId="77777777" w:rsidR="008A338F" w:rsidRDefault="00C00FF3">
                          <w:r>
                            <w:t>2500 EA  DEN HAAG</w:t>
                          </w:r>
                        </w:p>
                      </w:txbxContent>
                    </wps:txbx>
                    <wps:bodyPr vert="horz" wrap="square" lIns="0" tIns="0" rIns="0" bIns="0" anchor="t" anchorCtr="0"/>
                  </wps:wsp>
                </a:graphicData>
              </a:graphic>
            </wp:anchor>
          </w:drawing>
        </mc:Choice>
        <mc:Fallback>
          <w:pict>
            <v:shapetype w14:anchorId="3D6F9C25"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6030371A" w14:textId="77777777" w:rsidR="00BD2834" w:rsidRDefault="00C00FF3">
                    <w:r>
                      <w:t xml:space="preserve">Aan de Voorzitter van de Tweede Kamer </w:t>
                    </w:r>
                  </w:p>
                  <w:p w14:paraId="7C9EB9CE" w14:textId="1720CB9E" w:rsidR="008A338F" w:rsidRDefault="00C00FF3">
                    <w:r>
                      <w:t>der Staten-Generaal</w:t>
                    </w:r>
                  </w:p>
                  <w:p w14:paraId="704B1AA1" w14:textId="77777777" w:rsidR="008A338F" w:rsidRDefault="00C00FF3">
                    <w:r>
                      <w:t xml:space="preserve">Postbus 20018 </w:t>
                    </w:r>
                  </w:p>
                  <w:p w14:paraId="0C498A01" w14:textId="77777777" w:rsidR="008A338F" w:rsidRDefault="00C00FF3">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32414C73" wp14:editId="388B1113">
              <wp:simplePos x="0" y="0"/>
              <wp:positionH relativeFrom="page">
                <wp:posOffset>1009015</wp:posOffset>
              </wp:positionH>
              <wp:positionV relativeFrom="page">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8A338F" w14:paraId="0B7AC159" w14:textId="77777777">
                            <w:trPr>
                              <w:trHeight w:val="240"/>
                            </w:trPr>
                            <w:tc>
                              <w:tcPr>
                                <w:tcW w:w="1140" w:type="dxa"/>
                              </w:tcPr>
                              <w:p w14:paraId="3C0F4B67" w14:textId="77777777" w:rsidR="008A338F" w:rsidRDefault="00C00FF3">
                                <w:r>
                                  <w:t>Datum</w:t>
                                </w:r>
                              </w:p>
                            </w:tc>
                            <w:tc>
                              <w:tcPr>
                                <w:tcW w:w="5918" w:type="dxa"/>
                              </w:tcPr>
                              <w:p w14:paraId="31CC7394" w14:textId="148A2DDB" w:rsidR="008A338F" w:rsidRDefault="001E615F">
                                <w:sdt>
                                  <w:sdtPr>
                                    <w:id w:val="1743903214"/>
                                    <w:date w:fullDate="2025-07-17T00:00:00Z">
                                      <w:dateFormat w:val="d MMMM yyyy"/>
                                      <w:lid w:val="nl"/>
                                      <w:storeMappedDataAs w:val="dateTime"/>
                                      <w:calendar w:val="gregorian"/>
                                    </w:date>
                                  </w:sdtPr>
                                  <w:sdtEndPr/>
                                  <w:sdtContent>
                                    <w:r w:rsidR="00BD2834">
                                      <w:rPr>
                                        <w:lang w:val="nl"/>
                                      </w:rPr>
                                      <w:t>17 juli 2025</w:t>
                                    </w:r>
                                  </w:sdtContent>
                                </w:sdt>
                              </w:p>
                            </w:tc>
                          </w:tr>
                          <w:tr w:rsidR="008A338F" w14:paraId="46F9E8BD" w14:textId="77777777">
                            <w:trPr>
                              <w:trHeight w:val="240"/>
                            </w:trPr>
                            <w:tc>
                              <w:tcPr>
                                <w:tcW w:w="1140" w:type="dxa"/>
                              </w:tcPr>
                              <w:p w14:paraId="7F5818DE" w14:textId="77777777" w:rsidR="008A338F" w:rsidRDefault="00C00FF3">
                                <w:r>
                                  <w:t>Betreft</w:t>
                                </w:r>
                              </w:p>
                            </w:tc>
                            <w:tc>
                              <w:tcPr>
                                <w:tcW w:w="5918" w:type="dxa"/>
                              </w:tcPr>
                              <w:p w14:paraId="71BEFCEC" w14:textId="5815C85C" w:rsidR="008A338F" w:rsidRDefault="00C00FF3">
                                <w:r>
                                  <w:t>Aanbieding Dreigingsbeeld Statelijke Actoren</w:t>
                                </w:r>
                                <w:r w:rsidR="00B97D25">
                                  <w:t xml:space="preserve"> 2025</w:t>
                                </w:r>
                                <w:r>
                                  <w:t xml:space="preserve"> </w:t>
                                </w:r>
                              </w:p>
                            </w:tc>
                          </w:tr>
                        </w:tbl>
                        <w:p w14:paraId="7C627000" w14:textId="77777777" w:rsidR="00CC66EF" w:rsidRDefault="00CC66EF"/>
                      </w:txbxContent>
                    </wps:txbx>
                    <wps:bodyPr vert="horz" wrap="square" lIns="0" tIns="0" rIns="0" bIns="0" anchor="t" anchorCtr="0"/>
                  </wps:wsp>
                </a:graphicData>
              </a:graphic>
            </wp:anchor>
          </w:drawing>
        </mc:Choice>
        <mc:Fallback>
          <w:pict>
            <v:shape w14:anchorId="32414C73" id="46feebd0-aa3c-11ea-a756-beb5f67e67be" o:spid="_x0000_s1030" type="#_x0000_t202" style="position:absolute;margin-left:79.45pt;margin-top:264.15pt;width:377pt;height:25.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jXFeEpQBAAAUAwAA&#10;DgAAAAAAAAAAAAAAAAAuAgAAZHJzL2Uyb0RvYy54bWxQSwECLQAUAAYACAAAACEA5W9dqOAAAAAL&#10;AQAADwAAAAAAAAAAAAAAAADuAwAAZHJzL2Rvd25yZXYueG1sUEsFBgAAAAAEAAQA8wAAAPsEAAAA&#10;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8A338F" w14:paraId="0B7AC159" w14:textId="77777777">
                      <w:trPr>
                        <w:trHeight w:val="240"/>
                      </w:trPr>
                      <w:tc>
                        <w:tcPr>
                          <w:tcW w:w="1140" w:type="dxa"/>
                        </w:tcPr>
                        <w:p w14:paraId="3C0F4B67" w14:textId="77777777" w:rsidR="008A338F" w:rsidRDefault="00C00FF3">
                          <w:r>
                            <w:t>Datum</w:t>
                          </w:r>
                        </w:p>
                      </w:tc>
                      <w:tc>
                        <w:tcPr>
                          <w:tcW w:w="5918" w:type="dxa"/>
                        </w:tcPr>
                        <w:p w14:paraId="31CC7394" w14:textId="148A2DDB" w:rsidR="008A338F" w:rsidRDefault="001E615F">
                          <w:sdt>
                            <w:sdtPr>
                              <w:id w:val="1743903214"/>
                              <w:date w:fullDate="2025-07-17T00:00:00Z">
                                <w:dateFormat w:val="d MMMM yyyy"/>
                                <w:lid w:val="nl"/>
                                <w:storeMappedDataAs w:val="dateTime"/>
                                <w:calendar w:val="gregorian"/>
                              </w:date>
                            </w:sdtPr>
                            <w:sdtEndPr/>
                            <w:sdtContent>
                              <w:r w:rsidR="00BD2834">
                                <w:rPr>
                                  <w:lang w:val="nl"/>
                                </w:rPr>
                                <w:t>17 juli 2025</w:t>
                              </w:r>
                            </w:sdtContent>
                          </w:sdt>
                        </w:p>
                      </w:tc>
                    </w:tr>
                    <w:tr w:rsidR="008A338F" w14:paraId="46F9E8BD" w14:textId="77777777">
                      <w:trPr>
                        <w:trHeight w:val="240"/>
                      </w:trPr>
                      <w:tc>
                        <w:tcPr>
                          <w:tcW w:w="1140" w:type="dxa"/>
                        </w:tcPr>
                        <w:p w14:paraId="7F5818DE" w14:textId="77777777" w:rsidR="008A338F" w:rsidRDefault="00C00FF3">
                          <w:r>
                            <w:t>Betreft</w:t>
                          </w:r>
                        </w:p>
                      </w:tc>
                      <w:tc>
                        <w:tcPr>
                          <w:tcW w:w="5918" w:type="dxa"/>
                        </w:tcPr>
                        <w:p w14:paraId="71BEFCEC" w14:textId="5815C85C" w:rsidR="008A338F" w:rsidRDefault="00C00FF3">
                          <w:r>
                            <w:t>Aanbieding Dreigingsbeeld Statelijke Actoren</w:t>
                          </w:r>
                          <w:r w:rsidR="00B97D25">
                            <w:t xml:space="preserve"> 2025</w:t>
                          </w:r>
                          <w:r>
                            <w:t xml:space="preserve"> </w:t>
                          </w:r>
                        </w:p>
                      </w:tc>
                    </w:tr>
                  </w:tbl>
                  <w:p w14:paraId="7C627000" w14:textId="77777777" w:rsidR="00CC66EF" w:rsidRDefault="00CC66EF"/>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4A90CC12" wp14:editId="2FF1A7EE">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223B416" w14:textId="77777777" w:rsidR="008A338F" w:rsidRDefault="00C00FF3">
                          <w:pPr>
                            <w:pStyle w:val="Referentiegegevens"/>
                          </w:pPr>
                          <w:r>
                            <w:t>Ministerie van Justitie en Veiligheid</w:t>
                          </w:r>
                        </w:p>
                        <w:p w14:paraId="6EC075AC" w14:textId="77777777" w:rsidR="008A338F" w:rsidRDefault="00C00FF3">
                          <w:pPr>
                            <w:pStyle w:val="Referentiegegevens"/>
                          </w:pPr>
                          <w:r>
                            <w:t>Turfmarkt 147</w:t>
                          </w:r>
                        </w:p>
                        <w:p w14:paraId="686F44D6" w14:textId="77777777" w:rsidR="008A338F" w:rsidRPr="00804619" w:rsidRDefault="00C00FF3">
                          <w:pPr>
                            <w:pStyle w:val="Referentiegegevens"/>
                            <w:rPr>
                              <w:lang w:val="de-DE"/>
                            </w:rPr>
                          </w:pPr>
                          <w:r w:rsidRPr="00804619">
                            <w:rPr>
                              <w:lang w:val="de-DE"/>
                            </w:rPr>
                            <w:t>2511 DP  Den Haag</w:t>
                          </w:r>
                        </w:p>
                        <w:p w14:paraId="0FB0C19A" w14:textId="77777777" w:rsidR="008A338F" w:rsidRPr="00804619" w:rsidRDefault="00C00FF3">
                          <w:pPr>
                            <w:pStyle w:val="Referentiegegevens"/>
                            <w:rPr>
                              <w:lang w:val="de-DE"/>
                            </w:rPr>
                          </w:pPr>
                          <w:r w:rsidRPr="00804619">
                            <w:rPr>
                              <w:lang w:val="de-DE"/>
                            </w:rPr>
                            <w:t>Postbus 20301</w:t>
                          </w:r>
                        </w:p>
                        <w:p w14:paraId="0AFFEE17" w14:textId="77777777" w:rsidR="008A338F" w:rsidRPr="00804619" w:rsidRDefault="00C00FF3">
                          <w:pPr>
                            <w:pStyle w:val="Referentiegegevens"/>
                            <w:rPr>
                              <w:lang w:val="de-DE"/>
                            </w:rPr>
                          </w:pPr>
                          <w:r w:rsidRPr="00804619">
                            <w:rPr>
                              <w:lang w:val="de-DE"/>
                            </w:rPr>
                            <w:t>2500 EH  Den Haag</w:t>
                          </w:r>
                        </w:p>
                        <w:p w14:paraId="175DA43A" w14:textId="77777777" w:rsidR="008A338F" w:rsidRPr="00804619" w:rsidRDefault="00C00FF3">
                          <w:pPr>
                            <w:pStyle w:val="Referentiegegevens"/>
                            <w:rPr>
                              <w:lang w:val="de-DE"/>
                            </w:rPr>
                          </w:pPr>
                          <w:r w:rsidRPr="00804619">
                            <w:rPr>
                              <w:lang w:val="de-DE"/>
                            </w:rPr>
                            <w:t>www.rijksoverheid.nl/jenv</w:t>
                          </w:r>
                        </w:p>
                        <w:p w14:paraId="7E71FD90" w14:textId="77777777" w:rsidR="008A338F" w:rsidRPr="00804619" w:rsidRDefault="008A338F">
                          <w:pPr>
                            <w:pStyle w:val="WitregelW2"/>
                            <w:rPr>
                              <w:lang w:val="de-DE"/>
                            </w:rPr>
                          </w:pPr>
                        </w:p>
                        <w:p w14:paraId="76197BDD" w14:textId="77777777" w:rsidR="008A338F" w:rsidRDefault="00C00FF3">
                          <w:pPr>
                            <w:pStyle w:val="Referentiegegevensbold"/>
                          </w:pPr>
                          <w:r>
                            <w:t>Onze referentie</w:t>
                          </w:r>
                        </w:p>
                        <w:p w14:paraId="4AB1C58B" w14:textId="5620723F" w:rsidR="008A338F" w:rsidRDefault="00C00FF3">
                          <w:pPr>
                            <w:pStyle w:val="Referentiegegevens"/>
                          </w:pPr>
                          <w:bookmarkStart w:id="0" w:name="_Hlk203639968"/>
                          <w:bookmarkStart w:id="1" w:name="_Hlk203639969"/>
                          <w:r>
                            <w:t>6</w:t>
                          </w:r>
                          <w:r w:rsidR="00995CE8">
                            <w:t>563525</w:t>
                          </w:r>
                          <w:bookmarkEnd w:id="0"/>
                          <w:bookmarkEnd w:id="1"/>
                        </w:p>
                      </w:txbxContent>
                    </wps:txbx>
                    <wps:bodyPr vert="horz" wrap="square" lIns="0" tIns="0" rIns="0" bIns="0" anchor="t" anchorCtr="0"/>
                  </wps:wsp>
                </a:graphicData>
              </a:graphic>
            </wp:anchor>
          </w:drawing>
        </mc:Choice>
        <mc:Fallback>
          <w:pict>
            <v:shape w14:anchorId="4A90CC12"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4223B416" w14:textId="77777777" w:rsidR="008A338F" w:rsidRDefault="00C00FF3">
                    <w:pPr>
                      <w:pStyle w:val="Referentiegegevens"/>
                    </w:pPr>
                    <w:r>
                      <w:t>Ministerie van Justitie en Veiligheid</w:t>
                    </w:r>
                  </w:p>
                  <w:p w14:paraId="6EC075AC" w14:textId="77777777" w:rsidR="008A338F" w:rsidRDefault="00C00FF3">
                    <w:pPr>
                      <w:pStyle w:val="Referentiegegevens"/>
                    </w:pPr>
                    <w:r>
                      <w:t>Turfmarkt 147</w:t>
                    </w:r>
                  </w:p>
                  <w:p w14:paraId="686F44D6" w14:textId="77777777" w:rsidR="008A338F" w:rsidRPr="00804619" w:rsidRDefault="00C00FF3">
                    <w:pPr>
                      <w:pStyle w:val="Referentiegegevens"/>
                      <w:rPr>
                        <w:lang w:val="de-DE"/>
                      </w:rPr>
                    </w:pPr>
                    <w:r w:rsidRPr="00804619">
                      <w:rPr>
                        <w:lang w:val="de-DE"/>
                      </w:rPr>
                      <w:t>2511 DP  Den Haag</w:t>
                    </w:r>
                  </w:p>
                  <w:p w14:paraId="0FB0C19A" w14:textId="77777777" w:rsidR="008A338F" w:rsidRPr="00804619" w:rsidRDefault="00C00FF3">
                    <w:pPr>
                      <w:pStyle w:val="Referentiegegevens"/>
                      <w:rPr>
                        <w:lang w:val="de-DE"/>
                      </w:rPr>
                    </w:pPr>
                    <w:r w:rsidRPr="00804619">
                      <w:rPr>
                        <w:lang w:val="de-DE"/>
                      </w:rPr>
                      <w:t>Postbus 20301</w:t>
                    </w:r>
                  </w:p>
                  <w:p w14:paraId="0AFFEE17" w14:textId="77777777" w:rsidR="008A338F" w:rsidRPr="00804619" w:rsidRDefault="00C00FF3">
                    <w:pPr>
                      <w:pStyle w:val="Referentiegegevens"/>
                      <w:rPr>
                        <w:lang w:val="de-DE"/>
                      </w:rPr>
                    </w:pPr>
                    <w:r w:rsidRPr="00804619">
                      <w:rPr>
                        <w:lang w:val="de-DE"/>
                      </w:rPr>
                      <w:t>2500 EH  Den Haag</w:t>
                    </w:r>
                  </w:p>
                  <w:p w14:paraId="175DA43A" w14:textId="77777777" w:rsidR="008A338F" w:rsidRPr="00804619" w:rsidRDefault="00C00FF3">
                    <w:pPr>
                      <w:pStyle w:val="Referentiegegevens"/>
                      <w:rPr>
                        <w:lang w:val="de-DE"/>
                      </w:rPr>
                    </w:pPr>
                    <w:r w:rsidRPr="00804619">
                      <w:rPr>
                        <w:lang w:val="de-DE"/>
                      </w:rPr>
                      <w:t>www.rijksoverheid.nl/jenv</w:t>
                    </w:r>
                  </w:p>
                  <w:p w14:paraId="7E71FD90" w14:textId="77777777" w:rsidR="008A338F" w:rsidRPr="00804619" w:rsidRDefault="008A338F">
                    <w:pPr>
                      <w:pStyle w:val="WitregelW2"/>
                      <w:rPr>
                        <w:lang w:val="de-DE"/>
                      </w:rPr>
                    </w:pPr>
                  </w:p>
                  <w:p w14:paraId="76197BDD" w14:textId="77777777" w:rsidR="008A338F" w:rsidRDefault="00C00FF3">
                    <w:pPr>
                      <w:pStyle w:val="Referentiegegevensbold"/>
                    </w:pPr>
                    <w:r>
                      <w:t>Onze referentie</w:t>
                    </w:r>
                  </w:p>
                  <w:p w14:paraId="4AB1C58B" w14:textId="5620723F" w:rsidR="008A338F" w:rsidRDefault="00C00FF3">
                    <w:pPr>
                      <w:pStyle w:val="Referentiegegevens"/>
                    </w:pPr>
                    <w:bookmarkStart w:id="2" w:name="_Hlk203639968"/>
                    <w:bookmarkStart w:id="3" w:name="_Hlk203639969"/>
                    <w:r>
                      <w:t>6</w:t>
                    </w:r>
                    <w:r w:rsidR="00995CE8">
                      <w:t>563525</w:t>
                    </w:r>
                    <w:bookmarkEnd w:id="2"/>
                    <w:bookmarkEnd w:id="3"/>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64C423AF" wp14:editId="5399E2B0">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842347A" w14:textId="77777777" w:rsidR="00CC66EF" w:rsidRDefault="00CC66EF"/>
                      </w:txbxContent>
                    </wps:txbx>
                    <wps:bodyPr vert="horz" wrap="square" lIns="0" tIns="0" rIns="0" bIns="0" anchor="t" anchorCtr="0"/>
                  </wps:wsp>
                </a:graphicData>
              </a:graphic>
            </wp:anchor>
          </w:drawing>
        </mc:Choice>
        <mc:Fallback>
          <w:pict>
            <v:shape w14:anchorId="64C423AF"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5842347A" w14:textId="77777777" w:rsidR="00CC66EF" w:rsidRDefault="00CC66EF"/>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519A6C47" wp14:editId="2C38C0AD">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FFD7FD7" w14:textId="77777777" w:rsidR="008A338F" w:rsidRDefault="00C00FF3">
                          <w:pPr>
                            <w:pStyle w:val="Referentiegegevens"/>
                          </w:pPr>
                          <w:r>
                            <w:t xml:space="preserve">Pagina </w:t>
                          </w:r>
                          <w:r>
                            <w:fldChar w:fldCharType="begin"/>
                          </w:r>
                          <w:r>
                            <w:instrText>PAGE</w:instrText>
                          </w:r>
                          <w:r>
                            <w:fldChar w:fldCharType="separate"/>
                          </w:r>
                          <w:r w:rsidR="009239AD">
                            <w:rPr>
                              <w:noProof/>
                            </w:rPr>
                            <w:t>1</w:t>
                          </w:r>
                          <w:r>
                            <w:fldChar w:fldCharType="end"/>
                          </w:r>
                          <w:r>
                            <w:t xml:space="preserve"> van </w:t>
                          </w:r>
                          <w:r>
                            <w:fldChar w:fldCharType="begin"/>
                          </w:r>
                          <w:r>
                            <w:instrText>NUMPAGES</w:instrText>
                          </w:r>
                          <w:r>
                            <w:fldChar w:fldCharType="separate"/>
                          </w:r>
                          <w:r w:rsidR="009239AD">
                            <w:rPr>
                              <w:noProof/>
                            </w:rPr>
                            <w:t>1</w:t>
                          </w:r>
                          <w:r>
                            <w:fldChar w:fldCharType="end"/>
                          </w:r>
                        </w:p>
                      </w:txbxContent>
                    </wps:txbx>
                    <wps:bodyPr vert="horz" wrap="square" lIns="0" tIns="0" rIns="0" bIns="0" anchor="t" anchorCtr="0"/>
                  </wps:wsp>
                </a:graphicData>
              </a:graphic>
            </wp:anchor>
          </w:drawing>
        </mc:Choice>
        <mc:Fallback>
          <w:pict>
            <v:shape w14:anchorId="519A6C47"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0FFD7FD7" w14:textId="77777777" w:rsidR="008A338F" w:rsidRDefault="00C00FF3">
                    <w:pPr>
                      <w:pStyle w:val="Referentiegegevens"/>
                    </w:pPr>
                    <w:r>
                      <w:t xml:space="preserve">Pagina </w:t>
                    </w:r>
                    <w:r>
                      <w:fldChar w:fldCharType="begin"/>
                    </w:r>
                    <w:r>
                      <w:instrText>PAGE</w:instrText>
                    </w:r>
                    <w:r>
                      <w:fldChar w:fldCharType="separate"/>
                    </w:r>
                    <w:r w:rsidR="009239AD">
                      <w:rPr>
                        <w:noProof/>
                      </w:rPr>
                      <w:t>1</w:t>
                    </w:r>
                    <w:r>
                      <w:fldChar w:fldCharType="end"/>
                    </w:r>
                    <w:r>
                      <w:t xml:space="preserve"> van </w:t>
                    </w:r>
                    <w:r>
                      <w:fldChar w:fldCharType="begin"/>
                    </w:r>
                    <w:r>
                      <w:instrText>NUMPAGES</w:instrText>
                    </w:r>
                    <w:r>
                      <w:fldChar w:fldCharType="separate"/>
                    </w:r>
                    <w:r w:rsidR="009239AD">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1844815F" wp14:editId="1723C8CB">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DEB1BBB" w14:textId="77777777" w:rsidR="008A338F" w:rsidRDefault="00C00FF3">
                          <w:pPr>
                            <w:spacing w:line="240" w:lineRule="auto"/>
                          </w:pPr>
                          <w:r>
                            <w:rPr>
                              <w:noProof/>
                            </w:rPr>
                            <w:drawing>
                              <wp:inline distT="0" distB="0" distL="0" distR="0" wp14:anchorId="7F0B45FD" wp14:editId="6E890154">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844815F"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1DEB1BBB" w14:textId="77777777" w:rsidR="008A338F" w:rsidRDefault="00C00FF3">
                    <w:pPr>
                      <w:spacing w:line="240" w:lineRule="auto"/>
                    </w:pPr>
                    <w:r>
                      <w:rPr>
                        <w:noProof/>
                      </w:rPr>
                      <w:drawing>
                        <wp:inline distT="0" distB="0" distL="0" distR="0" wp14:anchorId="7F0B45FD" wp14:editId="6E890154">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52DADED3" wp14:editId="31A31EA4">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BE49ECC" w14:textId="77777777" w:rsidR="008A338F" w:rsidRDefault="00C00FF3">
                          <w:pPr>
                            <w:spacing w:line="240" w:lineRule="auto"/>
                          </w:pPr>
                          <w:r>
                            <w:rPr>
                              <w:noProof/>
                            </w:rPr>
                            <w:drawing>
                              <wp:inline distT="0" distB="0" distL="0" distR="0" wp14:anchorId="1904EEA0" wp14:editId="6D433462">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2DADED3"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3BE49ECC" w14:textId="77777777" w:rsidR="008A338F" w:rsidRDefault="00C00FF3">
                    <w:pPr>
                      <w:spacing w:line="240" w:lineRule="auto"/>
                    </w:pPr>
                    <w:r>
                      <w:rPr>
                        <w:noProof/>
                      </w:rPr>
                      <w:drawing>
                        <wp:inline distT="0" distB="0" distL="0" distR="0" wp14:anchorId="1904EEA0" wp14:editId="6D433462">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59DB592F" wp14:editId="4EF95796">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C3BB1BF" w14:textId="77777777" w:rsidR="008A338F" w:rsidRDefault="00C00FF3">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59DB592F"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1C3BB1BF" w14:textId="77777777" w:rsidR="008A338F" w:rsidRDefault="00C00FF3">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E80B0F3"/>
    <w:multiLevelType w:val="multilevel"/>
    <w:tmpl w:val="D3C46CE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04CDB644"/>
    <w:multiLevelType w:val="multilevel"/>
    <w:tmpl w:val="EF9C235C"/>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0D2843E4"/>
    <w:multiLevelType w:val="multilevel"/>
    <w:tmpl w:val="93E2B0C4"/>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0DB68969"/>
    <w:multiLevelType w:val="multilevel"/>
    <w:tmpl w:val="69455CDB"/>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64C68179"/>
    <w:multiLevelType w:val="multilevel"/>
    <w:tmpl w:val="7E62BE16"/>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6577BAEB"/>
    <w:multiLevelType w:val="multilevel"/>
    <w:tmpl w:val="4E267EA6"/>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324552843">
    <w:abstractNumId w:val="2"/>
  </w:num>
  <w:num w:numId="2" w16cid:durableId="1398355994">
    <w:abstractNumId w:val="5"/>
  </w:num>
  <w:num w:numId="3" w16cid:durableId="1106929841">
    <w:abstractNumId w:val="3"/>
  </w:num>
  <w:num w:numId="4" w16cid:durableId="1207107989">
    <w:abstractNumId w:val="1"/>
  </w:num>
  <w:num w:numId="5" w16cid:durableId="941567067">
    <w:abstractNumId w:val="4"/>
  </w:num>
  <w:num w:numId="6" w16cid:durableId="263076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9AD"/>
    <w:rsid w:val="000335AC"/>
    <w:rsid w:val="000638E6"/>
    <w:rsid w:val="00086A5C"/>
    <w:rsid w:val="00092AE5"/>
    <w:rsid w:val="000C4724"/>
    <w:rsid w:val="001040E2"/>
    <w:rsid w:val="0013081D"/>
    <w:rsid w:val="00181239"/>
    <w:rsid w:val="00192F06"/>
    <w:rsid w:val="001A5DAD"/>
    <w:rsid w:val="001E615F"/>
    <w:rsid w:val="001F2B93"/>
    <w:rsid w:val="002245EC"/>
    <w:rsid w:val="00247F57"/>
    <w:rsid w:val="00297B75"/>
    <w:rsid w:val="00352BF7"/>
    <w:rsid w:val="00420F62"/>
    <w:rsid w:val="00424573"/>
    <w:rsid w:val="00494539"/>
    <w:rsid w:val="00497F86"/>
    <w:rsid w:val="004C23D9"/>
    <w:rsid w:val="004C4114"/>
    <w:rsid w:val="005112E5"/>
    <w:rsid w:val="005739FD"/>
    <w:rsid w:val="005C051A"/>
    <w:rsid w:val="005C4D27"/>
    <w:rsid w:val="005D28AE"/>
    <w:rsid w:val="005D7CBB"/>
    <w:rsid w:val="00692C45"/>
    <w:rsid w:val="00695F8F"/>
    <w:rsid w:val="006F58BB"/>
    <w:rsid w:val="00723375"/>
    <w:rsid w:val="00750241"/>
    <w:rsid w:val="007A2913"/>
    <w:rsid w:val="00800A77"/>
    <w:rsid w:val="00804619"/>
    <w:rsid w:val="008237A1"/>
    <w:rsid w:val="0084664A"/>
    <w:rsid w:val="008A338F"/>
    <w:rsid w:val="008D2710"/>
    <w:rsid w:val="008D6F98"/>
    <w:rsid w:val="008E4633"/>
    <w:rsid w:val="00911CE4"/>
    <w:rsid w:val="009239AD"/>
    <w:rsid w:val="00955D9B"/>
    <w:rsid w:val="0097249C"/>
    <w:rsid w:val="00995CE8"/>
    <w:rsid w:val="009A04FB"/>
    <w:rsid w:val="009B12B9"/>
    <w:rsid w:val="009C3A38"/>
    <w:rsid w:val="009D4557"/>
    <w:rsid w:val="00A635B2"/>
    <w:rsid w:val="00A67156"/>
    <w:rsid w:val="00A9160F"/>
    <w:rsid w:val="00B27B0C"/>
    <w:rsid w:val="00B84695"/>
    <w:rsid w:val="00B8773C"/>
    <w:rsid w:val="00B97D25"/>
    <w:rsid w:val="00BA219A"/>
    <w:rsid w:val="00BD2834"/>
    <w:rsid w:val="00BE6451"/>
    <w:rsid w:val="00C00FF3"/>
    <w:rsid w:val="00C33C6B"/>
    <w:rsid w:val="00C633B3"/>
    <w:rsid w:val="00C67B65"/>
    <w:rsid w:val="00CC66EF"/>
    <w:rsid w:val="00D019A9"/>
    <w:rsid w:val="00D52B93"/>
    <w:rsid w:val="00D62B7E"/>
    <w:rsid w:val="00D81A5E"/>
    <w:rsid w:val="00D850A2"/>
    <w:rsid w:val="00E54E1A"/>
    <w:rsid w:val="00E5610A"/>
    <w:rsid w:val="00E84D65"/>
    <w:rsid w:val="00E9451D"/>
    <w:rsid w:val="00F008D1"/>
    <w:rsid w:val="00F56B00"/>
    <w:rsid w:val="00F8197B"/>
    <w:rsid w:val="00F94E3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56D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B97D2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B97D25"/>
    <w:rPr>
      <w:rFonts w:ascii="Verdana" w:hAnsi="Verdana"/>
      <w:color w:val="000000"/>
      <w:sz w:val="18"/>
      <w:szCs w:val="18"/>
    </w:rPr>
  </w:style>
  <w:style w:type="character" w:styleId="Verwijzingopmerking">
    <w:name w:val="annotation reference"/>
    <w:basedOn w:val="Standaardalinea-lettertype"/>
    <w:uiPriority w:val="99"/>
    <w:semiHidden/>
    <w:unhideWhenUsed/>
    <w:rsid w:val="00A635B2"/>
    <w:rPr>
      <w:sz w:val="16"/>
      <w:szCs w:val="16"/>
    </w:rPr>
  </w:style>
  <w:style w:type="paragraph" w:styleId="Tekstopmerking">
    <w:name w:val="annotation text"/>
    <w:basedOn w:val="Standaard"/>
    <w:link w:val="TekstopmerkingChar"/>
    <w:uiPriority w:val="99"/>
    <w:unhideWhenUsed/>
    <w:rsid w:val="00A635B2"/>
    <w:pPr>
      <w:spacing w:line="240" w:lineRule="auto"/>
    </w:pPr>
    <w:rPr>
      <w:sz w:val="20"/>
      <w:szCs w:val="20"/>
    </w:rPr>
  </w:style>
  <w:style w:type="character" w:customStyle="1" w:styleId="TekstopmerkingChar">
    <w:name w:val="Tekst opmerking Char"/>
    <w:basedOn w:val="Standaardalinea-lettertype"/>
    <w:link w:val="Tekstopmerking"/>
    <w:uiPriority w:val="99"/>
    <w:rsid w:val="00A635B2"/>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A635B2"/>
    <w:rPr>
      <w:b/>
      <w:bCs/>
    </w:rPr>
  </w:style>
  <w:style w:type="character" w:customStyle="1" w:styleId="OnderwerpvanopmerkingChar">
    <w:name w:val="Onderwerp van opmerking Char"/>
    <w:basedOn w:val="TekstopmerkingChar"/>
    <w:link w:val="Onderwerpvanopmerking"/>
    <w:uiPriority w:val="99"/>
    <w:semiHidden/>
    <w:rsid w:val="00A635B2"/>
    <w:rPr>
      <w:rFonts w:ascii="Verdana" w:hAnsi="Verdana"/>
      <w:b/>
      <w:bCs/>
      <w:color w:val="000000"/>
    </w:rPr>
  </w:style>
  <w:style w:type="paragraph" w:styleId="Voetnoottekst">
    <w:name w:val="footnote text"/>
    <w:basedOn w:val="Standaard"/>
    <w:link w:val="VoetnoottekstChar"/>
    <w:uiPriority w:val="99"/>
    <w:semiHidden/>
    <w:unhideWhenUsed/>
    <w:rsid w:val="00D81A5E"/>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D81A5E"/>
    <w:rPr>
      <w:rFonts w:ascii="Verdana" w:hAnsi="Verdana"/>
      <w:color w:val="000000"/>
    </w:rPr>
  </w:style>
  <w:style w:type="character" w:styleId="Voetnootmarkering">
    <w:name w:val="footnote reference"/>
    <w:basedOn w:val="Standaardalinea-lettertype"/>
    <w:uiPriority w:val="99"/>
    <w:semiHidden/>
    <w:unhideWhenUsed/>
    <w:rsid w:val="00D81A5E"/>
    <w:rPr>
      <w:vertAlign w:val="superscript"/>
    </w:rPr>
  </w:style>
  <w:style w:type="paragraph" w:styleId="Revisie">
    <w:name w:val="Revision"/>
    <w:hidden/>
    <w:uiPriority w:val="99"/>
    <w:semiHidden/>
    <w:rsid w:val="005112E5"/>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602</ap:Words>
  <ap:Characters>3312</ap:Characters>
  <ap:DocSecurity>0</ap:DocSecurity>
  <ap:Lines>27</ap:Lines>
  <ap:Paragraphs>7</ap:Paragraphs>
  <ap:ScaleCrop>false</ap:ScaleCrop>
  <ap:LinksUpToDate>false</ap:LinksUpToDate>
  <ap:CharactersWithSpaces>3907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2025-07-17T08:17:00.0000000Z</dcterms:created>
  <dcterms:modified xsi:type="dcterms:W3CDTF">2025-07-17T08:19:00.0000000Z</dcterms:modified>
  <dc:description>------------------------</dc:description>
  <dc:subject/>
  <keywords/>
  <version/>
  <category/>
</coreProperties>
</file>