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0866" w:rsidR="00824C48" w:rsidP="00BE7A80" w:rsidRDefault="00824C48" w14:paraId="762D5DB6" w14:textId="77777777">
      <w:pPr>
        <w:rPr>
          <w:szCs w:val="18"/>
        </w:rPr>
      </w:pPr>
      <w:r w:rsidRPr="00D80866">
        <w:rPr>
          <w:szCs w:val="18"/>
        </w:rPr>
        <w:t xml:space="preserve">Geachte </w:t>
      </w:r>
      <w:r>
        <w:rPr>
          <w:szCs w:val="18"/>
        </w:rPr>
        <w:t>V</w:t>
      </w:r>
      <w:r w:rsidRPr="00D80866">
        <w:rPr>
          <w:szCs w:val="18"/>
        </w:rPr>
        <w:t>oorzitter,</w:t>
      </w:r>
    </w:p>
    <w:p w:rsidR="00824C48" w:rsidP="00BE7A80" w:rsidRDefault="00824C48" w14:paraId="45710787" w14:textId="77777777">
      <w:pPr>
        <w:rPr>
          <w:szCs w:val="18"/>
        </w:rPr>
      </w:pPr>
    </w:p>
    <w:p w:rsidR="00824C48" w:rsidP="00BE7A80" w:rsidRDefault="00824C48" w14:paraId="1C3A9BFD" w14:textId="77777777">
      <w:pPr>
        <w:rPr>
          <w:szCs w:val="18"/>
        </w:rPr>
      </w:pPr>
      <w:r w:rsidRPr="00D80866">
        <w:rPr>
          <w:szCs w:val="18"/>
        </w:rPr>
        <w:t>Met deze brief informee</w:t>
      </w:r>
      <w:r>
        <w:rPr>
          <w:szCs w:val="18"/>
        </w:rPr>
        <w:t>rt het kabinet de Kame</w:t>
      </w:r>
      <w:r w:rsidRPr="00D80866">
        <w:rPr>
          <w:szCs w:val="18"/>
        </w:rPr>
        <w:t xml:space="preserve">r over de </w:t>
      </w:r>
      <w:r>
        <w:rPr>
          <w:szCs w:val="18"/>
        </w:rPr>
        <w:t xml:space="preserve">publicatie </w:t>
      </w:r>
      <w:r w:rsidRPr="00D80866">
        <w:rPr>
          <w:szCs w:val="18"/>
        </w:rPr>
        <w:t xml:space="preserve">van het </w:t>
      </w:r>
      <w:r>
        <w:rPr>
          <w:szCs w:val="18"/>
        </w:rPr>
        <w:t>P</w:t>
      </w:r>
      <w:r w:rsidRPr="00D80866">
        <w:rPr>
          <w:szCs w:val="18"/>
        </w:rPr>
        <w:t>rogramma Aansluiting Wind op Zee – Eemshaven (PAWOZ-Eemshaven)</w:t>
      </w:r>
      <w:r>
        <w:rPr>
          <w:szCs w:val="18"/>
        </w:rPr>
        <w:t xml:space="preserve"> en de publicatie van het programma op 24 juli</w:t>
      </w:r>
      <w:r w:rsidRPr="00D80866">
        <w:rPr>
          <w:szCs w:val="18"/>
        </w:rPr>
        <w:t xml:space="preserve">. PAWOZ-Eemshaven </w:t>
      </w:r>
      <w:r>
        <w:rPr>
          <w:szCs w:val="18"/>
        </w:rPr>
        <w:t xml:space="preserve">heeft onderzoek gedaan naar </w:t>
      </w:r>
      <w:r w:rsidRPr="00D80866">
        <w:rPr>
          <w:szCs w:val="18"/>
        </w:rPr>
        <w:t xml:space="preserve">de </w:t>
      </w:r>
      <w:r>
        <w:rPr>
          <w:szCs w:val="18"/>
        </w:rPr>
        <w:t>aanlanding</w:t>
      </w:r>
      <w:r w:rsidRPr="00D80866">
        <w:rPr>
          <w:szCs w:val="18"/>
        </w:rPr>
        <w:t xml:space="preserve"> van wind op zee in Noord-Nederland in de Eemshaven. </w:t>
      </w:r>
      <w:r>
        <w:rPr>
          <w:szCs w:val="18"/>
        </w:rPr>
        <w:t xml:space="preserve">Het kabinet kiest ervoor om de Schiermonnikoog Wantij route in te zetten voor de aanlanding van </w:t>
      </w:r>
      <w:proofErr w:type="spellStart"/>
      <w:r>
        <w:rPr>
          <w:szCs w:val="18"/>
        </w:rPr>
        <w:t>Doordewind</w:t>
      </w:r>
      <w:proofErr w:type="spellEnd"/>
      <w:r>
        <w:rPr>
          <w:szCs w:val="18"/>
        </w:rPr>
        <w:t xml:space="preserve"> en de Tunnel route te onderzoeken voor toekomstige aanlandingen. Voor de aanlanding van Ten Noorden van de Waddeneilanden </w:t>
      </w:r>
      <w:r w:rsidRPr="00843B2E">
        <w:rPr>
          <w:szCs w:val="18"/>
        </w:rPr>
        <w:t xml:space="preserve">zijn er drie mogelijke routes </w:t>
      </w:r>
      <w:r>
        <w:rPr>
          <w:szCs w:val="18"/>
        </w:rPr>
        <w:t xml:space="preserve">voor waterstof </w:t>
      </w:r>
      <w:r w:rsidRPr="00843B2E">
        <w:rPr>
          <w:szCs w:val="18"/>
        </w:rPr>
        <w:t>aangewezen.</w:t>
      </w:r>
      <w:r>
        <w:rPr>
          <w:szCs w:val="18"/>
        </w:rPr>
        <w:t xml:space="preserve"> </w:t>
      </w:r>
    </w:p>
    <w:p w:rsidR="00824C48" w:rsidP="00BE7A80" w:rsidRDefault="00824C48" w14:paraId="0F7EF980" w14:textId="77777777">
      <w:pPr>
        <w:rPr>
          <w:szCs w:val="18"/>
        </w:rPr>
      </w:pPr>
    </w:p>
    <w:p w:rsidR="00824C48" w:rsidP="00BE7A80" w:rsidRDefault="00824C48" w14:paraId="15366D02" w14:textId="77777777">
      <w:pPr>
        <w:rPr>
          <w:szCs w:val="18"/>
        </w:rPr>
      </w:pPr>
      <w:r>
        <w:rPr>
          <w:szCs w:val="18"/>
        </w:rPr>
        <w:t xml:space="preserve">Het kabinet licht de gemaakte keuzes in deze Kamerbrief toe. Daarnaast worden </w:t>
      </w:r>
      <w:r w:rsidRPr="00D80866">
        <w:rPr>
          <w:szCs w:val="18"/>
        </w:rPr>
        <w:t>de vervolgstappen na de afronding van PAWOZ</w:t>
      </w:r>
      <w:r>
        <w:rPr>
          <w:szCs w:val="18"/>
        </w:rPr>
        <w:t>-Eemshaven genoemd.</w:t>
      </w:r>
    </w:p>
    <w:p w:rsidRPr="00D80866" w:rsidR="00824C48" w:rsidP="00BE7A80" w:rsidRDefault="00824C48" w14:paraId="6400A078" w14:textId="77777777">
      <w:pPr>
        <w:rPr>
          <w:szCs w:val="18"/>
        </w:rPr>
      </w:pPr>
    </w:p>
    <w:p w:rsidR="00824C48" w:rsidP="00BE7A80" w:rsidRDefault="00824C48" w14:paraId="07190506" w14:textId="77777777">
      <w:pPr>
        <w:rPr>
          <w:szCs w:val="18"/>
        </w:rPr>
      </w:pPr>
      <w:r w:rsidRPr="00711669">
        <w:rPr>
          <w:b/>
          <w:bCs/>
          <w:szCs w:val="18"/>
        </w:rPr>
        <w:t>Aanleiding</w:t>
      </w:r>
    </w:p>
    <w:p w:rsidR="00824C48" w:rsidP="00BE7A80" w:rsidRDefault="00824C48" w14:paraId="65E25A18" w14:textId="77777777">
      <w:pPr>
        <w:rPr>
          <w:szCs w:val="18"/>
        </w:rPr>
      </w:pPr>
      <w:r w:rsidRPr="46CAAF65">
        <w:rPr>
          <w:szCs w:val="18"/>
        </w:rPr>
        <w:t xml:space="preserve">Het Programma Aansluiting Wind op zee – Eemshaven (PAWOZ-Eemshaven) is een belangrijke stap in het realiseren van de energietransitie. Windenergie op zee vergroot onze Nederlandse energie-onafhankelijkheid en verstevigt de beschikbaarheid én leveringszekerheid van energie. Wind op zee is als opwekker van duurzame energie cruciaal om de </w:t>
      </w:r>
      <w:r>
        <w:rPr>
          <w:szCs w:val="18"/>
        </w:rPr>
        <w:t>k</w:t>
      </w:r>
      <w:r w:rsidRPr="46CAAF65">
        <w:rPr>
          <w:szCs w:val="18"/>
        </w:rPr>
        <w:t xml:space="preserve">limaatdoelstellingen te behalen. Daarnaast is de behoefte aan duurzame energie in de regio Eemshaven groot, bijvoorbeeld door de ontwikkeling van de Oostpolder en de verduurzamingsambities van de industrie. Zo hebben Rijk en regio in ‘Nij </w:t>
      </w:r>
      <w:proofErr w:type="spellStart"/>
      <w:r w:rsidRPr="46CAAF65">
        <w:rPr>
          <w:szCs w:val="18"/>
        </w:rPr>
        <w:t>Begun</w:t>
      </w:r>
      <w:proofErr w:type="spellEnd"/>
      <w:r w:rsidRPr="46CAAF65">
        <w:rPr>
          <w:szCs w:val="18"/>
        </w:rPr>
        <w:t>’ afgesproken dat, indien inpasbaar, 33% van de toekomstige aanlandingen van wind op zee in Noord-Nederland plaatsvindt.</w:t>
      </w:r>
    </w:p>
    <w:p w:rsidRPr="00D80866" w:rsidR="00824C48" w:rsidP="00BE7A80" w:rsidRDefault="00824C48" w14:paraId="37A73D49" w14:textId="77777777">
      <w:pPr>
        <w:rPr>
          <w:szCs w:val="18"/>
        </w:rPr>
      </w:pPr>
    </w:p>
    <w:p w:rsidR="00824C48" w:rsidP="00BE7A80" w:rsidRDefault="00824C48" w14:paraId="25E6E8F2" w14:textId="77777777">
      <w:pPr>
        <w:rPr>
          <w:szCs w:val="18"/>
        </w:rPr>
      </w:pPr>
      <w:r>
        <w:rPr>
          <w:szCs w:val="18"/>
        </w:rPr>
        <w:t>PAWOZ-Eemshaven komt voort uit het eerdere traject Net op zee – Ten Noorden van de Waddeneilanden voor de aanlanding van 700MW. Dit proces is destijds vroegtijdig stopgezet vanwege de verdubbeling van de ambities voor wind op zee naar aanleiding van motie-</w:t>
      </w:r>
      <w:proofErr w:type="spellStart"/>
      <w:r>
        <w:rPr>
          <w:szCs w:val="18"/>
        </w:rPr>
        <w:t>Boucke</w:t>
      </w:r>
      <w:proofErr w:type="spellEnd"/>
      <w:r>
        <w:rPr>
          <w:rStyle w:val="Voetnootmarkering"/>
          <w:szCs w:val="18"/>
        </w:rPr>
        <w:footnoteReference w:id="1"/>
      </w:r>
      <w:r>
        <w:rPr>
          <w:szCs w:val="18"/>
        </w:rPr>
        <w:t xml:space="preserve"> in combinatie met weerstand vanuit de omgeving over het voorkeursalternatief. De oproep vanuit de omgeving was om een integraal onderzoek te doen naar alle mogelijke aanlandingen voor nu en in de toekomst. </w:t>
      </w:r>
    </w:p>
    <w:p w:rsidR="00824C48" w:rsidP="00BE7A80" w:rsidRDefault="00824C48" w14:paraId="26835412" w14:textId="77777777">
      <w:pPr>
        <w:rPr>
          <w:szCs w:val="18"/>
        </w:rPr>
      </w:pPr>
    </w:p>
    <w:p w:rsidR="00824C48" w:rsidP="00BE7A80" w:rsidRDefault="00824C48" w14:paraId="173D0D4F" w14:textId="77777777">
      <w:r>
        <w:t xml:space="preserve">In navolging van die oproep is onder de noemer van PAWOZ-Eemshaven een grootschalig onderzoeksprogramma opgezet. Onderdeel daarvan was een intensief gebiedsproces met werksessies, bewonersavonden, omgevingsbijeenkomsten en ambtelijke en bestuurlijke overleggen. Zo heeft de omgeving mee kunnen denken over de vormgeving van de onderzoeken en input kunnen geven. </w:t>
      </w:r>
    </w:p>
    <w:p w:rsidRPr="00D80866" w:rsidR="00824C48" w:rsidP="00BE7A80" w:rsidRDefault="00824C48" w14:paraId="1C345037" w14:textId="77777777">
      <w:pPr>
        <w:rPr>
          <w:szCs w:val="18"/>
        </w:rPr>
      </w:pPr>
    </w:p>
    <w:p w:rsidRPr="00D80866" w:rsidR="00824C48" w:rsidP="00BE7A80" w:rsidRDefault="00824C48" w14:paraId="1DF61085" w14:textId="77777777">
      <w:pPr>
        <w:rPr>
          <w:szCs w:val="18"/>
        </w:rPr>
      </w:pPr>
      <w:r w:rsidRPr="00711669">
        <w:rPr>
          <w:b/>
          <w:bCs/>
          <w:szCs w:val="18"/>
        </w:rPr>
        <w:t>Programma Aansluiting Wind op Zee – Eemshaven</w:t>
      </w:r>
    </w:p>
    <w:p w:rsidR="00824C48" w:rsidP="00BE7A80" w:rsidRDefault="00824C48" w14:paraId="03E47D2F" w14:textId="77777777">
      <w:pPr>
        <w:rPr>
          <w:szCs w:val="18"/>
        </w:rPr>
      </w:pPr>
      <w:r>
        <w:rPr>
          <w:szCs w:val="18"/>
        </w:rPr>
        <w:t>Het Programma Aansluiting Wind op Zee – Eemshaven (</w:t>
      </w:r>
      <w:r w:rsidRPr="001E47B8">
        <w:rPr>
          <w:szCs w:val="18"/>
        </w:rPr>
        <w:t>PAWOZ</w:t>
      </w:r>
      <w:r>
        <w:rPr>
          <w:szCs w:val="18"/>
        </w:rPr>
        <w:t>-Eemshaven)</w:t>
      </w:r>
      <w:r w:rsidRPr="001E47B8">
        <w:rPr>
          <w:szCs w:val="18"/>
        </w:rPr>
        <w:t xml:space="preserve"> is een programma onder de Omgevingswet.</w:t>
      </w:r>
      <w:r>
        <w:rPr>
          <w:szCs w:val="18"/>
        </w:rPr>
        <w:t xml:space="preserve"> </w:t>
      </w:r>
      <w:r w:rsidRPr="007D1B0E">
        <w:rPr>
          <w:szCs w:val="18"/>
        </w:rPr>
        <w:t>Een programma kan de ruimte aanwijzen waar ontwikkelingen plaats gaan vinden. In dit geval is de ruimte een deel van de Noordzee, de Waddenzee en het vasteland in Noord-Nederland</w:t>
      </w:r>
      <w:r>
        <w:rPr>
          <w:szCs w:val="18"/>
        </w:rPr>
        <w:t xml:space="preserve">. </w:t>
      </w:r>
      <w:r w:rsidRPr="0044497E">
        <w:rPr>
          <w:szCs w:val="18"/>
        </w:rPr>
        <w:t>Ook benoemt de minister in het programma maatregelen om de doelstelling van PAWOZ-Eemshaven te bereiken. Die maatregelen kunnen bestaan uit afspraken met organisaties, inzet van financiële instrumenten of feitelijke maatregelen, zoals de uitvoering van projecten door de overheid. Een programma is zelfbindend. Dit betekent dat het bestuursorgaan zelf, in dit geval de minister van Klimaat en Groene Groei, gehouden is tot de uitvoering daarvan.</w:t>
      </w:r>
    </w:p>
    <w:p w:rsidR="00824C48" w:rsidP="00BE7A80" w:rsidRDefault="00824C48" w14:paraId="6FA336C2" w14:textId="77777777">
      <w:pPr>
        <w:rPr>
          <w:szCs w:val="18"/>
        </w:rPr>
      </w:pPr>
    </w:p>
    <w:p w:rsidRPr="00BC3501" w:rsidR="00824C48" w:rsidP="00BE7A80" w:rsidRDefault="00824C48" w14:paraId="6378A3A4" w14:textId="77777777">
      <w:pPr>
        <w:rPr>
          <w:szCs w:val="18"/>
        </w:rPr>
      </w:pPr>
      <w:r>
        <w:rPr>
          <w:szCs w:val="18"/>
        </w:rPr>
        <w:t xml:space="preserve">PAWOZ-Eemshaven wijst routes aan voor de aansluiting van de huidige windparken </w:t>
      </w:r>
      <w:proofErr w:type="spellStart"/>
      <w:r>
        <w:rPr>
          <w:szCs w:val="18"/>
        </w:rPr>
        <w:t>Doordewind</w:t>
      </w:r>
      <w:proofErr w:type="spellEnd"/>
      <w:r>
        <w:rPr>
          <w:szCs w:val="18"/>
        </w:rPr>
        <w:t xml:space="preserve"> (4 GW), Ten Noorden van de Waddeneilanden (0,7 GW) en toekomstige windgebieden. Het</w:t>
      </w:r>
      <w:r w:rsidRPr="00D80866">
        <w:rPr>
          <w:szCs w:val="18"/>
        </w:rPr>
        <w:t xml:space="preserve"> programma heeft onderzoek gedaan naar alle mogelijke aanlandroutes van wind op zee </w:t>
      </w:r>
      <w:r>
        <w:rPr>
          <w:szCs w:val="18"/>
        </w:rPr>
        <w:t>via elektrische en waterstofverbindingen</w:t>
      </w:r>
      <w:r w:rsidRPr="001E47B8">
        <w:rPr>
          <w:szCs w:val="18"/>
        </w:rPr>
        <w:t xml:space="preserve"> </w:t>
      </w:r>
      <w:r w:rsidRPr="00D80866">
        <w:rPr>
          <w:szCs w:val="18"/>
        </w:rPr>
        <w:t xml:space="preserve">naar Noord-Nederland. </w:t>
      </w:r>
      <w:r>
        <w:rPr>
          <w:szCs w:val="18"/>
        </w:rPr>
        <w:t xml:space="preserve">Zo zijn er vier routes op de Noordzee en elf routes in de Waddenzee met </w:t>
      </w:r>
      <w:r w:rsidRPr="001E47B8">
        <w:rPr>
          <w:szCs w:val="18"/>
        </w:rPr>
        <w:t>bijbehorende landroutes</w:t>
      </w:r>
      <w:r>
        <w:rPr>
          <w:szCs w:val="18"/>
        </w:rPr>
        <w:t xml:space="preserve"> getoetst op vergunbaarheid vanuit de Omgevingswet en of ze technisch uitvoerbaar zijn.</w:t>
      </w:r>
      <w:r>
        <w:rPr>
          <w:rStyle w:val="Voetnootmarkering"/>
          <w:szCs w:val="18"/>
        </w:rPr>
        <w:footnoteReference w:id="2"/>
      </w:r>
    </w:p>
    <w:p w:rsidRPr="001E47B8" w:rsidR="00824C48" w:rsidP="00BE7A80" w:rsidRDefault="00824C48" w14:paraId="262AAB76" w14:textId="77777777">
      <w:pPr>
        <w:rPr>
          <w:szCs w:val="18"/>
        </w:rPr>
      </w:pPr>
    </w:p>
    <w:p w:rsidRPr="00D80866" w:rsidR="00824C48" w:rsidP="00BE7A80" w:rsidRDefault="00824C48" w14:paraId="4E00A263" w14:textId="77777777">
      <w:pPr>
        <w:rPr>
          <w:rFonts w:cs="Arial"/>
          <w:szCs w:val="18"/>
        </w:rPr>
      </w:pPr>
      <w:r>
        <w:rPr>
          <w:rFonts w:cs="Arial"/>
          <w:b/>
          <w:bCs/>
          <w:szCs w:val="18"/>
        </w:rPr>
        <w:t>Doorlopen proces</w:t>
      </w:r>
      <w:r>
        <w:rPr>
          <w:rFonts w:cs="Arial"/>
          <w:szCs w:val="18"/>
        </w:rPr>
        <w:t xml:space="preserve"> </w:t>
      </w:r>
    </w:p>
    <w:p w:rsidR="00824C48" w:rsidP="00BE7A80" w:rsidRDefault="00824C48" w14:paraId="0962859D" w14:textId="77777777">
      <w:pPr>
        <w:rPr>
          <w:szCs w:val="18"/>
        </w:rPr>
      </w:pPr>
      <w:r w:rsidRPr="46CAAF65">
        <w:rPr>
          <w:szCs w:val="18"/>
        </w:rPr>
        <w:t>De afgelopen jaren is onderzoek gedaan naar de mogelijke effecten van de aanleg van kabels en leidingen op milieu, omgeving, landbouw, techniek, kosten, planning en toekomstvastheid. Onderdeel hiervan was onderzoek naar hoe eventuele effecten kunnen worden geminimaliseerd. Tijdens dit traject is er veel input voor de onderzoeken geleverd vanuit de omgeving via het</w:t>
      </w:r>
      <w:r>
        <w:rPr>
          <w:szCs w:val="18"/>
        </w:rPr>
        <w:t xml:space="preserve"> bovengenoemde</w:t>
      </w:r>
      <w:r w:rsidRPr="46CAAF65">
        <w:rPr>
          <w:szCs w:val="18"/>
        </w:rPr>
        <w:t xml:space="preserve"> intensieve participatietraject. Deze input heeft zo goed mogelijk een plek gekregen in de gedane onderzoeken. </w:t>
      </w:r>
    </w:p>
    <w:p w:rsidRPr="00A373F6" w:rsidR="00824C48" w:rsidP="00BE7A80" w:rsidRDefault="00824C48" w14:paraId="23AC7CC1" w14:textId="77777777">
      <w:pPr>
        <w:rPr>
          <w:szCs w:val="18"/>
        </w:rPr>
      </w:pPr>
    </w:p>
    <w:p w:rsidR="00824C48" w:rsidP="00BE7A80" w:rsidRDefault="00824C48" w14:paraId="2B3AABBE" w14:textId="77777777">
      <w:pPr>
        <w:rPr>
          <w:szCs w:val="18"/>
        </w:rPr>
      </w:pPr>
      <w:r w:rsidRPr="00C50A47">
        <w:rPr>
          <w:szCs w:val="18"/>
        </w:rPr>
        <w:t>Van</w:t>
      </w:r>
      <w:r w:rsidRPr="00D80866">
        <w:rPr>
          <w:szCs w:val="18"/>
        </w:rPr>
        <w:t xml:space="preserve"> 28 februari </w:t>
      </w:r>
      <w:r w:rsidRPr="00C50A47">
        <w:rPr>
          <w:szCs w:val="18"/>
        </w:rPr>
        <w:t>tot en met 10 april heeft</w:t>
      </w:r>
      <w:r w:rsidRPr="00D80866">
        <w:rPr>
          <w:szCs w:val="18"/>
        </w:rPr>
        <w:t xml:space="preserve"> het ontwerpprogramma Aansluiting Wind op Zee – Eemshaven ter inzage gelegen. Gedurende deze termijn is het mogelijk geweest </w:t>
      </w:r>
      <w:r w:rsidRPr="00C50A47">
        <w:rPr>
          <w:szCs w:val="18"/>
        </w:rPr>
        <w:t xml:space="preserve">om </w:t>
      </w:r>
      <w:r w:rsidRPr="00D80866">
        <w:rPr>
          <w:szCs w:val="18"/>
        </w:rPr>
        <w:t xml:space="preserve">op het ontwerpprogramma en de bijbehorende stukken een zienswijze in te dienen. </w:t>
      </w:r>
      <w:r w:rsidRPr="00C50A47">
        <w:rPr>
          <w:szCs w:val="18"/>
        </w:rPr>
        <w:t xml:space="preserve">Er zijn in totaal 288 </w:t>
      </w:r>
      <w:r w:rsidRPr="00D80866">
        <w:rPr>
          <w:szCs w:val="18"/>
        </w:rPr>
        <w:t xml:space="preserve">zienswijzen </w:t>
      </w:r>
      <w:r w:rsidRPr="00C50A47">
        <w:rPr>
          <w:szCs w:val="18"/>
        </w:rPr>
        <w:t>ingediend.</w:t>
      </w:r>
      <w:r w:rsidRPr="00D80866">
        <w:rPr>
          <w:szCs w:val="18"/>
        </w:rPr>
        <w:t xml:space="preserve"> Naast de zienswijzen zijn er ook adviezen op het ontwerpprogramma en bijbehorende </w:t>
      </w:r>
      <w:r>
        <w:rPr>
          <w:szCs w:val="18"/>
        </w:rPr>
        <w:t>rapporten</w:t>
      </w:r>
      <w:r w:rsidRPr="00D80866">
        <w:rPr>
          <w:szCs w:val="18"/>
        </w:rPr>
        <w:t xml:space="preserve"> gegeven door de Commissie </w:t>
      </w:r>
      <w:proofErr w:type="spellStart"/>
      <w:r w:rsidRPr="00D80866">
        <w:rPr>
          <w:szCs w:val="18"/>
        </w:rPr>
        <w:t>mer</w:t>
      </w:r>
      <w:proofErr w:type="spellEnd"/>
      <w:r w:rsidRPr="00D80866">
        <w:rPr>
          <w:szCs w:val="18"/>
        </w:rPr>
        <w:t xml:space="preserve">, de Beheerautoriteit Wadden en het Noordzeeoverleg. </w:t>
      </w:r>
    </w:p>
    <w:p w:rsidR="00824C48" w:rsidP="00BE7A80" w:rsidRDefault="00824C48" w14:paraId="04DB5146" w14:textId="77777777">
      <w:pPr>
        <w:rPr>
          <w:strike/>
          <w:szCs w:val="18"/>
        </w:rPr>
      </w:pPr>
    </w:p>
    <w:p w:rsidR="00824C48" w:rsidP="00BE7A80" w:rsidRDefault="00824C48" w14:paraId="6CC99536" w14:textId="77777777">
      <w:pPr>
        <w:rPr>
          <w:szCs w:val="18"/>
        </w:rPr>
      </w:pPr>
      <w:r>
        <w:rPr>
          <w:szCs w:val="18"/>
        </w:rPr>
        <w:t xml:space="preserve">Op basis van de onderzoeksresultaten en de input uit het participatietraject, zienswijzen en adviezen heeft het kabinet een keuze voor de aanlandroutes </w:t>
      </w:r>
      <w:r>
        <w:rPr>
          <w:szCs w:val="18"/>
        </w:rPr>
        <w:lastRenderedPageBreak/>
        <w:t xml:space="preserve">gemaakt. Deze keuze is </w:t>
      </w:r>
      <w:r w:rsidRPr="00D80866">
        <w:rPr>
          <w:szCs w:val="18"/>
        </w:rPr>
        <w:t xml:space="preserve">besproken </w:t>
      </w:r>
      <w:r>
        <w:rPr>
          <w:szCs w:val="18"/>
        </w:rPr>
        <w:t>met de regionale overheden in het</w:t>
      </w:r>
      <w:r w:rsidRPr="00D80866">
        <w:rPr>
          <w:szCs w:val="18"/>
        </w:rPr>
        <w:t xml:space="preserve"> Bestuurlijk Overleg PAWOZ</w:t>
      </w:r>
      <w:r>
        <w:rPr>
          <w:szCs w:val="18"/>
        </w:rPr>
        <w:t xml:space="preserve"> (BOP)</w:t>
      </w:r>
      <w:r w:rsidRPr="00D80866">
        <w:rPr>
          <w:szCs w:val="18"/>
        </w:rPr>
        <w:t xml:space="preserve"> op 12 juni</w:t>
      </w:r>
      <w:r>
        <w:rPr>
          <w:szCs w:val="18"/>
        </w:rPr>
        <w:t xml:space="preserve">. </w:t>
      </w:r>
    </w:p>
    <w:p w:rsidRPr="003477CE" w:rsidR="00824C48" w:rsidP="00BE7A80" w:rsidRDefault="00824C48" w14:paraId="0C6E2DF5" w14:textId="77777777">
      <w:pPr>
        <w:rPr>
          <w:szCs w:val="18"/>
        </w:rPr>
      </w:pPr>
    </w:p>
    <w:p w:rsidR="00824C48" w:rsidP="00BE7A80" w:rsidRDefault="00824C48" w14:paraId="79E5D4DC" w14:textId="77777777">
      <w:pPr>
        <w:rPr>
          <w:szCs w:val="18"/>
        </w:rPr>
      </w:pPr>
      <w:r>
        <w:rPr>
          <w:b/>
          <w:bCs/>
          <w:szCs w:val="18"/>
        </w:rPr>
        <w:t xml:space="preserve">Toelichting </w:t>
      </w:r>
      <w:r w:rsidRPr="00711669">
        <w:rPr>
          <w:b/>
          <w:bCs/>
          <w:szCs w:val="18"/>
        </w:rPr>
        <w:t>besluit</w:t>
      </w:r>
      <w:r>
        <w:rPr>
          <w:szCs w:val="18"/>
        </w:rPr>
        <w:t xml:space="preserve"> </w:t>
      </w:r>
    </w:p>
    <w:p w:rsidR="00824C48" w:rsidP="00BE7A80" w:rsidRDefault="00824C48" w14:paraId="0123F95B" w14:textId="4BC40B07">
      <w:r w:rsidRPr="7C999E58">
        <w:t xml:space="preserve">Het kabinet heeft gekozen om voor de aanlanding van </w:t>
      </w:r>
      <w:proofErr w:type="spellStart"/>
      <w:r w:rsidRPr="7C999E58">
        <w:t>Doordewind</w:t>
      </w:r>
      <w:proofErr w:type="spellEnd"/>
      <w:r w:rsidRPr="7C999E58">
        <w:t xml:space="preserve"> met de Schiermonnikoog Wantij route (VII) de projectprocedure te vervolgen</w:t>
      </w:r>
      <w:r>
        <w:t>.</w:t>
      </w:r>
      <w:r w:rsidRPr="7C999E58">
        <w:rPr>
          <w:rStyle w:val="Voetnootmarkering"/>
        </w:rPr>
        <w:footnoteReference w:id="3"/>
      </w:r>
      <w:r w:rsidRPr="7C999E58">
        <w:t xml:space="preserve"> </w:t>
      </w:r>
      <w:r>
        <w:t>Deze</w:t>
      </w:r>
      <w:r w:rsidR="00BE7A80">
        <w:t xml:space="preserve"> </w:t>
      </w:r>
      <w:r>
        <w:t xml:space="preserve">route </w:t>
      </w:r>
      <w:r w:rsidRPr="7C999E58">
        <w:t>is</w:t>
      </w:r>
      <w:r>
        <w:t>, naast de snelste, ook</w:t>
      </w:r>
      <w:r w:rsidRPr="7C999E58">
        <w:t xml:space="preserve"> </w:t>
      </w:r>
      <w:r>
        <w:t>de meest betrouwbare route, omdat deze wordt aangelegd met bekende technieken.</w:t>
      </w:r>
      <w:r w:rsidRPr="00A15858">
        <w:rPr>
          <w:szCs w:val="18"/>
        </w:rPr>
        <w:t xml:space="preserve"> </w:t>
      </w:r>
      <w:r w:rsidRPr="7C999E58">
        <w:t>Het kabinet heeft begrip voor de zorgen rondom deze route</w:t>
      </w:r>
      <w:r>
        <w:t xml:space="preserve"> en heeft zoveel mogelijk gedaan om de zorgen te adresseren. In het belang van energieleveringszekerheid, energie-onafhankelijkheid en de regionale economie in Noord-Nederland is het kabinet, na een zorgvuldige weging van alle belangen, tot dit besluit gekomen.</w:t>
      </w:r>
      <w:r>
        <w:rPr>
          <w:szCs w:val="18"/>
        </w:rPr>
        <w:t xml:space="preserve"> </w:t>
      </w:r>
      <w:r w:rsidRPr="7C999E58">
        <w:t>Voor het industriële cluster in Noord-Nederland is tevens een betrouwbare en voorspelbare</w:t>
      </w:r>
      <w:r>
        <w:rPr>
          <w:szCs w:val="18"/>
        </w:rPr>
        <w:t xml:space="preserve"> </w:t>
      </w:r>
      <w:r w:rsidRPr="7C999E58">
        <w:t>energievoorziening cruciaal voor het investerings- en vestigingsklimaat, innovatie en verduurzaming.</w:t>
      </w:r>
      <w:r>
        <w:rPr>
          <w:szCs w:val="18"/>
        </w:rPr>
        <w:t xml:space="preserve"> </w:t>
      </w:r>
    </w:p>
    <w:p w:rsidR="00824C48" w:rsidP="00BE7A80" w:rsidRDefault="00824C48" w14:paraId="5C21CE3B" w14:textId="77777777">
      <w:pPr>
        <w:rPr>
          <w:szCs w:val="18"/>
        </w:rPr>
      </w:pPr>
    </w:p>
    <w:p w:rsidR="00824C48" w:rsidP="00BE7A80" w:rsidRDefault="00824C48" w14:paraId="17F193CA" w14:textId="77777777">
      <w:pPr>
        <w:rPr>
          <w:szCs w:val="18"/>
        </w:rPr>
      </w:pPr>
      <w:r w:rsidRPr="000E2D8F">
        <w:rPr>
          <w:szCs w:val="18"/>
        </w:rPr>
        <w:t xml:space="preserve">De Schiermonnikoog Wantij </w:t>
      </w:r>
      <w:r>
        <w:rPr>
          <w:szCs w:val="18"/>
        </w:rPr>
        <w:t>route (VII)</w:t>
      </w:r>
      <w:r w:rsidRPr="000E2D8F">
        <w:rPr>
          <w:szCs w:val="18"/>
        </w:rPr>
        <w:t xml:space="preserve"> </w:t>
      </w:r>
      <w:r w:rsidRPr="00D80866">
        <w:rPr>
          <w:szCs w:val="18"/>
        </w:rPr>
        <w:t>is een route die de afgelopen jaren met veel zorg is ontwikkeld</w:t>
      </w:r>
      <w:r>
        <w:rPr>
          <w:szCs w:val="18"/>
        </w:rPr>
        <w:t xml:space="preserve"> en is verbeterd ten opzichte van de variant ten tijde van Net op zee – Ten Noorden van de Waddeneilanden. In gesprekken met verschillende stakeholders uit de omgeving is gewerkt aan oplossingen om deze route met respect voor de natuur en perspectief voor de landbouw verder te ontwikkelen.</w:t>
      </w:r>
      <w:r w:rsidRPr="00D80866">
        <w:rPr>
          <w:szCs w:val="18"/>
        </w:rPr>
        <w:t xml:space="preserve"> De route kan worden aangelegd met bestaande, bewezen technieken die onder andere door </w:t>
      </w:r>
      <w:proofErr w:type="spellStart"/>
      <w:r w:rsidRPr="00D80866">
        <w:rPr>
          <w:szCs w:val="18"/>
        </w:rPr>
        <w:t>TenneT</w:t>
      </w:r>
      <w:proofErr w:type="spellEnd"/>
      <w:r w:rsidRPr="00D80866">
        <w:rPr>
          <w:szCs w:val="18"/>
        </w:rPr>
        <w:t xml:space="preserve"> in Duitsland zijn toegepast in het Waddengebied. Daarnaast zijn er tijdens de onderzoeken optimalisaties en maatregelen voor zowel de route als de aanlegtechniek gevonden om de impact op zowel natuur als landbouw te minimaliseren. </w:t>
      </w:r>
      <w:r w:rsidRPr="004466CC">
        <w:rPr>
          <w:szCs w:val="18"/>
        </w:rPr>
        <w:t xml:space="preserve">Zo worden de kabelsystemen op het Wad aangelegd met een </w:t>
      </w:r>
      <w:proofErr w:type="spellStart"/>
      <w:r w:rsidRPr="004466CC">
        <w:rPr>
          <w:szCs w:val="18"/>
        </w:rPr>
        <w:t>Wadtrencher</w:t>
      </w:r>
      <w:proofErr w:type="spellEnd"/>
      <w:r w:rsidRPr="004466CC">
        <w:rPr>
          <w:szCs w:val="18"/>
        </w:rPr>
        <w:t xml:space="preserve"> om de waardevolste gebieden te ontzien en </w:t>
      </w:r>
      <w:r w:rsidRPr="00450BA1">
        <w:rPr>
          <w:szCs w:val="18"/>
        </w:rPr>
        <w:t>wordt onder Schiermonnikoog doorgegaan met gestuurde boringen om de stabiliteit van het eiland te borgen en de natuur minimaal aan te tasten.</w:t>
      </w:r>
      <w:r>
        <w:rPr>
          <w:szCs w:val="18"/>
        </w:rPr>
        <w:t xml:space="preserve"> Naar aanleiding van ingediende zienswijzen zullen in de projectprocedure ook alternatieve aanlegtechnieken om het eiland te kruizen worden onderzocht. Op land is het uitgangspunt om zoveel mogelijk gestuurde boringen toe te passen, zodat het risico op extra verzilting van landbouwgronden wordt geminimaliseerd. </w:t>
      </w:r>
    </w:p>
    <w:p w:rsidRPr="00D80866" w:rsidR="00824C48" w:rsidP="00BE7A80" w:rsidRDefault="00824C48" w14:paraId="29BF6FF8" w14:textId="77777777">
      <w:pPr>
        <w:rPr>
          <w:szCs w:val="18"/>
        </w:rPr>
      </w:pPr>
    </w:p>
    <w:p w:rsidR="00824C48" w:rsidP="00BE7A80" w:rsidRDefault="00824C48" w14:paraId="303750CA" w14:textId="77777777">
      <w:pPr>
        <w:rPr>
          <w:szCs w:val="18"/>
        </w:rPr>
      </w:pPr>
      <w:r>
        <w:rPr>
          <w:szCs w:val="18"/>
        </w:rPr>
        <w:t>Voor de aanlanding</w:t>
      </w:r>
      <w:r w:rsidRPr="00D80866">
        <w:rPr>
          <w:szCs w:val="18"/>
        </w:rPr>
        <w:t xml:space="preserve"> van </w:t>
      </w:r>
      <w:r>
        <w:rPr>
          <w:szCs w:val="18"/>
        </w:rPr>
        <w:t>windgebied</w:t>
      </w:r>
      <w:r w:rsidRPr="00D80866">
        <w:rPr>
          <w:szCs w:val="18"/>
        </w:rPr>
        <w:t xml:space="preserve"> en </w:t>
      </w:r>
      <w:r>
        <w:rPr>
          <w:szCs w:val="18"/>
        </w:rPr>
        <w:t xml:space="preserve">waterstofdemonstratieproject </w:t>
      </w:r>
      <w:r w:rsidRPr="00D80866">
        <w:rPr>
          <w:szCs w:val="18"/>
        </w:rPr>
        <w:t xml:space="preserve">Ten Noorden van de Waddeneilanden zijn </w:t>
      </w:r>
      <w:r>
        <w:rPr>
          <w:szCs w:val="18"/>
        </w:rPr>
        <w:t>er</w:t>
      </w:r>
      <w:r w:rsidRPr="00D80866">
        <w:rPr>
          <w:szCs w:val="18"/>
        </w:rPr>
        <w:t xml:space="preserve"> drie mogelijke nieuwbouwroutes: Tunnel route</w:t>
      </w:r>
      <w:r>
        <w:rPr>
          <w:szCs w:val="18"/>
        </w:rPr>
        <w:t xml:space="preserve"> (X)</w:t>
      </w:r>
      <w:r w:rsidRPr="00D80866">
        <w:rPr>
          <w:szCs w:val="18"/>
        </w:rPr>
        <w:t>, Ameland Wantij route</w:t>
      </w:r>
      <w:r>
        <w:rPr>
          <w:szCs w:val="18"/>
        </w:rPr>
        <w:t xml:space="preserve"> (VIII)</w:t>
      </w:r>
      <w:r w:rsidRPr="00D80866">
        <w:rPr>
          <w:szCs w:val="18"/>
        </w:rPr>
        <w:t xml:space="preserve">, </w:t>
      </w:r>
      <w:proofErr w:type="spellStart"/>
      <w:r w:rsidRPr="00D80866">
        <w:rPr>
          <w:szCs w:val="18"/>
        </w:rPr>
        <w:t>Zoutkamperlaag</w:t>
      </w:r>
      <w:proofErr w:type="spellEnd"/>
      <w:r w:rsidRPr="00D80866">
        <w:rPr>
          <w:szCs w:val="18"/>
        </w:rPr>
        <w:t xml:space="preserve"> route</w:t>
      </w:r>
      <w:r>
        <w:rPr>
          <w:szCs w:val="18"/>
        </w:rPr>
        <w:t xml:space="preserve"> (IX)</w:t>
      </w:r>
      <w:r w:rsidRPr="00D80866">
        <w:rPr>
          <w:szCs w:val="18"/>
        </w:rPr>
        <w:t>.</w:t>
      </w:r>
      <w:r>
        <w:rPr>
          <w:rStyle w:val="Voetnootmarkering"/>
          <w:szCs w:val="18"/>
        </w:rPr>
        <w:footnoteReference w:id="4"/>
      </w:r>
      <w:r w:rsidRPr="00D80866">
        <w:rPr>
          <w:szCs w:val="18"/>
        </w:rPr>
        <w:t xml:space="preserve"> Naast PAWOZ-Eemshaven lopen onderzoeken naar de mogelijkheden om bestaande gasleidingen op zee te hergebruiken voor de aanlanding van waterstof. De uitkomsten van het gebruik van bestaande gasleidingen zijn nog niet bekend. </w:t>
      </w:r>
    </w:p>
    <w:p w:rsidR="00824C48" w:rsidP="00BE7A80" w:rsidRDefault="00824C48" w14:paraId="55232B1A" w14:textId="77777777">
      <w:pPr>
        <w:rPr>
          <w:szCs w:val="18"/>
        </w:rPr>
      </w:pPr>
    </w:p>
    <w:p w:rsidR="00824C48" w:rsidP="00BE7A80" w:rsidRDefault="00824C48" w14:paraId="4139567E" w14:textId="77777777">
      <w:pPr>
        <w:rPr>
          <w:szCs w:val="18"/>
        </w:rPr>
      </w:pPr>
      <w:r>
        <w:rPr>
          <w:szCs w:val="18"/>
        </w:rPr>
        <w:t>Voor de aanlanding van toekomstige windgebieden</w:t>
      </w:r>
      <w:r w:rsidRPr="006B5507">
        <w:rPr>
          <w:szCs w:val="18"/>
        </w:rPr>
        <w:t xml:space="preserve"> kies</w:t>
      </w:r>
      <w:r>
        <w:rPr>
          <w:szCs w:val="18"/>
        </w:rPr>
        <w:t>t het kabinet</w:t>
      </w:r>
      <w:r w:rsidRPr="006B5507">
        <w:rPr>
          <w:szCs w:val="18"/>
        </w:rPr>
        <w:t xml:space="preserve"> ervoor om de Tunnel route (X) en de Oude </w:t>
      </w:r>
      <w:proofErr w:type="spellStart"/>
      <w:r w:rsidRPr="006B5507">
        <w:rPr>
          <w:szCs w:val="18"/>
        </w:rPr>
        <w:t>Westereems</w:t>
      </w:r>
      <w:proofErr w:type="spellEnd"/>
      <w:r w:rsidRPr="006B5507">
        <w:rPr>
          <w:szCs w:val="18"/>
        </w:rPr>
        <w:t xml:space="preserve"> route (II) verder te onderzoeken</w:t>
      </w:r>
      <w:r>
        <w:rPr>
          <w:szCs w:val="18"/>
        </w:rPr>
        <w:t>.</w:t>
      </w:r>
      <w:r>
        <w:rPr>
          <w:rStyle w:val="Voetnootmarkering"/>
          <w:szCs w:val="18"/>
        </w:rPr>
        <w:footnoteReference w:id="5"/>
      </w:r>
      <w:r w:rsidRPr="006B5507">
        <w:rPr>
          <w:szCs w:val="18"/>
        </w:rPr>
        <w:t xml:space="preserve"> Deze routes worden opgenomen in het Programma Verbindingen Aanlanding Wind op Zee 2040 (</w:t>
      </w:r>
      <w:proofErr w:type="spellStart"/>
      <w:r w:rsidRPr="006B5507">
        <w:rPr>
          <w:szCs w:val="18"/>
        </w:rPr>
        <w:t>pVAWOZ</w:t>
      </w:r>
      <w:proofErr w:type="spellEnd"/>
      <w:r w:rsidRPr="006B5507">
        <w:rPr>
          <w:szCs w:val="18"/>
        </w:rPr>
        <w:t xml:space="preserve">). Op basis van </w:t>
      </w:r>
      <w:proofErr w:type="spellStart"/>
      <w:r w:rsidRPr="006B5507">
        <w:rPr>
          <w:szCs w:val="18"/>
        </w:rPr>
        <w:t>pVAWOZ</w:t>
      </w:r>
      <w:proofErr w:type="spellEnd"/>
      <w:r w:rsidRPr="006B5507">
        <w:rPr>
          <w:szCs w:val="18"/>
        </w:rPr>
        <w:t xml:space="preserve"> zal besloten worden of en wanneer projectprocedures gestart worden voor de </w:t>
      </w:r>
      <w:r>
        <w:rPr>
          <w:szCs w:val="18"/>
        </w:rPr>
        <w:t>aanlanding</w:t>
      </w:r>
      <w:r w:rsidRPr="006B5507">
        <w:rPr>
          <w:szCs w:val="18"/>
        </w:rPr>
        <w:t xml:space="preserve"> van toekomstige windgebieden via deze routes. Voor de mogelijke waterstofroutes geldt dat deze voldoende capaciteit hebben om ook gebruikt te worden voor toekomstige </w:t>
      </w:r>
      <w:r w:rsidRPr="006B5507">
        <w:rPr>
          <w:szCs w:val="18"/>
        </w:rPr>
        <w:lastRenderedPageBreak/>
        <w:t xml:space="preserve">waterstofverbindingen. Hierover wordt na afronding van PAWOZ-Eemshaven en op basis van de resultaten van het onderzoek naar hergebruik en </w:t>
      </w:r>
      <w:proofErr w:type="spellStart"/>
      <w:r w:rsidRPr="006B5507">
        <w:rPr>
          <w:szCs w:val="18"/>
        </w:rPr>
        <w:t>pVAWOZ</w:t>
      </w:r>
      <w:proofErr w:type="spellEnd"/>
      <w:r w:rsidRPr="006B5507">
        <w:rPr>
          <w:szCs w:val="18"/>
        </w:rPr>
        <w:t xml:space="preserve"> een besluit genomen.</w:t>
      </w:r>
    </w:p>
    <w:p w:rsidR="00824C48" w:rsidP="00BE7A80" w:rsidRDefault="00824C48" w14:paraId="4FB7F5A4" w14:textId="77777777">
      <w:pPr>
        <w:rPr>
          <w:szCs w:val="18"/>
        </w:rPr>
      </w:pPr>
    </w:p>
    <w:p w:rsidR="00824C48" w:rsidP="00BE7A80" w:rsidRDefault="00824C48" w14:paraId="5F57748F" w14:textId="77777777">
      <w:pPr>
        <w:rPr>
          <w:szCs w:val="18"/>
        </w:rPr>
      </w:pPr>
      <w:r>
        <w:rPr>
          <w:szCs w:val="18"/>
        </w:rPr>
        <w:t>De regionale overheden en andere</w:t>
      </w:r>
      <w:r w:rsidRPr="004E114B">
        <w:rPr>
          <w:szCs w:val="18"/>
        </w:rPr>
        <w:t xml:space="preserve"> indieners van zienswijzen</w:t>
      </w:r>
      <w:r>
        <w:rPr>
          <w:szCs w:val="18"/>
        </w:rPr>
        <w:t xml:space="preserve"> hebben </w:t>
      </w:r>
      <w:r w:rsidRPr="004E114B">
        <w:rPr>
          <w:szCs w:val="18"/>
        </w:rPr>
        <w:t>verzocht om</w:t>
      </w:r>
      <w:r>
        <w:rPr>
          <w:szCs w:val="18"/>
        </w:rPr>
        <w:t xml:space="preserve"> voor de aanlanding van </w:t>
      </w:r>
      <w:proofErr w:type="spellStart"/>
      <w:r>
        <w:rPr>
          <w:szCs w:val="18"/>
        </w:rPr>
        <w:t>Doordewind</w:t>
      </w:r>
      <w:proofErr w:type="spellEnd"/>
      <w:r w:rsidRPr="004E114B">
        <w:rPr>
          <w:szCs w:val="18"/>
        </w:rPr>
        <w:t xml:space="preserve"> te kiezen voor </w:t>
      </w:r>
      <w:r>
        <w:rPr>
          <w:szCs w:val="18"/>
        </w:rPr>
        <w:t xml:space="preserve">de meest oostelijke routes: de Oude </w:t>
      </w:r>
      <w:proofErr w:type="spellStart"/>
      <w:r>
        <w:rPr>
          <w:szCs w:val="18"/>
        </w:rPr>
        <w:t>Westereems</w:t>
      </w:r>
      <w:proofErr w:type="spellEnd"/>
      <w:r>
        <w:rPr>
          <w:szCs w:val="18"/>
        </w:rPr>
        <w:t xml:space="preserve"> route (II) of </w:t>
      </w:r>
      <w:r w:rsidRPr="004E114B">
        <w:rPr>
          <w:szCs w:val="18"/>
        </w:rPr>
        <w:t>de Tunnel route (X)</w:t>
      </w:r>
      <w:r>
        <w:rPr>
          <w:szCs w:val="18"/>
        </w:rPr>
        <w:t>.</w:t>
      </w:r>
    </w:p>
    <w:p w:rsidR="00824C48" w:rsidP="00BE7A80" w:rsidRDefault="00824C48" w14:paraId="391F85F0" w14:textId="77777777">
      <w:pPr>
        <w:rPr>
          <w:szCs w:val="18"/>
        </w:rPr>
      </w:pPr>
    </w:p>
    <w:p w:rsidR="00824C48" w:rsidP="00BE7A80" w:rsidRDefault="00824C48" w14:paraId="096228EC" w14:textId="77777777">
      <w:pPr>
        <w:rPr>
          <w:szCs w:val="18"/>
        </w:rPr>
      </w:pPr>
      <w:r w:rsidRPr="46CAAF65">
        <w:rPr>
          <w:szCs w:val="18"/>
        </w:rPr>
        <w:t xml:space="preserve">Voor de Oude </w:t>
      </w:r>
      <w:proofErr w:type="spellStart"/>
      <w:r w:rsidRPr="46CAAF65">
        <w:rPr>
          <w:szCs w:val="18"/>
        </w:rPr>
        <w:t>Westereems</w:t>
      </w:r>
      <w:proofErr w:type="spellEnd"/>
      <w:r w:rsidRPr="46CAAF65">
        <w:rPr>
          <w:szCs w:val="18"/>
        </w:rPr>
        <w:t xml:space="preserve"> route (II), de zogenaamde route door het Eems-Dollard Verdragsgebied, hebben de Duitse autoriteiten aangegeven geen vergunning af te geven, vanwege aanzienlijke risico’s voor de scheepvaartveiligheid en daarmee gepaard gaande economische risico’s. Daardoor is deze route geen reëel alternatief.</w:t>
      </w:r>
      <w:r>
        <w:rPr>
          <w:szCs w:val="18"/>
        </w:rPr>
        <w:t xml:space="preserve"> Hierover is veel contact geweest met het </w:t>
      </w:r>
      <w:proofErr w:type="spellStart"/>
      <w:r>
        <w:rPr>
          <w:szCs w:val="18"/>
        </w:rPr>
        <w:t>Bundesministerium</w:t>
      </w:r>
      <w:proofErr w:type="spellEnd"/>
      <w:r>
        <w:rPr>
          <w:szCs w:val="18"/>
        </w:rPr>
        <w:t xml:space="preserve"> </w:t>
      </w:r>
      <w:proofErr w:type="spellStart"/>
      <w:r>
        <w:rPr>
          <w:szCs w:val="18"/>
        </w:rPr>
        <w:t>für</w:t>
      </w:r>
      <w:proofErr w:type="spellEnd"/>
      <w:r>
        <w:rPr>
          <w:szCs w:val="18"/>
        </w:rPr>
        <w:t xml:space="preserve"> </w:t>
      </w:r>
      <w:proofErr w:type="spellStart"/>
      <w:r>
        <w:rPr>
          <w:szCs w:val="18"/>
        </w:rPr>
        <w:t>Digitales</w:t>
      </w:r>
      <w:proofErr w:type="spellEnd"/>
      <w:r>
        <w:rPr>
          <w:szCs w:val="18"/>
        </w:rPr>
        <w:t xml:space="preserve"> </w:t>
      </w:r>
      <w:proofErr w:type="spellStart"/>
      <w:r>
        <w:rPr>
          <w:szCs w:val="18"/>
        </w:rPr>
        <w:t>und</w:t>
      </w:r>
      <w:proofErr w:type="spellEnd"/>
      <w:r>
        <w:rPr>
          <w:szCs w:val="18"/>
        </w:rPr>
        <w:t xml:space="preserve"> </w:t>
      </w:r>
      <w:proofErr w:type="spellStart"/>
      <w:r>
        <w:rPr>
          <w:szCs w:val="18"/>
        </w:rPr>
        <w:t>Verkehr</w:t>
      </w:r>
      <w:proofErr w:type="spellEnd"/>
      <w:r>
        <w:rPr>
          <w:szCs w:val="18"/>
        </w:rPr>
        <w:t xml:space="preserve"> (BMDV), ook op ministerieel niveau.</w:t>
      </w:r>
      <w:r w:rsidRPr="46CAAF65">
        <w:rPr>
          <w:szCs w:val="18"/>
        </w:rPr>
        <w:t xml:space="preserve"> De route door het Eems-Dollard Verdragsgebied wordt </w:t>
      </w:r>
      <w:r>
        <w:rPr>
          <w:szCs w:val="18"/>
        </w:rPr>
        <w:t xml:space="preserve">wel </w:t>
      </w:r>
      <w:r w:rsidRPr="46CAAF65">
        <w:rPr>
          <w:szCs w:val="18"/>
        </w:rPr>
        <w:t xml:space="preserve">opgenomen in </w:t>
      </w:r>
      <w:proofErr w:type="spellStart"/>
      <w:r w:rsidRPr="46CAAF65">
        <w:rPr>
          <w:szCs w:val="18"/>
        </w:rPr>
        <w:t>pVAWOZ</w:t>
      </w:r>
      <w:proofErr w:type="spellEnd"/>
      <w:r>
        <w:rPr>
          <w:szCs w:val="18"/>
        </w:rPr>
        <w:t>,</w:t>
      </w:r>
      <w:r w:rsidRPr="46CAAF65">
        <w:rPr>
          <w:szCs w:val="18"/>
        </w:rPr>
        <w:t xml:space="preserve"> omdat vanuit Nederlands perspectief de route realiseerbaar is. </w:t>
      </w:r>
      <w:bookmarkStart w:name="_Hlk201757580" w:id="0"/>
      <w:r w:rsidRPr="46CAAF65">
        <w:rPr>
          <w:szCs w:val="18"/>
        </w:rPr>
        <w:t>De Duitse instanties gaan hier echter niet in mee, ondanks meerdere gesprekken</w:t>
      </w:r>
      <w:r>
        <w:rPr>
          <w:szCs w:val="18"/>
        </w:rPr>
        <w:t xml:space="preserve"> van</w:t>
      </w:r>
      <w:r w:rsidRPr="46CAAF65">
        <w:rPr>
          <w:szCs w:val="18"/>
        </w:rPr>
        <w:t xml:space="preserve"> mijn ambtsvoorganger </w:t>
      </w:r>
      <w:r>
        <w:rPr>
          <w:szCs w:val="18"/>
        </w:rPr>
        <w:t xml:space="preserve">en mij met onze </w:t>
      </w:r>
      <w:r w:rsidRPr="46CAAF65">
        <w:rPr>
          <w:szCs w:val="18"/>
        </w:rPr>
        <w:t xml:space="preserve">Duitse collega’s. </w:t>
      </w:r>
      <w:bookmarkEnd w:id="0"/>
      <w:r w:rsidRPr="46CAAF65">
        <w:rPr>
          <w:szCs w:val="18"/>
        </w:rPr>
        <w:t xml:space="preserve">Bij een ongewijzigde situatie zal de route in </w:t>
      </w:r>
      <w:proofErr w:type="spellStart"/>
      <w:r w:rsidRPr="46CAAF65">
        <w:rPr>
          <w:szCs w:val="18"/>
        </w:rPr>
        <w:t>pVAWOZ</w:t>
      </w:r>
      <w:proofErr w:type="spellEnd"/>
      <w:r w:rsidRPr="46CAAF65">
        <w:rPr>
          <w:szCs w:val="18"/>
        </w:rPr>
        <w:t xml:space="preserve"> ook geen realistisch alternatief zijn.</w:t>
      </w:r>
      <w:r>
        <w:rPr>
          <w:szCs w:val="18"/>
        </w:rPr>
        <w:t xml:space="preserve"> Deze route wordt wel opgenomen voor het geval deze situatie wijzigt, bijvoorbeeld als gevolg van technologische ontwikkelingen waarmee de risico’s voor de scheepvaartveiligheid vanuit Duits perspectief gemitigeerd kunnen worden. </w:t>
      </w:r>
    </w:p>
    <w:p w:rsidRPr="0027071A" w:rsidR="00824C48" w:rsidP="00BE7A80" w:rsidRDefault="00824C48" w14:paraId="15C8AC52" w14:textId="77777777">
      <w:pPr>
        <w:rPr>
          <w:szCs w:val="18"/>
        </w:rPr>
      </w:pPr>
    </w:p>
    <w:p w:rsidR="00824C48" w:rsidP="00BE7A80" w:rsidRDefault="00824C48" w14:paraId="4E877D4F" w14:textId="77777777">
      <w:pPr>
        <w:rPr>
          <w:szCs w:val="18"/>
        </w:rPr>
      </w:pPr>
      <w:r w:rsidRPr="46CAAF65">
        <w:rPr>
          <w:szCs w:val="18"/>
        </w:rPr>
        <w:t xml:space="preserve">De Tunnel route (X) kenmerkt zich door een combinatie van verschillende innovatieve technieken, zoals het bouwen van een kunstmatig eiland op de Noordzee en het plaatsen van energie-infrastructuur in meerdere, 30 kilometer lange tunnelbuizen. Per tunnelbuis kan één kabelverbinding (2GW), of een waterstofleiding, of CO2-leiding geplaatst worden. Voor elke nieuwe verbinding moet een nieuwe tunnelbuis gerealiseerd worden. Daarmee is deze route een stuk complexer dan de Schiermonnikoog Wantij route. Ook in organisatievorm is het tunnelsysteem complex, wanneer deze door meerdere modaliteiten gebruikt wordt. Dan zijn er meerdere gebruikers die samen in de uitvoering de initiatiefnemer moeten vormen. Deze complexiteit heeft ook zijn weerslag op de (betrouwbaarheid van de) planning en kosten. Volgens de huidige inschatting duurt de </w:t>
      </w:r>
      <w:r>
        <w:rPr>
          <w:szCs w:val="18"/>
        </w:rPr>
        <w:t xml:space="preserve">realisatie van de </w:t>
      </w:r>
      <w:r w:rsidRPr="46CAAF65">
        <w:rPr>
          <w:szCs w:val="18"/>
        </w:rPr>
        <w:t xml:space="preserve">tunnel minstens 3,5 jaar langer en is deze 3,2 miljard </w:t>
      </w:r>
      <w:r>
        <w:rPr>
          <w:szCs w:val="18"/>
        </w:rPr>
        <w:t xml:space="preserve">EUR </w:t>
      </w:r>
      <w:r w:rsidRPr="46CAAF65">
        <w:rPr>
          <w:szCs w:val="18"/>
        </w:rPr>
        <w:t>duurder, waarbij het risico op overschrijding van deze inschatting door de hoge mate van complexiteit zeer aannemelijk is.</w:t>
      </w:r>
      <w:r>
        <w:rPr>
          <w:szCs w:val="18"/>
        </w:rPr>
        <w:t xml:space="preserve"> Een tunnel van deze grootte met de verschillende modaliteiten is namelijk nog nergens ter wereld gebouwd.</w:t>
      </w:r>
    </w:p>
    <w:p w:rsidRPr="00D80866" w:rsidR="00824C48" w:rsidP="00BE7A80" w:rsidRDefault="00824C48" w14:paraId="3EDF3064" w14:textId="77777777">
      <w:pPr>
        <w:rPr>
          <w:szCs w:val="18"/>
        </w:rPr>
      </w:pPr>
    </w:p>
    <w:p w:rsidR="00824C48" w:rsidP="00BE7A80" w:rsidRDefault="00824C48" w14:paraId="13504D5D" w14:textId="77777777">
      <w:pPr>
        <w:rPr>
          <w:b/>
          <w:szCs w:val="18"/>
        </w:rPr>
      </w:pPr>
      <w:r w:rsidRPr="00711669">
        <w:rPr>
          <w:b/>
          <w:bCs/>
          <w:szCs w:val="18"/>
        </w:rPr>
        <w:t>Vervolgstappen</w:t>
      </w:r>
    </w:p>
    <w:p w:rsidR="00824C48" w:rsidP="00BE7A80" w:rsidRDefault="00824C48" w14:paraId="0AB4A4E2" w14:textId="77777777">
      <w:pPr>
        <w:rPr>
          <w:szCs w:val="18"/>
        </w:rPr>
      </w:pPr>
      <w:r w:rsidRPr="46CAAF65">
        <w:rPr>
          <w:szCs w:val="18"/>
        </w:rPr>
        <w:t xml:space="preserve">Na de publicatie van het programma PAWOZ zal </w:t>
      </w:r>
      <w:proofErr w:type="spellStart"/>
      <w:r w:rsidRPr="46CAAF65">
        <w:rPr>
          <w:szCs w:val="18"/>
        </w:rPr>
        <w:t>TenneT</w:t>
      </w:r>
      <w:proofErr w:type="spellEnd"/>
      <w:r w:rsidRPr="46CAAF65">
        <w:rPr>
          <w:szCs w:val="18"/>
        </w:rPr>
        <w:t xml:space="preserve"> voor de aanlanding van </w:t>
      </w:r>
      <w:proofErr w:type="spellStart"/>
      <w:r w:rsidRPr="46CAAF65">
        <w:rPr>
          <w:szCs w:val="18"/>
        </w:rPr>
        <w:t>Doordewind</w:t>
      </w:r>
      <w:proofErr w:type="spellEnd"/>
      <w:r w:rsidRPr="46CAAF65">
        <w:rPr>
          <w:szCs w:val="18"/>
        </w:rPr>
        <w:t xml:space="preserve"> direct na de zomer starten met de projectprocedure </w:t>
      </w:r>
      <w:r>
        <w:rPr>
          <w:szCs w:val="18"/>
        </w:rPr>
        <w:t>via</w:t>
      </w:r>
      <w:r w:rsidRPr="46CAAF65">
        <w:rPr>
          <w:szCs w:val="18"/>
        </w:rPr>
        <w:t xml:space="preserve"> de publicatie van het Kennisgeving van Voornemen en Participatie. Tijdens deze procedure wordt de Schiermonnikoog Wantij route (VII) tot in detail </w:t>
      </w:r>
      <w:r>
        <w:rPr>
          <w:szCs w:val="18"/>
        </w:rPr>
        <w:t xml:space="preserve">en in samenspraak met de regio </w:t>
      </w:r>
      <w:r w:rsidRPr="46CAAF65">
        <w:rPr>
          <w:szCs w:val="18"/>
        </w:rPr>
        <w:t xml:space="preserve">ontwikkeld en verder onderzocht in de </w:t>
      </w:r>
      <w:proofErr w:type="spellStart"/>
      <w:r w:rsidRPr="46CAAF65">
        <w:rPr>
          <w:szCs w:val="18"/>
        </w:rPr>
        <w:t>projectMER</w:t>
      </w:r>
      <w:proofErr w:type="spellEnd"/>
      <w:r w:rsidRPr="46CAAF65">
        <w:rPr>
          <w:szCs w:val="18"/>
        </w:rPr>
        <w:t xml:space="preserve">. Ook wordt een Notitie Reikwijdte en Detailniveau (NRD), de </w:t>
      </w:r>
      <w:proofErr w:type="spellStart"/>
      <w:r w:rsidRPr="46CAAF65">
        <w:rPr>
          <w:szCs w:val="18"/>
        </w:rPr>
        <w:t>onderzoeksagenda</w:t>
      </w:r>
      <w:proofErr w:type="spellEnd"/>
      <w:r w:rsidRPr="46CAAF65">
        <w:rPr>
          <w:szCs w:val="18"/>
        </w:rPr>
        <w:t>, opgesteld. Hierover worden gesprekken met de omgeving georganiseerd, zodat zij mee kunnen denken</w:t>
      </w:r>
      <w:r>
        <w:rPr>
          <w:szCs w:val="18"/>
        </w:rPr>
        <w:t xml:space="preserve"> over bijvoorbeeld het mitigeren van mogelijke effecten</w:t>
      </w:r>
      <w:r w:rsidRPr="46CAAF65">
        <w:rPr>
          <w:szCs w:val="18"/>
        </w:rPr>
        <w:t xml:space="preserve">. De informatie uit de </w:t>
      </w:r>
      <w:proofErr w:type="spellStart"/>
      <w:r w:rsidRPr="46CAAF65">
        <w:rPr>
          <w:szCs w:val="18"/>
        </w:rPr>
        <w:t>projectMER</w:t>
      </w:r>
      <w:proofErr w:type="spellEnd"/>
      <w:r w:rsidRPr="46CAAF65">
        <w:rPr>
          <w:szCs w:val="18"/>
        </w:rPr>
        <w:t xml:space="preserve"> wordt gebruikt voor het opstellen van het ontwerp-projectbesluit en de ontwerp vergunningen, welke ter inzage worden gelegd. Het vaststellen van </w:t>
      </w:r>
      <w:r w:rsidRPr="46CAAF65">
        <w:rPr>
          <w:szCs w:val="18"/>
        </w:rPr>
        <w:lastRenderedPageBreak/>
        <w:t>het projectbesluit en de vergunningen is voorzien voor eind 2027. Het is de planning eind 2028 met de bouw van de aanlanding te starten.</w:t>
      </w:r>
    </w:p>
    <w:p w:rsidRPr="00D80866" w:rsidR="00824C48" w:rsidP="00BE7A80" w:rsidRDefault="00824C48" w14:paraId="4F261923" w14:textId="77777777">
      <w:pPr>
        <w:rPr>
          <w:szCs w:val="18"/>
        </w:rPr>
      </w:pPr>
    </w:p>
    <w:p w:rsidRPr="00D80866" w:rsidR="00824C48" w:rsidP="00BE7A80" w:rsidRDefault="00824C48" w14:paraId="039F45E9" w14:textId="77777777">
      <w:pPr>
        <w:rPr>
          <w:szCs w:val="18"/>
        </w:rPr>
      </w:pPr>
      <w:r>
        <w:t xml:space="preserve">Voor de aanlanding van Ten Noorden van de Waddeneilanden komt een vervolgfase voor een afweging van nieuwbouwroutes via de Tunnel route (X), Ameland Wantij route (VIII), de </w:t>
      </w:r>
      <w:proofErr w:type="spellStart"/>
      <w:r>
        <w:t>Zoutkamperlaag</w:t>
      </w:r>
      <w:proofErr w:type="spellEnd"/>
      <w:r>
        <w:t xml:space="preserve"> route (IX) en de mogelijkheden voor hergebruik van bestaande gasleidingen. De eerste stap in een projectprocedure, die later zal plaatsvinden, is de alternatievenafweging om te bepalen welke route de beste aanlandmogelijkheid voor Noord-Nederland is.</w:t>
      </w:r>
    </w:p>
    <w:p w:rsidR="00824C48" w:rsidP="00BE7A80" w:rsidRDefault="00824C48" w14:paraId="1049A83B" w14:textId="77777777"/>
    <w:p w:rsidR="00824C48" w:rsidP="00BE7A80" w:rsidRDefault="00824C48" w14:paraId="74C795D4" w14:textId="77777777">
      <w:pPr>
        <w:rPr>
          <w:szCs w:val="18"/>
        </w:rPr>
      </w:pPr>
      <w:r>
        <w:rPr>
          <w:szCs w:val="18"/>
        </w:rPr>
        <w:t>Voor de toekomstige aanlandingen van kabelverbindingen en waterstofleidingen gaat het kabinet verder met het onderzoeken van de Tunnel route (X). O</w:t>
      </w:r>
      <w:r w:rsidRPr="00D80866">
        <w:rPr>
          <w:szCs w:val="18"/>
        </w:rPr>
        <w:t>m te zorgen dat er tempo wordt gehouden en er geen onnodige vertraging ontstaat</w:t>
      </w:r>
      <w:r>
        <w:rPr>
          <w:szCs w:val="18"/>
        </w:rPr>
        <w:t>,</w:t>
      </w:r>
      <w:r w:rsidRPr="00D80866">
        <w:rPr>
          <w:szCs w:val="18"/>
        </w:rPr>
        <w:t xml:space="preserve"> zal</w:t>
      </w:r>
      <w:r>
        <w:rPr>
          <w:szCs w:val="18"/>
        </w:rPr>
        <w:t xml:space="preserve"> </w:t>
      </w:r>
      <w:r w:rsidRPr="00D80866">
        <w:rPr>
          <w:szCs w:val="18"/>
        </w:rPr>
        <w:t xml:space="preserve">samen met de regio de tunnel verder </w:t>
      </w:r>
      <w:r>
        <w:rPr>
          <w:szCs w:val="18"/>
        </w:rPr>
        <w:t>onderzocht worden</w:t>
      </w:r>
      <w:r w:rsidRPr="00D80866">
        <w:rPr>
          <w:szCs w:val="18"/>
        </w:rPr>
        <w:t xml:space="preserve"> vooruitlopend op besluitvorming in </w:t>
      </w:r>
      <w:proofErr w:type="spellStart"/>
      <w:r w:rsidRPr="00D80866">
        <w:rPr>
          <w:szCs w:val="18"/>
        </w:rPr>
        <w:t>pVAWOZ</w:t>
      </w:r>
      <w:proofErr w:type="spellEnd"/>
      <w:r w:rsidRPr="00D80866">
        <w:rPr>
          <w:szCs w:val="18"/>
        </w:rPr>
        <w:t xml:space="preserve">. Hierbij is het doel om het tracé van de tunnel volledig te maken, een projectorganisatie op te </w:t>
      </w:r>
      <w:r>
        <w:rPr>
          <w:szCs w:val="18"/>
        </w:rPr>
        <w:t>zetten</w:t>
      </w:r>
      <w:r w:rsidRPr="00D80866">
        <w:rPr>
          <w:szCs w:val="18"/>
        </w:rPr>
        <w:t xml:space="preserve"> en daarmee een initiatiefnemer te vormen. Tevens dienen er samen met de regio afspraken</w:t>
      </w:r>
      <w:r>
        <w:rPr>
          <w:szCs w:val="18"/>
        </w:rPr>
        <w:t xml:space="preserve"> te</w:t>
      </w:r>
      <w:r w:rsidRPr="00D80866">
        <w:rPr>
          <w:szCs w:val="18"/>
        </w:rPr>
        <w:t xml:space="preserve"> worden gemaakt over de </w:t>
      </w:r>
      <w:proofErr w:type="spellStart"/>
      <w:r w:rsidRPr="00D80866">
        <w:rPr>
          <w:szCs w:val="18"/>
        </w:rPr>
        <w:t>governance</w:t>
      </w:r>
      <w:proofErr w:type="spellEnd"/>
      <w:r w:rsidRPr="00D80866">
        <w:rPr>
          <w:szCs w:val="18"/>
        </w:rPr>
        <w:t xml:space="preserve"> en de verantwoording over de voortgang op de doorontwikkeling. Deze acties moeten ervoor zorgen dat</w:t>
      </w:r>
      <w:r>
        <w:rPr>
          <w:szCs w:val="18"/>
        </w:rPr>
        <w:t xml:space="preserve"> alle benodigde informatie voorhanden is, </w:t>
      </w:r>
      <w:r w:rsidRPr="00D80866">
        <w:rPr>
          <w:szCs w:val="18"/>
        </w:rPr>
        <w:t xml:space="preserve">mocht de Tunnel route in </w:t>
      </w:r>
      <w:proofErr w:type="spellStart"/>
      <w:r w:rsidRPr="00D80866">
        <w:rPr>
          <w:szCs w:val="18"/>
        </w:rPr>
        <w:t>pVAWOZ</w:t>
      </w:r>
      <w:proofErr w:type="spellEnd"/>
      <w:r w:rsidRPr="00D80866">
        <w:rPr>
          <w:szCs w:val="18"/>
        </w:rPr>
        <w:t xml:space="preserve"> als aanlandoptie worden aangewezen</w:t>
      </w:r>
      <w:r w:rsidRPr="00856331">
        <w:rPr>
          <w:szCs w:val="18"/>
        </w:rPr>
        <w:t>.</w:t>
      </w:r>
    </w:p>
    <w:p w:rsidRPr="008648E9" w:rsidR="00824C48" w:rsidP="00BE7A80" w:rsidRDefault="00824C48" w14:paraId="27CBE146" w14:textId="77777777">
      <w:pPr>
        <w:rPr>
          <w:szCs w:val="18"/>
        </w:rPr>
      </w:pPr>
    </w:p>
    <w:p w:rsidR="00824C48" w:rsidP="00BE7A80" w:rsidRDefault="00824C48" w14:paraId="538E0CA0" w14:textId="77777777">
      <w:pPr>
        <w:rPr>
          <w:szCs w:val="18"/>
        </w:rPr>
      </w:pPr>
      <w:r w:rsidRPr="000C1EF4">
        <w:rPr>
          <w:szCs w:val="18"/>
        </w:rPr>
        <w:t>Ondanks alle inspanningen in PAWOZ-Eemshaven kunnen niet alle zorgen die in de regio leven voor de gekozen routes worden weggenomen</w:t>
      </w:r>
      <w:r>
        <w:rPr>
          <w:szCs w:val="18"/>
        </w:rPr>
        <w:t xml:space="preserve">. Vanwege het belang van de energietransitie, maakt het kabinet bovenstaande keuzes. </w:t>
      </w:r>
      <w:r w:rsidRPr="005E1B16">
        <w:rPr>
          <w:szCs w:val="18"/>
        </w:rPr>
        <w:t>De aanlanding van wind op zee kan niet zonder impact op de regio waar dit gebeurt en dit realiseer</w:t>
      </w:r>
      <w:r>
        <w:rPr>
          <w:szCs w:val="18"/>
        </w:rPr>
        <w:t xml:space="preserve">t het kabinet zich </w:t>
      </w:r>
      <w:r w:rsidRPr="005E1B16">
        <w:rPr>
          <w:szCs w:val="18"/>
        </w:rPr>
        <w:t xml:space="preserve">ook. </w:t>
      </w:r>
      <w:r>
        <w:rPr>
          <w:szCs w:val="18"/>
        </w:rPr>
        <w:t>Daarom</w:t>
      </w:r>
      <w:r w:rsidRPr="005E1B16">
        <w:rPr>
          <w:szCs w:val="18"/>
        </w:rPr>
        <w:t xml:space="preserve"> is afgesproken dat het Rijk voor de vijf aanlandregio’s (Moerdijk, Borsele, Maasvlakte, Noordzeekanaalgebied en Noord-Nederland) middelen beschikbaar stelt voor gebiedsinvesteringen ten behoeve van het verder versterken van de leefbaarheid. </w:t>
      </w:r>
      <w:r>
        <w:rPr>
          <w:szCs w:val="18"/>
        </w:rPr>
        <w:t>V</w:t>
      </w:r>
      <w:r w:rsidRPr="005E1B16">
        <w:rPr>
          <w:szCs w:val="18"/>
        </w:rPr>
        <w:t xml:space="preserve">anuit het Rijk </w:t>
      </w:r>
      <w:r>
        <w:rPr>
          <w:szCs w:val="18"/>
        </w:rPr>
        <w:t xml:space="preserve">zijn er </w:t>
      </w:r>
      <w:r w:rsidRPr="005E1B16">
        <w:rPr>
          <w:szCs w:val="18"/>
        </w:rPr>
        <w:t>voor Noord-Nederland middelen beschikbaar gesteld voor investeringen in het gebied. Deze worden samen met de regio ingezet op die thema’s die extra worden geraakt door de projecten. Hier gaat het dan vooral om landbouw, natuur en energieprojecten in de regio. In totaal is er circa €12</w:t>
      </w:r>
      <w:r>
        <w:rPr>
          <w:szCs w:val="18"/>
        </w:rPr>
        <w:t>4 miljoen</w:t>
      </w:r>
      <w:r w:rsidRPr="005E1B16">
        <w:rPr>
          <w:szCs w:val="18"/>
        </w:rPr>
        <w:t xml:space="preserve"> beschikbaar verdeeld over verschillende tranches. </w:t>
      </w:r>
    </w:p>
    <w:p w:rsidR="00824C48" w:rsidP="00BE7A80" w:rsidRDefault="00824C48" w14:paraId="0B8739EF" w14:textId="77777777">
      <w:pPr>
        <w:rPr>
          <w:szCs w:val="18"/>
        </w:rPr>
      </w:pPr>
    </w:p>
    <w:p w:rsidR="00824C48" w:rsidP="00BE7A80" w:rsidRDefault="00824C48" w14:paraId="5DC63733" w14:textId="77777777">
      <w:pPr>
        <w:rPr>
          <w:szCs w:val="18"/>
        </w:rPr>
      </w:pPr>
      <w:r>
        <w:rPr>
          <w:szCs w:val="18"/>
        </w:rPr>
        <w:t xml:space="preserve">In het BOP is met de regionale bestuurders afgesproken dat we na de zomer nader met elkaar in gesprek gaan over de invulling van het regiopakket, zodat de regio rond de Schiermonnikoog Wantij route forse investeringen in leefbaarheid tegemoet kan zien. </w:t>
      </w:r>
    </w:p>
    <w:p w:rsidR="00824C48" w:rsidP="00BE7A80" w:rsidRDefault="00824C48" w14:paraId="18409445" w14:textId="77777777">
      <w:pPr>
        <w:rPr>
          <w:szCs w:val="18"/>
        </w:rPr>
      </w:pPr>
    </w:p>
    <w:p w:rsidR="00824C48" w:rsidP="00BE7A80" w:rsidRDefault="00824C48" w14:paraId="0084CE66" w14:textId="77777777">
      <w:pPr>
        <w:rPr>
          <w:szCs w:val="18"/>
        </w:rPr>
      </w:pPr>
      <w:r>
        <w:rPr>
          <w:szCs w:val="18"/>
        </w:rPr>
        <w:t>Met het nemen van dit besluit zet het kabinet een stap die van essentieel belang is voor de leveringszekerheid, energie-onafhankelijkheid en economische ontwikkeling.</w:t>
      </w:r>
      <w:r w:rsidRPr="00BD2EED">
        <w:rPr>
          <w:szCs w:val="18"/>
        </w:rPr>
        <w:t xml:space="preserve"> </w:t>
      </w:r>
      <w:r>
        <w:rPr>
          <w:szCs w:val="18"/>
        </w:rPr>
        <w:t>Het kabinet gaat daarbij door met het intensieve participatietraject en de nauwe afstemming met de regio tijdens de bovengenoemde vervolgstappen.</w:t>
      </w:r>
    </w:p>
    <w:p w:rsidR="00824C48" w:rsidP="00BE7A80" w:rsidRDefault="00824C48" w14:paraId="01EEBC6E" w14:textId="77777777">
      <w:pPr>
        <w:rPr>
          <w:szCs w:val="18"/>
        </w:rPr>
      </w:pPr>
    </w:p>
    <w:p w:rsidR="00824C48" w:rsidP="00BE7A80" w:rsidRDefault="00824C48" w14:paraId="3EBF833B" w14:textId="77777777">
      <w:pPr>
        <w:rPr>
          <w:szCs w:val="18"/>
        </w:rPr>
      </w:pPr>
    </w:p>
    <w:p w:rsidR="00824C48" w:rsidP="00BE7A80" w:rsidRDefault="00824C48" w14:paraId="541A4768" w14:textId="77777777">
      <w:pPr>
        <w:rPr>
          <w:szCs w:val="18"/>
        </w:rPr>
      </w:pPr>
    </w:p>
    <w:p w:rsidR="00824C48" w:rsidP="00BE7A80" w:rsidRDefault="00824C48" w14:paraId="0F3251A0" w14:textId="77777777">
      <w:pPr>
        <w:rPr>
          <w:szCs w:val="18"/>
        </w:rPr>
      </w:pPr>
      <w:r>
        <w:rPr>
          <w:szCs w:val="18"/>
        </w:rPr>
        <w:t>Sophie Hermans</w:t>
      </w:r>
    </w:p>
    <w:p w:rsidR="00824C48" w:rsidP="00BE7A80" w:rsidRDefault="00824C48" w14:paraId="18722FBC" w14:textId="77777777">
      <w:pPr>
        <w:rPr>
          <w:szCs w:val="18"/>
        </w:rPr>
      </w:pPr>
      <w:r>
        <w:rPr>
          <w:szCs w:val="18"/>
        </w:rPr>
        <w:t>Minister van Klimaat en Groene Groei</w:t>
      </w:r>
      <w:r>
        <w:rPr>
          <w:szCs w:val="18"/>
        </w:rPr>
        <w:br w:type="page"/>
      </w:r>
    </w:p>
    <w:p w:rsidR="00824C48" w:rsidP="00BE7A80" w:rsidRDefault="00824C48" w14:paraId="6F9DF325" w14:textId="77777777">
      <w:pPr>
        <w:rPr>
          <w:b/>
          <w:bCs/>
          <w:szCs w:val="18"/>
        </w:rPr>
      </w:pPr>
      <w:r w:rsidRPr="00C34ED8">
        <w:rPr>
          <w:b/>
          <w:bCs/>
          <w:szCs w:val="18"/>
        </w:rPr>
        <w:lastRenderedPageBreak/>
        <w:t>Bijlage</w:t>
      </w:r>
      <w:r>
        <w:rPr>
          <w:b/>
          <w:bCs/>
          <w:szCs w:val="18"/>
        </w:rPr>
        <w:t xml:space="preserve"> 1</w:t>
      </w:r>
    </w:p>
    <w:p w:rsidR="00824C48" w:rsidP="00BE7A80" w:rsidRDefault="00824C48" w14:paraId="1985C6F5" w14:textId="77777777">
      <w:pPr>
        <w:rPr>
          <w:szCs w:val="18"/>
        </w:rPr>
      </w:pPr>
      <w:r w:rsidRPr="00251688">
        <w:rPr>
          <w:szCs w:val="18"/>
        </w:rPr>
        <w:t>Afbeeldingen van de routes</w:t>
      </w:r>
      <w:r>
        <w:rPr>
          <w:szCs w:val="18"/>
        </w:rPr>
        <w:t>.</w:t>
      </w:r>
    </w:p>
    <w:p w:rsidRPr="00251688" w:rsidR="00824C48" w:rsidP="00BE7A80" w:rsidRDefault="00824C48" w14:paraId="3C2E69DD" w14:textId="77777777">
      <w:pPr>
        <w:rPr>
          <w:szCs w:val="18"/>
        </w:rPr>
      </w:pPr>
    </w:p>
    <w:p w:rsidRPr="00DB0764" w:rsidR="00824C48" w:rsidP="00BE7A80" w:rsidRDefault="00824C48" w14:paraId="5BA01A5A" w14:textId="77777777">
      <w:pPr>
        <w:rPr>
          <w:b/>
          <w:bCs/>
          <w:szCs w:val="18"/>
        </w:rPr>
      </w:pPr>
      <w:r>
        <w:rPr>
          <w:b/>
          <w:bCs/>
          <w:szCs w:val="18"/>
        </w:rPr>
        <w:t>Afbeelding 1</w:t>
      </w:r>
    </w:p>
    <w:p w:rsidR="00824C48" w:rsidP="00BE7A80" w:rsidRDefault="00824C48" w14:paraId="281FCB15" w14:textId="77777777">
      <w:pPr>
        <w:rPr>
          <w:szCs w:val="18"/>
        </w:rPr>
      </w:pPr>
      <w:r w:rsidRPr="007D1932">
        <w:rPr>
          <w:noProof/>
          <w:szCs w:val="18"/>
          <w:u w:val="single"/>
        </w:rPr>
        <w:drawing>
          <wp:inline distT="0" distB="0" distL="0" distR="0" wp14:anchorId="75EBA487" wp14:editId="6C13CFB1">
            <wp:extent cx="4171950" cy="5657850"/>
            <wp:effectExtent l="0" t="0" r="0" b="0"/>
            <wp:docPr id="1547396344" name="Afbeelding 9" descr="Afbeelding met tekst, schermopname, kaart, diagram&#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fbeelding met tekst, schermopname, kaart, diagram&#10;&#10;Door AI gegenereerde inhoud is mogelijk onjuist., Afbeel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1950" cy="5657850"/>
                    </a:xfrm>
                    <a:prstGeom prst="rect">
                      <a:avLst/>
                    </a:prstGeom>
                    <a:noFill/>
                    <a:ln>
                      <a:noFill/>
                    </a:ln>
                  </pic:spPr>
                </pic:pic>
              </a:graphicData>
            </a:graphic>
          </wp:inline>
        </w:drawing>
      </w:r>
    </w:p>
    <w:p w:rsidR="00824C48" w:rsidP="00BE7A80" w:rsidRDefault="00824C48" w14:paraId="66BEBD0B" w14:textId="77777777">
      <w:pPr>
        <w:pStyle w:val="Bijschrift"/>
        <w:spacing w:after="0" w:line="240" w:lineRule="atLeast"/>
        <w:rPr>
          <w:rFonts w:ascii="Verdana" w:hAnsi="Verdana"/>
        </w:rPr>
      </w:pPr>
      <w:r>
        <w:t xml:space="preserve">Figuur </w:t>
      </w:r>
      <w:r>
        <w:fldChar w:fldCharType="begin"/>
      </w:r>
      <w:r>
        <w:instrText xml:space="preserve"> SEQ Figuur \* ARABIC </w:instrText>
      </w:r>
      <w:r>
        <w:fldChar w:fldCharType="separate"/>
      </w:r>
      <w:r>
        <w:rPr>
          <w:noProof/>
        </w:rPr>
        <w:t>1</w:t>
      </w:r>
      <w:r>
        <w:fldChar w:fldCharType="end"/>
      </w:r>
      <w:r>
        <w:t xml:space="preserve"> Overzicht van alle in PAWOZ-Eemshaven onderzochte routes.</w:t>
      </w:r>
    </w:p>
    <w:p w:rsidR="00824C48" w:rsidP="00BE7A80" w:rsidRDefault="00824C48" w14:paraId="3E6735B9" w14:textId="77777777">
      <w:pPr>
        <w:rPr>
          <w:szCs w:val="18"/>
        </w:rPr>
      </w:pPr>
    </w:p>
    <w:p w:rsidR="00824C48" w:rsidP="00BE7A80" w:rsidRDefault="00824C48" w14:paraId="1884D52C" w14:textId="77777777">
      <w:pPr>
        <w:rPr>
          <w:szCs w:val="18"/>
        </w:rPr>
      </w:pPr>
    </w:p>
    <w:p w:rsidR="00824C48" w:rsidP="00BE7A80" w:rsidRDefault="00824C48" w14:paraId="3AF2C018" w14:textId="77777777">
      <w:pPr>
        <w:rPr>
          <w:szCs w:val="18"/>
        </w:rPr>
      </w:pPr>
    </w:p>
    <w:p w:rsidR="00824C48" w:rsidP="00BE7A80" w:rsidRDefault="00824C48" w14:paraId="0DC01AA9" w14:textId="77777777">
      <w:pPr>
        <w:rPr>
          <w:szCs w:val="18"/>
        </w:rPr>
      </w:pPr>
    </w:p>
    <w:p w:rsidR="00824C48" w:rsidP="00BE7A80" w:rsidRDefault="00824C48" w14:paraId="1DCB72E1" w14:textId="77777777">
      <w:pPr>
        <w:rPr>
          <w:szCs w:val="18"/>
        </w:rPr>
      </w:pPr>
    </w:p>
    <w:p w:rsidR="00824C48" w:rsidP="00BE7A80" w:rsidRDefault="00824C48" w14:paraId="2102DF08" w14:textId="77777777">
      <w:pPr>
        <w:rPr>
          <w:szCs w:val="18"/>
        </w:rPr>
      </w:pPr>
    </w:p>
    <w:p w:rsidR="00824C48" w:rsidP="00BE7A80" w:rsidRDefault="00824C48" w14:paraId="0632FFB7" w14:textId="77777777">
      <w:pPr>
        <w:rPr>
          <w:szCs w:val="18"/>
        </w:rPr>
      </w:pPr>
    </w:p>
    <w:p w:rsidR="00824C48" w:rsidP="00BE7A80" w:rsidRDefault="00824C48" w14:paraId="6D88BFBB" w14:textId="77777777">
      <w:pPr>
        <w:rPr>
          <w:szCs w:val="18"/>
        </w:rPr>
      </w:pPr>
    </w:p>
    <w:p w:rsidR="00824C48" w:rsidP="00BE7A80" w:rsidRDefault="00824C48" w14:paraId="3230683D" w14:textId="77777777">
      <w:pPr>
        <w:rPr>
          <w:szCs w:val="18"/>
        </w:rPr>
      </w:pPr>
    </w:p>
    <w:p w:rsidRPr="00FD0BA1" w:rsidR="00824C48" w:rsidP="00BE7A80" w:rsidRDefault="00824C48" w14:paraId="061BB704" w14:textId="77777777">
      <w:pPr>
        <w:rPr>
          <w:b/>
          <w:bCs/>
          <w:szCs w:val="18"/>
        </w:rPr>
      </w:pPr>
      <w:r>
        <w:rPr>
          <w:b/>
          <w:bCs/>
          <w:szCs w:val="18"/>
        </w:rPr>
        <w:lastRenderedPageBreak/>
        <w:t>Afbeelding 2</w:t>
      </w:r>
    </w:p>
    <w:p w:rsidR="00824C48" w:rsidP="00BE7A80" w:rsidRDefault="00824C48" w14:paraId="7048D989" w14:textId="77777777">
      <w:pPr>
        <w:pStyle w:val="Bijschrift"/>
        <w:spacing w:after="0" w:line="240" w:lineRule="atLeast"/>
      </w:pPr>
      <w:r w:rsidRPr="00CA0623">
        <w:rPr>
          <w:rFonts w:ascii="Verdana" w:hAnsi="Verdana"/>
          <w:noProof/>
          <w:u w:val="single"/>
        </w:rPr>
        <w:drawing>
          <wp:inline distT="0" distB="0" distL="0" distR="0" wp14:anchorId="4F13B4DB" wp14:editId="420E23A1">
            <wp:extent cx="3827509" cy="3114675"/>
            <wp:effectExtent l="0" t="0" r="1905" b="0"/>
            <wp:docPr id="1801572369" name="Afbeelding 2" descr="Afbeelding met kaart, tekst, diagram&#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 met kaart, tekst, diagram&#10;&#10;Door AI gegenereerde inhoud is mogelijk onjuist., Afbeeld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5108" cy="3128996"/>
                    </a:xfrm>
                    <a:prstGeom prst="rect">
                      <a:avLst/>
                    </a:prstGeom>
                    <a:noFill/>
                    <a:ln>
                      <a:noFill/>
                    </a:ln>
                  </pic:spPr>
                </pic:pic>
              </a:graphicData>
            </a:graphic>
          </wp:inline>
        </w:drawing>
      </w:r>
      <w:r w:rsidRPr="00CA0623">
        <w:rPr>
          <w:rFonts w:ascii="Verdana" w:hAnsi="Verdana"/>
        </w:rPr>
        <w:br/>
      </w:r>
      <w:r>
        <w:t xml:space="preserve">Figuur </w:t>
      </w:r>
      <w:r>
        <w:fldChar w:fldCharType="begin"/>
      </w:r>
      <w:r>
        <w:instrText xml:space="preserve"> SEQ Figuur \* ARABIC </w:instrText>
      </w:r>
      <w:r>
        <w:fldChar w:fldCharType="separate"/>
      </w:r>
      <w:r>
        <w:rPr>
          <w:noProof/>
        </w:rPr>
        <w:t>2</w:t>
      </w:r>
      <w:r>
        <w:fldChar w:fldCharType="end"/>
      </w:r>
      <w:r>
        <w:t xml:space="preserve"> De keuze voor de aanlanding van windgebied </w:t>
      </w:r>
      <w:proofErr w:type="spellStart"/>
      <w:r>
        <w:t>Doordewind</w:t>
      </w:r>
      <w:proofErr w:type="spellEnd"/>
      <w:r>
        <w:t xml:space="preserve"> (DDW) via de Schiermonnikoog Wantij route (VII) met bijbehorende landroute en Noordzeeroute (D).</w:t>
      </w:r>
    </w:p>
    <w:p w:rsidR="00824C48" w:rsidP="00BE7A80" w:rsidRDefault="00824C48" w14:paraId="35CE48BE" w14:textId="77777777">
      <w:pPr>
        <w:rPr>
          <w:b/>
          <w:bCs/>
          <w:lang w:eastAsia="en-US"/>
        </w:rPr>
      </w:pPr>
    </w:p>
    <w:p w:rsidR="00824C48" w:rsidP="00BE7A80" w:rsidRDefault="00824C48" w14:paraId="45C9711F" w14:textId="77777777">
      <w:pPr>
        <w:rPr>
          <w:b/>
          <w:bCs/>
          <w:lang w:eastAsia="en-US"/>
        </w:rPr>
      </w:pPr>
    </w:p>
    <w:p w:rsidRPr="00251688" w:rsidR="00824C48" w:rsidP="00BE7A80" w:rsidRDefault="00824C48" w14:paraId="5C0592C5" w14:textId="77777777">
      <w:pPr>
        <w:rPr>
          <w:b/>
          <w:bCs/>
          <w:lang w:eastAsia="en-US"/>
        </w:rPr>
      </w:pPr>
      <w:r>
        <w:rPr>
          <w:b/>
          <w:bCs/>
          <w:lang w:eastAsia="en-US"/>
        </w:rPr>
        <w:t>Afbeelding 3</w:t>
      </w:r>
    </w:p>
    <w:p w:rsidR="00824C48" w:rsidP="00BE7A80" w:rsidRDefault="00824C48" w14:paraId="5CDC679B" w14:textId="77777777">
      <w:pPr>
        <w:pStyle w:val="Bijschrift"/>
        <w:spacing w:after="0" w:line="240" w:lineRule="atLeast"/>
        <w:rPr>
          <w:rFonts w:ascii="Verdana" w:hAnsi="Verdana"/>
        </w:rPr>
      </w:pPr>
      <w:r w:rsidRPr="00964589">
        <w:rPr>
          <w:rFonts w:ascii="Verdana" w:hAnsi="Verdana"/>
          <w:noProof/>
          <w:u w:val="single"/>
        </w:rPr>
        <w:drawing>
          <wp:inline distT="0" distB="0" distL="0" distR="0" wp14:anchorId="3379AACF" wp14:editId="5D9AA070">
            <wp:extent cx="3827463" cy="3114675"/>
            <wp:effectExtent l="0" t="0" r="1905" b="0"/>
            <wp:docPr id="619949986" name="Afbeelding 4" descr="Afbeelding met kaart, tekst, diagram&#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met kaart, tekst, diagram&#10;&#10;Door AI gegenereerde inhoud is mogelijk onjuist., Afbeeld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29634" cy="3116442"/>
                    </a:xfrm>
                    <a:prstGeom prst="rect">
                      <a:avLst/>
                    </a:prstGeom>
                    <a:noFill/>
                    <a:ln>
                      <a:noFill/>
                    </a:ln>
                  </pic:spPr>
                </pic:pic>
              </a:graphicData>
            </a:graphic>
          </wp:inline>
        </w:drawing>
      </w:r>
      <w:r w:rsidRPr="00964589">
        <w:rPr>
          <w:rFonts w:ascii="Verdana" w:hAnsi="Verdana"/>
        </w:rPr>
        <w:br/>
      </w:r>
      <w:r>
        <w:t xml:space="preserve">Figuur </w:t>
      </w:r>
      <w:r>
        <w:fldChar w:fldCharType="begin"/>
      </w:r>
      <w:r>
        <w:instrText xml:space="preserve"> SEQ Figuur \* ARABIC </w:instrText>
      </w:r>
      <w:r>
        <w:fldChar w:fldCharType="separate"/>
      </w:r>
      <w:r>
        <w:rPr>
          <w:noProof/>
        </w:rPr>
        <w:t>3</w:t>
      </w:r>
      <w:r>
        <w:fldChar w:fldCharType="end"/>
      </w:r>
      <w:r>
        <w:t xml:space="preserve"> </w:t>
      </w:r>
      <w:r w:rsidRPr="00071CD2">
        <w:t xml:space="preserve">Mogelijke routes voor aanlanding windgebied Ten Noorden van de Waddeneilanden (TNW) via waterstofroutes Ameland Wantij route (VIII), </w:t>
      </w:r>
      <w:proofErr w:type="spellStart"/>
      <w:r w:rsidRPr="00071CD2">
        <w:t>Zoutkamperlaag</w:t>
      </w:r>
      <w:proofErr w:type="spellEnd"/>
      <w:r w:rsidRPr="00071CD2">
        <w:t xml:space="preserve"> route (IX) en Tunnel route (X) met mogelijke bijbehorende landroutes en Noordzeeroutes (C) en (D).</w:t>
      </w:r>
    </w:p>
    <w:p w:rsidR="00824C48" w:rsidP="00BE7A80" w:rsidRDefault="00824C48" w14:paraId="0E7F8F8F" w14:textId="77777777">
      <w:pPr>
        <w:rPr>
          <w:szCs w:val="18"/>
        </w:rPr>
      </w:pPr>
    </w:p>
    <w:p w:rsidRPr="00FD0BA1" w:rsidR="00824C48" w:rsidP="00BE7A80" w:rsidRDefault="00824C48" w14:paraId="4EB32A27" w14:textId="77777777">
      <w:pPr>
        <w:rPr>
          <w:b/>
          <w:bCs/>
          <w:szCs w:val="18"/>
        </w:rPr>
      </w:pPr>
      <w:r>
        <w:rPr>
          <w:b/>
          <w:bCs/>
          <w:szCs w:val="18"/>
        </w:rPr>
        <w:lastRenderedPageBreak/>
        <w:t>Afbeelding 4</w:t>
      </w:r>
    </w:p>
    <w:p w:rsidRPr="00B44322" w:rsidR="00824C48" w:rsidP="00BE7A80" w:rsidRDefault="00824C48" w14:paraId="4A6505C4" w14:textId="77777777">
      <w:pPr>
        <w:pStyle w:val="Bijschrift"/>
        <w:spacing w:after="0" w:line="240" w:lineRule="atLeast"/>
        <w:rPr>
          <w:rFonts w:ascii="Verdana" w:hAnsi="Verdana"/>
        </w:rPr>
      </w:pPr>
      <w:r w:rsidRPr="00032284">
        <w:rPr>
          <w:rFonts w:ascii="Verdana" w:hAnsi="Verdana"/>
          <w:noProof/>
          <w:u w:val="single"/>
        </w:rPr>
        <w:drawing>
          <wp:inline distT="0" distB="0" distL="0" distR="0" wp14:anchorId="1009CF58" wp14:editId="63641099">
            <wp:extent cx="3873260" cy="3151905"/>
            <wp:effectExtent l="0" t="0" r="0" b="0"/>
            <wp:docPr id="263223749" name="Afbeelding 6" descr="Afbeelding met kaart, tekst, diagram&#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fbeelding met kaart, tekst, diagram&#10;&#10;Door AI gegenereerde inhoud is mogelijk onjuist., Afbeeld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83694" cy="3160396"/>
                    </a:xfrm>
                    <a:prstGeom prst="rect">
                      <a:avLst/>
                    </a:prstGeom>
                    <a:noFill/>
                    <a:ln>
                      <a:noFill/>
                    </a:ln>
                  </pic:spPr>
                </pic:pic>
              </a:graphicData>
            </a:graphic>
          </wp:inline>
        </w:drawing>
      </w:r>
      <w:r w:rsidRPr="00032284">
        <w:rPr>
          <w:rFonts w:ascii="Verdana" w:hAnsi="Verdana"/>
        </w:rPr>
        <w:br/>
      </w:r>
      <w:r>
        <w:t xml:space="preserve">Afbeelding </w:t>
      </w:r>
      <w:r>
        <w:fldChar w:fldCharType="begin"/>
      </w:r>
      <w:r>
        <w:instrText xml:space="preserve"> SEQ Figuur \* ARABIC </w:instrText>
      </w:r>
      <w:r>
        <w:fldChar w:fldCharType="separate"/>
      </w:r>
      <w:r>
        <w:rPr>
          <w:noProof/>
        </w:rPr>
        <w:t>4</w:t>
      </w:r>
      <w:r>
        <w:fldChar w:fldCharType="end"/>
      </w:r>
      <w:r>
        <w:t xml:space="preserve"> De mogelijkheden voor aanlanding van toekomstige windparken – Oude </w:t>
      </w:r>
      <w:proofErr w:type="spellStart"/>
      <w:r>
        <w:t>Westereems</w:t>
      </w:r>
      <w:proofErr w:type="spellEnd"/>
      <w:r>
        <w:t xml:space="preserve"> route (II) en Tunnel route (X).</w:t>
      </w:r>
    </w:p>
    <w:p w:rsidR="00824C48" w:rsidP="00BE7A80" w:rsidRDefault="00824C48" w14:paraId="209B03C0" w14:textId="77777777"/>
    <w:p w:rsidRPr="00824C48" w:rsidR="00D15779" w:rsidP="00BE7A80" w:rsidRDefault="00D15779" w14:paraId="2F32594E" w14:textId="77777777"/>
    <w:sectPr w:rsidRPr="00824C48" w:rsidR="00D15779" w:rsidSect="00D604B3">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DA194" w14:textId="77777777" w:rsidR="00B86F89" w:rsidRDefault="00B86F89">
      <w:r>
        <w:separator/>
      </w:r>
    </w:p>
    <w:p w14:paraId="7E0C7026" w14:textId="77777777" w:rsidR="00B86F89" w:rsidRDefault="00B86F89"/>
  </w:endnote>
  <w:endnote w:type="continuationSeparator" w:id="0">
    <w:p w14:paraId="6C8FA5B7" w14:textId="77777777" w:rsidR="00B86F89" w:rsidRDefault="00B86F89">
      <w:r>
        <w:continuationSeparator/>
      </w:r>
    </w:p>
    <w:p w14:paraId="5DD55FB4" w14:textId="77777777" w:rsidR="00B86F89" w:rsidRDefault="00B86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2357" w14:textId="77777777" w:rsidR="005C2538" w:rsidRDefault="008715D7">
    <w:pPr>
      <w:pStyle w:val="Voettekst"/>
    </w:pPr>
    <w:r>
      <w:rPr>
        <w:noProof/>
      </w:rPr>
      <mc:AlternateContent>
        <mc:Choice Requires="wps">
          <w:drawing>
            <wp:anchor distT="0" distB="0" distL="0" distR="0" simplePos="0" relativeHeight="251660288" behindDoc="0" locked="0" layoutInCell="1" allowOverlap="1" wp14:anchorId="3F1A74F3" wp14:editId="75057201">
              <wp:simplePos x="0" y="0"/>
              <wp:positionH relativeFrom="page">
                <wp:align>left</wp:align>
              </wp:positionH>
              <wp:positionV relativeFrom="page">
                <wp:align>bottom</wp:align>
              </wp:positionV>
              <wp:extent cx="443865" cy="443865"/>
              <wp:effectExtent l="0" t="0" r="4445" b="0"/>
              <wp:wrapNone/>
              <wp:docPr id="4" name="Tekstvak 18287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058C5D" w14:textId="77777777" w:rsidR="005C2538" w:rsidRPr="005C2538" w:rsidRDefault="008715D7"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1A74F3" id="_x0000_t202" coordsize="21600,21600" o:spt="202" path="m,l,21600r21600,l21600,xe">
              <v:stroke joinstyle="miter"/>
              <v:path gradientshapeok="t" o:connecttype="rect"/>
            </v:shapetype>
            <v:shape id="Tekstvak 182878"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7058C5D" w14:textId="77777777" w:rsidR="005C2538" w:rsidRPr="005C2538" w:rsidRDefault="008715D7"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B1C5" w14:textId="593AC2B3"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0C002B" w14:paraId="58231C1A" w14:textId="77777777" w:rsidTr="006D1737">
      <w:trPr>
        <w:trHeight w:hRule="exact" w:val="240"/>
      </w:trPr>
      <w:tc>
        <w:tcPr>
          <w:tcW w:w="7601" w:type="dxa"/>
          <w:shd w:val="clear" w:color="auto" w:fill="auto"/>
        </w:tcPr>
        <w:p w14:paraId="302CB925" w14:textId="77777777" w:rsidR="006D1737" w:rsidRDefault="006D1737" w:rsidP="006D1737">
          <w:pPr>
            <w:pStyle w:val="Huisstijl-Rubricering"/>
          </w:pPr>
        </w:p>
      </w:tc>
      <w:tc>
        <w:tcPr>
          <w:tcW w:w="2156" w:type="dxa"/>
        </w:tcPr>
        <w:p w14:paraId="3EC78D78" w14:textId="359A68B7" w:rsidR="006D1737" w:rsidRPr="00645414" w:rsidRDefault="008715D7"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t>8</w:t>
            </w:r>
          </w:fldSimple>
          <w:r w:rsidRPr="00ED539E">
            <w:rPr>
              <w:rStyle w:val="Huisstijl-GegevenCharChar"/>
            </w:rPr>
            <w:t xml:space="preserve"> </w:t>
          </w:r>
          <w:r w:rsidRPr="00ED539E">
            <w:t xml:space="preserve"> </w:t>
          </w:r>
        </w:p>
      </w:tc>
      <w:tc>
        <w:tcPr>
          <w:tcW w:w="2156" w:type="dxa"/>
        </w:tcPr>
        <w:p w14:paraId="088B03F2" w14:textId="77777777" w:rsidR="006D1737" w:rsidRPr="00645414" w:rsidRDefault="008715D7" w:rsidP="006D1737">
          <w:pPr>
            <w:pStyle w:val="Huisstijl-Paginanummering"/>
          </w:pPr>
          <w:r w:rsidRPr="00645414">
            <w:t xml:space="preserve"> </w:t>
          </w:r>
        </w:p>
      </w:tc>
    </w:tr>
  </w:tbl>
  <w:p w14:paraId="55F9EC55"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C002B" w14:paraId="177B31BC" w14:textId="77777777" w:rsidTr="00CA6A25">
      <w:trPr>
        <w:trHeight w:hRule="exact" w:val="240"/>
      </w:trPr>
      <w:tc>
        <w:tcPr>
          <w:tcW w:w="7601" w:type="dxa"/>
          <w:shd w:val="clear" w:color="auto" w:fill="auto"/>
        </w:tcPr>
        <w:p w14:paraId="11FB5456" w14:textId="77777777" w:rsidR="00527BD4" w:rsidRDefault="008715D7" w:rsidP="008C356D">
          <w:pPr>
            <w:pStyle w:val="Huisstijl-Rubricering"/>
          </w:pPr>
          <w:r>
            <mc:AlternateContent>
              <mc:Choice Requires="wps">
                <w:drawing>
                  <wp:anchor distT="0" distB="0" distL="0" distR="0" simplePos="0" relativeHeight="251658240" behindDoc="0" locked="0" layoutInCell="1" allowOverlap="1" wp14:anchorId="57D0EAB9" wp14:editId="04C9A682">
                    <wp:simplePos x="0" y="0"/>
                    <wp:positionH relativeFrom="page">
                      <wp:align>left</wp:align>
                    </wp:positionH>
                    <wp:positionV relativeFrom="page">
                      <wp:align>bottom</wp:align>
                    </wp:positionV>
                    <wp:extent cx="443865" cy="443865"/>
                    <wp:effectExtent l="0" t="0" r="4445" b="0"/>
                    <wp:wrapNone/>
                    <wp:docPr id="2" name="Tekstvak 18283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CB5DC6" w14:textId="19FD967D" w:rsidR="005C2538" w:rsidRPr="005C2538" w:rsidRDefault="005C2538" w:rsidP="005C2538">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D0EAB9" id="_x0000_t202" coordsize="21600,21600" o:spt="202" path="m,l,21600r21600,l21600,xe">
                    <v:stroke joinstyle="miter"/>
                    <v:path gradientshapeok="t" o:connecttype="rect"/>
                  </v:shapetype>
                  <v:shape id="Tekstvak 182835"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ACB5DC6" w14:textId="19FD967D" w:rsidR="005C2538" w:rsidRPr="005C2538" w:rsidRDefault="005C2538" w:rsidP="005C2538">
                          <w:pPr>
                            <w:rPr>
                              <w:rFonts w:ascii="Calibri" w:eastAsia="Calibri" w:hAnsi="Calibri" w:cs="Calibri"/>
                              <w:noProof/>
                              <w:color w:val="000000"/>
                              <w:sz w:val="20"/>
                              <w:szCs w:val="20"/>
                            </w:rPr>
                          </w:pPr>
                        </w:p>
                      </w:txbxContent>
                    </v:textbox>
                    <w10:wrap anchorx="page" anchory="page"/>
                  </v:shape>
                </w:pict>
              </mc:Fallback>
            </mc:AlternateContent>
          </w:r>
        </w:p>
      </w:tc>
      <w:tc>
        <w:tcPr>
          <w:tcW w:w="2170" w:type="dxa"/>
        </w:tcPr>
        <w:p w14:paraId="71DF1D7D" w14:textId="2D812B61" w:rsidR="00527BD4" w:rsidRPr="00ED539E" w:rsidRDefault="008715D7"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t>8</w:t>
            </w:r>
          </w:fldSimple>
        </w:p>
      </w:tc>
    </w:tr>
  </w:tbl>
  <w:p w14:paraId="6C2FAD5F" w14:textId="77777777" w:rsidR="00527BD4" w:rsidRPr="00BC3B53" w:rsidRDefault="00527BD4" w:rsidP="008C356D">
    <w:pPr>
      <w:pStyle w:val="Voettekst"/>
      <w:spacing w:line="240" w:lineRule="auto"/>
      <w:rPr>
        <w:sz w:val="2"/>
        <w:szCs w:val="2"/>
      </w:rPr>
    </w:pPr>
  </w:p>
  <w:p w14:paraId="7C1AF89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434D0" w14:textId="77777777" w:rsidR="00B86F89" w:rsidRDefault="00B86F89">
      <w:r>
        <w:separator/>
      </w:r>
    </w:p>
    <w:p w14:paraId="11BAEFB3" w14:textId="77777777" w:rsidR="00B86F89" w:rsidRDefault="00B86F89"/>
  </w:footnote>
  <w:footnote w:type="continuationSeparator" w:id="0">
    <w:p w14:paraId="15DA9890" w14:textId="77777777" w:rsidR="00B86F89" w:rsidRDefault="00B86F89">
      <w:r>
        <w:continuationSeparator/>
      </w:r>
    </w:p>
    <w:p w14:paraId="7E1B93A4" w14:textId="77777777" w:rsidR="00B86F89" w:rsidRDefault="00B86F89"/>
  </w:footnote>
  <w:footnote w:id="1">
    <w:p w14:paraId="10DDAF2D" w14:textId="77777777" w:rsidR="00824C48" w:rsidRDefault="00824C48" w:rsidP="00824C48">
      <w:pPr>
        <w:pStyle w:val="Voetnoottekst"/>
      </w:pPr>
      <w:r>
        <w:rPr>
          <w:rStyle w:val="Voetnootmarkering"/>
        </w:rPr>
        <w:footnoteRef/>
      </w:r>
      <w:r>
        <w:t xml:space="preserve"> Kamerstukken II, 2020/21, 35 668, nr. 21.</w:t>
      </w:r>
    </w:p>
  </w:footnote>
  <w:footnote w:id="2">
    <w:p w14:paraId="239612E9" w14:textId="77777777" w:rsidR="00824C48" w:rsidRDefault="00824C48" w:rsidP="00824C48">
      <w:pPr>
        <w:pStyle w:val="Voetnoottekst"/>
      </w:pPr>
      <w:r>
        <w:rPr>
          <w:rStyle w:val="Voetnootmarkering"/>
        </w:rPr>
        <w:footnoteRef/>
      </w:r>
      <w:r>
        <w:t xml:space="preserve"> Zie bijlage 1 afbeelding 1 voor een kaart met alle onderzochte routes.</w:t>
      </w:r>
    </w:p>
  </w:footnote>
  <w:footnote w:id="3">
    <w:p w14:paraId="4F604C03" w14:textId="77777777" w:rsidR="00824C48" w:rsidRDefault="00824C48" w:rsidP="00824C48">
      <w:pPr>
        <w:pStyle w:val="Voetnoottekst"/>
      </w:pPr>
      <w:r>
        <w:rPr>
          <w:rStyle w:val="Voetnootmarkering"/>
        </w:rPr>
        <w:footnoteRef/>
      </w:r>
      <w:r>
        <w:t xml:space="preserve"> Zie bijlage 1 afbeelding 2 voor de route op de kaart.</w:t>
      </w:r>
    </w:p>
  </w:footnote>
  <w:footnote w:id="4">
    <w:p w14:paraId="3C50E0FD" w14:textId="77777777" w:rsidR="00824C48" w:rsidRDefault="00824C48" w:rsidP="00824C48">
      <w:pPr>
        <w:pStyle w:val="Voetnoottekst"/>
      </w:pPr>
      <w:r>
        <w:rPr>
          <w:rStyle w:val="Voetnootmarkering"/>
        </w:rPr>
        <w:footnoteRef/>
      </w:r>
      <w:r>
        <w:t xml:space="preserve"> Zie bijlage 1 afbeelding 3 voor de routes op de kaart.</w:t>
      </w:r>
    </w:p>
  </w:footnote>
  <w:footnote w:id="5">
    <w:p w14:paraId="05D411D8" w14:textId="77777777" w:rsidR="00824C48" w:rsidRDefault="00824C48" w:rsidP="00824C48">
      <w:pPr>
        <w:pStyle w:val="Voetnoottekst"/>
      </w:pPr>
      <w:r>
        <w:rPr>
          <w:rStyle w:val="Voetnootmarkering"/>
        </w:rPr>
        <w:footnoteRef/>
      </w:r>
      <w:r>
        <w:t xml:space="preserve"> Zie bijlage 1 afbeelding 4 voor de routes op de kaart.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C002B" w14:paraId="5934B153" w14:textId="77777777" w:rsidTr="00A50CF6">
      <w:tc>
        <w:tcPr>
          <w:tcW w:w="2156" w:type="dxa"/>
          <w:shd w:val="clear" w:color="auto" w:fill="auto"/>
        </w:tcPr>
        <w:p w14:paraId="2753E995" w14:textId="77777777" w:rsidR="00527BD4" w:rsidRPr="00624D22" w:rsidRDefault="008715D7" w:rsidP="00A50CF6">
          <w:pPr>
            <w:pStyle w:val="Huisstijl-Adres"/>
            <w:rPr>
              <w:b/>
            </w:rPr>
          </w:pPr>
          <w:r>
            <w:rPr>
              <w:b/>
            </w:rPr>
            <w:t>Directoraat-generaal Klimaat en Energie</w:t>
          </w:r>
        </w:p>
      </w:tc>
    </w:tr>
    <w:tr w:rsidR="000C002B" w14:paraId="359790B0" w14:textId="77777777" w:rsidTr="00A50CF6">
      <w:trPr>
        <w:trHeight w:hRule="exact" w:val="200"/>
      </w:trPr>
      <w:tc>
        <w:tcPr>
          <w:tcW w:w="2156" w:type="dxa"/>
          <w:shd w:val="clear" w:color="auto" w:fill="auto"/>
        </w:tcPr>
        <w:p w14:paraId="55839FD5" w14:textId="77777777" w:rsidR="00527BD4" w:rsidRPr="005819CE" w:rsidRDefault="00527BD4" w:rsidP="00A50CF6"/>
      </w:tc>
    </w:tr>
    <w:tr w:rsidR="000C002B" w14:paraId="28D81D1D" w14:textId="77777777" w:rsidTr="00502512">
      <w:trPr>
        <w:trHeight w:hRule="exact" w:val="774"/>
      </w:trPr>
      <w:tc>
        <w:tcPr>
          <w:tcW w:w="2156" w:type="dxa"/>
          <w:shd w:val="clear" w:color="auto" w:fill="auto"/>
        </w:tcPr>
        <w:p w14:paraId="12966F68" w14:textId="77777777" w:rsidR="00527BD4" w:rsidRDefault="00527BD4" w:rsidP="003A5290">
          <w:pPr>
            <w:pStyle w:val="Huisstijl-Kopje"/>
          </w:pPr>
        </w:p>
        <w:p w14:paraId="303C967D" w14:textId="77777777" w:rsidR="00502512" w:rsidRPr="00502512" w:rsidRDefault="008715D7" w:rsidP="003A5290">
          <w:pPr>
            <w:pStyle w:val="Huisstijl-Kopje"/>
            <w:rPr>
              <w:b w:val="0"/>
            </w:rPr>
          </w:pPr>
          <w:r>
            <w:rPr>
              <w:b w:val="0"/>
            </w:rPr>
            <w:t>DGKE-DRE</w:t>
          </w:r>
          <w:r w:rsidRPr="00502512">
            <w:rPr>
              <w:b w:val="0"/>
            </w:rPr>
            <w:t xml:space="preserve"> / </w:t>
          </w:r>
          <w:r>
            <w:rPr>
              <w:b w:val="0"/>
            </w:rPr>
            <w:t>99624627</w:t>
          </w:r>
        </w:p>
        <w:p w14:paraId="1F660B9C" w14:textId="77777777" w:rsidR="00527BD4" w:rsidRPr="005819CE" w:rsidRDefault="00527BD4" w:rsidP="00361A56">
          <w:pPr>
            <w:pStyle w:val="Huisstijl-Kopje"/>
          </w:pPr>
        </w:p>
      </w:tc>
    </w:tr>
  </w:tbl>
  <w:p w14:paraId="05E1B948" w14:textId="77777777" w:rsidR="00527BD4" w:rsidRDefault="00527BD4" w:rsidP="008C356D">
    <w:pPr>
      <w:pStyle w:val="Koptekst"/>
      <w:rPr>
        <w:rFonts w:cs="Verdana-Bold"/>
        <w:b/>
        <w:bCs/>
        <w:smallCaps/>
        <w:szCs w:val="18"/>
      </w:rPr>
    </w:pPr>
  </w:p>
  <w:p w14:paraId="3F8DA72B" w14:textId="77777777" w:rsidR="00527BD4" w:rsidRDefault="00527BD4" w:rsidP="008C356D"/>
  <w:p w14:paraId="3852F650" w14:textId="77777777" w:rsidR="00527BD4" w:rsidRPr="00740712" w:rsidRDefault="00527BD4" w:rsidP="008C356D"/>
  <w:p w14:paraId="61C01ECC" w14:textId="77777777" w:rsidR="00527BD4" w:rsidRPr="00217880" w:rsidRDefault="00527BD4" w:rsidP="008C356D">
    <w:pPr>
      <w:spacing w:line="0" w:lineRule="atLeast"/>
      <w:rPr>
        <w:sz w:val="2"/>
        <w:szCs w:val="2"/>
      </w:rPr>
    </w:pPr>
  </w:p>
  <w:p w14:paraId="226A59BE" w14:textId="77777777" w:rsidR="00527BD4" w:rsidRDefault="00527BD4" w:rsidP="004F44C2">
    <w:pPr>
      <w:pStyle w:val="Koptekst"/>
      <w:rPr>
        <w:rFonts w:cs="Verdana-Bold"/>
        <w:b/>
        <w:bCs/>
        <w:smallCaps/>
        <w:szCs w:val="18"/>
      </w:rPr>
    </w:pPr>
  </w:p>
  <w:p w14:paraId="1DAD753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C002B" w14:paraId="21766B56" w14:textId="77777777" w:rsidTr="00751A6A">
      <w:trPr>
        <w:trHeight w:val="2636"/>
      </w:trPr>
      <w:tc>
        <w:tcPr>
          <w:tcW w:w="737" w:type="dxa"/>
          <w:shd w:val="clear" w:color="auto" w:fill="auto"/>
        </w:tcPr>
        <w:p w14:paraId="5A13F8A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B373EF0" w14:textId="77777777" w:rsidR="00527BD4" w:rsidRDefault="008715D7"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44B8CEC4" wp14:editId="00E1218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5700762B" w14:textId="77777777" w:rsidR="00527BD4" w:rsidRDefault="00527BD4" w:rsidP="00D0609E">
    <w:pPr>
      <w:framePr w:w="6340" w:h="2750" w:hRule="exact" w:hSpace="180" w:wrap="around" w:vAnchor="page" w:hAnchor="text" w:x="3873" w:y="-140"/>
    </w:pPr>
  </w:p>
  <w:p w14:paraId="47C224B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C002B" w14:paraId="28186030" w14:textId="77777777" w:rsidTr="00A50CF6">
      <w:tc>
        <w:tcPr>
          <w:tcW w:w="2160" w:type="dxa"/>
          <w:shd w:val="clear" w:color="auto" w:fill="auto"/>
        </w:tcPr>
        <w:p w14:paraId="7E084DAF" w14:textId="77777777" w:rsidR="00527BD4" w:rsidRPr="00781DCA" w:rsidRDefault="008715D7" w:rsidP="00A50CF6">
          <w:pPr>
            <w:pStyle w:val="Huisstijl-Adres"/>
            <w:rPr>
              <w:b/>
            </w:rPr>
          </w:pPr>
          <w:r>
            <w:rPr>
              <w:b/>
            </w:rPr>
            <w:t>Directoraat-generaal Klimaat en Energie</w:t>
          </w:r>
          <w:r w:rsidRPr="005819CE">
            <w:rPr>
              <w:b/>
            </w:rPr>
            <w:br/>
          </w:r>
          <w:r>
            <w:t>Directie Realisatie Energietransitie</w:t>
          </w:r>
        </w:p>
        <w:p w14:paraId="1F99296A" w14:textId="77777777" w:rsidR="00527BD4" w:rsidRPr="00BE5ED9" w:rsidRDefault="008715D7" w:rsidP="00A50CF6">
          <w:pPr>
            <w:pStyle w:val="Huisstijl-Adres"/>
          </w:pPr>
          <w:r>
            <w:rPr>
              <w:b/>
            </w:rPr>
            <w:t>Bezoekadres</w:t>
          </w:r>
          <w:r>
            <w:rPr>
              <w:b/>
            </w:rPr>
            <w:br/>
          </w:r>
          <w:r>
            <w:t>Bezuidenhoutseweg 73</w:t>
          </w:r>
          <w:r w:rsidRPr="005819CE">
            <w:br/>
          </w:r>
          <w:r>
            <w:t>2594 AC Den Haag</w:t>
          </w:r>
        </w:p>
        <w:p w14:paraId="51D67E48" w14:textId="77777777" w:rsidR="00EF495B" w:rsidRDefault="008715D7" w:rsidP="0098788A">
          <w:pPr>
            <w:pStyle w:val="Huisstijl-Adres"/>
          </w:pPr>
          <w:r>
            <w:rPr>
              <w:b/>
            </w:rPr>
            <w:t>Postadres</w:t>
          </w:r>
          <w:r>
            <w:rPr>
              <w:b/>
            </w:rPr>
            <w:br/>
          </w:r>
          <w:r>
            <w:t>Postbus 20401</w:t>
          </w:r>
          <w:r w:rsidRPr="005819CE">
            <w:br/>
            <w:t>2500 E</w:t>
          </w:r>
          <w:r>
            <w:t>K</w:t>
          </w:r>
          <w:r w:rsidRPr="005819CE">
            <w:t xml:space="preserve"> Den Haag</w:t>
          </w:r>
        </w:p>
        <w:p w14:paraId="2CB76188" w14:textId="77777777" w:rsidR="00EF495B" w:rsidRPr="005B3814" w:rsidRDefault="008715D7" w:rsidP="0098788A">
          <w:pPr>
            <w:pStyle w:val="Huisstijl-Adres"/>
          </w:pPr>
          <w:r>
            <w:rPr>
              <w:b/>
            </w:rPr>
            <w:t>Overheidsidentificatienr</w:t>
          </w:r>
          <w:r>
            <w:rPr>
              <w:b/>
            </w:rPr>
            <w:br/>
          </w:r>
          <w:r w:rsidR="002D0DDB" w:rsidRPr="002D0DDB">
            <w:t>00000003952069570000</w:t>
          </w:r>
        </w:p>
        <w:p w14:paraId="5D0F1EAB" w14:textId="3EA0F253" w:rsidR="00527BD4" w:rsidRPr="00497AD4" w:rsidRDefault="008715D7"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0C002B" w14:paraId="012DC0B3" w14:textId="77777777" w:rsidTr="00497AD4">
      <w:trPr>
        <w:trHeight w:hRule="exact" w:val="80"/>
      </w:trPr>
      <w:tc>
        <w:tcPr>
          <w:tcW w:w="2160" w:type="dxa"/>
          <w:shd w:val="clear" w:color="auto" w:fill="auto"/>
        </w:tcPr>
        <w:p w14:paraId="4A2ED1A7" w14:textId="77777777" w:rsidR="00527BD4" w:rsidRPr="00D71182" w:rsidRDefault="00527BD4" w:rsidP="00A50CF6">
          <w:pPr>
            <w:rPr>
              <w:lang w:val="fr-FR"/>
            </w:rPr>
          </w:pPr>
        </w:p>
      </w:tc>
    </w:tr>
    <w:tr w:rsidR="000C002B" w14:paraId="690BC690" w14:textId="77777777" w:rsidTr="00A50CF6">
      <w:tc>
        <w:tcPr>
          <w:tcW w:w="2160" w:type="dxa"/>
          <w:shd w:val="clear" w:color="auto" w:fill="auto"/>
        </w:tcPr>
        <w:p w14:paraId="53463C03" w14:textId="77777777" w:rsidR="000C0163" w:rsidRPr="005819CE" w:rsidRDefault="008715D7" w:rsidP="000C0163">
          <w:pPr>
            <w:pStyle w:val="Huisstijl-Kopje"/>
          </w:pPr>
          <w:r>
            <w:t>Ons kenmerk</w:t>
          </w:r>
        </w:p>
        <w:p w14:paraId="487926A4" w14:textId="77777777" w:rsidR="000C0163" w:rsidRPr="005819CE" w:rsidRDefault="008715D7" w:rsidP="000C0163">
          <w:pPr>
            <w:pStyle w:val="Huisstijl-Gegeven"/>
          </w:pPr>
          <w:r>
            <w:t>DGKE-DRE</w:t>
          </w:r>
          <w:r w:rsidR="00926AE2">
            <w:t xml:space="preserve"> / </w:t>
          </w:r>
          <w:r>
            <w:t>99624627</w:t>
          </w:r>
        </w:p>
        <w:p w14:paraId="53D146B3" w14:textId="77777777" w:rsidR="00527BD4" w:rsidRDefault="008715D7" w:rsidP="00A50CF6">
          <w:pPr>
            <w:pStyle w:val="Huisstijl-Kopje"/>
          </w:pPr>
          <w:r>
            <w:t>Bijlage(n)</w:t>
          </w:r>
        </w:p>
        <w:p w14:paraId="310FA0C0" w14:textId="33258DA0" w:rsidR="00251688" w:rsidRPr="00251688" w:rsidRDefault="00251688" w:rsidP="00A50CF6">
          <w:pPr>
            <w:pStyle w:val="Huisstijl-Kopje"/>
            <w:rPr>
              <w:b w:val="0"/>
              <w:bCs/>
            </w:rPr>
          </w:pPr>
          <w:r>
            <w:rPr>
              <w:b w:val="0"/>
              <w:bCs/>
            </w:rPr>
            <w:t>1</w:t>
          </w:r>
        </w:p>
        <w:p w14:paraId="1E922E6D" w14:textId="77777777" w:rsidR="00527BD4" w:rsidRPr="005819CE" w:rsidRDefault="00527BD4" w:rsidP="00A50CF6">
          <w:pPr>
            <w:pStyle w:val="Huisstijl-Gegeven"/>
          </w:pPr>
        </w:p>
      </w:tc>
    </w:tr>
  </w:tbl>
  <w:p w14:paraId="03CD80A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0C002B" w14:paraId="3B272340" w14:textId="77777777" w:rsidTr="00C37826">
      <w:trPr>
        <w:trHeight w:val="400"/>
      </w:trPr>
      <w:tc>
        <w:tcPr>
          <w:tcW w:w="7371" w:type="dxa"/>
          <w:gridSpan w:val="2"/>
          <w:shd w:val="clear" w:color="auto" w:fill="auto"/>
        </w:tcPr>
        <w:p w14:paraId="7DCCF6DB" w14:textId="77777777" w:rsidR="00527BD4" w:rsidRPr="00BC3B53" w:rsidRDefault="008715D7"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0C002B" w14:paraId="3769F03D" w14:textId="77777777" w:rsidTr="00C37826">
      <w:tc>
        <w:tcPr>
          <w:tcW w:w="7371" w:type="dxa"/>
          <w:gridSpan w:val="2"/>
          <w:shd w:val="clear" w:color="auto" w:fill="auto"/>
        </w:tcPr>
        <w:p w14:paraId="6780131B" w14:textId="77777777" w:rsidR="00527BD4" w:rsidRPr="00983E8F" w:rsidRDefault="00527BD4" w:rsidP="00A50CF6">
          <w:pPr>
            <w:pStyle w:val="Huisstijl-Rubricering"/>
          </w:pPr>
        </w:p>
      </w:tc>
    </w:tr>
    <w:tr w:rsidR="000C002B" w14:paraId="712D571D" w14:textId="77777777" w:rsidTr="00C37826">
      <w:trPr>
        <w:trHeight w:hRule="exact" w:val="2440"/>
      </w:trPr>
      <w:tc>
        <w:tcPr>
          <w:tcW w:w="7371" w:type="dxa"/>
          <w:gridSpan w:val="2"/>
          <w:shd w:val="clear" w:color="auto" w:fill="auto"/>
        </w:tcPr>
        <w:p w14:paraId="7632308B" w14:textId="77777777" w:rsidR="00527BD4" w:rsidRDefault="008715D7" w:rsidP="00A50CF6">
          <w:pPr>
            <w:pStyle w:val="Huisstijl-NAW"/>
          </w:pPr>
          <w:r>
            <w:t xml:space="preserve">De Voorzitter van de Tweede Kamer </w:t>
          </w:r>
        </w:p>
        <w:p w14:paraId="7E7D4345" w14:textId="77777777" w:rsidR="00D87195" w:rsidRDefault="008715D7" w:rsidP="00D87195">
          <w:pPr>
            <w:pStyle w:val="Huisstijl-NAW"/>
          </w:pPr>
          <w:r>
            <w:t>der Staten-Generaal</w:t>
          </w:r>
        </w:p>
        <w:p w14:paraId="268ABB29" w14:textId="77777777" w:rsidR="00EA0F13" w:rsidRDefault="008715D7" w:rsidP="00EA0F13">
          <w:pPr>
            <w:rPr>
              <w:szCs w:val="18"/>
            </w:rPr>
          </w:pPr>
          <w:r>
            <w:rPr>
              <w:szCs w:val="18"/>
            </w:rPr>
            <w:t>Prinses Irenestraat 6</w:t>
          </w:r>
        </w:p>
        <w:p w14:paraId="333AC892" w14:textId="77777777" w:rsidR="00985E56" w:rsidRDefault="008715D7" w:rsidP="00EA0F13">
          <w:r>
            <w:rPr>
              <w:szCs w:val="18"/>
            </w:rPr>
            <w:t>2595 BD  DEN HAAG</w:t>
          </w:r>
        </w:p>
      </w:tc>
    </w:tr>
    <w:tr w:rsidR="000C002B" w14:paraId="3E275BC6" w14:textId="77777777" w:rsidTr="00C37826">
      <w:trPr>
        <w:trHeight w:hRule="exact" w:val="400"/>
      </w:trPr>
      <w:tc>
        <w:tcPr>
          <w:tcW w:w="7371" w:type="dxa"/>
          <w:gridSpan w:val="2"/>
          <w:shd w:val="clear" w:color="auto" w:fill="auto"/>
        </w:tcPr>
        <w:p w14:paraId="7373D7B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C002B" w14:paraId="59C76D16" w14:textId="77777777" w:rsidTr="00C37826">
      <w:trPr>
        <w:trHeight w:val="240"/>
      </w:trPr>
      <w:tc>
        <w:tcPr>
          <w:tcW w:w="709" w:type="dxa"/>
          <w:shd w:val="clear" w:color="auto" w:fill="auto"/>
        </w:tcPr>
        <w:p w14:paraId="06F8A21C" w14:textId="77777777" w:rsidR="00527BD4" w:rsidRPr="00C37826" w:rsidRDefault="008715D7" w:rsidP="00A50CF6">
          <w:pPr>
            <w:rPr>
              <w:szCs w:val="18"/>
            </w:rPr>
          </w:pPr>
          <w:r>
            <w:rPr>
              <w:szCs w:val="18"/>
            </w:rPr>
            <w:t>Datum</w:t>
          </w:r>
        </w:p>
      </w:tc>
      <w:tc>
        <w:tcPr>
          <w:tcW w:w="6662" w:type="dxa"/>
          <w:shd w:val="clear" w:color="auto" w:fill="auto"/>
        </w:tcPr>
        <w:p w14:paraId="0B6FC439" w14:textId="69B850C6" w:rsidR="00527BD4" w:rsidRPr="007709EF" w:rsidRDefault="00824C48" w:rsidP="00A50CF6">
          <w:r>
            <w:t>17</w:t>
          </w:r>
          <w:r w:rsidR="000E3FEE">
            <w:t xml:space="preserve"> juli 2025</w:t>
          </w:r>
        </w:p>
      </w:tc>
    </w:tr>
    <w:tr w:rsidR="000C002B" w14:paraId="58BEE0BB" w14:textId="77777777" w:rsidTr="00C37826">
      <w:trPr>
        <w:trHeight w:val="240"/>
      </w:trPr>
      <w:tc>
        <w:tcPr>
          <w:tcW w:w="709" w:type="dxa"/>
          <w:shd w:val="clear" w:color="auto" w:fill="auto"/>
        </w:tcPr>
        <w:p w14:paraId="52B0CF8A" w14:textId="77777777" w:rsidR="00527BD4" w:rsidRPr="00C37826" w:rsidRDefault="008715D7" w:rsidP="00A50CF6">
          <w:pPr>
            <w:rPr>
              <w:szCs w:val="18"/>
            </w:rPr>
          </w:pPr>
          <w:r>
            <w:rPr>
              <w:szCs w:val="18"/>
            </w:rPr>
            <w:t>Betreft</w:t>
          </w:r>
        </w:p>
      </w:tc>
      <w:tc>
        <w:tcPr>
          <w:tcW w:w="6662" w:type="dxa"/>
          <w:shd w:val="clear" w:color="auto" w:fill="auto"/>
        </w:tcPr>
        <w:p w14:paraId="6416C636" w14:textId="77777777" w:rsidR="00527BD4" w:rsidRPr="007709EF" w:rsidRDefault="008715D7" w:rsidP="00A50CF6">
          <w:r>
            <w:t>Publicatie Programma Aansluiting Wind op Zee - Eemshaven</w:t>
          </w:r>
        </w:p>
      </w:tc>
    </w:tr>
  </w:tbl>
  <w:p w14:paraId="2DC03AF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320D936">
      <w:start w:val="1"/>
      <w:numFmt w:val="bullet"/>
      <w:pStyle w:val="Lijstopsomteken"/>
      <w:lvlText w:val="•"/>
      <w:lvlJc w:val="left"/>
      <w:pPr>
        <w:tabs>
          <w:tab w:val="num" w:pos="227"/>
        </w:tabs>
        <w:ind w:left="227" w:hanging="227"/>
      </w:pPr>
      <w:rPr>
        <w:rFonts w:ascii="Verdana" w:hAnsi="Verdana" w:hint="default"/>
        <w:sz w:val="18"/>
        <w:szCs w:val="18"/>
      </w:rPr>
    </w:lvl>
    <w:lvl w:ilvl="1" w:tplc="7A4AF246" w:tentative="1">
      <w:start w:val="1"/>
      <w:numFmt w:val="bullet"/>
      <w:lvlText w:val="o"/>
      <w:lvlJc w:val="left"/>
      <w:pPr>
        <w:tabs>
          <w:tab w:val="num" w:pos="1440"/>
        </w:tabs>
        <w:ind w:left="1440" w:hanging="360"/>
      </w:pPr>
      <w:rPr>
        <w:rFonts w:ascii="Courier New" w:hAnsi="Courier New" w:cs="Courier New" w:hint="default"/>
      </w:rPr>
    </w:lvl>
    <w:lvl w:ilvl="2" w:tplc="150EF6F0" w:tentative="1">
      <w:start w:val="1"/>
      <w:numFmt w:val="bullet"/>
      <w:lvlText w:val=""/>
      <w:lvlJc w:val="left"/>
      <w:pPr>
        <w:tabs>
          <w:tab w:val="num" w:pos="2160"/>
        </w:tabs>
        <w:ind w:left="2160" w:hanging="360"/>
      </w:pPr>
      <w:rPr>
        <w:rFonts w:ascii="Wingdings" w:hAnsi="Wingdings" w:hint="default"/>
      </w:rPr>
    </w:lvl>
    <w:lvl w:ilvl="3" w:tplc="DE76D64A" w:tentative="1">
      <w:start w:val="1"/>
      <w:numFmt w:val="bullet"/>
      <w:lvlText w:val=""/>
      <w:lvlJc w:val="left"/>
      <w:pPr>
        <w:tabs>
          <w:tab w:val="num" w:pos="2880"/>
        </w:tabs>
        <w:ind w:left="2880" w:hanging="360"/>
      </w:pPr>
      <w:rPr>
        <w:rFonts w:ascii="Symbol" w:hAnsi="Symbol" w:hint="default"/>
      </w:rPr>
    </w:lvl>
    <w:lvl w:ilvl="4" w:tplc="5F36EF36" w:tentative="1">
      <w:start w:val="1"/>
      <w:numFmt w:val="bullet"/>
      <w:lvlText w:val="o"/>
      <w:lvlJc w:val="left"/>
      <w:pPr>
        <w:tabs>
          <w:tab w:val="num" w:pos="3600"/>
        </w:tabs>
        <w:ind w:left="3600" w:hanging="360"/>
      </w:pPr>
      <w:rPr>
        <w:rFonts w:ascii="Courier New" w:hAnsi="Courier New" w:cs="Courier New" w:hint="default"/>
      </w:rPr>
    </w:lvl>
    <w:lvl w:ilvl="5" w:tplc="919CB7E2" w:tentative="1">
      <w:start w:val="1"/>
      <w:numFmt w:val="bullet"/>
      <w:lvlText w:val=""/>
      <w:lvlJc w:val="left"/>
      <w:pPr>
        <w:tabs>
          <w:tab w:val="num" w:pos="4320"/>
        </w:tabs>
        <w:ind w:left="4320" w:hanging="360"/>
      </w:pPr>
      <w:rPr>
        <w:rFonts w:ascii="Wingdings" w:hAnsi="Wingdings" w:hint="default"/>
      </w:rPr>
    </w:lvl>
    <w:lvl w:ilvl="6" w:tplc="DB76F2EC" w:tentative="1">
      <w:start w:val="1"/>
      <w:numFmt w:val="bullet"/>
      <w:lvlText w:val=""/>
      <w:lvlJc w:val="left"/>
      <w:pPr>
        <w:tabs>
          <w:tab w:val="num" w:pos="5040"/>
        </w:tabs>
        <w:ind w:left="5040" w:hanging="360"/>
      </w:pPr>
      <w:rPr>
        <w:rFonts w:ascii="Symbol" w:hAnsi="Symbol" w:hint="default"/>
      </w:rPr>
    </w:lvl>
    <w:lvl w:ilvl="7" w:tplc="EC6EB70A" w:tentative="1">
      <w:start w:val="1"/>
      <w:numFmt w:val="bullet"/>
      <w:lvlText w:val="o"/>
      <w:lvlJc w:val="left"/>
      <w:pPr>
        <w:tabs>
          <w:tab w:val="num" w:pos="5760"/>
        </w:tabs>
        <w:ind w:left="5760" w:hanging="360"/>
      </w:pPr>
      <w:rPr>
        <w:rFonts w:ascii="Courier New" w:hAnsi="Courier New" w:cs="Courier New" w:hint="default"/>
      </w:rPr>
    </w:lvl>
    <w:lvl w:ilvl="8" w:tplc="A63E04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DD8D982">
      <w:start w:val="1"/>
      <w:numFmt w:val="bullet"/>
      <w:pStyle w:val="Lijstopsomteken2"/>
      <w:lvlText w:val="–"/>
      <w:lvlJc w:val="left"/>
      <w:pPr>
        <w:tabs>
          <w:tab w:val="num" w:pos="227"/>
        </w:tabs>
        <w:ind w:left="227" w:firstLine="0"/>
      </w:pPr>
      <w:rPr>
        <w:rFonts w:ascii="Verdana" w:hAnsi="Verdana" w:hint="default"/>
      </w:rPr>
    </w:lvl>
    <w:lvl w:ilvl="1" w:tplc="D438E91C" w:tentative="1">
      <w:start w:val="1"/>
      <w:numFmt w:val="bullet"/>
      <w:lvlText w:val="o"/>
      <w:lvlJc w:val="left"/>
      <w:pPr>
        <w:tabs>
          <w:tab w:val="num" w:pos="1440"/>
        </w:tabs>
        <w:ind w:left="1440" w:hanging="360"/>
      </w:pPr>
      <w:rPr>
        <w:rFonts w:ascii="Courier New" w:hAnsi="Courier New" w:cs="Courier New" w:hint="default"/>
      </w:rPr>
    </w:lvl>
    <w:lvl w:ilvl="2" w:tplc="6DF26778" w:tentative="1">
      <w:start w:val="1"/>
      <w:numFmt w:val="bullet"/>
      <w:lvlText w:val=""/>
      <w:lvlJc w:val="left"/>
      <w:pPr>
        <w:tabs>
          <w:tab w:val="num" w:pos="2160"/>
        </w:tabs>
        <w:ind w:left="2160" w:hanging="360"/>
      </w:pPr>
      <w:rPr>
        <w:rFonts w:ascii="Wingdings" w:hAnsi="Wingdings" w:hint="default"/>
      </w:rPr>
    </w:lvl>
    <w:lvl w:ilvl="3" w:tplc="DFA0ADCC" w:tentative="1">
      <w:start w:val="1"/>
      <w:numFmt w:val="bullet"/>
      <w:lvlText w:val=""/>
      <w:lvlJc w:val="left"/>
      <w:pPr>
        <w:tabs>
          <w:tab w:val="num" w:pos="2880"/>
        </w:tabs>
        <w:ind w:left="2880" w:hanging="360"/>
      </w:pPr>
      <w:rPr>
        <w:rFonts w:ascii="Symbol" w:hAnsi="Symbol" w:hint="default"/>
      </w:rPr>
    </w:lvl>
    <w:lvl w:ilvl="4" w:tplc="0AFA6942" w:tentative="1">
      <w:start w:val="1"/>
      <w:numFmt w:val="bullet"/>
      <w:lvlText w:val="o"/>
      <w:lvlJc w:val="left"/>
      <w:pPr>
        <w:tabs>
          <w:tab w:val="num" w:pos="3600"/>
        </w:tabs>
        <w:ind w:left="3600" w:hanging="360"/>
      </w:pPr>
      <w:rPr>
        <w:rFonts w:ascii="Courier New" w:hAnsi="Courier New" w:cs="Courier New" w:hint="default"/>
      </w:rPr>
    </w:lvl>
    <w:lvl w:ilvl="5" w:tplc="9EA4A35A" w:tentative="1">
      <w:start w:val="1"/>
      <w:numFmt w:val="bullet"/>
      <w:lvlText w:val=""/>
      <w:lvlJc w:val="left"/>
      <w:pPr>
        <w:tabs>
          <w:tab w:val="num" w:pos="4320"/>
        </w:tabs>
        <w:ind w:left="4320" w:hanging="360"/>
      </w:pPr>
      <w:rPr>
        <w:rFonts w:ascii="Wingdings" w:hAnsi="Wingdings" w:hint="default"/>
      </w:rPr>
    </w:lvl>
    <w:lvl w:ilvl="6" w:tplc="40F2EF00" w:tentative="1">
      <w:start w:val="1"/>
      <w:numFmt w:val="bullet"/>
      <w:lvlText w:val=""/>
      <w:lvlJc w:val="left"/>
      <w:pPr>
        <w:tabs>
          <w:tab w:val="num" w:pos="5040"/>
        </w:tabs>
        <w:ind w:left="5040" w:hanging="360"/>
      </w:pPr>
      <w:rPr>
        <w:rFonts w:ascii="Symbol" w:hAnsi="Symbol" w:hint="default"/>
      </w:rPr>
    </w:lvl>
    <w:lvl w:ilvl="7" w:tplc="64A208D8" w:tentative="1">
      <w:start w:val="1"/>
      <w:numFmt w:val="bullet"/>
      <w:lvlText w:val="o"/>
      <w:lvlJc w:val="left"/>
      <w:pPr>
        <w:tabs>
          <w:tab w:val="num" w:pos="5760"/>
        </w:tabs>
        <w:ind w:left="5760" w:hanging="360"/>
      </w:pPr>
      <w:rPr>
        <w:rFonts w:ascii="Courier New" w:hAnsi="Courier New" w:cs="Courier New" w:hint="default"/>
      </w:rPr>
    </w:lvl>
    <w:lvl w:ilvl="8" w:tplc="AA308E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3E84BF4C">
      <w:numFmt w:val="bullet"/>
      <w:lvlText w:val="-"/>
      <w:lvlJc w:val="left"/>
      <w:pPr>
        <w:ind w:left="720" w:hanging="360"/>
      </w:pPr>
      <w:rPr>
        <w:rFonts w:ascii="Calibri" w:eastAsia="Times New Roman" w:hAnsi="Calibri" w:cs="Calibri" w:hint="default"/>
      </w:rPr>
    </w:lvl>
    <w:lvl w:ilvl="1" w:tplc="51769D70">
      <w:start w:val="1"/>
      <w:numFmt w:val="bullet"/>
      <w:lvlText w:val="o"/>
      <w:lvlJc w:val="left"/>
      <w:pPr>
        <w:ind w:left="1440" w:hanging="360"/>
      </w:pPr>
      <w:rPr>
        <w:rFonts w:ascii="Courier New" w:hAnsi="Courier New" w:cs="Courier New" w:hint="default"/>
      </w:rPr>
    </w:lvl>
    <w:lvl w:ilvl="2" w:tplc="767ABCEE">
      <w:start w:val="1"/>
      <w:numFmt w:val="bullet"/>
      <w:lvlText w:val=""/>
      <w:lvlJc w:val="left"/>
      <w:pPr>
        <w:ind w:left="2160" w:hanging="360"/>
      </w:pPr>
      <w:rPr>
        <w:rFonts w:ascii="Wingdings" w:hAnsi="Wingdings" w:hint="default"/>
      </w:rPr>
    </w:lvl>
    <w:lvl w:ilvl="3" w:tplc="9920DFA4">
      <w:start w:val="1"/>
      <w:numFmt w:val="bullet"/>
      <w:lvlText w:val=""/>
      <w:lvlJc w:val="left"/>
      <w:pPr>
        <w:ind w:left="2880" w:hanging="360"/>
      </w:pPr>
      <w:rPr>
        <w:rFonts w:ascii="Symbol" w:hAnsi="Symbol" w:hint="default"/>
      </w:rPr>
    </w:lvl>
    <w:lvl w:ilvl="4" w:tplc="262E198A">
      <w:start w:val="1"/>
      <w:numFmt w:val="bullet"/>
      <w:lvlText w:val="o"/>
      <w:lvlJc w:val="left"/>
      <w:pPr>
        <w:ind w:left="3600" w:hanging="360"/>
      </w:pPr>
      <w:rPr>
        <w:rFonts w:ascii="Courier New" w:hAnsi="Courier New" w:cs="Courier New" w:hint="default"/>
      </w:rPr>
    </w:lvl>
    <w:lvl w:ilvl="5" w:tplc="3D7637CC">
      <w:start w:val="1"/>
      <w:numFmt w:val="bullet"/>
      <w:lvlText w:val=""/>
      <w:lvlJc w:val="left"/>
      <w:pPr>
        <w:ind w:left="4320" w:hanging="360"/>
      </w:pPr>
      <w:rPr>
        <w:rFonts w:ascii="Wingdings" w:hAnsi="Wingdings" w:hint="default"/>
      </w:rPr>
    </w:lvl>
    <w:lvl w:ilvl="6" w:tplc="F75AF10C">
      <w:start w:val="1"/>
      <w:numFmt w:val="bullet"/>
      <w:lvlText w:val=""/>
      <w:lvlJc w:val="left"/>
      <w:pPr>
        <w:ind w:left="5040" w:hanging="360"/>
      </w:pPr>
      <w:rPr>
        <w:rFonts w:ascii="Symbol" w:hAnsi="Symbol" w:hint="default"/>
      </w:rPr>
    </w:lvl>
    <w:lvl w:ilvl="7" w:tplc="EEC6DE1A">
      <w:start w:val="1"/>
      <w:numFmt w:val="bullet"/>
      <w:lvlText w:val="o"/>
      <w:lvlJc w:val="left"/>
      <w:pPr>
        <w:ind w:left="5760" w:hanging="360"/>
      </w:pPr>
      <w:rPr>
        <w:rFonts w:ascii="Courier New" w:hAnsi="Courier New" w:cs="Courier New" w:hint="default"/>
      </w:rPr>
    </w:lvl>
    <w:lvl w:ilvl="8" w:tplc="0AC2F6E4">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45651291">
    <w:abstractNumId w:val="10"/>
  </w:num>
  <w:num w:numId="2" w16cid:durableId="1673683630">
    <w:abstractNumId w:val="7"/>
  </w:num>
  <w:num w:numId="3" w16cid:durableId="1749569060">
    <w:abstractNumId w:val="6"/>
  </w:num>
  <w:num w:numId="4" w16cid:durableId="1129739984">
    <w:abstractNumId w:val="5"/>
  </w:num>
  <w:num w:numId="5" w16cid:durableId="1078091013">
    <w:abstractNumId w:val="4"/>
  </w:num>
  <w:num w:numId="6" w16cid:durableId="2000303661">
    <w:abstractNumId w:val="8"/>
  </w:num>
  <w:num w:numId="7" w16cid:durableId="1936859671">
    <w:abstractNumId w:val="3"/>
  </w:num>
  <w:num w:numId="8" w16cid:durableId="1152677778">
    <w:abstractNumId w:val="2"/>
  </w:num>
  <w:num w:numId="9" w16cid:durableId="785851109">
    <w:abstractNumId w:val="1"/>
  </w:num>
  <w:num w:numId="10" w16cid:durableId="719206612">
    <w:abstractNumId w:val="0"/>
  </w:num>
  <w:num w:numId="11" w16cid:durableId="237446189">
    <w:abstractNumId w:val="9"/>
  </w:num>
  <w:num w:numId="12" w16cid:durableId="568271904">
    <w:abstractNumId w:val="11"/>
  </w:num>
  <w:num w:numId="13" w16cid:durableId="214128056">
    <w:abstractNumId w:val="14"/>
  </w:num>
  <w:num w:numId="14" w16cid:durableId="338778880">
    <w:abstractNumId w:val="12"/>
  </w:num>
  <w:num w:numId="15" w16cid:durableId="198836302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0305"/>
    <w:rsid w:val="00033CDD"/>
    <w:rsid w:val="00034A84"/>
    <w:rsid w:val="00035E67"/>
    <w:rsid w:val="000366F3"/>
    <w:rsid w:val="0006024D"/>
    <w:rsid w:val="00071F28"/>
    <w:rsid w:val="00074079"/>
    <w:rsid w:val="00092799"/>
    <w:rsid w:val="00092C5F"/>
    <w:rsid w:val="00096680"/>
    <w:rsid w:val="000A0F36"/>
    <w:rsid w:val="000A174A"/>
    <w:rsid w:val="000A3E0A"/>
    <w:rsid w:val="000A57A9"/>
    <w:rsid w:val="000A65AC"/>
    <w:rsid w:val="000B024B"/>
    <w:rsid w:val="000B7281"/>
    <w:rsid w:val="000B7FAB"/>
    <w:rsid w:val="000C002B"/>
    <w:rsid w:val="000C0163"/>
    <w:rsid w:val="000C0993"/>
    <w:rsid w:val="000C1BA1"/>
    <w:rsid w:val="000C3EA9"/>
    <w:rsid w:val="000D0225"/>
    <w:rsid w:val="000D6CCE"/>
    <w:rsid w:val="000E3FEE"/>
    <w:rsid w:val="000E7895"/>
    <w:rsid w:val="000F161D"/>
    <w:rsid w:val="000F3CAA"/>
    <w:rsid w:val="00121BF0"/>
    <w:rsid w:val="00123704"/>
    <w:rsid w:val="001270C7"/>
    <w:rsid w:val="00132540"/>
    <w:rsid w:val="00140AE8"/>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126D"/>
    <w:rsid w:val="001A2BEA"/>
    <w:rsid w:val="001A6D93"/>
    <w:rsid w:val="001C22CB"/>
    <w:rsid w:val="001C32EC"/>
    <w:rsid w:val="001C38BD"/>
    <w:rsid w:val="001C4D5A"/>
    <w:rsid w:val="001E34C6"/>
    <w:rsid w:val="001E5581"/>
    <w:rsid w:val="001F3C70"/>
    <w:rsid w:val="00200D88"/>
    <w:rsid w:val="00201F68"/>
    <w:rsid w:val="00212F2A"/>
    <w:rsid w:val="00214F2B"/>
    <w:rsid w:val="00217880"/>
    <w:rsid w:val="00222D66"/>
    <w:rsid w:val="00224A8A"/>
    <w:rsid w:val="00227CBA"/>
    <w:rsid w:val="00230238"/>
    <w:rsid w:val="002309A8"/>
    <w:rsid w:val="00231909"/>
    <w:rsid w:val="00236CFE"/>
    <w:rsid w:val="0024169F"/>
    <w:rsid w:val="002428E3"/>
    <w:rsid w:val="00243031"/>
    <w:rsid w:val="00251688"/>
    <w:rsid w:val="002570B4"/>
    <w:rsid w:val="00260BAF"/>
    <w:rsid w:val="002650F7"/>
    <w:rsid w:val="00273F3B"/>
    <w:rsid w:val="00274DB7"/>
    <w:rsid w:val="00275984"/>
    <w:rsid w:val="00280F74"/>
    <w:rsid w:val="002822CA"/>
    <w:rsid w:val="002863E5"/>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0029B"/>
    <w:rsid w:val="00312597"/>
    <w:rsid w:val="00321C8B"/>
    <w:rsid w:val="003272D1"/>
    <w:rsid w:val="00327BA5"/>
    <w:rsid w:val="00334154"/>
    <w:rsid w:val="003372C4"/>
    <w:rsid w:val="00340ECA"/>
    <w:rsid w:val="00341FA0"/>
    <w:rsid w:val="00344F3D"/>
    <w:rsid w:val="00345299"/>
    <w:rsid w:val="00351A8D"/>
    <w:rsid w:val="003526BB"/>
    <w:rsid w:val="00352BCF"/>
    <w:rsid w:val="00352DFB"/>
    <w:rsid w:val="00353932"/>
    <w:rsid w:val="0035464B"/>
    <w:rsid w:val="003572BB"/>
    <w:rsid w:val="00361A56"/>
    <w:rsid w:val="0036252A"/>
    <w:rsid w:val="00364D9D"/>
    <w:rsid w:val="00366054"/>
    <w:rsid w:val="00371048"/>
    <w:rsid w:val="0037396C"/>
    <w:rsid w:val="0037421D"/>
    <w:rsid w:val="00374D25"/>
    <w:rsid w:val="00376093"/>
    <w:rsid w:val="00381A90"/>
    <w:rsid w:val="00383DA1"/>
    <w:rsid w:val="00385F30"/>
    <w:rsid w:val="00393696"/>
    <w:rsid w:val="00393963"/>
    <w:rsid w:val="00395575"/>
    <w:rsid w:val="00395672"/>
    <w:rsid w:val="003A06C8"/>
    <w:rsid w:val="003A0D7C"/>
    <w:rsid w:val="003A5290"/>
    <w:rsid w:val="003B0155"/>
    <w:rsid w:val="003B45A8"/>
    <w:rsid w:val="003B7EE7"/>
    <w:rsid w:val="003C2CCB"/>
    <w:rsid w:val="003D39EC"/>
    <w:rsid w:val="003D5DED"/>
    <w:rsid w:val="003E3DD5"/>
    <w:rsid w:val="003F07C6"/>
    <w:rsid w:val="003F1F6B"/>
    <w:rsid w:val="003F3757"/>
    <w:rsid w:val="003F38BD"/>
    <w:rsid w:val="003F44B7"/>
    <w:rsid w:val="004008E9"/>
    <w:rsid w:val="00413D48"/>
    <w:rsid w:val="00416017"/>
    <w:rsid w:val="004275E3"/>
    <w:rsid w:val="00441AC2"/>
    <w:rsid w:val="0044249B"/>
    <w:rsid w:val="0045023C"/>
    <w:rsid w:val="00451A5B"/>
    <w:rsid w:val="00452BCD"/>
    <w:rsid w:val="00452CEA"/>
    <w:rsid w:val="00465B52"/>
    <w:rsid w:val="0046708E"/>
    <w:rsid w:val="00472A65"/>
    <w:rsid w:val="00474463"/>
    <w:rsid w:val="00474B75"/>
    <w:rsid w:val="00474E3A"/>
    <w:rsid w:val="00483F0B"/>
    <w:rsid w:val="00496319"/>
    <w:rsid w:val="00497279"/>
    <w:rsid w:val="00497AD4"/>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09FD"/>
    <w:rsid w:val="005429DC"/>
    <w:rsid w:val="005461DA"/>
    <w:rsid w:val="005565F9"/>
    <w:rsid w:val="00560E8A"/>
    <w:rsid w:val="00573041"/>
    <w:rsid w:val="00575B80"/>
    <w:rsid w:val="0057620F"/>
    <w:rsid w:val="005819CE"/>
    <w:rsid w:val="0058298D"/>
    <w:rsid w:val="00584C1A"/>
    <w:rsid w:val="00593C2B"/>
    <w:rsid w:val="00593FDA"/>
    <w:rsid w:val="00595231"/>
    <w:rsid w:val="00596166"/>
    <w:rsid w:val="00597F64"/>
    <w:rsid w:val="005A207F"/>
    <w:rsid w:val="005A2F35"/>
    <w:rsid w:val="005B3814"/>
    <w:rsid w:val="005B463E"/>
    <w:rsid w:val="005C2538"/>
    <w:rsid w:val="005C34E1"/>
    <w:rsid w:val="005C3FE0"/>
    <w:rsid w:val="005C740C"/>
    <w:rsid w:val="005D32D1"/>
    <w:rsid w:val="005D625B"/>
    <w:rsid w:val="005F62D3"/>
    <w:rsid w:val="005F6D11"/>
    <w:rsid w:val="00600CF0"/>
    <w:rsid w:val="006048F4"/>
    <w:rsid w:val="00605C3B"/>
    <w:rsid w:val="0060660A"/>
    <w:rsid w:val="00613B1D"/>
    <w:rsid w:val="00617A44"/>
    <w:rsid w:val="006202B6"/>
    <w:rsid w:val="00621DEC"/>
    <w:rsid w:val="00624D22"/>
    <w:rsid w:val="00625CD0"/>
    <w:rsid w:val="0062627D"/>
    <w:rsid w:val="00627432"/>
    <w:rsid w:val="006448E4"/>
    <w:rsid w:val="00645414"/>
    <w:rsid w:val="00651349"/>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D5543"/>
    <w:rsid w:val="006E10D2"/>
    <w:rsid w:val="006E3546"/>
    <w:rsid w:val="006E3FA9"/>
    <w:rsid w:val="006E7D82"/>
    <w:rsid w:val="006F038F"/>
    <w:rsid w:val="006F0F93"/>
    <w:rsid w:val="006F31F2"/>
    <w:rsid w:val="006F7494"/>
    <w:rsid w:val="006F751F"/>
    <w:rsid w:val="007008C0"/>
    <w:rsid w:val="00714DC5"/>
    <w:rsid w:val="00715237"/>
    <w:rsid w:val="00721AE1"/>
    <w:rsid w:val="00724A50"/>
    <w:rsid w:val="007254A5"/>
    <w:rsid w:val="00725748"/>
    <w:rsid w:val="007354D8"/>
    <w:rsid w:val="00735D88"/>
    <w:rsid w:val="0073720D"/>
    <w:rsid w:val="00737507"/>
    <w:rsid w:val="00740712"/>
    <w:rsid w:val="0074251E"/>
    <w:rsid w:val="00742AB9"/>
    <w:rsid w:val="00751A6A"/>
    <w:rsid w:val="00754FBF"/>
    <w:rsid w:val="00760503"/>
    <w:rsid w:val="007610AA"/>
    <w:rsid w:val="007709EF"/>
    <w:rsid w:val="00781DCA"/>
    <w:rsid w:val="00782701"/>
    <w:rsid w:val="00783559"/>
    <w:rsid w:val="0079551B"/>
    <w:rsid w:val="00797AA5"/>
    <w:rsid w:val="007A26BD"/>
    <w:rsid w:val="007A4105"/>
    <w:rsid w:val="007A4D76"/>
    <w:rsid w:val="007B4503"/>
    <w:rsid w:val="007B7905"/>
    <w:rsid w:val="007C406E"/>
    <w:rsid w:val="007C5183"/>
    <w:rsid w:val="007C53DC"/>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24C48"/>
    <w:rsid w:val="0083178B"/>
    <w:rsid w:val="00831EE4"/>
    <w:rsid w:val="00833695"/>
    <w:rsid w:val="008336B7"/>
    <w:rsid w:val="00833A8E"/>
    <w:rsid w:val="00836ACA"/>
    <w:rsid w:val="00842CD8"/>
    <w:rsid w:val="008431FA"/>
    <w:rsid w:val="00843B2E"/>
    <w:rsid w:val="00847444"/>
    <w:rsid w:val="008517C6"/>
    <w:rsid w:val="008547BA"/>
    <w:rsid w:val="008553C7"/>
    <w:rsid w:val="008558A5"/>
    <w:rsid w:val="00857FEB"/>
    <w:rsid w:val="008601AF"/>
    <w:rsid w:val="008715D7"/>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0435A"/>
    <w:rsid w:val="00910642"/>
    <w:rsid w:val="00910DDF"/>
    <w:rsid w:val="00926AE2"/>
    <w:rsid w:val="00930B13"/>
    <w:rsid w:val="009311C8"/>
    <w:rsid w:val="00933376"/>
    <w:rsid w:val="00933A2F"/>
    <w:rsid w:val="00953680"/>
    <w:rsid w:val="00967600"/>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61BC"/>
    <w:rsid w:val="009B0138"/>
    <w:rsid w:val="009B0FE9"/>
    <w:rsid w:val="009B173A"/>
    <w:rsid w:val="009B6D79"/>
    <w:rsid w:val="009B7078"/>
    <w:rsid w:val="009C3F20"/>
    <w:rsid w:val="009C7CA1"/>
    <w:rsid w:val="009D043D"/>
    <w:rsid w:val="009D0B5A"/>
    <w:rsid w:val="009E107A"/>
    <w:rsid w:val="009F3259"/>
    <w:rsid w:val="00A056DE"/>
    <w:rsid w:val="00A128AD"/>
    <w:rsid w:val="00A15858"/>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5C9"/>
    <w:rsid w:val="00AE7F68"/>
    <w:rsid w:val="00AF2321"/>
    <w:rsid w:val="00AF52F6"/>
    <w:rsid w:val="00AF54A8"/>
    <w:rsid w:val="00AF7237"/>
    <w:rsid w:val="00B0043A"/>
    <w:rsid w:val="00B00D75"/>
    <w:rsid w:val="00B04649"/>
    <w:rsid w:val="00B070CB"/>
    <w:rsid w:val="00B12456"/>
    <w:rsid w:val="00B145F0"/>
    <w:rsid w:val="00B259C8"/>
    <w:rsid w:val="00B26CCF"/>
    <w:rsid w:val="00B30FC2"/>
    <w:rsid w:val="00B331A2"/>
    <w:rsid w:val="00B425F0"/>
    <w:rsid w:val="00B42DFA"/>
    <w:rsid w:val="00B465E1"/>
    <w:rsid w:val="00B531DD"/>
    <w:rsid w:val="00B55014"/>
    <w:rsid w:val="00B62232"/>
    <w:rsid w:val="00B70BF3"/>
    <w:rsid w:val="00B71DC2"/>
    <w:rsid w:val="00B731C2"/>
    <w:rsid w:val="00B80E8A"/>
    <w:rsid w:val="00B824BA"/>
    <w:rsid w:val="00B86F89"/>
    <w:rsid w:val="00B91CFC"/>
    <w:rsid w:val="00B93893"/>
    <w:rsid w:val="00BA1397"/>
    <w:rsid w:val="00BA7E0A"/>
    <w:rsid w:val="00BC3B53"/>
    <w:rsid w:val="00BC3B96"/>
    <w:rsid w:val="00BC4AE3"/>
    <w:rsid w:val="00BC5B28"/>
    <w:rsid w:val="00BD2370"/>
    <w:rsid w:val="00BD7E39"/>
    <w:rsid w:val="00BE3F88"/>
    <w:rsid w:val="00BE4756"/>
    <w:rsid w:val="00BE5ED9"/>
    <w:rsid w:val="00BE7A80"/>
    <w:rsid w:val="00BE7B41"/>
    <w:rsid w:val="00BF364A"/>
    <w:rsid w:val="00C15A91"/>
    <w:rsid w:val="00C206F1"/>
    <w:rsid w:val="00C217E1"/>
    <w:rsid w:val="00C219B1"/>
    <w:rsid w:val="00C2224D"/>
    <w:rsid w:val="00C35015"/>
    <w:rsid w:val="00C37826"/>
    <w:rsid w:val="00C4015B"/>
    <w:rsid w:val="00C40268"/>
    <w:rsid w:val="00C40C60"/>
    <w:rsid w:val="00C5258E"/>
    <w:rsid w:val="00C530C9"/>
    <w:rsid w:val="00C619A7"/>
    <w:rsid w:val="00C66AC3"/>
    <w:rsid w:val="00C73D5F"/>
    <w:rsid w:val="00C80455"/>
    <w:rsid w:val="00C82AFE"/>
    <w:rsid w:val="00C83DBC"/>
    <w:rsid w:val="00C83EAD"/>
    <w:rsid w:val="00C96B98"/>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4E77"/>
    <w:rsid w:val="00D0609E"/>
    <w:rsid w:val="00D078E1"/>
    <w:rsid w:val="00D100E9"/>
    <w:rsid w:val="00D15779"/>
    <w:rsid w:val="00D17942"/>
    <w:rsid w:val="00D21E4B"/>
    <w:rsid w:val="00D22441"/>
    <w:rsid w:val="00D23522"/>
    <w:rsid w:val="00D264D6"/>
    <w:rsid w:val="00D33BF0"/>
    <w:rsid w:val="00D33DE0"/>
    <w:rsid w:val="00D34472"/>
    <w:rsid w:val="00D36447"/>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5D4F"/>
    <w:rsid w:val="00DF7283"/>
    <w:rsid w:val="00E01A59"/>
    <w:rsid w:val="00E10DC6"/>
    <w:rsid w:val="00E11F8E"/>
    <w:rsid w:val="00E15881"/>
    <w:rsid w:val="00E16A8F"/>
    <w:rsid w:val="00E21DE3"/>
    <w:rsid w:val="00E273C5"/>
    <w:rsid w:val="00E307D1"/>
    <w:rsid w:val="00E33C6D"/>
    <w:rsid w:val="00E3731D"/>
    <w:rsid w:val="00E427E2"/>
    <w:rsid w:val="00E51469"/>
    <w:rsid w:val="00E573A1"/>
    <w:rsid w:val="00E634E3"/>
    <w:rsid w:val="00E649A6"/>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C6C47"/>
    <w:rsid w:val="00EC7647"/>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45B4"/>
    <w:rsid w:val="00F85ADA"/>
    <w:rsid w:val="00F8713B"/>
    <w:rsid w:val="00F87664"/>
    <w:rsid w:val="00F93F9E"/>
    <w:rsid w:val="00FA2CD7"/>
    <w:rsid w:val="00FB06ED"/>
    <w:rsid w:val="00FB70D9"/>
    <w:rsid w:val="00FC2311"/>
    <w:rsid w:val="00FC3165"/>
    <w:rsid w:val="00FC36AB"/>
    <w:rsid w:val="00FC4300"/>
    <w:rsid w:val="00FC7F66"/>
    <w:rsid w:val="00FD3DC4"/>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1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251688"/>
    <w:rPr>
      <w:vertAlign w:val="superscript"/>
    </w:rPr>
  </w:style>
  <w:style w:type="paragraph" w:styleId="Bijschrift">
    <w:name w:val="caption"/>
    <w:basedOn w:val="Standaard"/>
    <w:next w:val="Standaard"/>
    <w:uiPriority w:val="35"/>
    <w:unhideWhenUsed/>
    <w:qFormat/>
    <w:rsid w:val="00251688"/>
    <w:pPr>
      <w:spacing w:after="200" w:line="240" w:lineRule="auto"/>
    </w:pPr>
    <w:rPr>
      <w:rFonts w:asciiTheme="minorHAnsi" w:eastAsiaTheme="minorHAnsi" w:hAnsiTheme="minorHAnsi" w:cstheme="minorBidi"/>
      <w:i/>
      <w:iCs/>
      <w:color w:val="1F497D" w:themeColor="text2"/>
      <w:szCs w:val="18"/>
      <w:lang w:eastAsia="en-US"/>
    </w:rPr>
  </w:style>
  <w:style w:type="paragraph" w:styleId="Onderwerpvanopmerking">
    <w:name w:val="annotation subject"/>
    <w:basedOn w:val="Tekstopmerking"/>
    <w:next w:val="Tekstopmerking"/>
    <w:link w:val="OnderwerpvanopmerkingChar"/>
    <w:semiHidden/>
    <w:unhideWhenUsed/>
    <w:rsid w:val="00BD7E39"/>
    <w:rPr>
      <w:b/>
      <w:bCs/>
    </w:rPr>
  </w:style>
  <w:style w:type="character" w:customStyle="1" w:styleId="OnderwerpvanopmerkingChar">
    <w:name w:val="Onderwerp van opmerking Char"/>
    <w:basedOn w:val="TekstopmerkingChar"/>
    <w:link w:val="Onderwerpvanopmerking"/>
    <w:semiHidden/>
    <w:rsid w:val="00BD7E39"/>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739492">
      <w:bodyDiv w:val="1"/>
      <w:marLeft w:val="0"/>
      <w:marRight w:val="0"/>
      <w:marTop w:val="0"/>
      <w:marBottom w:val="0"/>
      <w:divBdr>
        <w:top w:val="none" w:sz="0" w:space="0" w:color="auto"/>
        <w:left w:val="none" w:sz="0" w:space="0" w:color="auto"/>
        <w:bottom w:val="none" w:sz="0" w:space="0" w:color="auto"/>
        <w:right w:val="none" w:sz="0" w:space="0" w:color="auto"/>
      </w:divBdr>
      <w:divsChild>
        <w:div w:id="1698310008">
          <w:marLeft w:val="0"/>
          <w:marRight w:val="0"/>
          <w:marTop w:val="0"/>
          <w:marBottom w:val="0"/>
          <w:divBdr>
            <w:top w:val="none" w:sz="0" w:space="0" w:color="auto"/>
            <w:left w:val="none" w:sz="0" w:space="0" w:color="auto"/>
            <w:bottom w:val="none" w:sz="0" w:space="0" w:color="auto"/>
            <w:right w:val="none" w:sz="0" w:space="0" w:color="auto"/>
          </w:divBdr>
        </w:div>
        <w:div w:id="919945121">
          <w:marLeft w:val="0"/>
          <w:marRight w:val="0"/>
          <w:marTop w:val="0"/>
          <w:marBottom w:val="0"/>
          <w:divBdr>
            <w:top w:val="none" w:sz="0" w:space="0" w:color="auto"/>
            <w:left w:val="none" w:sz="0" w:space="0" w:color="auto"/>
            <w:bottom w:val="none" w:sz="0" w:space="0" w:color="auto"/>
            <w:right w:val="none" w:sz="0" w:space="0" w:color="auto"/>
          </w:divBdr>
        </w:div>
        <w:div w:id="637302727">
          <w:marLeft w:val="0"/>
          <w:marRight w:val="0"/>
          <w:marTop w:val="0"/>
          <w:marBottom w:val="0"/>
          <w:divBdr>
            <w:top w:val="none" w:sz="0" w:space="0" w:color="auto"/>
            <w:left w:val="none" w:sz="0" w:space="0" w:color="auto"/>
            <w:bottom w:val="none" w:sz="0" w:space="0" w:color="auto"/>
            <w:right w:val="none" w:sz="0" w:space="0" w:color="auto"/>
          </w:divBdr>
        </w:div>
        <w:div w:id="714232622">
          <w:marLeft w:val="0"/>
          <w:marRight w:val="0"/>
          <w:marTop w:val="0"/>
          <w:marBottom w:val="0"/>
          <w:divBdr>
            <w:top w:val="none" w:sz="0" w:space="0" w:color="auto"/>
            <w:left w:val="none" w:sz="0" w:space="0" w:color="auto"/>
            <w:bottom w:val="none" w:sz="0" w:space="0" w:color="auto"/>
            <w:right w:val="none" w:sz="0" w:space="0" w:color="auto"/>
          </w:divBdr>
        </w:div>
        <w:div w:id="1034428033">
          <w:marLeft w:val="0"/>
          <w:marRight w:val="0"/>
          <w:marTop w:val="0"/>
          <w:marBottom w:val="0"/>
          <w:divBdr>
            <w:top w:val="none" w:sz="0" w:space="0" w:color="auto"/>
            <w:left w:val="none" w:sz="0" w:space="0" w:color="auto"/>
            <w:bottom w:val="none" w:sz="0" w:space="0" w:color="auto"/>
            <w:right w:val="none" w:sz="0" w:space="0" w:color="auto"/>
          </w:divBdr>
        </w:div>
        <w:div w:id="1046101097">
          <w:marLeft w:val="0"/>
          <w:marRight w:val="0"/>
          <w:marTop w:val="0"/>
          <w:marBottom w:val="0"/>
          <w:divBdr>
            <w:top w:val="none" w:sz="0" w:space="0" w:color="auto"/>
            <w:left w:val="none" w:sz="0" w:space="0" w:color="auto"/>
            <w:bottom w:val="none" w:sz="0" w:space="0" w:color="auto"/>
            <w:right w:val="none" w:sz="0" w:space="0" w:color="auto"/>
          </w:divBdr>
        </w:div>
        <w:div w:id="630332120">
          <w:marLeft w:val="0"/>
          <w:marRight w:val="0"/>
          <w:marTop w:val="0"/>
          <w:marBottom w:val="0"/>
          <w:divBdr>
            <w:top w:val="none" w:sz="0" w:space="0" w:color="auto"/>
            <w:left w:val="none" w:sz="0" w:space="0" w:color="auto"/>
            <w:bottom w:val="none" w:sz="0" w:space="0" w:color="auto"/>
            <w:right w:val="none" w:sz="0" w:space="0" w:color="auto"/>
          </w:divBdr>
        </w:div>
        <w:div w:id="1497650323">
          <w:marLeft w:val="0"/>
          <w:marRight w:val="0"/>
          <w:marTop w:val="0"/>
          <w:marBottom w:val="0"/>
          <w:divBdr>
            <w:top w:val="none" w:sz="0" w:space="0" w:color="auto"/>
            <w:left w:val="none" w:sz="0" w:space="0" w:color="auto"/>
            <w:bottom w:val="none" w:sz="0" w:space="0" w:color="auto"/>
            <w:right w:val="none" w:sz="0" w:space="0" w:color="auto"/>
          </w:divBdr>
        </w:div>
        <w:div w:id="633873638">
          <w:marLeft w:val="0"/>
          <w:marRight w:val="0"/>
          <w:marTop w:val="0"/>
          <w:marBottom w:val="0"/>
          <w:divBdr>
            <w:top w:val="none" w:sz="0" w:space="0" w:color="auto"/>
            <w:left w:val="none" w:sz="0" w:space="0" w:color="auto"/>
            <w:bottom w:val="none" w:sz="0" w:space="0" w:color="auto"/>
            <w:right w:val="none" w:sz="0" w:space="0" w:color="auto"/>
          </w:divBdr>
        </w:div>
        <w:div w:id="590239479">
          <w:marLeft w:val="0"/>
          <w:marRight w:val="0"/>
          <w:marTop w:val="0"/>
          <w:marBottom w:val="0"/>
          <w:divBdr>
            <w:top w:val="none" w:sz="0" w:space="0" w:color="auto"/>
            <w:left w:val="none" w:sz="0" w:space="0" w:color="auto"/>
            <w:bottom w:val="none" w:sz="0" w:space="0" w:color="auto"/>
            <w:right w:val="none" w:sz="0" w:space="0" w:color="auto"/>
          </w:divBdr>
        </w:div>
        <w:div w:id="1869874832">
          <w:marLeft w:val="0"/>
          <w:marRight w:val="0"/>
          <w:marTop w:val="0"/>
          <w:marBottom w:val="0"/>
          <w:divBdr>
            <w:top w:val="none" w:sz="0" w:space="0" w:color="auto"/>
            <w:left w:val="none" w:sz="0" w:space="0" w:color="auto"/>
            <w:bottom w:val="none" w:sz="0" w:space="0" w:color="auto"/>
            <w:right w:val="none" w:sz="0" w:space="0" w:color="auto"/>
          </w:divBdr>
        </w:div>
        <w:div w:id="1105616487">
          <w:marLeft w:val="0"/>
          <w:marRight w:val="0"/>
          <w:marTop w:val="0"/>
          <w:marBottom w:val="0"/>
          <w:divBdr>
            <w:top w:val="none" w:sz="0" w:space="0" w:color="auto"/>
            <w:left w:val="none" w:sz="0" w:space="0" w:color="auto"/>
            <w:bottom w:val="none" w:sz="0" w:space="0" w:color="auto"/>
            <w:right w:val="none" w:sz="0" w:space="0" w:color="auto"/>
          </w:divBdr>
        </w:div>
        <w:div w:id="800612713">
          <w:marLeft w:val="0"/>
          <w:marRight w:val="0"/>
          <w:marTop w:val="0"/>
          <w:marBottom w:val="0"/>
          <w:divBdr>
            <w:top w:val="none" w:sz="0" w:space="0" w:color="auto"/>
            <w:left w:val="none" w:sz="0" w:space="0" w:color="auto"/>
            <w:bottom w:val="none" w:sz="0" w:space="0" w:color="auto"/>
            <w:right w:val="none" w:sz="0" w:space="0" w:color="auto"/>
          </w:divBdr>
        </w:div>
        <w:div w:id="526136065">
          <w:marLeft w:val="0"/>
          <w:marRight w:val="0"/>
          <w:marTop w:val="0"/>
          <w:marBottom w:val="0"/>
          <w:divBdr>
            <w:top w:val="none" w:sz="0" w:space="0" w:color="auto"/>
            <w:left w:val="none" w:sz="0" w:space="0" w:color="auto"/>
            <w:bottom w:val="none" w:sz="0" w:space="0" w:color="auto"/>
            <w:right w:val="none" w:sz="0" w:space="0" w:color="auto"/>
          </w:divBdr>
        </w:div>
        <w:div w:id="1021472782">
          <w:marLeft w:val="0"/>
          <w:marRight w:val="0"/>
          <w:marTop w:val="0"/>
          <w:marBottom w:val="0"/>
          <w:divBdr>
            <w:top w:val="none" w:sz="0" w:space="0" w:color="auto"/>
            <w:left w:val="none" w:sz="0" w:space="0" w:color="auto"/>
            <w:bottom w:val="none" w:sz="0" w:space="0" w:color="auto"/>
            <w:right w:val="none" w:sz="0" w:space="0" w:color="auto"/>
          </w:divBdr>
        </w:div>
        <w:div w:id="1725526365">
          <w:marLeft w:val="0"/>
          <w:marRight w:val="0"/>
          <w:marTop w:val="0"/>
          <w:marBottom w:val="0"/>
          <w:divBdr>
            <w:top w:val="none" w:sz="0" w:space="0" w:color="auto"/>
            <w:left w:val="none" w:sz="0" w:space="0" w:color="auto"/>
            <w:bottom w:val="none" w:sz="0" w:space="0" w:color="auto"/>
            <w:right w:val="none" w:sz="0" w:space="0" w:color="auto"/>
          </w:divBdr>
        </w:div>
        <w:div w:id="873738023">
          <w:marLeft w:val="0"/>
          <w:marRight w:val="0"/>
          <w:marTop w:val="0"/>
          <w:marBottom w:val="0"/>
          <w:divBdr>
            <w:top w:val="none" w:sz="0" w:space="0" w:color="auto"/>
            <w:left w:val="none" w:sz="0" w:space="0" w:color="auto"/>
            <w:bottom w:val="none" w:sz="0" w:space="0" w:color="auto"/>
            <w:right w:val="none" w:sz="0" w:space="0" w:color="auto"/>
          </w:divBdr>
        </w:div>
        <w:div w:id="1991212085">
          <w:marLeft w:val="0"/>
          <w:marRight w:val="0"/>
          <w:marTop w:val="0"/>
          <w:marBottom w:val="0"/>
          <w:divBdr>
            <w:top w:val="none" w:sz="0" w:space="0" w:color="auto"/>
            <w:left w:val="none" w:sz="0" w:space="0" w:color="auto"/>
            <w:bottom w:val="none" w:sz="0" w:space="0" w:color="auto"/>
            <w:right w:val="none" w:sz="0" w:space="0" w:color="auto"/>
          </w:divBdr>
        </w:div>
        <w:div w:id="543367513">
          <w:marLeft w:val="0"/>
          <w:marRight w:val="0"/>
          <w:marTop w:val="0"/>
          <w:marBottom w:val="0"/>
          <w:divBdr>
            <w:top w:val="none" w:sz="0" w:space="0" w:color="auto"/>
            <w:left w:val="none" w:sz="0" w:space="0" w:color="auto"/>
            <w:bottom w:val="none" w:sz="0" w:space="0" w:color="auto"/>
            <w:right w:val="none" w:sz="0" w:space="0" w:color="auto"/>
          </w:divBdr>
        </w:div>
        <w:div w:id="1880236066">
          <w:marLeft w:val="0"/>
          <w:marRight w:val="0"/>
          <w:marTop w:val="0"/>
          <w:marBottom w:val="0"/>
          <w:divBdr>
            <w:top w:val="none" w:sz="0" w:space="0" w:color="auto"/>
            <w:left w:val="none" w:sz="0" w:space="0" w:color="auto"/>
            <w:bottom w:val="none" w:sz="0" w:space="0" w:color="auto"/>
            <w:right w:val="none" w:sz="0" w:space="0" w:color="auto"/>
          </w:divBdr>
        </w:div>
        <w:div w:id="1272937895">
          <w:marLeft w:val="0"/>
          <w:marRight w:val="0"/>
          <w:marTop w:val="0"/>
          <w:marBottom w:val="0"/>
          <w:divBdr>
            <w:top w:val="none" w:sz="0" w:space="0" w:color="auto"/>
            <w:left w:val="none" w:sz="0" w:space="0" w:color="auto"/>
            <w:bottom w:val="none" w:sz="0" w:space="0" w:color="auto"/>
            <w:right w:val="none" w:sz="0" w:space="0" w:color="auto"/>
          </w:divBdr>
        </w:div>
        <w:div w:id="685517272">
          <w:marLeft w:val="0"/>
          <w:marRight w:val="0"/>
          <w:marTop w:val="0"/>
          <w:marBottom w:val="0"/>
          <w:divBdr>
            <w:top w:val="none" w:sz="0" w:space="0" w:color="auto"/>
            <w:left w:val="none" w:sz="0" w:space="0" w:color="auto"/>
            <w:bottom w:val="none" w:sz="0" w:space="0" w:color="auto"/>
            <w:right w:val="none" w:sz="0" w:space="0" w:color="auto"/>
          </w:divBdr>
        </w:div>
        <w:div w:id="1530529565">
          <w:marLeft w:val="0"/>
          <w:marRight w:val="0"/>
          <w:marTop w:val="0"/>
          <w:marBottom w:val="0"/>
          <w:divBdr>
            <w:top w:val="none" w:sz="0" w:space="0" w:color="auto"/>
            <w:left w:val="none" w:sz="0" w:space="0" w:color="auto"/>
            <w:bottom w:val="none" w:sz="0" w:space="0" w:color="auto"/>
            <w:right w:val="none" w:sz="0" w:space="0" w:color="auto"/>
          </w:divBdr>
        </w:div>
        <w:div w:id="1816528252">
          <w:marLeft w:val="0"/>
          <w:marRight w:val="0"/>
          <w:marTop w:val="0"/>
          <w:marBottom w:val="0"/>
          <w:divBdr>
            <w:top w:val="none" w:sz="0" w:space="0" w:color="auto"/>
            <w:left w:val="none" w:sz="0" w:space="0" w:color="auto"/>
            <w:bottom w:val="none" w:sz="0" w:space="0" w:color="auto"/>
            <w:right w:val="none" w:sz="0" w:space="0" w:color="auto"/>
          </w:divBdr>
        </w:div>
        <w:div w:id="1843548199">
          <w:marLeft w:val="0"/>
          <w:marRight w:val="0"/>
          <w:marTop w:val="0"/>
          <w:marBottom w:val="0"/>
          <w:divBdr>
            <w:top w:val="none" w:sz="0" w:space="0" w:color="auto"/>
            <w:left w:val="none" w:sz="0" w:space="0" w:color="auto"/>
            <w:bottom w:val="none" w:sz="0" w:space="0" w:color="auto"/>
            <w:right w:val="none" w:sz="0" w:space="0" w:color="auto"/>
          </w:divBdr>
        </w:div>
        <w:div w:id="211239141">
          <w:marLeft w:val="0"/>
          <w:marRight w:val="0"/>
          <w:marTop w:val="0"/>
          <w:marBottom w:val="0"/>
          <w:divBdr>
            <w:top w:val="none" w:sz="0" w:space="0" w:color="auto"/>
            <w:left w:val="none" w:sz="0" w:space="0" w:color="auto"/>
            <w:bottom w:val="none" w:sz="0" w:space="0" w:color="auto"/>
            <w:right w:val="none" w:sz="0" w:space="0" w:color="auto"/>
          </w:divBdr>
        </w:div>
        <w:div w:id="810445027">
          <w:marLeft w:val="0"/>
          <w:marRight w:val="0"/>
          <w:marTop w:val="0"/>
          <w:marBottom w:val="0"/>
          <w:divBdr>
            <w:top w:val="none" w:sz="0" w:space="0" w:color="auto"/>
            <w:left w:val="none" w:sz="0" w:space="0" w:color="auto"/>
            <w:bottom w:val="none" w:sz="0" w:space="0" w:color="auto"/>
            <w:right w:val="none" w:sz="0" w:space="0" w:color="auto"/>
          </w:divBdr>
        </w:div>
        <w:div w:id="1917277038">
          <w:marLeft w:val="0"/>
          <w:marRight w:val="0"/>
          <w:marTop w:val="0"/>
          <w:marBottom w:val="0"/>
          <w:divBdr>
            <w:top w:val="none" w:sz="0" w:space="0" w:color="auto"/>
            <w:left w:val="none" w:sz="0" w:space="0" w:color="auto"/>
            <w:bottom w:val="none" w:sz="0" w:space="0" w:color="auto"/>
            <w:right w:val="none" w:sz="0" w:space="0" w:color="auto"/>
          </w:divBdr>
        </w:div>
        <w:div w:id="1091701062">
          <w:marLeft w:val="0"/>
          <w:marRight w:val="0"/>
          <w:marTop w:val="0"/>
          <w:marBottom w:val="0"/>
          <w:divBdr>
            <w:top w:val="none" w:sz="0" w:space="0" w:color="auto"/>
            <w:left w:val="none" w:sz="0" w:space="0" w:color="auto"/>
            <w:bottom w:val="none" w:sz="0" w:space="0" w:color="auto"/>
            <w:right w:val="none" w:sz="0" w:space="0" w:color="auto"/>
          </w:divBdr>
        </w:div>
        <w:div w:id="1425491550">
          <w:marLeft w:val="0"/>
          <w:marRight w:val="0"/>
          <w:marTop w:val="0"/>
          <w:marBottom w:val="0"/>
          <w:divBdr>
            <w:top w:val="none" w:sz="0" w:space="0" w:color="auto"/>
            <w:left w:val="none" w:sz="0" w:space="0" w:color="auto"/>
            <w:bottom w:val="none" w:sz="0" w:space="0" w:color="auto"/>
            <w:right w:val="none" w:sz="0" w:space="0" w:color="auto"/>
          </w:divBdr>
        </w:div>
        <w:div w:id="801188479">
          <w:marLeft w:val="0"/>
          <w:marRight w:val="0"/>
          <w:marTop w:val="0"/>
          <w:marBottom w:val="0"/>
          <w:divBdr>
            <w:top w:val="none" w:sz="0" w:space="0" w:color="auto"/>
            <w:left w:val="none" w:sz="0" w:space="0" w:color="auto"/>
            <w:bottom w:val="none" w:sz="0" w:space="0" w:color="auto"/>
            <w:right w:val="none" w:sz="0" w:space="0" w:color="auto"/>
          </w:divBdr>
        </w:div>
        <w:div w:id="1446578961">
          <w:marLeft w:val="0"/>
          <w:marRight w:val="0"/>
          <w:marTop w:val="0"/>
          <w:marBottom w:val="0"/>
          <w:divBdr>
            <w:top w:val="none" w:sz="0" w:space="0" w:color="auto"/>
            <w:left w:val="none" w:sz="0" w:space="0" w:color="auto"/>
            <w:bottom w:val="none" w:sz="0" w:space="0" w:color="auto"/>
            <w:right w:val="none" w:sz="0" w:space="0" w:color="auto"/>
          </w:divBdr>
        </w:div>
        <w:div w:id="243882475">
          <w:marLeft w:val="0"/>
          <w:marRight w:val="0"/>
          <w:marTop w:val="0"/>
          <w:marBottom w:val="0"/>
          <w:divBdr>
            <w:top w:val="none" w:sz="0" w:space="0" w:color="auto"/>
            <w:left w:val="none" w:sz="0" w:space="0" w:color="auto"/>
            <w:bottom w:val="none" w:sz="0" w:space="0" w:color="auto"/>
            <w:right w:val="none" w:sz="0" w:space="0" w:color="auto"/>
          </w:divBdr>
        </w:div>
        <w:div w:id="844982796">
          <w:marLeft w:val="0"/>
          <w:marRight w:val="0"/>
          <w:marTop w:val="0"/>
          <w:marBottom w:val="0"/>
          <w:divBdr>
            <w:top w:val="none" w:sz="0" w:space="0" w:color="auto"/>
            <w:left w:val="none" w:sz="0" w:space="0" w:color="auto"/>
            <w:bottom w:val="none" w:sz="0" w:space="0" w:color="auto"/>
            <w:right w:val="none" w:sz="0" w:space="0" w:color="auto"/>
          </w:divBdr>
        </w:div>
        <w:div w:id="2061860654">
          <w:marLeft w:val="0"/>
          <w:marRight w:val="0"/>
          <w:marTop w:val="0"/>
          <w:marBottom w:val="0"/>
          <w:divBdr>
            <w:top w:val="none" w:sz="0" w:space="0" w:color="auto"/>
            <w:left w:val="none" w:sz="0" w:space="0" w:color="auto"/>
            <w:bottom w:val="none" w:sz="0" w:space="0" w:color="auto"/>
            <w:right w:val="none" w:sz="0" w:space="0" w:color="auto"/>
          </w:divBdr>
        </w:div>
        <w:div w:id="992636914">
          <w:marLeft w:val="0"/>
          <w:marRight w:val="0"/>
          <w:marTop w:val="0"/>
          <w:marBottom w:val="0"/>
          <w:divBdr>
            <w:top w:val="none" w:sz="0" w:space="0" w:color="auto"/>
            <w:left w:val="none" w:sz="0" w:space="0" w:color="auto"/>
            <w:bottom w:val="none" w:sz="0" w:space="0" w:color="auto"/>
            <w:right w:val="none" w:sz="0" w:space="0" w:color="auto"/>
          </w:divBdr>
        </w:div>
        <w:div w:id="916717580">
          <w:marLeft w:val="0"/>
          <w:marRight w:val="0"/>
          <w:marTop w:val="0"/>
          <w:marBottom w:val="0"/>
          <w:divBdr>
            <w:top w:val="none" w:sz="0" w:space="0" w:color="auto"/>
            <w:left w:val="none" w:sz="0" w:space="0" w:color="auto"/>
            <w:bottom w:val="none" w:sz="0" w:space="0" w:color="auto"/>
            <w:right w:val="none" w:sz="0" w:space="0" w:color="auto"/>
          </w:divBdr>
        </w:div>
        <w:div w:id="1354383021">
          <w:marLeft w:val="0"/>
          <w:marRight w:val="0"/>
          <w:marTop w:val="0"/>
          <w:marBottom w:val="0"/>
          <w:divBdr>
            <w:top w:val="none" w:sz="0" w:space="0" w:color="auto"/>
            <w:left w:val="none" w:sz="0" w:space="0" w:color="auto"/>
            <w:bottom w:val="none" w:sz="0" w:space="0" w:color="auto"/>
            <w:right w:val="none" w:sz="0" w:space="0" w:color="auto"/>
          </w:divBdr>
        </w:div>
        <w:div w:id="72776505">
          <w:marLeft w:val="0"/>
          <w:marRight w:val="0"/>
          <w:marTop w:val="0"/>
          <w:marBottom w:val="0"/>
          <w:divBdr>
            <w:top w:val="none" w:sz="0" w:space="0" w:color="auto"/>
            <w:left w:val="none" w:sz="0" w:space="0" w:color="auto"/>
            <w:bottom w:val="none" w:sz="0" w:space="0" w:color="auto"/>
            <w:right w:val="none" w:sz="0" w:space="0" w:color="auto"/>
          </w:divBdr>
        </w:div>
        <w:div w:id="1468670473">
          <w:marLeft w:val="0"/>
          <w:marRight w:val="0"/>
          <w:marTop w:val="0"/>
          <w:marBottom w:val="0"/>
          <w:divBdr>
            <w:top w:val="none" w:sz="0" w:space="0" w:color="auto"/>
            <w:left w:val="none" w:sz="0" w:space="0" w:color="auto"/>
            <w:bottom w:val="none" w:sz="0" w:space="0" w:color="auto"/>
            <w:right w:val="none" w:sz="0" w:space="0" w:color="auto"/>
          </w:divBdr>
        </w:div>
        <w:div w:id="861209118">
          <w:marLeft w:val="0"/>
          <w:marRight w:val="0"/>
          <w:marTop w:val="0"/>
          <w:marBottom w:val="0"/>
          <w:divBdr>
            <w:top w:val="none" w:sz="0" w:space="0" w:color="auto"/>
            <w:left w:val="none" w:sz="0" w:space="0" w:color="auto"/>
            <w:bottom w:val="none" w:sz="0" w:space="0" w:color="auto"/>
            <w:right w:val="none" w:sz="0" w:space="0" w:color="auto"/>
          </w:divBdr>
        </w:div>
        <w:div w:id="801191422">
          <w:marLeft w:val="0"/>
          <w:marRight w:val="0"/>
          <w:marTop w:val="0"/>
          <w:marBottom w:val="0"/>
          <w:divBdr>
            <w:top w:val="none" w:sz="0" w:space="0" w:color="auto"/>
            <w:left w:val="none" w:sz="0" w:space="0" w:color="auto"/>
            <w:bottom w:val="none" w:sz="0" w:space="0" w:color="auto"/>
            <w:right w:val="none" w:sz="0" w:space="0" w:color="auto"/>
          </w:divBdr>
        </w:div>
        <w:div w:id="2015836283">
          <w:marLeft w:val="0"/>
          <w:marRight w:val="0"/>
          <w:marTop w:val="0"/>
          <w:marBottom w:val="0"/>
          <w:divBdr>
            <w:top w:val="none" w:sz="0" w:space="0" w:color="auto"/>
            <w:left w:val="none" w:sz="0" w:space="0" w:color="auto"/>
            <w:bottom w:val="none" w:sz="0" w:space="0" w:color="auto"/>
            <w:right w:val="none" w:sz="0" w:space="0" w:color="auto"/>
          </w:divBdr>
        </w:div>
        <w:div w:id="1326087303">
          <w:marLeft w:val="0"/>
          <w:marRight w:val="0"/>
          <w:marTop w:val="0"/>
          <w:marBottom w:val="0"/>
          <w:divBdr>
            <w:top w:val="none" w:sz="0" w:space="0" w:color="auto"/>
            <w:left w:val="none" w:sz="0" w:space="0" w:color="auto"/>
            <w:bottom w:val="none" w:sz="0" w:space="0" w:color="auto"/>
            <w:right w:val="none" w:sz="0" w:space="0" w:color="auto"/>
          </w:divBdr>
        </w:div>
        <w:div w:id="1722241567">
          <w:marLeft w:val="0"/>
          <w:marRight w:val="0"/>
          <w:marTop w:val="0"/>
          <w:marBottom w:val="0"/>
          <w:divBdr>
            <w:top w:val="none" w:sz="0" w:space="0" w:color="auto"/>
            <w:left w:val="none" w:sz="0" w:space="0" w:color="auto"/>
            <w:bottom w:val="none" w:sz="0" w:space="0" w:color="auto"/>
            <w:right w:val="none" w:sz="0" w:space="0" w:color="auto"/>
          </w:divBdr>
        </w:div>
        <w:div w:id="545457125">
          <w:marLeft w:val="0"/>
          <w:marRight w:val="0"/>
          <w:marTop w:val="0"/>
          <w:marBottom w:val="0"/>
          <w:divBdr>
            <w:top w:val="none" w:sz="0" w:space="0" w:color="auto"/>
            <w:left w:val="none" w:sz="0" w:space="0" w:color="auto"/>
            <w:bottom w:val="none" w:sz="0" w:space="0" w:color="auto"/>
            <w:right w:val="none" w:sz="0" w:space="0" w:color="auto"/>
          </w:divBdr>
        </w:div>
        <w:div w:id="2131314748">
          <w:marLeft w:val="0"/>
          <w:marRight w:val="0"/>
          <w:marTop w:val="0"/>
          <w:marBottom w:val="0"/>
          <w:divBdr>
            <w:top w:val="none" w:sz="0" w:space="0" w:color="auto"/>
            <w:left w:val="none" w:sz="0" w:space="0" w:color="auto"/>
            <w:bottom w:val="none" w:sz="0" w:space="0" w:color="auto"/>
            <w:right w:val="none" w:sz="0" w:space="0" w:color="auto"/>
          </w:divBdr>
        </w:div>
        <w:div w:id="1045561461">
          <w:marLeft w:val="0"/>
          <w:marRight w:val="0"/>
          <w:marTop w:val="0"/>
          <w:marBottom w:val="0"/>
          <w:divBdr>
            <w:top w:val="none" w:sz="0" w:space="0" w:color="auto"/>
            <w:left w:val="none" w:sz="0" w:space="0" w:color="auto"/>
            <w:bottom w:val="none" w:sz="0" w:space="0" w:color="auto"/>
            <w:right w:val="none" w:sz="0" w:space="0" w:color="auto"/>
          </w:divBdr>
        </w:div>
        <w:div w:id="345058577">
          <w:marLeft w:val="0"/>
          <w:marRight w:val="0"/>
          <w:marTop w:val="0"/>
          <w:marBottom w:val="0"/>
          <w:divBdr>
            <w:top w:val="none" w:sz="0" w:space="0" w:color="auto"/>
            <w:left w:val="none" w:sz="0" w:space="0" w:color="auto"/>
            <w:bottom w:val="none" w:sz="0" w:space="0" w:color="auto"/>
            <w:right w:val="none" w:sz="0" w:space="0" w:color="auto"/>
          </w:divBdr>
        </w:div>
        <w:div w:id="1756627055">
          <w:marLeft w:val="0"/>
          <w:marRight w:val="0"/>
          <w:marTop w:val="0"/>
          <w:marBottom w:val="0"/>
          <w:divBdr>
            <w:top w:val="none" w:sz="0" w:space="0" w:color="auto"/>
            <w:left w:val="none" w:sz="0" w:space="0" w:color="auto"/>
            <w:bottom w:val="none" w:sz="0" w:space="0" w:color="auto"/>
            <w:right w:val="none" w:sz="0" w:space="0" w:color="auto"/>
          </w:divBdr>
        </w:div>
        <w:div w:id="1029600816">
          <w:marLeft w:val="0"/>
          <w:marRight w:val="0"/>
          <w:marTop w:val="0"/>
          <w:marBottom w:val="0"/>
          <w:divBdr>
            <w:top w:val="none" w:sz="0" w:space="0" w:color="auto"/>
            <w:left w:val="none" w:sz="0" w:space="0" w:color="auto"/>
            <w:bottom w:val="none" w:sz="0" w:space="0" w:color="auto"/>
            <w:right w:val="none" w:sz="0" w:space="0" w:color="auto"/>
          </w:divBdr>
        </w:div>
        <w:div w:id="1150824997">
          <w:marLeft w:val="0"/>
          <w:marRight w:val="0"/>
          <w:marTop w:val="0"/>
          <w:marBottom w:val="0"/>
          <w:divBdr>
            <w:top w:val="none" w:sz="0" w:space="0" w:color="auto"/>
            <w:left w:val="none" w:sz="0" w:space="0" w:color="auto"/>
            <w:bottom w:val="none" w:sz="0" w:space="0" w:color="auto"/>
            <w:right w:val="none" w:sz="0" w:space="0" w:color="auto"/>
          </w:divBdr>
        </w:div>
        <w:div w:id="1371221700">
          <w:marLeft w:val="0"/>
          <w:marRight w:val="0"/>
          <w:marTop w:val="0"/>
          <w:marBottom w:val="0"/>
          <w:divBdr>
            <w:top w:val="none" w:sz="0" w:space="0" w:color="auto"/>
            <w:left w:val="none" w:sz="0" w:space="0" w:color="auto"/>
            <w:bottom w:val="none" w:sz="0" w:space="0" w:color="auto"/>
            <w:right w:val="none" w:sz="0" w:space="0" w:color="auto"/>
          </w:divBdr>
        </w:div>
        <w:div w:id="566646192">
          <w:marLeft w:val="0"/>
          <w:marRight w:val="0"/>
          <w:marTop w:val="0"/>
          <w:marBottom w:val="0"/>
          <w:divBdr>
            <w:top w:val="none" w:sz="0" w:space="0" w:color="auto"/>
            <w:left w:val="none" w:sz="0" w:space="0" w:color="auto"/>
            <w:bottom w:val="none" w:sz="0" w:space="0" w:color="auto"/>
            <w:right w:val="none" w:sz="0" w:space="0" w:color="auto"/>
          </w:divBdr>
        </w:div>
        <w:div w:id="1836606706">
          <w:marLeft w:val="0"/>
          <w:marRight w:val="0"/>
          <w:marTop w:val="0"/>
          <w:marBottom w:val="0"/>
          <w:divBdr>
            <w:top w:val="none" w:sz="0" w:space="0" w:color="auto"/>
            <w:left w:val="none" w:sz="0" w:space="0" w:color="auto"/>
            <w:bottom w:val="none" w:sz="0" w:space="0" w:color="auto"/>
            <w:right w:val="none" w:sz="0" w:space="0" w:color="auto"/>
          </w:divBdr>
        </w:div>
      </w:divsChild>
    </w:div>
    <w:div w:id="2062315948">
      <w:bodyDiv w:val="1"/>
      <w:marLeft w:val="0"/>
      <w:marRight w:val="0"/>
      <w:marTop w:val="0"/>
      <w:marBottom w:val="0"/>
      <w:divBdr>
        <w:top w:val="none" w:sz="0" w:space="0" w:color="auto"/>
        <w:left w:val="none" w:sz="0" w:space="0" w:color="auto"/>
        <w:bottom w:val="none" w:sz="0" w:space="0" w:color="auto"/>
        <w:right w:val="none" w:sz="0" w:space="0" w:color="auto"/>
      </w:divBdr>
      <w:divsChild>
        <w:div w:id="896817228">
          <w:marLeft w:val="0"/>
          <w:marRight w:val="0"/>
          <w:marTop w:val="0"/>
          <w:marBottom w:val="0"/>
          <w:divBdr>
            <w:top w:val="none" w:sz="0" w:space="0" w:color="auto"/>
            <w:left w:val="none" w:sz="0" w:space="0" w:color="auto"/>
            <w:bottom w:val="none" w:sz="0" w:space="0" w:color="auto"/>
            <w:right w:val="none" w:sz="0" w:space="0" w:color="auto"/>
          </w:divBdr>
        </w:div>
        <w:div w:id="239945819">
          <w:marLeft w:val="0"/>
          <w:marRight w:val="0"/>
          <w:marTop w:val="0"/>
          <w:marBottom w:val="0"/>
          <w:divBdr>
            <w:top w:val="none" w:sz="0" w:space="0" w:color="auto"/>
            <w:left w:val="none" w:sz="0" w:space="0" w:color="auto"/>
            <w:bottom w:val="none" w:sz="0" w:space="0" w:color="auto"/>
            <w:right w:val="none" w:sz="0" w:space="0" w:color="auto"/>
          </w:divBdr>
        </w:div>
        <w:div w:id="1738431889">
          <w:marLeft w:val="0"/>
          <w:marRight w:val="0"/>
          <w:marTop w:val="0"/>
          <w:marBottom w:val="0"/>
          <w:divBdr>
            <w:top w:val="none" w:sz="0" w:space="0" w:color="auto"/>
            <w:left w:val="none" w:sz="0" w:space="0" w:color="auto"/>
            <w:bottom w:val="none" w:sz="0" w:space="0" w:color="auto"/>
            <w:right w:val="none" w:sz="0" w:space="0" w:color="auto"/>
          </w:divBdr>
        </w:div>
        <w:div w:id="505024537">
          <w:marLeft w:val="0"/>
          <w:marRight w:val="0"/>
          <w:marTop w:val="0"/>
          <w:marBottom w:val="0"/>
          <w:divBdr>
            <w:top w:val="none" w:sz="0" w:space="0" w:color="auto"/>
            <w:left w:val="none" w:sz="0" w:space="0" w:color="auto"/>
            <w:bottom w:val="none" w:sz="0" w:space="0" w:color="auto"/>
            <w:right w:val="none" w:sz="0" w:space="0" w:color="auto"/>
          </w:divBdr>
        </w:div>
        <w:div w:id="160194276">
          <w:marLeft w:val="0"/>
          <w:marRight w:val="0"/>
          <w:marTop w:val="0"/>
          <w:marBottom w:val="0"/>
          <w:divBdr>
            <w:top w:val="none" w:sz="0" w:space="0" w:color="auto"/>
            <w:left w:val="none" w:sz="0" w:space="0" w:color="auto"/>
            <w:bottom w:val="none" w:sz="0" w:space="0" w:color="auto"/>
            <w:right w:val="none" w:sz="0" w:space="0" w:color="auto"/>
          </w:divBdr>
        </w:div>
        <w:div w:id="104347522">
          <w:marLeft w:val="0"/>
          <w:marRight w:val="0"/>
          <w:marTop w:val="0"/>
          <w:marBottom w:val="0"/>
          <w:divBdr>
            <w:top w:val="none" w:sz="0" w:space="0" w:color="auto"/>
            <w:left w:val="none" w:sz="0" w:space="0" w:color="auto"/>
            <w:bottom w:val="none" w:sz="0" w:space="0" w:color="auto"/>
            <w:right w:val="none" w:sz="0" w:space="0" w:color="auto"/>
          </w:divBdr>
        </w:div>
        <w:div w:id="2129348329">
          <w:marLeft w:val="0"/>
          <w:marRight w:val="0"/>
          <w:marTop w:val="0"/>
          <w:marBottom w:val="0"/>
          <w:divBdr>
            <w:top w:val="none" w:sz="0" w:space="0" w:color="auto"/>
            <w:left w:val="none" w:sz="0" w:space="0" w:color="auto"/>
            <w:bottom w:val="none" w:sz="0" w:space="0" w:color="auto"/>
            <w:right w:val="none" w:sz="0" w:space="0" w:color="auto"/>
          </w:divBdr>
        </w:div>
        <w:div w:id="2069258264">
          <w:marLeft w:val="0"/>
          <w:marRight w:val="0"/>
          <w:marTop w:val="0"/>
          <w:marBottom w:val="0"/>
          <w:divBdr>
            <w:top w:val="none" w:sz="0" w:space="0" w:color="auto"/>
            <w:left w:val="none" w:sz="0" w:space="0" w:color="auto"/>
            <w:bottom w:val="none" w:sz="0" w:space="0" w:color="auto"/>
            <w:right w:val="none" w:sz="0" w:space="0" w:color="auto"/>
          </w:divBdr>
        </w:div>
        <w:div w:id="512115508">
          <w:marLeft w:val="0"/>
          <w:marRight w:val="0"/>
          <w:marTop w:val="0"/>
          <w:marBottom w:val="0"/>
          <w:divBdr>
            <w:top w:val="none" w:sz="0" w:space="0" w:color="auto"/>
            <w:left w:val="none" w:sz="0" w:space="0" w:color="auto"/>
            <w:bottom w:val="none" w:sz="0" w:space="0" w:color="auto"/>
            <w:right w:val="none" w:sz="0" w:space="0" w:color="auto"/>
          </w:divBdr>
        </w:div>
        <w:div w:id="1281062456">
          <w:marLeft w:val="0"/>
          <w:marRight w:val="0"/>
          <w:marTop w:val="0"/>
          <w:marBottom w:val="0"/>
          <w:divBdr>
            <w:top w:val="none" w:sz="0" w:space="0" w:color="auto"/>
            <w:left w:val="none" w:sz="0" w:space="0" w:color="auto"/>
            <w:bottom w:val="none" w:sz="0" w:space="0" w:color="auto"/>
            <w:right w:val="none" w:sz="0" w:space="0" w:color="auto"/>
          </w:divBdr>
        </w:div>
        <w:div w:id="2094936348">
          <w:marLeft w:val="0"/>
          <w:marRight w:val="0"/>
          <w:marTop w:val="0"/>
          <w:marBottom w:val="0"/>
          <w:divBdr>
            <w:top w:val="none" w:sz="0" w:space="0" w:color="auto"/>
            <w:left w:val="none" w:sz="0" w:space="0" w:color="auto"/>
            <w:bottom w:val="none" w:sz="0" w:space="0" w:color="auto"/>
            <w:right w:val="none" w:sz="0" w:space="0" w:color="auto"/>
          </w:divBdr>
        </w:div>
        <w:div w:id="533927335">
          <w:marLeft w:val="0"/>
          <w:marRight w:val="0"/>
          <w:marTop w:val="0"/>
          <w:marBottom w:val="0"/>
          <w:divBdr>
            <w:top w:val="none" w:sz="0" w:space="0" w:color="auto"/>
            <w:left w:val="none" w:sz="0" w:space="0" w:color="auto"/>
            <w:bottom w:val="none" w:sz="0" w:space="0" w:color="auto"/>
            <w:right w:val="none" w:sz="0" w:space="0" w:color="auto"/>
          </w:divBdr>
        </w:div>
        <w:div w:id="741610631">
          <w:marLeft w:val="0"/>
          <w:marRight w:val="0"/>
          <w:marTop w:val="0"/>
          <w:marBottom w:val="0"/>
          <w:divBdr>
            <w:top w:val="none" w:sz="0" w:space="0" w:color="auto"/>
            <w:left w:val="none" w:sz="0" w:space="0" w:color="auto"/>
            <w:bottom w:val="none" w:sz="0" w:space="0" w:color="auto"/>
            <w:right w:val="none" w:sz="0" w:space="0" w:color="auto"/>
          </w:divBdr>
        </w:div>
        <w:div w:id="260113039">
          <w:marLeft w:val="0"/>
          <w:marRight w:val="0"/>
          <w:marTop w:val="0"/>
          <w:marBottom w:val="0"/>
          <w:divBdr>
            <w:top w:val="none" w:sz="0" w:space="0" w:color="auto"/>
            <w:left w:val="none" w:sz="0" w:space="0" w:color="auto"/>
            <w:bottom w:val="none" w:sz="0" w:space="0" w:color="auto"/>
            <w:right w:val="none" w:sz="0" w:space="0" w:color="auto"/>
          </w:divBdr>
        </w:div>
        <w:div w:id="1035540383">
          <w:marLeft w:val="0"/>
          <w:marRight w:val="0"/>
          <w:marTop w:val="0"/>
          <w:marBottom w:val="0"/>
          <w:divBdr>
            <w:top w:val="none" w:sz="0" w:space="0" w:color="auto"/>
            <w:left w:val="none" w:sz="0" w:space="0" w:color="auto"/>
            <w:bottom w:val="none" w:sz="0" w:space="0" w:color="auto"/>
            <w:right w:val="none" w:sz="0" w:space="0" w:color="auto"/>
          </w:divBdr>
        </w:div>
        <w:div w:id="914316341">
          <w:marLeft w:val="0"/>
          <w:marRight w:val="0"/>
          <w:marTop w:val="0"/>
          <w:marBottom w:val="0"/>
          <w:divBdr>
            <w:top w:val="none" w:sz="0" w:space="0" w:color="auto"/>
            <w:left w:val="none" w:sz="0" w:space="0" w:color="auto"/>
            <w:bottom w:val="none" w:sz="0" w:space="0" w:color="auto"/>
            <w:right w:val="none" w:sz="0" w:space="0" w:color="auto"/>
          </w:divBdr>
        </w:div>
        <w:div w:id="2062750254">
          <w:marLeft w:val="0"/>
          <w:marRight w:val="0"/>
          <w:marTop w:val="0"/>
          <w:marBottom w:val="0"/>
          <w:divBdr>
            <w:top w:val="none" w:sz="0" w:space="0" w:color="auto"/>
            <w:left w:val="none" w:sz="0" w:space="0" w:color="auto"/>
            <w:bottom w:val="none" w:sz="0" w:space="0" w:color="auto"/>
            <w:right w:val="none" w:sz="0" w:space="0" w:color="auto"/>
          </w:divBdr>
        </w:div>
        <w:div w:id="61607249">
          <w:marLeft w:val="0"/>
          <w:marRight w:val="0"/>
          <w:marTop w:val="0"/>
          <w:marBottom w:val="0"/>
          <w:divBdr>
            <w:top w:val="none" w:sz="0" w:space="0" w:color="auto"/>
            <w:left w:val="none" w:sz="0" w:space="0" w:color="auto"/>
            <w:bottom w:val="none" w:sz="0" w:space="0" w:color="auto"/>
            <w:right w:val="none" w:sz="0" w:space="0" w:color="auto"/>
          </w:divBdr>
        </w:div>
        <w:div w:id="1685663644">
          <w:marLeft w:val="0"/>
          <w:marRight w:val="0"/>
          <w:marTop w:val="0"/>
          <w:marBottom w:val="0"/>
          <w:divBdr>
            <w:top w:val="none" w:sz="0" w:space="0" w:color="auto"/>
            <w:left w:val="none" w:sz="0" w:space="0" w:color="auto"/>
            <w:bottom w:val="none" w:sz="0" w:space="0" w:color="auto"/>
            <w:right w:val="none" w:sz="0" w:space="0" w:color="auto"/>
          </w:divBdr>
        </w:div>
        <w:div w:id="216938839">
          <w:marLeft w:val="0"/>
          <w:marRight w:val="0"/>
          <w:marTop w:val="0"/>
          <w:marBottom w:val="0"/>
          <w:divBdr>
            <w:top w:val="none" w:sz="0" w:space="0" w:color="auto"/>
            <w:left w:val="none" w:sz="0" w:space="0" w:color="auto"/>
            <w:bottom w:val="none" w:sz="0" w:space="0" w:color="auto"/>
            <w:right w:val="none" w:sz="0" w:space="0" w:color="auto"/>
          </w:divBdr>
        </w:div>
        <w:div w:id="1679581768">
          <w:marLeft w:val="0"/>
          <w:marRight w:val="0"/>
          <w:marTop w:val="0"/>
          <w:marBottom w:val="0"/>
          <w:divBdr>
            <w:top w:val="none" w:sz="0" w:space="0" w:color="auto"/>
            <w:left w:val="none" w:sz="0" w:space="0" w:color="auto"/>
            <w:bottom w:val="none" w:sz="0" w:space="0" w:color="auto"/>
            <w:right w:val="none" w:sz="0" w:space="0" w:color="auto"/>
          </w:divBdr>
        </w:div>
        <w:div w:id="97606222">
          <w:marLeft w:val="0"/>
          <w:marRight w:val="0"/>
          <w:marTop w:val="0"/>
          <w:marBottom w:val="0"/>
          <w:divBdr>
            <w:top w:val="none" w:sz="0" w:space="0" w:color="auto"/>
            <w:left w:val="none" w:sz="0" w:space="0" w:color="auto"/>
            <w:bottom w:val="none" w:sz="0" w:space="0" w:color="auto"/>
            <w:right w:val="none" w:sz="0" w:space="0" w:color="auto"/>
          </w:divBdr>
        </w:div>
        <w:div w:id="2074157107">
          <w:marLeft w:val="0"/>
          <w:marRight w:val="0"/>
          <w:marTop w:val="0"/>
          <w:marBottom w:val="0"/>
          <w:divBdr>
            <w:top w:val="none" w:sz="0" w:space="0" w:color="auto"/>
            <w:left w:val="none" w:sz="0" w:space="0" w:color="auto"/>
            <w:bottom w:val="none" w:sz="0" w:space="0" w:color="auto"/>
            <w:right w:val="none" w:sz="0" w:space="0" w:color="auto"/>
          </w:divBdr>
        </w:div>
        <w:div w:id="1376009188">
          <w:marLeft w:val="0"/>
          <w:marRight w:val="0"/>
          <w:marTop w:val="0"/>
          <w:marBottom w:val="0"/>
          <w:divBdr>
            <w:top w:val="none" w:sz="0" w:space="0" w:color="auto"/>
            <w:left w:val="none" w:sz="0" w:space="0" w:color="auto"/>
            <w:bottom w:val="none" w:sz="0" w:space="0" w:color="auto"/>
            <w:right w:val="none" w:sz="0" w:space="0" w:color="auto"/>
          </w:divBdr>
        </w:div>
        <w:div w:id="891500031">
          <w:marLeft w:val="0"/>
          <w:marRight w:val="0"/>
          <w:marTop w:val="0"/>
          <w:marBottom w:val="0"/>
          <w:divBdr>
            <w:top w:val="none" w:sz="0" w:space="0" w:color="auto"/>
            <w:left w:val="none" w:sz="0" w:space="0" w:color="auto"/>
            <w:bottom w:val="none" w:sz="0" w:space="0" w:color="auto"/>
            <w:right w:val="none" w:sz="0" w:space="0" w:color="auto"/>
          </w:divBdr>
        </w:div>
        <w:div w:id="134615468">
          <w:marLeft w:val="0"/>
          <w:marRight w:val="0"/>
          <w:marTop w:val="0"/>
          <w:marBottom w:val="0"/>
          <w:divBdr>
            <w:top w:val="none" w:sz="0" w:space="0" w:color="auto"/>
            <w:left w:val="none" w:sz="0" w:space="0" w:color="auto"/>
            <w:bottom w:val="none" w:sz="0" w:space="0" w:color="auto"/>
            <w:right w:val="none" w:sz="0" w:space="0" w:color="auto"/>
          </w:divBdr>
        </w:div>
        <w:div w:id="89815274">
          <w:marLeft w:val="0"/>
          <w:marRight w:val="0"/>
          <w:marTop w:val="0"/>
          <w:marBottom w:val="0"/>
          <w:divBdr>
            <w:top w:val="none" w:sz="0" w:space="0" w:color="auto"/>
            <w:left w:val="none" w:sz="0" w:space="0" w:color="auto"/>
            <w:bottom w:val="none" w:sz="0" w:space="0" w:color="auto"/>
            <w:right w:val="none" w:sz="0" w:space="0" w:color="auto"/>
          </w:divBdr>
        </w:div>
        <w:div w:id="1431661417">
          <w:marLeft w:val="0"/>
          <w:marRight w:val="0"/>
          <w:marTop w:val="0"/>
          <w:marBottom w:val="0"/>
          <w:divBdr>
            <w:top w:val="none" w:sz="0" w:space="0" w:color="auto"/>
            <w:left w:val="none" w:sz="0" w:space="0" w:color="auto"/>
            <w:bottom w:val="none" w:sz="0" w:space="0" w:color="auto"/>
            <w:right w:val="none" w:sz="0" w:space="0" w:color="auto"/>
          </w:divBdr>
        </w:div>
        <w:div w:id="1225020788">
          <w:marLeft w:val="0"/>
          <w:marRight w:val="0"/>
          <w:marTop w:val="0"/>
          <w:marBottom w:val="0"/>
          <w:divBdr>
            <w:top w:val="none" w:sz="0" w:space="0" w:color="auto"/>
            <w:left w:val="none" w:sz="0" w:space="0" w:color="auto"/>
            <w:bottom w:val="none" w:sz="0" w:space="0" w:color="auto"/>
            <w:right w:val="none" w:sz="0" w:space="0" w:color="auto"/>
          </w:divBdr>
        </w:div>
        <w:div w:id="1667439885">
          <w:marLeft w:val="0"/>
          <w:marRight w:val="0"/>
          <w:marTop w:val="0"/>
          <w:marBottom w:val="0"/>
          <w:divBdr>
            <w:top w:val="none" w:sz="0" w:space="0" w:color="auto"/>
            <w:left w:val="none" w:sz="0" w:space="0" w:color="auto"/>
            <w:bottom w:val="none" w:sz="0" w:space="0" w:color="auto"/>
            <w:right w:val="none" w:sz="0" w:space="0" w:color="auto"/>
          </w:divBdr>
        </w:div>
        <w:div w:id="239215786">
          <w:marLeft w:val="0"/>
          <w:marRight w:val="0"/>
          <w:marTop w:val="0"/>
          <w:marBottom w:val="0"/>
          <w:divBdr>
            <w:top w:val="none" w:sz="0" w:space="0" w:color="auto"/>
            <w:left w:val="none" w:sz="0" w:space="0" w:color="auto"/>
            <w:bottom w:val="none" w:sz="0" w:space="0" w:color="auto"/>
            <w:right w:val="none" w:sz="0" w:space="0" w:color="auto"/>
          </w:divBdr>
        </w:div>
        <w:div w:id="333413436">
          <w:marLeft w:val="0"/>
          <w:marRight w:val="0"/>
          <w:marTop w:val="0"/>
          <w:marBottom w:val="0"/>
          <w:divBdr>
            <w:top w:val="none" w:sz="0" w:space="0" w:color="auto"/>
            <w:left w:val="none" w:sz="0" w:space="0" w:color="auto"/>
            <w:bottom w:val="none" w:sz="0" w:space="0" w:color="auto"/>
            <w:right w:val="none" w:sz="0" w:space="0" w:color="auto"/>
          </w:divBdr>
        </w:div>
        <w:div w:id="1190992809">
          <w:marLeft w:val="0"/>
          <w:marRight w:val="0"/>
          <w:marTop w:val="0"/>
          <w:marBottom w:val="0"/>
          <w:divBdr>
            <w:top w:val="none" w:sz="0" w:space="0" w:color="auto"/>
            <w:left w:val="none" w:sz="0" w:space="0" w:color="auto"/>
            <w:bottom w:val="none" w:sz="0" w:space="0" w:color="auto"/>
            <w:right w:val="none" w:sz="0" w:space="0" w:color="auto"/>
          </w:divBdr>
        </w:div>
        <w:div w:id="1003629123">
          <w:marLeft w:val="0"/>
          <w:marRight w:val="0"/>
          <w:marTop w:val="0"/>
          <w:marBottom w:val="0"/>
          <w:divBdr>
            <w:top w:val="none" w:sz="0" w:space="0" w:color="auto"/>
            <w:left w:val="none" w:sz="0" w:space="0" w:color="auto"/>
            <w:bottom w:val="none" w:sz="0" w:space="0" w:color="auto"/>
            <w:right w:val="none" w:sz="0" w:space="0" w:color="auto"/>
          </w:divBdr>
        </w:div>
        <w:div w:id="1706099446">
          <w:marLeft w:val="0"/>
          <w:marRight w:val="0"/>
          <w:marTop w:val="0"/>
          <w:marBottom w:val="0"/>
          <w:divBdr>
            <w:top w:val="none" w:sz="0" w:space="0" w:color="auto"/>
            <w:left w:val="none" w:sz="0" w:space="0" w:color="auto"/>
            <w:bottom w:val="none" w:sz="0" w:space="0" w:color="auto"/>
            <w:right w:val="none" w:sz="0" w:space="0" w:color="auto"/>
          </w:divBdr>
        </w:div>
        <w:div w:id="272370184">
          <w:marLeft w:val="0"/>
          <w:marRight w:val="0"/>
          <w:marTop w:val="0"/>
          <w:marBottom w:val="0"/>
          <w:divBdr>
            <w:top w:val="none" w:sz="0" w:space="0" w:color="auto"/>
            <w:left w:val="none" w:sz="0" w:space="0" w:color="auto"/>
            <w:bottom w:val="none" w:sz="0" w:space="0" w:color="auto"/>
            <w:right w:val="none" w:sz="0" w:space="0" w:color="auto"/>
          </w:divBdr>
        </w:div>
        <w:div w:id="1833178229">
          <w:marLeft w:val="0"/>
          <w:marRight w:val="0"/>
          <w:marTop w:val="0"/>
          <w:marBottom w:val="0"/>
          <w:divBdr>
            <w:top w:val="none" w:sz="0" w:space="0" w:color="auto"/>
            <w:left w:val="none" w:sz="0" w:space="0" w:color="auto"/>
            <w:bottom w:val="none" w:sz="0" w:space="0" w:color="auto"/>
            <w:right w:val="none" w:sz="0" w:space="0" w:color="auto"/>
          </w:divBdr>
        </w:div>
        <w:div w:id="1529754326">
          <w:marLeft w:val="0"/>
          <w:marRight w:val="0"/>
          <w:marTop w:val="0"/>
          <w:marBottom w:val="0"/>
          <w:divBdr>
            <w:top w:val="none" w:sz="0" w:space="0" w:color="auto"/>
            <w:left w:val="none" w:sz="0" w:space="0" w:color="auto"/>
            <w:bottom w:val="none" w:sz="0" w:space="0" w:color="auto"/>
            <w:right w:val="none" w:sz="0" w:space="0" w:color="auto"/>
          </w:divBdr>
        </w:div>
        <w:div w:id="1097677078">
          <w:marLeft w:val="0"/>
          <w:marRight w:val="0"/>
          <w:marTop w:val="0"/>
          <w:marBottom w:val="0"/>
          <w:divBdr>
            <w:top w:val="none" w:sz="0" w:space="0" w:color="auto"/>
            <w:left w:val="none" w:sz="0" w:space="0" w:color="auto"/>
            <w:bottom w:val="none" w:sz="0" w:space="0" w:color="auto"/>
            <w:right w:val="none" w:sz="0" w:space="0" w:color="auto"/>
          </w:divBdr>
        </w:div>
        <w:div w:id="536704926">
          <w:marLeft w:val="0"/>
          <w:marRight w:val="0"/>
          <w:marTop w:val="0"/>
          <w:marBottom w:val="0"/>
          <w:divBdr>
            <w:top w:val="none" w:sz="0" w:space="0" w:color="auto"/>
            <w:left w:val="none" w:sz="0" w:space="0" w:color="auto"/>
            <w:bottom w:val="none" w:sz="0" w:space="0" w:color="auto"/>
            <w:right w:val="none" w:sz="0" w:space="0" w:color="auto"/>
          </w:divBdr>
        </w:div>
        <w:div w:id="195240740">
          <w:marLeft w:val="0"/>
          <w:marRight w:val="0"/>
          <w:marTop w:val="0"/>
          <w:marBottom w:val="0"/>
          <w:divBdr>
            <w:top w:val="none" w:sz="0" w:space="0" w:color="auto"/>
            <w:left w:val="none" w:sz="0" w:space="0" w:color="auto"/>
            <w:bottom w:val="none" w:sz="0" w:space="0" w:color="auto"/>
            <w:right w:val="none" w:sz="0" w:space="0" w:color="auto"/>
          </w:divBdr>
        </w:div>
        <w:div w:id="553472337">
          <w:marLeft w:val="0"/>
          <w:marRight w:val="0"/>
          <w:marTop w:val="0"/>
          <w:marBottom w:val="0"/>
          <w:divBdr>
            <w:top w:val="none" w:sz="0" w:space="0" w:color="auto"/>
            <w:left w:val="none" w:sz="0" w:space="0" w:color="auto"/>
            <w:bottom w:val="none" w:sz="0" w:space="0" w:color="auto"/>
            <w:right w:val="none" w:sz="0" w:space="0" w:color="auto"/>
          </w:divBdr>
        </w:div>
        <w:div w:id="1008486088">
          <w:marLeft w:val="0"/>
          <w:marRight w:val="0"/>
          <w:marTop w:val="0"/>
          <w:marBottom w:val="0"/>
          <w:divBdr>
            <w:top w:val="none" w:sz="0" w:space="0" w:color="auto"/>
            <w:left w:val="none" w:sz="0" w:space="0" w:color="auto"/>
            <w:bottom w:val="none" w:sz="0" w:space="0" w:color="auto"/>
            <w:right w:val="none" w:sz="0" w:space="0" w:color="auto"/>
          </w:divBdr>
        </w:div>
        <w:div w:id="2111774487">
          <w:marLeft w:val="0"/>
          <w:marRight w:val="0"/>
          <w:marTop w:val="0"/>
          <w:marBottom w:val="0"/>
          <w:divBdr>
            <w:top w:val="none" w:sz="0" w:space="0" w:color="auto"/>
            <w:left w:val="none" w:sz="0" w:space="0" w:color="auto"/>
            <w:bottom w:val="none" w:sz="0" w:space="0" w:color="auto"/>
            <w:right w:val="none" w:sz="0" w:space="0" w:color="auto"/>
          </w:divBdr>
        </w:div>
        <w:div w:id="1190921023">
          <w:marLeft w:val="0"/>
          <w:marRight w:val="0"/>
          <w:marTop w:val="0"/>
          <w:marBottom w:val="0"/>
          <w:divBdr>
            <w:top w:val="none" w:sz="0" w:space="0" w:color="auto"/>
            <w:left w:val="none" w:sz="0" w:space="0" w:color="auto"/>
            <w:bottom w:val="none" w:sz="0" w:space="0" w:color="auto"/>
            <w:right w:val="none" w:sz="0" w:space="0" w:color="auto"/>
          </w:divBdr>
        </w:div>
        <w:div w:id="106630320">
          <w:marLeft w:val="0"/>
          <w:marRight w:val="0"/>
          <w:marTop w:val="0"/>
          <w:marBottom w:val="0"/>
          <w:divBdr>
            <w:top w:val="none" w:sz="0" w:space="0" w:color="auto"/>
            <w:left w:val="none" w:sz="0" w:space="0" w:color="auto"/>
            <w:bottom w:val="none" w:sz="0" w:space="0" w:color="auto"/>
            <w:right w:val="none" w:sz="0" w:space="0" w:color="auto"/>
          </w:divBdr>
        </w:div>
        <w:div w:id="1462533809">
          <w:marLeft w:val="0"/>
          <w:marRight w:val="0"/>
          <w:marTop w:val="0"/>
          <w:marBottom w:val="0"/>
          <w:divBdr>
            <w:top w:val="none" w:sz="0" w:space="0" w:color="auto"/>
            <w:left w:val="none" w:sz="0" w:space="0" w:color="auto"/>
            <w:bottom w:val="none" w:sz="0" w:space="0" w:color="auto"/>
            <w:right w:val="none" w:sz="0" w:space="0" w:color="auto"/>
          </w:divBdr>
        </w:div>
        <w:div w:id="1777406079">
          <w:marLeft w:val="0"/>
          <w:marRight w:val="0"/>
          <w:marTop w:val="0"/>
          <w:marBottom w:val="0"/>
          <w:divBdr>
            <w:top w:val="none" w:sz="0" w:space="0" w:color="auto"/>
            <w:left w:val="none" w:sz="0" w:space="0" w:color="auto"/>
            <w:bottom w:val="none" w:sz="0" w:space="0" w:color="auto"/>
            <w:right w:val="none" w:sz="0" w:space="0" w:color="auto"/>
          </w:divBdr>
        </w:div>
        <w:div w:id="1925065165">
          <w:marLeft w:val="0"/>
          <w:marRight w:val="0"/>
          <w:marTop w:val="0"/>
          <w:marBottom w:val="0"/>
          <w:divBdr>
            <w:top w:val="none" w:sz="0" w:space="0" w:color="auto"/>
            <w:left w:val="none" w:sz="0" w:space="0" w:color="auto"/>
            <w:bottom w:val="none" w:sz="0" w:space="0" w:color="auto"/>
            <w:right w:val="none" w:sz="0" w:space="0" w:color="auto"/>
          </w:divBdr>
        </w:div>
        <w:div w:id="648440563">
          <w:marLeft w:val="0"/>
          <w:marRight w:val="0"/>
          <w:marTop w:val="0"/>
          <w:marBottom w:val="0"/>
          <w:divBdr>
            <w:top w:val="none" w:sz="0" w:space="0" w:color="auto"/>
            <w:left w:val="none" w:sz="0" w:space="0" w:color="auto"/>
            <w:bottom w:val="none" w:sz="0" w:space="0" w:color="auto"/>
            <w:right w:val="none" w:sz="0" w:space="0" w:color="auto"/>
          </w:divBdr>
        </w:div>
        <w:div w:id="126821383">
          <w:marLeft w:val="0"/>
          <w:marRight w:val="0"/>
          <w:marTop w:val="0"/>
          <w:marBottom w:val="0"/>
          <w:divBdr>
            <w:top w:val="none" w:sz="0" w:space="0" w:color="auto"/>
            <w:left w:val="none" w:sz="0" w:space="0" w:color="auto"/>
            <w:bottom w:val="none" w:sz="0" w:space="0" w:color="auto"/>
            <w:right w:val="none" w:sz="0" w:space="0" w:color="auto"/>
          </w:divBdr>
        </w:div>
        <w:div w:id="715619163">
          <w:marLeft w:val="0"/>
          <w:marRight w:val="0"/>
          <w:marTop w:val="0"/>
          <w:marBottom w:val="0"/>
          <w:divBdr>
            <w:top w:val="none" w:sz="0" w:space="0" w:color="auto"/>
            <w:left w:val="none" w:sz="0" w:space="0" w:color="auto"/>
            <w:bottom w:val="none" w:sz="0" w:space="0" w:color="auto"/>
            <w:right w:val="none" w:sz="0" w:space="0" w:color="auto"/>
          </w:divBdr>
        </w:div>
        <w:div w:id="208230375">
          <w:marLeft w:val="0"/>
          <w:marRight w:val="0"/>
          <w:marTop w:val="0"/>
          <w:marBottom w:val="0"/>
          <w:divBdr>
            <w:top w:val="none" w:sz="0" w:space="0" w:color="auto"/>
            <w:left w:val="none" w:sz="0" w:space="0" w:color="auto"/>
            <w:bottom w:val="none" w:sz="0" w:space="0" w:color="auto"/>
            <w:right w:val="none" w:sz="0" w:space="0" w:color="auto"/>
          </w:divBdr>
        </w:div>
        <w:div w:id="1367485282">
          <w:marLeft w:val="0"/>
          <w:marRight w:val="0"/>
          <w:marTop w:val="0"/>
          <w:marBottom w:val="0"/>
          <w:divBdr>
            <w:top w:val="none" w:sz="0" w:space="0" w:color="auto"/>
            <w:left w:val="none" w:sz="0" w:space="0" w:color="auto"/>
            <w:bottom w:val="none" w:sz="0" w:space="0" w:color="auto"/>
            <w:right w:val="none" w:sz="0" w:space="0" w:color="auto"/>
          </w:divBdr>
        </w:div>
        <w:div w:id="1972323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3.jpeg" Id="rId10"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2140</ap:Words>
  <ap:Characters>12820</ap:Characters>
  <ap:DocSecurity>0</ap:DocSecurity>
  <ap:Lines>106</ap:Lines>
  <ap:Paragraphs>29</ap:Paragraphs>
  <ap:ScaleCrop>false</ap:ScaleCrop>
  <ap:LinksUpToDate>false</ap:LinksUpToDate>
  <ap:CharactersWithSpaces>14931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2025-07-17T11:23:00.0000000Z</dcterms:created>
  <dcterms:modified xsi:type="dcterms:W3CDTF">2025-07-17T11:23:00.0000000Z</dcterms:modified>
  <dc:description>------------------------</dc:description>
  <dc:subject/>
  <keywords/>
  <version/>
  <category/>
</coreProperties>
</file>