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5063" w:rsidP="00F75063" w:rsidRDefault="00F75063" w14:paraId="4105056B" w14:textId="6DD8F2EA">
      <w:pPr>
        <w:pStyle w:val="Geenafstand"/>
      </w:pPr>
      <w:r>
        <w:t>AH 2758</w:t>
      </w:r>
    </w:p>
    <w:p w:rsidR="00F75063" w:rsidP="00F75063" w:rsidRDefault="00F75063" w14:paraId="11C429D3" w14:textId="73976724">
      <w:pPr>
        <w:pStyle w:val="Geenafstand"/>
      </w:pPr>
      <w:r>
        <w:t>2025Z12132</w:t>
      </w:r>
    </w:p>
    <w:p w:rsidR="00F75063" w:rsidP="00F75063" w:rsidRDefault="00F75063" w14:paraId="0B8D047A" w14:textId="77777777">
      <w:pPr>
        <w:pStyle w:val="Geenafstand"/>
      </w:pPr>
    </w:p>
    <w:p w:rsidR="00F75063" w:rsidP="00F75063" w:rsidRDefault="00F75063" w14:paraId="63A603B7" w14:textId="021AD03D">
      <w:pPr>
        <w:rPr>
          <w:sz w:val="24"/>
          <w:szCs w:val="24"/>
        </w:rPr>
      </w:pPr>
      <w:r w:rsidRPr="009B5FE1">
        <w:rPr>
          <w:sz w:val="24"/>
          <w:szCs w:val="24"/>
        </w:rPr>
        <w:t>Antwoord van minister</w:t>
      </w:r>
      <w:r>
        <w:rPr>
          <w:sz w:val="24"/>
          <w:szCs w:val="24"/>
        </w:rPr>
        <w:t>s</w:t>
      </w:r>
      <w:r w:rsidRPr="009B5FE1">
        <w:rPr>
          <w:sz w:val="24"/>
          <w:szCs w:val="24"/>
        </w:rPr>
        <w:t xml:space="preserve"> </w:t>
      </w:r>
      <w:r>
        <w:rPr>
          <w:sz w:val="24"/>
          <w:szCs w:val="24"/>
        </w:rPr>
        <w:t>Van Hijum</w:t>
      </w:r>
      <w:r w:rsidRPr="009B5FE1">
        <w:rPr>
          <w:sz w:val="24"/>
          <w:szCs w:val="24"/>
        </w:rPr>
        <w:t xml:space="preserve"> (Asiel en Migratie)</w:t>
      </w:r>
      <w:r>
        <w:rPr>
          <w:sz w:val="24"/>
          <w:szCs w:val="24"/>
        </w:rPr>
        <w:t>,</w:t>
      </w:r>
      <w:r w:rsidRPr="009B5FE1">
        <w:rPr>
          <w:sz w:val="24"/>
          <w:szCs w:val="24"/>
        </w:rPr>
        <w:t xml:space="preserve"> </w:t>
      </w:r>
      <w:r>
        <w:rPr>
          <w:sz w:val="24"/>
          <w:szCs w:val="24"/>
        </w:rPr>
        <w:t>mede namens</w:t>
      </w:r>
      <w:r w:rsidRPr="009B5FE1">
        <w:rPr>
          <w:sz w:val="24"/>
          <w:szCs w:val="24"/>
        </w:rPr>
        <w:t xml:space="preserve"> minister </w:t>
      </w:r>
      <w:r>
        <w:rPr>
          <w:sz w:val="24"/>
          <w:szCs w:val="24"/>
        </w:rPr>
        <w:t>Van Weel</w:t>
      </w:r>
      <w:r w:rsidRPr="009B5FE1">
        <w:rPr>
          <w:sz w:val="24"/>
          <w:szCs w:val="24"/>
        </w:rPr>
        <w:t xml:space="preserve"> (Asiel en Migratie)</w:t>
      </w:r>
      <w:r>
        <w:rPr>
          <w:sz w:val="24"/>
          <w:szCs w:val="24"/>
        </w:rPr>
        <w:t xml:space="preserve"> en van minister</w:t>
      </w:r>
      <w:r w:rsidRPr="009B5FE1">
        <w:rPr>
          <w:sz w:val="24"/>
          <w:szCs w:val="24"/>
        </w:rPr>
        <w:t xml:space="preserve"> </w:t>
      </w:r>
      <w:r>
        <w:rPr>
          <w:sz w:val="24"/>
          <w:szCs w:val="24"/>
        </w:rPr>
        <w:t>Keijzer</w:t>
      </w:r>
      <w:r w:rsidRPr="009B5FE1">
        <w:rPr>
          <w:sz w:val="24"/>
          <w:szCs w:val="24"/>
        </w:rPr>
        <w:t xml:space="preserve"> (Asiel en Migratie)</w:t>
      </w:r>
      <w:r w:rsidRPr="00ED42F6">
        <w:rPr>
          <w:sz w:val="24"/>
          <w:szCs w:val="24"/>
        </w:rPr>
        <w:t xml:space="preserve"> </w:t>
      </w:r>
      <w:r w:rsidRPr="009B5FE1">
        <w:rPr>
          <w:sz w:val="24"/>
          <w:szCs w:val="24"/>
        </w:rPr>
        <w:t>(ontvangen</w:t>
      </w:r>
      <w:r>
        <w:rPr>
          <w:sz w:val="24"/>
          <w:szCs w:val="24"/>
        </w:rPr>
        <w:t xml:space="preserve"> 18 juli 2025)</w:t>
      </w:r>
    </w:p>
    <w:p w:rsidRPr="00F75063" w:rsidR="00F75063" w:rsidP="00F75063" w:rsidRDefault="00F75063" w14:paraId="7420B291" w14:textId="77777777">
      <w:pPr>
        <w:rPr>
          <w:b/>
          <w:bCs/>
          <w:sz w:val="24"/>
          <w:szCs w:val="24"/>
        </w:rPr>
      </w:pPr>
    </w:p>
    <w:p w:rsidR="00F75063" w:rsidP="00F75063" w:rsidRDefault="00F75063" w14:paraId="39256F76" w14:textId="6C37D496"/>
    <w:p w:rsidRPr="005F00AF" w:rsidR="00F75063" w:rsidP="00F75063" w:rsidRDefault="00F75063" w14:paraId="78ADC158" w14:textId="77777777">
      <w:pPr>
        <w:rPr>
          <w:b/>
          <w:bCs/>
        </w:rPr>
      </w:pPr>
      <w:r w:rsidRPr="005F00AF">
        <w:rPr>
          <w:b/>
          <w:bCs/>
        </w:rPr>
        <w:t>Vraag 1</w:t>
      </w:r>
    </w:p>
    <w:p w:rsidR="00F75063" w:rsidP="00F75063" w:rsidRDefault="00F75063" w14:paraId="3CDF4741" w14:textId="77777777">
      <w:r>
        <w:t>Bent u bekend met het artikel ‘Voortrekker Nederland blijk fors achter te lopen met voorbereidingen Migratiepact’ van Trouw en het daarin benoemde rapport van de Europese Commissie?</w:t>
      </w:r>
      <w:r>
        <w:rPr>
          <w:rStyle w:val="Voetnootmarkering"/>
        </w:rPr>
        <w:footnoteReference w:id="1"/>
      </w:r>
      <w:r>
        <w:br/>
      </w:r>
    </w:p>
    <w:p w:rsidRPr="0086145D" w:rsidR="00F75063" w:rsidP="00F75063" w:rsidRDefault="00F75063" w14:paraId="5CBD4CDF" w14:textId="77777777">
      <w:pPr>
        <w:rPr>
          <w:b/>
          <w:bCs/>
        </w:rPr>
      </w:pPr>
      <w:r w:rsidRPr="0086145D">
        <w:rPr>
          <w:b/>
          <w:bCs/>
        </w:rPr>
        <w:t>Antwoord</w:t>
      </w:r>
      <w:r>
        <w:rPr>
          <w:b/>
          <w:bCs/>
        </w:rPr>
        <w:t xml:space="preserve"> op vraag 1</w:t>
      </w:r>
    </w:p>
    <w:p w:rsidR="00F75063" w:rsidP="00F75063" w:rsidRDefault="00F75063" w14:paraId="653AF30E" w14:textId="77777777">
      <w:r>
        <w:t>Ja</w:t>
      </w:r>
    </w:p>
    <w:p w:rsidR="00F75063" w:rsidP="00F75063" w:rsidRDefault="00F75063" w14:paraId="218B5D71" w14:textId="77777777"/>
    <w:p w:rsidRPr="005F00AF" w:rsidR="00F75063" w:rsidP="00F75063" w:rsidRDefault="00F75063" w14:paraId="7A8C8D77" w14:textId="77777777">
      <w:pPr>
        <w:rPr>
          <w:b/>
          <w:bCs/>
        </w:rPr>
      </w:pPr>
      <w:r w:rsidRPr="005F00AF">
        <w:rPr>
          <w:b/>
          <w:bCs/>
        </w:rPr>
        <w:t>Vraag 2</w:t>
      </w:r>
    </w:p>
    <w:p w:rsidR="00F75063" w:rsidP="00F75063" w:rsidRDefault="00F75063" w14:paraId="7D1C1120" w14:textId="77777777">
      <w:r>
        <w:t>Hoe beoordeelt u de conclusie van de Europese Commissie dat Nederland achterloopt met de invoering van de migratie-afspraken uit het Europese Asiel- en Migratiepact (het Pact)?</w:t>
      </w:r>
    </w:p>
    <w:p w:rsidR="00F75063" w:rsidP="00F75063" w:rsidRDefault="00F75063" w14:paraId="38CA056B" w14:textId="77777777"/>
    <w:p w:rsidRPr="0086145D" w:rsidR="00F75063" w:rsidP="00F75063" w:rsidRDefault="00F75063" w14:paraId="393E9909" w14:textId="77777777">
      <w:pPr>
        <w:rPr>
          <w:b/>
          <w:bCs/>
        </w:rPr>
      </w:pPr>
      <w:r w:rsidRPr="0086145D">
        <w:rPr>
          <w:b/>
          <w:bCs/>
        </w:rPr>
        <w:t>Antwoord</w:t>
      </w:r>
      <w:r>
        <w:rPr>
          <w:b/>
          <w:bCs/>
        </w:rPr>
        <w:t xml:space="preserve"> op vraag 2</w:t>
      </w:r>
    </w:p>
    <w:p w:rsidR="00F75063" w:rsidP="00F75063" w:rsidRDefault="00F75063" w14:paraId="3181CCD5" w14:textId="77777777">
      <w:r>
        <w:t xml:space="preserve">Het algemene beeld dat wordt geschetst is dat er aanzienlijke vooruitgang is geboekt door alle lidstaten van de Europese Unie, ook door Nederland. Per bouwsteen wijst de Commissie op wat er goed gaat, en wat uitstaande acties en uitdagingen zijn richting de inwerkingtreding van het Pact in juni 2026. </w:t>
      </w:r>
    </w:p>
    <w:p w:rsidR="00F75063" w:rsidP="00F75063" w:rsidRDefault="00F75063" w14:paraId="5B9BC3B2" w14:textId="77777777"/>
    <w:p w:rsidR="00F75063" w:rsidP="00F75063" w:rsidRDefault="00F75063" w14:paraId="01AF65F9" w14:textId="77777777">
      <w:r>
        <w:t xml:space="preserve">Nederland ligt op schema om het Pact per juni 2026 te implementeren. De Commissie benoemt dat ook in meerdere onderdelen van het rapport. De Commissie noemt wel de Nederlandse opvangcapaciteit als aandachtspunt. </w:t>
      </w:r>
      <w:r>
        <w:lastRenderedPageBreak/>
        <w:t>Dat is niet nieuw. Om de opvangproblematiek aan te pakken zet het kabinet in op meerdere sporen, waaronder een vermindering van de instroom en het bevorderen van uitstroom en vertrek. Juist daarvoor biedt goede implementatie van het Pact, met name aan de buitengrenzen, handvatten.</w:t>
      </w:r>
    </w:p>
    <w:p w:rsidR="00F75063" w:rsidP="00F75063" w:rsidRDefault="00F75063" w14:paraId="40E7C0EC" w14:textId="77777777"/>
    <w:p w:rsidR="00F75063" w:rsidP="00F75063" w:rsidRDefault="00F75063" w14:paraId="15E0F1CF" w14:textId="77777777">
      <w:r>
        <w:t xml:space="preserve">Het succes van het Pact zal in belangrijke mate afhankelijk zijn van de mate van implementatie door alle lidstaten. Het kabinet is daarom blij met de voortgangsrapportage van de Europese Commissie waar in het nieuwsartikel aan wordt gerefereerd. Het is goed om te weten waar de lidstaten staan in hun traject, wat er goed gaat en waar de zorgen van de Commissie zitten. Nederland dringt er ook steeds op aan dit gesprek in Europa met elkaar te voeren. </w:t>
      </w:r>
    </w:p>
    <w:p w:rsidR="00F75063" w:rsidP="00F75063" w:rsidRDefault="00F75063" w14:paraId="71A95508" w14:textId="77777777"/>
    <w:p w:rsidR="00F75063" w:rsidP="00F75063" w:rsidRDefault="00F75063" w14:paraId="08301503" w14:textId="77777777"/>
    <w:p w:rsidR="00F75063" w:rsidP="00F75063" w:rsidRDefault="00F75063" w14:paraId="37A2C65E" w14:textId="77777777"/>
    <w:p w:rsidR="00F75063" w:rsidP="00F75063" w:rsidRDefault="00F75063" w14:paraId="7AA0D96A" w14:textId="77777777"/>
    <w:p w:rsidR="00F75063" w:rsidP="00F75063" w:rsidRDefault="00F75063" w14:paraId="07C1AC7A" w14:textId="77777777"/>
    <w:p w:rsidR="00F75063" w:rsidP="00F75063" w:rsidRDefault="00F75063" w14:paraId="2C026644" w14:textId="77777777"/>
    <w:p w:rsidRPr="005F00AF" w:rsidR="00F75063" w:rsidP="00F75063" w:rsidRDefault="00F75063" w14:paraId="7319FD0A" w14:textId="77777777">
      <w:pPr>
        <w:rPr>
          <w:b/>
          <w:bCs/>
        </w:rPr>
      </w:pPr>
      <w:r w:rsidRPr="005F00AF">
        <w:rPr>
          <w:b/>
          <w:bCs/>
        </w:rPr>
        <w:t>Vraag 3</w:t>
      </w:r>
    </w:p>
    <w:p w:rsidR="00F75063" w:rsidP="00F75063" w:rsidRDefault="00F75063" w14:paraId="470D6DA1" w14:textId="77777777">
      <w:r>
        <w:t>Kunt u een toelichting geven op welke vlakken Nederland achterloopt op de invoering van het Pact en daarbij aangeven wat hiervan de oorzaak is geweest?</w:t>
      </w:r>
    </w:p>
    <w:p w:rsidR="00F75063" w:rsidP="00F75063" w:rsidRDefault="00F75063" w14:paraId="6933A336" w14:textId="77777777"/>
    <w:p w:rsidRPr="0086145D" w:rsidR="00F75063" w:rsidP="00F75063" w:rsidRDefault="00F75063" w14:paraId="7D0933C4" w14:textId="77777777">
      <w:pPr>
        <w:rPr>
          <w:b/>
          <w:bCs/>
        </w:rPr>
      </w:pPr>
      <w:r w:rsidRPr="0086145D">
        <w:rPr>
          <w:b/>
          <w:bCs/>
        </w:rPr>
        <w:t>Antwoord</w:t>
      </w:r>
      <w:r>
        <w:rPr>
          <w:b/>
          <w:bCs/>
        </w:rPr>
        <w:t xml:space="preserve"> op vraag 3</w:t>
      </w:r>
    </w:p>
    <w:p w:rsidR="00F75063" w:rsidP="00F75063" w:rsidRDefault="00F75063" w14:paraId="6513EEA5" w14:textId="77777777">
      <w:r>
        <w:t xml:space="preserve">In de voortgangsrapportage geeft de Europese Commissie aan waar de Commissie en de lidstaten staan in het implementatietraject, wat goed gaat en waar lidstaten nog voor uitdagingen staan. Nederland wordt meerdere keren in het rapport genoemd, bijvoorbeeld als een van de drie lidstaten die reeds nationale wetgeving in voorbereiding van parlementaire behandeling heeft, als lidstaat die de adequate capaciteit voor de grensprocedure tijdig op orde heeft, en als lidstaat met </w:t>
      </w:r>
      <w:r>
        <w:rPr>
          <w:i/>
          <w:iCs/>
        </w:rPr>
        <w:t xml:space="preserve">best practices </w:t>
      </w:r>
      <w:r>
        <w:t xml:space="preserve">voor een efficiënt terugkeersysteem. Voor Nederland worden ook de uitdagingen in het Nederlands opvanglandschap specifiek genoemd. De Commissie ziet dat daar structurele oorzaken aan ten grondslag liggen, zoals de krapte op de woningmarkt. In de voortgangsrapportage spreekt de Europese Commissie over uitstaande acties </w:t>
      </w:r>
      <w:r>
        <w:lastRenderedPageBreak/>
        <w:t>en niet een tijdschema waar Nederland niet mee in de pas zou lopen.</w:t>
      </w:r>
      <w:r>
        <w:br/>
      </w:r>
    </w:p>
    <w:p w:rsidRPr="005F00AF" w:rsidR="00F75063" w:rsidP="00F75063" w:rsidRDefault="00F75063" w14:paraId="48B7274D" w14:textId="77777777">
      <w:pPr>
        <w:rPr>
          <w:b/>
          <w:bCs/>
        </w:rPr>
      </w:pPr>
      <w:r w:rsidRPr="005F00AF">
        <w:rPr>
          <w:b/>
          <w:bCs/>
        </w:rPr>
        <w:t>Vraag 4</w:t>
      </w:r>
    </w:p>
    <w:p w:rsidR="00F75063" w:rsidP="00F75063" w:rsidRDefault="00F75063" w14:paraId="356B9C60" w14:textId="77777777">
      <w:r>
        <w:t>Kunt u de tijdlijn ‘implementatie migratiepact Nederland 2025-2026' van een update voorzien aan de hand van vertragingen in het proces en deze de Kamer toesturen?</w:t>
      </w:r>
    </w:p>
    <w:p w:rsidR="00F75063" w:rsidP="00F75063" w:rsidRDefault="00F75063" w14:paraId="7C5ADBD3" w14:textId="77777777"/>
    <w:p w:rsidR="00F75063" w:rsidP="00F75063" w:rsidRDefault="00F75063" w14:paraId="44B01C65" w14:textId="77777777">
      <w:r w:rsidRPr="0012618D">
        <w:rPr>
          <w:b/>
          <w:bCs/>
        </w:rPr>
        <w:t>Antwoord</w:t>
      </w:r>
      <w:r>
        <w:rPr>
          <w:b/>
          <w:bCs/>
        </w:rPr>
        <w:t xml:space="preserve"> op vraag 4</w:t>
      </w:r>
      <w:r>
        <w:br/>
        <w:t xml:space="preserve">In antwoord op de motie van leden Rajkowski en Podt, die vraagt om periodiek geïnformeerd te worden over de stand van zaken rondom het Asiel- en Migratiepact, heeft u op 25 juni jl. een brief ontvangen over de voortgang van de implementatie. </w:t>
      </w:r>
    </w:p>
    <w:p w:rsidR="00F75063" w:rsidP="00F75063" w:rsidRDefault="00F75063" w14:paraId="333E3A84" w14:textId="77777777"/>
    <w:p w:rsidRPr="005F00AF" w:rsidR="00F75063" w:rsidP="00F75063" w:rsidRDefault="00F75063" w14:paraId="75579C09" w14:textId="77777777">
      <w:pPr>
        <w:rPr>
          <w:b/>
          <w:bCs/>
        </w:rPr>
      </w:pPr>
      <w:r w:rsidRPr="005F00AF">
        <w:rPr>
          <w:b/>
          <w:bCs/>
        </w:rPr>
        <w:t>Vraag 5</w:t>
      </w:r>
    </w:p>
    <w:p w:rsidR="00F75063" w:rsidP="00F75063" w:rsidRDefault="00F75063" w14:paraId="3D0A0D6A" w14:textId="77777777">
      <w:r>
        <w:t>Hoe gaat u als demissionair minister zorgdragen voor de implementatie van het Pact?</w:t>
      </w:r>
    </w:p>
    <w:p w:rsidR="00F75063" w:rsidP="00F75063" w:rsidRDefault="00F75063" w14:paraId="45B176FF" w14:textId="77777777"/>
    <w:p w:rsidRPr="006B2B2D" w:rsidR="00F75063" w:rsidP="00F75063" w:rsidRDefault="00F75063" w14:paraId="442EE629" w14:textId="77777777">
      <w:pPr>
        <w:rPr>
          <w:b/>
          <w:bCs/>
        </w:rPr>
      </w:pPr>
      <w:r w:rsidRPr="006B2B2D">
        <w:rPr>
          <w:b/>
          <w:bCs/>
        </w:rPr>
        <w:t>Antwoord</w:t>
      </w:r>
      <w:r>
        <w:rPr>
          <w:b/>
          <w:bCs/>
        </w:rPr>
        <w:t xml:space="preserve"> op vraag 5</w:t>
      </w:r>
    </w:p>
    <w:p w:rsidR="00F75063" w:rsidP="00F75063" w:rsidRDefault="00F75063" w14:paraId="56407E59" w14:textId="77777777">
      <w:r>
        <w:t xml:space="preserve">De verordeningen van het Europees Asiel- en Migratiepact zijn per juni 2026 van toepassing. De implementatie gaat in deze demissionaire periode voortvarend door. </w:t>
      </w:r>
    </w:p>
    <w:p w:rsidRPr="005F00AF" w:rsidR="00F75063" w:rsidP="00F75063" w:rsidRDefault="00F75063" w14:paraId="033BF2CE" w14:textId="77777777">
      <w:pPr>
        <w:rPr>
          <w:b/>
          <w:bCs/>
        </w:rPr>
      </w:pPr>
    </w:p>
    <w:p w:rsidRPr="005F00AF" w:rsidR="00F75063" w:rsidP="00F75063" w:rsidRDefault="00F75063" w14:paraId="2DDE6D7A" w14:textId="77777777">
      <w:pPr>
        <w:rPr>
          <w:b/>
          <w:bCs/>
        </w:rPr>
      </w:pPr>
      <w:r w:rsidRPr="005F00AF">
        <w:rPr>
          <w:b/>
          <w:bCs/>
        </w:rPr>
        <w:t>Vraag 6</w:t>
      </w:r>
    </w:p>
    <w:p w:rsidR="00F75063" w:rsidP="00F75063" w:rsidRDefault="00F75063" w14:paraId="491AB458" w14:textId="77777777">
      <w:r>
        <w:t>Kunt u toelichten op welke wijze Nederland momenteel invulling geeft aan de stelling van de Europese Commissie dat lidstaten hun daadwerkelijke opvangcapaciteit op orde moeten brengen, zodat zij beter kunnen inspelen op fluctuaties in migratiestromen? Kunt u daarbij ook ingaan op het structurele gebruik van nood- en crisisopvanglocaties?</w:t>
      </w:r>
    </w:p>
    <w:p w:rsidR="00F75063" w:rsidP="00F75063" w:rsidRDefault="00F75063" w14:paraId="20856857" w14:textId="77777777"/>
    <w:p w:rsidR="00F75063" w:rsidP="00F75063" w:rsidRDefault="00F75063" w14:paraId="39009950" w14:textId="77777777">
      <w:pPr>
        <w:rPr>
          <w:b/>
          <w:bCs/>
        </w:rPr>
      </w:pPr>
    </w:p>
    <w:p w:rsidR="00F75063" w:rsidP="00F75063" w:rsidRDefault="00F75063" w14:paraId="67066561" w14:textId="77777777">
      <w:pPr>
        <w:rPr>
          <w:b/>
          <w:bCs/>
        </w:rPr>
      </w:pPr>
    </w:p>
    <w:p w:rsidR="00F75063" w:rsidP="00F75063" w:rsidRDefault="00F75063" w14:paraId="7B6C39D6" w14:textId="77777777">
      <w:pPr>
        <w:rPr>
          <w:b/>
          <w:bCs/>
        </w:rPr>
      </w:pPr>
    </w:p>
    <w:p w:rsidR="00F75063" w:rsidP="00F75063" w:rsidRDefault="00F75063" w14:paraId="01F3D3C3" w14:textId="77777777">
      <w:pPr>
        <w:rPr>
          <w:b/>
          <w:bCs/>
        </w:rPr>
      </w:pPr>
    </w:p>
    <w:p w:rsidRPr="001A2F54" w:rsidR="00F75063" w:rsidP="00F75063" w:rsidRDefault="00F75063" w14:paraId="020F8DA0" w14:textId="77777777">
      <w:pPr>
        <w:rPr>
          <w:b/>
          <w:bCs/>
        </w:rPr>
      </w:pPr>
      <w:r w:rsidRPr="001A2F54">
        <w:rPr>
          <w:b/>
          <w:bCs/>
        </w:rPr>
        <w:t>Antwoord</w:t>
      </w:r>
      <w:r>
        <w:rPr>
          <w:b/>
          <w:bCs/>
        </w:rPr>
        <w:t xml:space="preserve"> op vraag 6</w:t>
      </w:r>
    </w:p>
    <w:p w:rsidR="00F75063" w:rsidP="00F75063" w:rsidRDefault="00F75063" w14:paraId="29B8E5EE" w14:textId="77777777">
      <w:r w:rsidRPr="001A2F54">
        <w:t xml:space="preserve">Het COA zet zich dagelijks in om de opvangcapaciteit te vergroten. Daarin wordt nauw samengewerkt met het departement. Gelijktijdig zet het kabinet in op instroombeperkende en uitstroombevorderende maatregelen waarmee de noodzaak voor extra opvangcapaciteit op termijn </w:t>
      </w:r>
      <w:r>
        <w:t>vermindert</w:t>
      </w:r>
      <w:r w:rsidRPr="001A2F54">
        <w:t xml:space="preserve">. </w:t>
      </w:r>
      <w:r>
        <w:t xml:space="preserve">Het is al langer de doelstelling van het kabinet om </w:t>
      </w:r>
      <w:r w:rsidRPr="001A2F54">
        <w:t xml:space="preserve">het aandeel nood- en crisisopvanglocaties </w:t>
      </w:r>
      <w:r>
        <w:t>te reduceren</w:t>
      </w:r>
      <w:r w:rsidRPr="001A2F54">
        <w:t xml:space="preserve">. </w:t>
      </w:r>
      <w:r>
        <w:t xml:space="preserve">Daartoe </w:t>
      </w:r>
      <w:r w:rsidRPr="001A2F54">
        <w:t>wordt waar mogelijk ingezet op het langjarig duurzaam vastleggen van locaties bij nieuwe of verleng</w:t>
      </w:r>
      <w:r>
        <w:t>ing</w:t>
      </w:r>
      <w:r w:rsidRPr="001A2F54">
        <w:t xml:space="preserve"> </w:t>
      </w:r>
      <w:r>
        <w:t>van bestuurs</w:t>
      </w:r>
      <w:r w:rsidRPr="001A2F54">
        <w:t xml:space="preserve">overeenkomsten. </w:t>
      </w:r>
      <w:r>
        <w:t xml:space="preserve">Bovendien zet het kabinet in op goede implementatie van het Asiel- en Migratiepact in de hele EU, ook aan de buitengrenzen. Met name de versnelde procedures voor kansarme asielverzoeken aan de buitengrenzen en een beter Dublin-systeem bieden handvatten </w:t>
      </w:r>
      <w:r w:rsidRPr="004D68DE">
        <w:t xml:space="preserve">voor </w:t>
      </w:r>
      <w:r>
        <w:t xml:space="preserve">het verminderen van migratie naar Nederland en op die manier ook tot vermindering van druk op de opvang. </w:t>
      </w:r>
    </w:p>
    <w:p w:rsidR="00F75063" w:rsidP="00F75063" w:rsidRDefault="00F75063" w14:paraId="3559ABC8" w14:textId="77777777"/>
    <w:p w:rsidRPr="005F00AF" w:rsidR="00F75063" w:rsidP="00F75063" w:rsidRDefault="00F75063" w14:paraId="4C1FDF10" w14:textId="77777777">
      <w:pPr>
        <w:rPr>
          <w:b/>
          <w:bCs/>
        </w:rPr>
      </w:pPr>
      <w:r w:rsidRPr="005F00AF">
        <w:rPr>
          <w:b/>
          <w:bCs/>
        </w:rPr>
        <w:t>Vraag 7</w:t>
      </w:r>
    </w:p>
    <w:p w:rsidR="00F75063" w:rsidP="00F75063" w:rsidRDefault="00F75063" w14:paraId="7DBD469F" w14:textId="77777777">
      <w:r>
        <w:t>In hoeverre acht u de Uitvoeringsagenda Flexibilisering Asielketen, die inzet op flexibele asielopvang en de mogelijkheid tot op- en afschalen van opvangcapaciteit, beter aansluitend bij de doelstellingen van het Europese Migratie- en Asielpact dan de voorgestelde Asielnoodmaatregelenwet en de Wet invoering tweestatusstelsel?</w:t>
      </w:r>
      <w:r>
        <w:br/>
      </w:r>
    </w:p>
    <w:p w:rsidR="00F75063" w:rsidP="00F75063" w:rsidRDefault="00F75063" w14:paraId="614B2B7C" w14:textId="77777777">
      <w:pPr>
        <w:rPr>
          <w:b/>
          <w:bCs/>
        </w:rPr>
      </w:pPr>
      <w:r>
        <w:rPr>
          <w:b/>
          <w:bCs/>
        </w:rPr>
        <w:t>Antwoord op vaag 7</w:t>
      </w:r>
    </w:p>
    <w:p w:rsidRPr="001D34D7" w:rsidR="00F75063" w:rsidP="00F75063" w:rsidRDefault="00F75063" w14:paraId="1BD01947" w14:textId="77777777">
      <w:r w:rsidRPr="001D34D7">
        <w:t xml:space="preserve">De visie beschreven in de Uitvoeringsagenda Flexibilisering Asielketen (hierna: de Uitvoeringsagenda) heeft rekening gehouden met het EU Asiel- en </w:t>
      </w:r>
      <w:r>
        <w:t>M</w:t>
      </w:r>
      <w:r w:rsidRPr="001D34D7">
        <w:t>igratiepact</w:t>
      </w:r>
      <w:r>
        <w:t xml:space="preserve">. </w:t>
      </w:r>
      <w:r w:rsidRPr="001D34D7">
        <w:t xml:space="preserve">De voorgestelde Asielnoodmaatregelenwet en de Wet invoering tweestatusstelsel zijn </w:t>
      </w:r>
      <w:r>
        <w:t xml:space="preserve">eveneens </w:t>
      </w:r>
      <w:r w:rsidRPr="001D34D7">
        <w:t xml:space="preserve">in lijn met de </w:t>
      </w:r>
      <w:r>
        <w:t>U</w:t>
      </w:r>
      <w:r w:rsidRPr="001D34D7">
        <w:t xml:space="preserve">itvoeringswet van het EU Asiel- en </w:t>
      </w:r>
      <w:r>
        <w:t>M</w:t>
      </w:r>
      <w:r w:rsidRPr="001D34D7">
        <w:t xml:space="preserve">igratiepact opgesteld. </w:t>
      </w:r>
      <w:r>
        <w:t xml:space="preserve">Alle drie de wetten zijn gericht op het ontlasten van de </w:t>
      </w:r>
      <w:r w:rsidRPr="001D34D7">
        <w:t xml:space="preserve">asielketen en </w:t>
      </w:r>
      <w:r>
        <w:t xml:space="preserve">het beperken van </w:t>
      </w:r>
      <w:r w:rsidRPr="001D34D7">
        <w:t>de instroom. De inzet op flexibel op- en afschalen, voortkomend uit de Uitvoeringsagenda</w:t>
      </w:r>
      <w:r>
        <w:t xml:space="preserve"> flex</w:t>
      </w:r>
      <w:r w:rsidRPr="001D34D7">
        <w:t xml:space="preserve">, maakt het </w:t>
      </w:r>
      <w:r>
        <w:t xml:space="preserve">bovendien </w:t>
      </w:r>
      <w:r w:rsidRPr="001D34D7">
        <w:t>mogelijk efficiënt in te spelen op de benodigde opvangcapaciteit.</w:t>
      </w:r>
    </w:p>
    <w:p w:rsidR="00F75063" w:rsidP="00F75063" w:rsidRDefault="00F75063" w14:paraId="19667B7B" w14:textId="77777777"/>
    <w:p w:rsidRPr="005F00AF" w:rsidR="00F75063" w:rsidP="00F75063" w:rsidRDefault="00F75063" w14:paraId="0B9BEA7D" w14:textId="77777777">
      <w:pPr>
        <w:rPr>
          <w:b/>
          <w:bCs/>
        </w:rPr>
      </w:pPr>
      <w:r w:rsidRPr="005F00AF">
        <w:rPr>
          <w:b/>
          <w:bCs/>
        </w:rPr>
        <w:t>Vraag 8</w:t>
      </w:r>
    </w:p>
    <w:p w:rsidR="00F75063" w:rsidP="00F75063" w:rsidRDefault="00F75063" w14:paraId="777F77DA" w14:textId="77777777">
      <w:bookmarkStart w:name="_Hlk201239283" w:id="0"/>
      <w:r>
        <w:t xml:space="preserve">Vindt u het zorgelijk dat Nederland achterloopt met de implementatie van het Pact, terwijl het zich juist heeft gecommitteerd als testland om vroegtijdig </w:t>
      </w:r>
      <w:r>
        <w:lastRenderedPageBreak/>
        <w:t>ervaring op te doen met het invoeren en onderhouden van de veranderingen? Zeker nu deze test al voor het najaar van 2025 gepland staat?</w:t>
      </w:r>
      <w:bookmarkEnd w:id="0"/>
      <w:r>
        <w:br/>
      </w:r>
    </w:p>
    <w:p w:rsidR="00F75063" w:rsidP="00F75063" w:rsidRDefault="00F75063" w14:paraId="7025DA1B" w14:textId="77777777">
      <w:pPr>
        <w:rPr>
          <w:b/>
          <w:bCs/>
        </w:rPr>
      </w:pPr>
    </w:p>
    <w:p w:rsidR="00F75063" w:rsidP="00F75063" w:rsidRDefault="00F75063" w14:paraId="772D3E02" w14:textId="77777777">
      <w:pPr>
        <w:rPr>
          <w:b/>
          <w:bCs/>
        </w:rPr>
      </w:pPr>
    </w:p>
    <w:p w:rsidR="00F75063" w:rsidP="00F75063" w:rsidRDefault="00F75063" w14:paraId="1DB0CAD7" w14:textId="77777777">
      <w:pPr>
        <w:rPr>
          <w:b/>
          <w:bCs/>
        </w:rPr>
      </w:pPr>
    </w:p>
    <w:p w:rsidR="00F75063" w:rsidP="00F75063" w:rsidRDefault="00F75063" w14:paraId="2262542D" w14:textId="77777777">
      <w:pPr>
        <w:rPr>
          <w:b/>
          <w:bCs/>
        </w:rPr>
      </w:pPr>
    </w:p>
    <w:p w:rsidR="00F75063" w:rsidP="00F75063" w:rsidRDefault="00F75063" w14:paraId="3144136C" w14:textId="77777777">
      <w:pPr>
        <w:rPr>
          <w:b/>
          <w:bCs/>
        </w:rPr>
      </w:pPr>
    </w:p>
    <w:p w:rsidR="00F75063" w:rsidP="00F75063" w:rsidRDefault="00F75063" w14:paraId="1BA9DE3E" w14:textId="77777777">
      <w:pPr>
        <w:rPr>
          <w:b/>
          <w:bCs/>
        </w:rPr>
      </w:pPr>
    </w:p>
    <w:p w:rsidR="00F75063" w:rsidP="00F75063" w:rsidRDefault="00F75063" w14:paraId="5EBFB95A" w14:textId="77777777">
      <w:pPr>
        <w:rPr>
          <w:b/>
          <w:bCs/>
        </w:rPr>
      </w:pPr>
    </w:p>
    <w:p w:rsidR="00F75063" w:rsidP="00F75063" w:rsidRDefault="00F75063" w14:paraId="7C36A0D0" w14:textId="77777777">
      <w:pPr>
        <w:rPr>
          <w:b/>
          <w:bCs/>
        </w:rPr>
      </w:pPr>
    </w:p>
    <w:p w:rsidR="00F75063" w:rsidP="00F75063" w:rsidRDefault="00F75063" w14:paraId="56C433B6" w14:textId="77777777">
      <w:pPr>
        <w:rPr>
          <w:b/>
          <w:bCs/>
        </w:rPr>
      </w:pPr>
    </w:p>
    <w:p w:rsidR="00F75063" w:rsidP="00F75063" w:rsidRDefault="00F75063" w14:paraId="4000B98A" w14:textId="77777777">
      <w:pPr>
        <w:rPr>
          <w:b/>
          <w:bCs/>
        </w:rPr>
      </w:pPr>
    </w:p>
    <w:p w:rsidR="00F75063" w:rsidP="00F75063" w:rsidRDefault="00F75063" w14:paraId="76DAB69A" w14:textId="77777777">
      <w:pPr>
        <w:rPr>
          <w:b/>
          <w:bCs/>
        </w:rPr>
      </w:pPr>
    </w:p>
    <w:p w:rsidR="00F75063" w:rsidP="00F75063" w:rsidRDefault="00F75063" w14:paraId="3F9C191F" w14:textId="77777777">
      <w:pPr>
        <w:rPr>
          <w:b/>
          <w:bCs/>
        </w:rPr>
      </w:pPr>
    </w:p>
    <w:p w:rsidRPr="008B59E6" w:rsidR="00F75063" w:rsidP="00F75063" w:rsidRDefault="00F75063" w14:paraId="627C98BF" w14:textId="77777777">
      <w:pPr>
        <w:rPr>
          <w:b/>
          <w:bCs/>
        </w:rPr>
      </w:pPr>
      <w:r w:rsidRPr="008B59E6">
        <w:rPr>
          <w:b/>
          <w:bCs/>
        </w:rPr>
        <w:t>Antwoord</w:t>
      </w:r>
      <w:r>
        <w:rPr>
          <w:b/>
          <w:bCs/>
        </w:rPr>
        <w:t xml:space="preserve"> op vraag 8</w:t>
      </w:r>
    </w:p>
    <w:p w:rsidR="00F75063" w:rsidP="00F75063" w:rsidRDefault="00F75063" w14:paraId="60FCB319" w14:textId="77777777">
      <w:r>
        <w:t>In antwoord 2 heb ik uitgelegd dat Nederland op schema ligt. M</w:t>
      </w:r>
      <w:r w:rsidRPr="008E45C9">
        <w:t xml:space="preserve">et het oog op de gebrekkige naleving van de huidige EU-asielafspraken </w:t>
      </w:r>
      <w:r>
        <w:t xml:space="preserve">door meerdere lidstaten heeft Nederland zich in de onderhandelingen over het Pact </w:t>
      </w:r>
      <w:r w:rsidRPr="008E45C9">
        <w:t xml:space="preserve">sterk ingezet voor </w:t>
      </w:r>
      <w:r>
        <w:t>meer</w:t>
      </w:r>
      <w:r w:rsidRPr="008E45C9">
        <w:t xml:space="preserve"> waarborgen voor de monitoring, handhaving en naleving van de nieuw tot stand </w:t>
      </w:r>
      <w:r>
        <w:t>gekomen</w:t>
      </w:r>
      <w:r w:rsidRPr="008E45C9">
        <w:t xml:space="preserve"> wetgeving.</w:t>
      </w:r>
      <w:r>
        <w:t xml:space="preserve"> Een van de resultaten daarvan is een nieuw mandaat van </w:t>
      </w:r>
      <w:r w:rsidRPr="008E45C9">
        <w:t xml:space="preserve">het Europees Asielagentschap </w:t>
      </w:r>
      <w:r>
        <w:t>om</w:t>
      </w:r>
      <w:r w:rsidRPr="008E45C9">
        <w:t xml:space="preserve"> een monitoringsmechanisme op de toepassing van het EU-asiel</w:t>
      </w:r>
      <w:r>
        <w:t xml:space="preserve"> </w:t>
      </w:r>
      <w:r w:rsidRPr="00374180">
        <w:rPr>
          <w:i/>
          <w:iCs/>
        </w:rPr>
        <w:t>acquis</w:t>
      </w:r>
      <w:r w:rsidRPr="008E45C9">
        <w:t xml:space="preserve"> in te stellen, </w:t>
      </w:r>
      <w:r>
        <w:t>dat</w:t>
      </w:r>
      <w:r w:rsidRPr="008E45C9">
        <w:t xml:space="preserve"> </w:t>
      </w:r>
      <w:r>
        <w:t xml:space="preserve">bijvoorbeeld ook </w:t>
      </w:r>
      <w:r w:rsidRPr="008E45C9">
        <w:t xml:space="preserve">de Commissie in staat stelt om – als uiterste middel – in te grijpen </w:t>
      </w:r>
      <w:r>
        <w:t>als</w:t>
      </w:r>
      <w:r w:rsidRPr="008E45C9">
        <w:t xml:space="preserve"> een lidstaat zijn verplichtingen niet naleeft</w:t>
      </w:r>
    </w:p>
    <w:p w:rsidR="00F75063" w:rsidP="00F75063" w:rsidRDefault="00F75063" w14:paraId="596FAC82" w14:textId="77777777"/>
    <w:p w:rsidRPr="00FD2B3D" w:rsidR="00F75063" w:rsidP="00F75063" w:rsidRDefault="00F75063" w14:paraId="2C39DCAE" w14:textId="77777777">
      <w:r>
        <w:t xml:space="preserve">Daarom heeft </w:t>
      </w:r>
      <w:r w:rsidRPr="00FD2B3D">
        <w:t>Nederland </w:t>
      </w:r>
      <w:r>
        <w:t>zich</w:t>
      </w:r>
      <w:r w:rsidRPr="00FD2B3D">
        <w:t xml:space="preserve">, samen met Estland, </w:t>
      </w:r>
      <w:r>
        <w:t>opgeworpen</w:t>
      </w:r>
      <w:r w:rsidRPr="00FD2B3D">
        <w:t xml:space="preserve"> om met het</w:t>
      </w:r>
      <w:r>
        <w:t xml:space="preserve"> </w:t>
      </w:r>
      <w:r w:rsidRPr="00FD2B3D">
        <w:t>Europees Asiel Agentschap (EUAA)</w:t>
      </w:r>
      <w:r w:rsidRPr="00FD2B3D">
        <w:rPr>
          <w:b/>
          <w:bCs/>
        </w:rPr>
        <w:t> </w:t>
      </w:r>
      <w:r w:rsidRPr="00FD2B3D">
        <w:t xml:space="preserve">het nieuwe monitoringsmechanisme van het agentschap uit te testen. </w:t>
      </w:r>
      <w:r>
        <w:t xml:space="preserve">EUAA doet dat op basis van het nu bestaande gemeenschappelijke Europese asielstelsel (GEAS). </w:t>
      </w:r>
      <w:r w:rsidRPr="00FD2B3D">
        <w:t>De bevindingen van deze pilot worden door de EUAA uitgewerkt en</w:t>
      </w:r>
      <w:r>
        <w:t xml:space="preserve"> zullen met Nederland worden gedeeld in de vorm van bevindingen. De exercitie zal door het EUAA ook gebruikt worden </w:t>
      </w:r>
      <w:r>
        <w:lastRenderedPageBreak/>
        <w:t xml:space="preserve">voor de omvorming van het monitoringsmechanisme </w:t>
      </w:r>
      <w:r w:rsidRPr="00FD2B3D">
        <w:t xml:space="preserve">naar </w:t>
      </w:r>
      <w:r>
        <w:t>de</w:t>
      </w:r>
      <w:r w:rsidRPr="00FD2B3D">
        <w:t xml:space="preserve"> Pact</w:t>
      </w:r>
      <w:r>
        <w:t xml:space="preserve">-wetgeving, </w:t>
      </w:r>
      <w:r w:rsidRPr="00FD2B3D">
        <w:t>waar</w:t>
      </w:r>
      <w:r>
        <w:t>na</w:t>
      </w:r>
      <w:r w:rsidRPr="00FD2B3D">
        <w:t xml:space="preserve"> elke lidstaat eens in de vijf jaar gemonitord zal worden. </w:t>
      </w:r>
    </w:p>
    <w:p w:rsidR="00F75063" w:rsidP="00F75063" w:rsidRDefault="00F75063" w14:paraId="42D3D6CD" w14:textId="77777777"/>
    <w:p w:rsidRPr="005F00AF" w:rsidR="00F75063" w:rsidP="00F75063" w:rsidRDefault="00F75063" w14:paraId="53E45D46" w14:textId="77777777">
      <w:pPr>
        <w:rPr>
          <w:b/>
          <w:bCs/>
        </w:rPr>
      </w:pPr>
      <w:r w:rsidRPr="005F00AF">
        <w:rPr>
          <w:b/>
          <w:bCs/>
        </w:rPr>
        <w:t>Vraag 9</w:t>
      </w:r>
    </w:p>
    <w:p w:rsidR="00F75063" w:rsidP="00F75063" w:rsidRDefault="00F75063" w14:paraId="7ADB285C" w14:textId="77777777">
      <w:r>
        <w:t>Hoe beoordeelt u de zorgen van verschillende partijen in reacties op de Asielnoodmaatregelenwet en de Wet invoering tweestatusstelsel over de grote druk die de versnelde implementatie van deze wetten legt op uitvoeringsinstanties in het licht van het feit dat diezelfde instanties momenteel al achterlopen met de implementatie van de regels uit het Pact?</w:t>
      </w:r>
    </w:p>
    <w:p w:rsidR="00F75063" w:rsidP="00F75063" w:rsidRDefault="00F75063" w14:paraId="44A83AC5" w14:textId="77777777"/>
    <w:p w:rsidR="00F75063" w:rsidP="00F75063" w:rsidRDefault="00F75063" w14:paraId="04E38065" w14:textId="77777777">
      <w:pPr>
        <w:rPr>
          <w:b/>
          <w:bCs/>
        </w:rPr>
      </w:pPr>
      <w:r>
        <w:rPr>
          <w:b/>
          <w:bCs/>
        </w:rPr>
        <w:t>Antwoord op vraag 9</w:t>
      </w:r>
    </w:p>
    <w:p w:rsidR="00F75063" w:rsidP="00F75063" w:rsidRDefault="00F75063" w14:paraId="26C15A97" w14:textId="77777777">
      <w:r>
        <w:t xml:space="preserve">In de voortgangsrapportage van de Commissie staan enkele aandachtspunten voor de Nederlandse implementatie voor de komende periode, maar staat niet dat de Nederlandse uitvoeringsdiensten achter zouden lopen met de implementatie. Dat is ook mijn beeld. Zoals hieronder wordt toegelicht in het antwoord op vraag 10, zijn zowel de Uitvoerings- en implementatiewet EU Asiel- en Migratiepact als de Asielnoodmaatregelenwet en de Wet invoering tweestatusstelsel prioritair voor het kabinet, elk vanuit hun eigen achtergrond. </w:t>
      </w:r>
    </w:p>
    <w:p w:rsidR="00F75063" w:rsidP="00F75063" w:rsidRDefault="00F75063" w14:paraId="62BD19A9" w14:textId="77777777"/>
    <w:p w:rsidRPr="005F00AF" w:rsidR="00F75063" w:rsidP="00F75063" w:rsidRDefault="00F75063" w14:paraId="0B8E5B30" w14:textId="77777777">
      <w:pPr>
        <w:rPr>
          <w:b/>
          <w:bCs/>
        </w:rPr>
      </w:pPr>
      <w:bookmarkStart w:name="_Hlk202426887" w:id="1"/>
      <w:r w:rsidRPr="005F00AF">
        <w:rPr>
          <w:b/>
          <w:bCs/>
        </w:rPr>
        <w:t>Vraag 10</w:t>
      </w:r>
    </w:p>
    <w:p w:rsidR="00F75063" w:rsidP="00F75063" w:rsidRDefault="00F75063" w14:paraId="6F4CFE67" w14:textId="77777777">
      <w:r>
        <w:t>Kunt u beamen dat de invoering van de regels met betrekking tot het Pact prioriteit zouden moeten hebben over het versnelde invoeringstraject dat voorgesteld wordt in de Asielnoodmaatregelenwet en de Wet invoering tweestatusstelsel en uw antwoord van een toelichting voorzien?</w:t>
      </w:r>
    </w:p>
    <w:p w:rsidR="00F75063" w:rsidP="00F75063" w:rsidRDefault="00F75063" w14:paraId="77C89792" w14:textId="77777777"/>
    <w:p w:rsidR="00F75063" w:rsidP="00F75063" w:rsidRDefault="00F75063" w14:paraId="656BBA71" w14:textId="77777777">
      <w:pPr>
        <w:rPr>
          <w:b/>
          <w:bCs/>
        </w:rPr>
      </w:pPr>
    </w:p>
    <w:p w:rsidR="00F75063" w:rsidP="00F75063" w:rsidRDefault="00F75063" w14:paraId="70DC6B5F" w14:textId="77777777">
      <w:pPr>
        <w:rPr>
          <w:b/>
          <w:bCs/>
        </w:rPr>
      </w:pPr>
    </w:p>
    <w:p w:rsidR="00F75063" w:rsidP="00F75063" w:rsidRDefault="00F75063" w14:paraId="5310120C" w14:textId="77777777">
      <w:pPr>
        <w:rPr>
          <w:b/>
          <w:bCs/>
        </w:rPr>
      </w:pPr>
    </w:p>
    <w:p w:rsidR="00F75063" w:rsidP="00F75063" w:rsidRDefault="00F75063" w14:paraId="2A913DFD" w14:textId="77777777">
      <w:pPr>
        <w:rPr>
          <w:b/>
          <w:bCs/>
        </w:rPr>
      </w:pPr>
    </w:p>
    <w:p w:rsidR="00F75063" w:rsidP="00F75063" w:rsidRDefault="00F75063" w14:paraId="2103CE68" w14:textId="77777777">
      <w:pPr>
        <w:rPr>
          <w:b/>
          <w:bCs/>
        </w:rPr>
      </w:pPr>
    </w:p>
    <w:p w:rsidR="00F75063" w:rsidP="00F75063" w:rsidRDefault="00F75063" w14:paraId="2A1227CD" w14:textId="77777777">
      <w:pPr>
        <w:rPr>
          <w:b/>
          <w:bCs/>
        </w:rPr>
      </w:pPr>
    </w:p>
    <w:p w:rsidR="00F75063" w:rsidP="00F75063" w:rsidRDefault="00F75063" w14:paraId="158DA9E8" w14:textId="77777777">
      <w:pPr>
        <w:rPr>
          <w:b/>
          <w:bCs/>
        </w:rPr>
      </w:pPr>
    </w:p>
    <w:p w:rsidR="00F75063" w:rsidP="00F75063" w:rsidRDefault="00F75063" w14:paraId="76BBF93A" w14:textId="77777777">
      <w:pPr>
        <w:rPr>
          <w:b/>
          <w:bCs/>
        </w:rPr>
      </w:pPr>
      <w:r>
        <w:rPr>
          <w:b/>
          <w:bCs/>
        </w:rPr>
        <w:lastRenderedPageBreak/>
        <w:t>Antwoord op vraag 10</w:t>
      </w:r>
    </w:p>
    <w:bookmarkEnd w:id="1"/>
    <w:p w:rsidRPr="00901A7D" w:rsidR="00F75063" w:rsidP="00F75063" w:rsidRDefault="00F75063" w14:paraId="24551F02" w14:textId="77777777">
      <w:r w:rsidRPr="00901A7D">
        <w:t>Het Pact omvat een fu</w:t>
      </w:r>
      <w:r>
        <w:t>ndamentele</w:t>
      </w:r>
      <w:r w:rsidRPr="00901A7D">
        <w:t xml:space="preserve"> wijziging van het Europese asielstelsel, onder andere door het versterken van de Europese buitengrenzen via het invoeren van een screening van vreemdelingen en een versnelde grensprocedure voor asielzoekers die afkomstig zijn uit landen met weinig perspectief op verblijf. De nieuwe regels moeten het Europese asielstelsel, inclusief het Dublinstelsel, beter laten functioneren en leiden tot onder andere meer grip op asielstromen naar de EU. De nieuwe regels gelden per 12 juni 2026. De tijdige invoering van de EU-wetgevingshandelingen van het Pact in het Nederlandse stelsel</w:t>
      </w:r>
      <w:r>
        <w:t xml:space="preserve"> </w:t>
      </w:r>
      <w:r w:rsidRPr="00901A7D">
        <w:t xml:space="preserve">is dan ook een prioriteit van het kabinet. De nationale maatregelen uit de Asielnoodmaatregelenwet en de Wet invoering tweestatusstelsel hebben eveneens prioriteit van het kabinet </w:t>
      </w:r>
      <w:bookmarkStart w:name="_Hlk202801337" w:id="2"/>
      <w:r w:rsidRPr="00901A7D">
        <w:t>vanwege de noodzaak om de druk op het nationale asiel- en opvangstelsel zo snel mogelijk te verminderen</w:t>
      </w:r>
      <w:bookmarkEnd w:id="2"/>
      <w:r>
        <w:t>.</w:t>
      </w:r>
      <w:r w:rsidRPr="00901A7D">
        <w:t xml:space="preserve"> Beide wetgevende trajecten hebben dus vanuit hun eigen achtergrond prioriteit.    </w:t>
      </w:r>
    </w:p>
    <w:p w:rsidR="00F75063" w:rsidP="00F75063" w:rsidRDefault="00F75063" w14:paraId="709349CB" w14:textId="77777777"/>
    <w:p w:rsidRPr="005F00AF" w:rsidR="00F75063" w:rsidP="00F75063" w:rsidRDefault="00F75063" w14:paraId="5D82E82E" w14:textId="77777777">
      <w:pPr>
        <w:rPr>
          <w:b/>
          <w:bCs/>
        </w:rPr>
      </w:pPr>
      <w:r w:rsidRPr="005F00AF">
        <w:rPr>
          <w:b/>
          <w:bCs/>
        </w:rPr>
        <w:t>Vraag 11</w:t>
      </w:r>
    </w:p>
    <w:p w:rsidR="00F75063" w:rsidP="00F75063" w:rsidRDefault="00F75063" w14:paraId="02121B3C" w14:textId="77777777">
      <w:r>
        <w:t>Kunt u de bovenstaande vragen afzonderlijk van elkaar beantwoorden?</w:t>
      </w:r>
      <w:r>
        <w:br/>
      </w:r>
    </w:p>
    <w:p w:rsidRPr="00415805" w:rsidR="00F75063" w:rsidP="00F75063" w:rsidRDefault="00F75063" w14:paraId="0BAB7D34" w14:textId="77777777">
      <w:pPr>
        <w:rPr>
          <w:b/>
          <w:bCs/>
        </w:rPr>
      </w:pPr>
      <w:r w:rsidRPr="00415805">
        <w:rPr>
          <w:b/>
          <w:bCs/>
        </w:rPr>
        <w:t>Antwoord</w:t>
      </w:r>
      <w:r>
        <w:rPr>
          <w:b/>
          <w:bCs/>
        </w:rPr>
        <w:t xml:space="preserve"> op vraag 11</w:t>
      </w:r>
    </w:p>
    <w:p w:rsidR="00F75063" w:rsidP="00F75063" w:rsidRDefault="00F75063" w14:paraId="4CEEF468" w14:textId="77777777">
      <w:r>
        <w:t>Ja </w:t>
      </w:r>
      <w:r>
        <w:br/>
      </w:r>
    </w:p>
    <w:p w:rsidR="00F75063" w:rsidP="00F75063" w:rsidRDefault="00F75063" w14:paraId="06231351" w14:textId="77777777"/>
    <w:p w:rsidR="002C3023" w:rsidRDefault="002C3023" w14:paraId="0AA8B0F1" w14:textId="77777777"/>
    <w:sectPr w:rsidR="002C3023" w:rsidSect="00F75063">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8CCDB" w14:textId="77777777" w:rsidR="00F75063" w:rsidRDefault="00F75063" w:rsidP="00F75063">
      <w:pPr>
        <w:spacing w:after="0" w:line="240" w:lineRule="auto"/>
      </w:pPr>
      <w:r>
        <w:separator/>
      </w:r>
    </w:p>
  </w:endnote>
  <w:endnote w:type="continuationSeparator" w:id="0">
    <w:p w14:paraId="6B11DFFA" w14:textId="77777777" w:rsidR="00F75063" w:rsidRDefault="00F75063" w:rsidP="00F75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271FE" w14:textId="77777777" w:rsidR="00F75063" w:rsidRPr="00F75063" w:rsidRDefault="00F75063" w:rsidP="00F7506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BED7C" w14:textId="77777777" w:rsidR="00F75063" w:rsidRPr="00F75063" w:rsidRDefault="00F75063" w:rsidP="00F7506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E4CD7" w14:textId="77777777" w:rsidR="00F75063" w:rsidRPr="00F75063" w:rsidRDefault="00F75063" w:rsidP="00F750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5AFCE" w14:textId="77777777" w:rsidR="00F75063" w:rsidRDefault="00F75063" w:rsidP="00F75063">
      <w:pPr>
        <w:spacing w:after="0" w:line="240" w:lineRule="auto"/>
      </w:pPr>
      <w:r>
        <w:separator/>
      </w:r>
    </w:p>
  </w:footnote>
  <w:footnote w:type="continuationSeparator" w:id="0">
    <w:p w14:paraId="2D411B78" w14:textId="77777777" w:rsidR="00F75063" w:rsidRDefault="00F75063" w:rsidP="00F75063">
      <w:pPr>
        <w:spacing w:after="0" w:line="240" w:lineRule="auto"/>
      </w:pPr>
      <w:r>
        <w:continuationSeparator/>
      </w:r>
    </w:p>
  </w:footnote>
  <w:footnote w:id="1">
    <w:p w14:paraId="214D329B" w14:textId="77777777" w:rsidR="00F75063" w:rsidRPr="00834F7B" w:rsidRDefault="00F75063" w:rsidP="00F75063">
      <w:pPr>
        <w:pStyle w:val="Voetnoottekst"/>
      </w:pPr>
      <w:r>
        <w:rPr>
          <w:rStyle w:val="Voetnootmarkering"/>
        </w:rPr>
        <w:footnoteRef/>
      </w:r>
      <w:r>
        <w:t xml:space="preserve"> </w:t>
      </w:r>
      <w:r w:rsidRPr="00834F7B">
        <w:rPr>
          <w:sz w:val="16"/>
          <w:szCs w:val="16"/>
        </w:rPr>
        <w:t>Trouw, 11 juni 2025, 'Voortrekker Nederland blijkt fors achter te lopen met voorbereidingen Migratiepact', Voortrekker Nederland blijkt fors achter te lopen met voorbereidingen Migratiepact | Trouw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A3795" w14:textId="77777777" w:rsidR="00F75063" w:rsidRPr="00F75063" w:rsidRDefault="00F75063" w:rsidP="00F750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83C36" w14:textId="77777777" w:rsidR="00F75063" w:rsidRPr="00F75063" w:rsidRDefault="00F75063" w:rsidP="00F7506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AAA31" w14:textId="77777777" w:rsidR="00F75063" w:rsidRPr="00F75063" w:rsidRDefault="00F75063" w:rsidP="00F7506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063"/>
    <w:rsid w:val="002C3023"/>
    <w:rsid w:val="008E17BC"/>
    <w:rsid w:val="00DF7A30"/>
    <w:rsid w:val="00F750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DF7EF"/>
  <w15:chartTrackingRefBased/>
  <w15:docId w15:val="{CBB57E91-7A8F-483E-B0B9-C3243778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750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750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7506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7506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7506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7506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7506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7506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7506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506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7506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7506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7506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7506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7506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7506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7506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75063"/>
    <w:rPr>
      <w:rFonts w:eastAsiaTheme="majorEastAsia" w:cstheme="majorBidi"/>
      <w:color w:val="272727" w:themeColor="text1" w:themeTint="D8"/>
    </w:rPr>
  </w:style>
  <w:style w:type="paragraph" w:styleId="Titel">
    <w:name w:val="Title"/>
    <w:basedOn w:val="Standaard"/>
    <w:next w:val="Standaard"/>
    <w:link w:val="TitelChar"/>
    <w:uiPriority w:val="10"/>
    <w:qFormat/>
    <w:rsid w:val="00F750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506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506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7506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7506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75063"/>
    <w:rPr>
      <w:i/>
      <w:iCs/>
      <w:color w:val="404040" w:themeColor="text1" w:themeTint="BF"/>
    </w:rPr>
  </w:style>
  <w:style w:type="paragraph" w:styleId="Lijstalinea">
    <w:name w:val="List Paragraph"/>
    <w:basedOn w:val="Standaard"/>
    <w:uiPriority w:val="34"/>
    <w:qFormat/>
    <w:rsid w:val="00F75063"/>
    <w:pPr>
      <w:ind w:left="720"/>
      <w:contextualSpacing/>
    </w:pPr>
  </w:style>
  <w:style w:type="character" w:styleId="Intensievebenadrukking">
    <w:name w:val="Intense Emphasis"/>
    <w:basedOn w:val="Standaardalinea-lettertype"/>
    <w:uiPriority w:val="21"/>
    <w:qFormat/>
    <w:rsid w:val="00F75063"/>
    <w:rPr>
      <w:i/>
      <w:iCs/>
      <w:color w:val="0F4761" w:themeColor="accent1" w:themeShade="BF"/>
    </w:rPr>
  </w:style>
  <w:style w:type="paragraph" w:styleId="Duidelijkcitaat">
    <w:name w:val="Intense Quote"/>
    <w:basedOn w:val="Standaard"/>
    <w:next w:val="Standaard"/>
    <w:link w:val="DuidelijkcitaatChar"/>
    <w:uiPriority w:val="30"/>
    <w:qFormat/>
    <w:rsid w:val="00F750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75063"/>
    <w:rPr>
      <w:i/>
      <w:iCs/>
      <w:color w:val="0F4761" w:themeColor="accent1" w:themeShade="BF"/>
    </w:rPr>
  </w:style>
  <w:style w:type="character" w:styleId="Intensieveverwijzing">
    <w:name w:val="Intense Reference"/>
    <w:basedOn w:val="Standaardalinea-lettertype"/>
    <w:uiPriority w:val="32"/>
    <w:qFormat/>
    <w:rsid w:val="00F75063"/>
    <w:rPr>
      <w:b/>
      <w:bCs/>
      <w:smallCaps/>
      <w:color w:val="0F4761" w:themeColor="accent1" w:themeShade="BF"/>
      <w:spacing w:val="5"/>
    </w:rPr>
  </w:style>
  <w:style w:type="paragraph" w:styleId="Voettekst">
    <w:name w:val="footer"/>
    <w:basedOn w:val="Standaard"/>
    <w:next w:val="Standaard"/>
    <w:link w:val="VoettekstChar"/>
    <w:rsid w:val="00F75063"/>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F75063"/>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F7506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7506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7506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7506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75063"/>
    <w:rPr>
      <w:vertAlign w:val="superscript"/>
    </w:rPr>
  </w:style>
  <w:style w:type="paragraph" w:styleId="Geenafstand">
    <w:name w:val="No Spacing"/>
    <w:uiPriority w:val="1"/>
    <w:qFormat/>
    <w:rsid w:val="00F750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1496</ap:Words>
  <ap:Characters>8233</ap:Characters>
  <ap:DocSecurity>0</ap:DocSecurity>
  <ap:Lines>68</ap:Lines>
  <ap:Paragraphs>19</ap:Paragraphs>
  <ap:ScaleCrop>false</ap:ScaleCrop>
  <ap:LinksUpToDate>false</ap:LinksUpToDate>
  <ap:CharactersWithSpaces>9710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2025-07-21T06:39:00.0000000Z</dcterms:created>
  <dcterms:modified xsi:type="dcterms:W3CDTF">2025-07-21T06:43:00.0000000Z</dcterms:modified>
  <version/>
  <category/>
</coreProperties>
</file>