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D6B" w:rsidRDefault="00C433ED" w14:paraId="0B272680" w14:textId="2FC44495">
      <w:bookmarkStart w:name="_GoBack" w:id="0"/>
      <w:bookmarkEnd w:id="0"/>
      <w:r>
        <w:t>Geachte Voorzitter,</w:t>
      </w:r>
    </w:p>
    <w:p w:rsidR="00C433ED" w:rsidRDefault="00C433ED" w14:paraId="407A5B5F" w14:textId="77777777"/>
    <w:p w:rsidR="00C433ED" w:rsidP="00C433ED" w:rsidRDefault="00C433ED" w14:paraId="148D7614" w14:textId="6FE458A0">
      <w:r w:rsidRPr="00C433ED">
        <w:t xml:space="preserve">Met deze brief </w:t>
      </w:r>
      <w:r w:rsidR="00C757B7">
        <w:t xml:space="preserve">wordt </w:t>
      </w:r>
      <w:r w:rsidRPr="00C433ED">
        <w:t xml:space="preserve">de Kamer </w:t>
      </w:r>
      <w:r w:rsidR="00C757B7">
        <w:t xml:space="preserve">geïnformeerd </w:t>
      </w:r>
      <w:r w:rsidRPr="00C433ED">
        <w:t xml:space="preserve">over </w:t>
      </w:r>
      <w:r w:rsidR="00952787">
        <w:t xml:space="preserve">de </w:t>
      </w:r>
      <w:r w:rsidR="000F344F">
        <w:t xml:space="preserve">beslissing dat Maastricht Aachen Airport </w:t>
      </w:r>
      <w:r w:rsidR="00952787">
        <w:t xml:space="preserve">(MAA) </w:t>
      </w:r>
      <w:r w:rsidRPr="00C433ED">
        <w:t xml:space="preserve">voor het aan te vragen </w:t>
      </w:r>
      <w:r w:rsidR="006E4A05">
        <w:t>L</w:t>
      </w:r>
      <w:r w:rsidRPr="00C433ED">
        <w:t xml:space="preserve">uchthavenbesluit </w:t>
      </w:r>
      <w:r w:rsidR="000F344F">
        <w:t>een milieueffectrapport</w:t>
      </w:r>
      <w:r w:rsidR="00952787">
        <w:t xml:space="preserve"> (MER)</w:t>
      </w:r>
      <w:r w:rsidR="000F344F">
        <w:t xml:space="preserve"> op moet stellen. Deze</w:t>
      </w:r>
      <w:r w:rsidRPr="00C433ED">
        <w:t xml:space="preserve"> </w:t>
      </w:r>
      <w:r w:rsidR="000F344F">
        <w:t>mer-beoordelingsbeslissing</w:t>
      </w:r>
      <w:r w:rsidRPr="00C433ED">
        <w:t xml:space="preserve"> is als bijlage bij deze brief opgenomen. </w:t>
      </w:r>
    </w:p>
    <w:p w:rsidRPr="00C433ED" w:rsidR="00C433ED" w:rsidP="00C433ED" w:rsidRDefault="00C433ED" w14:paraId="6BAC26D6" w14:textId="77777777"/>
    <w:p w:rsidR="00C433ED" w:rsidP="00C433ED" w:rsidRDefault="00C433ED" w14:paraId="11F78A4D" w14:textId="021DD511">
      <w:r>
        <w:t>MAA</w:t>
      </w:r>
      <w:r w:rsidRPr="00C433ED">
        <w:t xml:space="preserve"> heeft het voornemen om een aanvraag voor een luchthavenbesluit in te dienen bij </w:t>
      </w:r>
      <w:r w:rsidR="00C757B7">
        <w:t>het</w:t>
      </w:r>
      <w:r w:rsidRPr="00C433ED">
        <w:t xml:space="preserve"> minister</w:t>
      </w:r>
      <w:r w:rsidR="00C757B7">
        <w:t>ie</w:t>
      </w:r>
      <w:r w:rsidRPr="00C433ED">
        <w:t xml:space="preserve"> van Infrastructuur en Waterstaat. Voor </w:t>
      </w:r>
      <w:r>
        <w:t xml:space="preserve">deze aanvraag </w:t>
      </w:r>
      <w:r w:rsidRPr="00C433ED">
        <w:t xml:space="preserve">moet eerst beoordeeld worden of een </w:t>
      </w:r>
      <w:r w:rsidR="00952787">
        <w:t xml:space="preserve">MER </w:t>
      </w:r>
      <w:r w:rsidRPr="00C433ED">
        <w:t xml:space="preserve">opgesteld moet worden. Dit heet een mer-beoordeling. Een </w:t>
      </w:r>
      <w:r w:rsidR="00952787">
        <w:t xml:space="preserve">MER </w:t>
      </w:r>
      <w:r w:rsidRPr="00C433ED">
        <w:t xml:space="preserve">moet opgesteld worden als het voornemen van </w:t>
      </w:r>
      <w:r>
        <w:t>MAA</w:t>
      </w:r>
      <w:r w:rsidRPr="00C433ED">
        <w:t xml:space="preserve"> kan leiden tot belangrijke gevolgen voor het milieu. </w:t>
      </w:r>
      <w:r w:rsidR="006E4A05">
        <w:t xml:space="preserve">Ten behoeve van de mer-beoordeling heeft MAA een </w:t>
      </w:r>
      <w:r w:rsidR="00E12B55">
        <w:t xml:space="preserve">zogeheten </w:t>
      </w:r>
      <w:r w:rsidR="006E4A05">
        <w:t>aanmeldnotitie</w:t>
      </w:r>
      <w:r w:rsidR="00E12B55">
        <w:t xml:space="preserve"> (hierna: notitie) opgesteld</w:t>
      </w:r>
      <w:r w:rsidR="006E4A05">
        <w:t xml:space="preserve">. </w:t>
      </w:r>
    </w:p>
    <w:p w:rsidR="00952787" w:rsidP="00C433ED" w:rsidRDefault="00952787" w14:paraId="2B586101" w14:textId="77777777"/>
    <w:p w:rsidRPr="00D52426" w:rsidR="00D52426" w:rsidP="009966AC" w:rsidRDefault="00952787" w14:paraId="435AA8FD" w14:textId="51254414">
      <w:r>
        <w:t xml:space="preserve">Ten behoeve van de beoordeling of een MER opgesteld moet worden, is de Commissie voor de mer om advies gevraagd. De Commissie heeft op 25 maart 2025 haar advies uitgevraagd. </w:t>
      </w:r>
      <w:r w:rsidR="00C757B7">
        <w:t>De c</w:t>
      </w:r>
      <w:r>
        <w:t xml:space="preserve">onclusie </w:t>
      </w:r>
      <w:r w:rsidR="00C757B7">
        <w:t xml:space="preserve">van dat advies </w:t>
      </w:r>
      <w:bookmarkStart w:name="_Hlk193272341" w:id="1"/>
      <w:r w:rsidR="00C757B7">
        <w:t>is</w:t>
      </w:r>
      <w:r w:rsidR="000F344F">
        <w:t xml:space="preserve"> dat </w:t>
      </w:r>
      <w:r w:rsidRPr="00D52426" w:rsidR="00D52426">
        <w:t xml:space="preserve">het voornemen </w:t>
      </w:r>
      <w:r w:rsidR="000F344F">
        <w:t xml:space="preserve">van MAA </w:t>
      </w:r>
      <w:r w:rsidRPr="00D52426" w:rsidR="00D52426">
        <w:t xml:space="preserve">leidt tot ten minste </w:t>
      </w:r>
      <w:r w:rsidR="009966AC">
        <w:t>één</w:t>
      </w:r>
      <w:r w:rsidRPr="00D52426" w:rsidR="00D52426">
        <w:t xml:space="preserve"> nadelig effect: de toename van 60% in CO</w:t>
      </w:r>
      <w:r w:rsidRPr="00C757B7" w:rsidR="00D52426">
        <w:rPr>
          <w:vertAlign w:val="subscript"/>
        </w:rPr>
        <w:t>2</w:t>
      </w:r>
      <w:r w:rsidRPr="00D52426" w:rsidR="00D52426">
        <w:t xml:space="preserve">-uitstoot. </w:t>
      </w:r>
      <w:r w:rsidR="000F344F">
        <w:t>D</w:t>
      </w:r>
      <w:r w:rsidRPr="00D52426" w:rsidR="00D52426">
        <w:t xml:space="preserve">aarnaast </w:t>
      </w:r>
      <w:r w:rsidR="000F344F">
        <w:t>is</w:t>
      </w:r>
      <w:r w:rsidRPr="00D52426" w:rsidR="00D52426">
        <w:t xml:space="preserve"> op basis van de notitie niet uit te sluiten dat er </w:t>
      </w:r>
      <w:r w:rsidR="00A35A1C">
        <w:t xml:space="preserve">geen </w:t>
      </w:r>
      <w:r w:rsidR="00551594">
        <w:t xml:space="preserve">andere </w:t>
      </w:r>
      <w:r w:rsidRPr="00D52426" w:rsidR="00D52426">
        <w:t>aanzienlijke negatieve milieueffecten zijn.</w:t>
      </w:r>
      <w:r w:rsidR="00D52426">
        <w:t xml:space="preserve"> </w:t>
      </w:r>
      <w:bookmarkEnd w:id="1"/>
      <w:r w:rsidR="009966AC">
        <w:t>Dit gaat onder andere over de uitleg hoe de gewenste vermindering van het aantal geluidgehinderden wordt gehaald</w:t>
      </w:r>
      <w:r w:rsidR="0098374E">
        <w:t xml:space="preserve"> conform de vastgestelde doelstelling vanuit de Provincie Limburg</w:t>
      </w:r>
      <w:r w:rsidR="00A5799F">
        <w:t xml:space="preserve">. Maar ook </w:t>
      </w:r>
      <w:r w:rsidR="009966AC">
        <w:t>over de effecten door piekbelasting geluid, over de effecten op natuur en de gevolgen van de schade aan dakpannen door vortex</w:t>
      </w:r>
      <w:r w:rsidR="009966AC">
        <w:rPr>
          <w:rStyle w:val="FootnoteReference"/>
        </w:rPr>
        <w:footnoteReference w:id="1"/>
      </w:r>
      <w:r w:rsidR="009966AC">
        <w:t>.</w:t>
      </w:r>
      <w:r w:rsidR="004F3375">
        <w:t xml:space="preserve"> </w:t>
      </w:r>
      <w:r w:rsidRPr="004F3375" w:rsidR="004F3375">
        <w:t>Naar aanleiding van dit advies heb ik besloten dat Maastricht Aachen Airport (MAA) voor het aan te vragen Luchthavenbesluit een milieueffectrapport (MER) op moet stellen.</w:t>
      </w:r>
    </w:p>
    <w:p w:rsidR="0098374E" w:rsidP="0098374E" w:rsidRDefault="0098374E" w14:paraId="0E4EF908" w14:textId="77777777">
      <w:pPr>
        <w:spacing w:line="240" w:lineRule="auto"/>
        <w:rPr>
          <w:i/>
          <w:iCs/>
        </w:rPr>
      </w:pPr>
    </w:p>
    <w:p w:rsidR="0098374E" w:rsidP="0098374E" w:rsidRDefault="00C433ED" w14:paraId="415304C5" w14:textId="1625A5C5">
      <w:pPr>
        <w:spacing w:line="240" w:lineRule="auto"/>
      </w:pPr>
      <w:r w:rsidRPr="006166ED">
        <w:rPr>
          <w:i/>
          <w:iCs/>
        </w:rPr>
        <w:t>Vervolg</w:t>
      </w:r>
    </w:p>
    <w:p w:rsidR="00952787" w:rsidP="0098374E" w:rsidRDefault="000F344F" w14:paraId="04FFAB84" w14:textId="62D06D1F">
      <w:pPr>
        <w:spacing w:line="240" w:lineRule="auto"/>
      </w:pPr>
      <w:r>
        <w:t xml:space="preserve">De mer-beoordelingsbeslissing </w:t>
      </w:r>
      <w:r w:rsidR="00952787">
        <w:t>is</w:t>
      </w:r>
      <w:r>
        <w:t xml:space="preserve"> tegelijkertijd met de verzending van deze brief aan MAA kenbaar gemaakt. MAA heeft daarna de mogelijkheid om bezwaar te maken tegen deze beslissing.</w:t>
      </w:r>
      <w:r w:rsidR="00952787">
        <w:t xml:space="preserve"> </w:t>
      </w:r>
    </w:p>
    <w:p w:rsidR="00C757B7" w:rsidP="005A390A" w:rsidRDefault="00C757B7" w14:paraId="2539D74B" w14:textId="77777777"/>
    <w:p w:rsidRPr="005A390A" w:rsidR="005A390A" w:rsidP="005A390A" w:rsidRDefault="005A390A" w14:paraId="51F00A32" w14:textId="33CEF280">
      <w:r w:rsidRPr="005A390A">
        <w:lastRenderedPageBreak/>
        <w:t>Omdat er een MER moet worden opgesteld</w:t>
      </w:r>
      <w:r w:rsidR="00D454D4">
        <w:t>,</w:t>
      </w:r>
      <w:r w:rsidRPr="005A390A">
        <w:t xml:space="preserve"> is de eerder gemaakte planning</w:t>
      </w:r>
      <w:r w:rsidR="00A35A1C">
        <w:t xml:space="preserve"> van m</w:t>
      </w:r>
      <w:r w:rsidR="008A7553">
        <w:t>edio</w:t>
      </w:r>
      <w:r w:rsidR="00A35A1C">
        <w:t xml:space="preserve"> 2025</w:t>
      </w:r>
      <w:r w:rsidRPr="005A390A">
        <w:t xml:space="preserve"> voor het indienen van de aanvraag Luchthavenbesluit bij het ministerie van Infrastructuur en Waterstaat niet meer haalbaar. Hiermee wordt de vaststelling van het Luchthavenbesluit niet eerder voorzien dan eind 2026.   </w:t>
      </w:r>
    </w:p>
    <w:p w:rsidR="00693D6B" w:rsidRDefault="00871674" w14:paraId="373F35BB" w14:textId="77777777">
      <w:pPr>
        <w:pStyle w:val="Slotzin"/>
      </w:pPr>
      <w:r>
        <w:t>Hoogachtend,</w:t>
      </w:r>
    </w:p>
    <w:p w:rsidR="00693D6B" w:rsidRDefault="00871674" w14:paraId="0EFD1264" w14:textId="2C75BE80">
      <w:pPr>
        <w:pStyle w:val="OndertekeningArea1"/>
      </w:pPr>
      <w:r>
        <w:t>DE MINISTER VAN INFRASTRUCTUUR EN WATERSTAAT</w:t>
      </w:r>
    </w:p>
    <w:p w:rsidR="00693D6B" w:rsidRDefault="00693D6B" w14:paraId="1DB7366F" w14:textId="77777777"/>
    <w:p w:rsidR="00693D6B" w:rsidRDefault="00693D6B" w14:paraId="18B00B55" w14:textId="77777777"/>
    <w:p w:rsidR="00E15B73" w:rsidRDefault="00E15B73" w14:paraId="4D20E2BC" w14:textId="77777777"/>
    <w:p w:rsidR="00693D6B" w:rsidRDefault="00693D6B" w14:paraId="34AF688A" w14:textId="77777777"/>
    <w:p w:rsidR="00693D6B" w:rsidRDefault="00693D6B" w14:paraId="484A3380" w14:textId="77777777"/>
    <w:p w:rsidR="00693D6B" w:rsidRDefault="00325B89" w14:paraId="61A68645" w14:textId="65DDB0B1">
      <w:r>
        <w:t>ing. R. (</w:t>
      </w:r>
      <w:r w:rsidR="00C3758C">
        <w:t>Robert</w:t>
      </w:r>
      <w:r>
        <w:t>)</w:t>
      </w:r>
      <w:r w:rsidR="00C3758C">
        <w:t xml:space="preserve"> Tieman</w:t>
      </w:r>
    </w:p>
    <w:sectPr w:rsidR="00693D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1BF66" w14:textId="77777777" w:rsidR="00A32DD5" w:rsidRDefault="00A32DD5">
      <w:pPr>
        <w:spacing w:line="240" w:lineRule="auto"/>
      </w:pPr>
      <w:r>
        <w:separator/>
      </w:r>
    </w:p>
  </w:endnote>
  <w:endnote w:type="continuationSeparator" w:id="0">
    <w:p w14:paraId="62178CA3" w14:textId="77777777" w:rsidR="00A32DD5" w:rsidRDefault="00A32D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F93E2" w14:textId="77777777" w:rsidR="00D454D4" w:rsidRDefault="00D454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9B2EA" w14:textId="77777777" w:rsidR="00D454D4" w:rsidRDefault="00D454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8AD97" w14:textId="77777777" w:rsidR="00D454D4" w:rsidRDefault="00D45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FAE1D" w14:textId="77777777" w:rsidR="00A32DD5" w:rsidRDefault="00A32DD5">
      <w:pPr>
        <w:spacing w:line="240" w:lineRule="auto"/>
      </w:pPr>
      <w:r>
        <w:separator/>
      </w:r>
    </w:p>
  </w:footnote>
  <w:footnote w:type="continuationSeparator" w:id="0">
    <w:p w14:paraId="394B7A2B" w14:textId="77777777" w:rsidR="00A32DD5" w:rsidRDefault="00A32DD5">
      <w:pPr>
        <w:spacing w:line="240" w:lineRule="auto"/>
      </w:pPr>
      <w:r>
        <w:continuationSeparator/>
      </w:r>
    </w:p>
  </w:footnote>
  <w:footnote w:id="1">
    <w:p w14:paraId="757D6730" w14:textId="77777777" w:rsidR="009966AC" w:rsidRPr="00875A7F" w:rsidRDefault="009966AC" w:rsidP="009966AC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rPr>
          <w:sz w:val="16"/>
          <w:szCs w:val="16"/>
        </w:rPr>
        <w:t xml:space="preserve"> </w:t>
      </w:r>
      <w:r w:rsidRPr="00875A7F">
        <w:rPr>
          <w:sz w:val="16"/>
          <w:szCs w:val="16"/>
        </w:rPr>
        <w:t>Vortex is wervelwind die veroorzaakt wordt door stijgende en dalende vliegtuigen van en naar een luchthaven</w:t>
      </w:r>
      <w:r>
        <w:rPr>
          <w:sz w:val="16"/>
          <w:szCs w:val="16"/>
        </w:rPr>
        <w:t>. D</w:t>
      </w:r>
      <w:r w:rsidRPr="00875A7F">
        <w:rPr>
          <w:sz w:val="16"/>
          <w:szCs w:val="16"/>
        </w:rPr>
        <w:t>eze turbulentie</w:t>
      </w:r>
      <w:r>
        <w:rPr>
          <w:sz w:val="16"/>
          <w:szCs w:val="16"/>
        </w:rPr>
        <w:t xml:space="preserve"> kan soms f</w:t>
      </w:r>
      <w:r w:rsidRPr="00875A7F">
        <w:rPr>
          <w:sz w:val="16"/>
          <w:szCs w:val="16"/>
        </w:rPr>
        <w:t>ysieke schade veroorzaken aan woningen gelegen in de directe nabijheid van de start- en landingsbanen.</w:t>
      </w:r>
    </w:p>
    <w:p w14:paraId="66EC9957" w14:textId="77777777" w:rsidR="009966AC" w:rsidRDefault="009966AC" w:rsidP="009966A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8393A" w14:textId="77777777" w:rsidR="00D454D4" w:rsidRDefault="00D454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11124" w14:textId="77777777" w:rsidR="00693D6B" w:rsidRDefault="00871674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265F9DB8" wp14:editId="3D327023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C24C73" w14:textId="77777777" w:rsidR="00693D6B" w:rsidRDefault="0087167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28DBDB6B" w14:textId="77777777" w:rsidR="00871674" w:rsidRDefault="00871674" w:rsidP="00871674"/>
                        <w:p w14:paraId="433439CC" w14:textId="77777777" w:rsidR="00871674" w:rsidRPr="00871674" w:rsidRDefault="00871674" w:rsidP="00871674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871674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459A20E0" w14:textId="342B3679" w:rsidR="00871674" w:rsidRPr="00871674" w:rsidRDefault="00871674" w:rsidP="00871674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871674">
                            <w:rPr>
                              <w:sz w:val="13"/>
                              <w:szCs w:val="13"/>
                            </w:rPr>
                            <w:t>IENW/BSK-2025/</w:t>
                          </w:r>
                          <w:r w:rsidR="001C6852">
                            <w:rPr>
                              <w:sz w:val="13"/>
                              <w:szCs w:val="13"/>
                            </w:rPr>
                            <w:t>133895</w:t>
                          </w:r>
                        </w:p>
                        <w:p w14:paraId="068BFB4C" w14:textId="77777777" w:rsidR="00871674" w:rsidRPr="00871674" w:rsidRDefault="00871674" w:rsidP="0087167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5F9DB8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5CC24C73" w14:textId="77777777" w:rsidR="00693D6B" w:rsidRDefault="0087167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28DBDB6B" w14:textId="77777777" w:rsidR="00871674" w:rsidRDefault="00871674" w:rsidP="00871674"/>
                  <w:p w14:paraId="433439CC" w14:textId="77777777" w:rsidR="00871674" w:rsidRPr="00871674" w:rsidRDefault="00871674" w:rsidP="00871674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871674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459A20E0" w14:textId="342B3679" w:rsidR="00871674" w:rsidRPr="00871674" w:rsidRDefault="00871674" w:rsidP="00871674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871674">
                      <w:rPr>
                        <w:sz w:val="13"/>
                        <w:szCs w:val="13"/>
                      </w:rPr>
                      <w:t>IENW/BSK-2025/</w:t>
                    </w:r>
                    <w:r w:rsidR="001C6852">
                      <w:rPr>
                        <w:sz w:val="13"/>
                        <w:szCs w:val="13"/>
                      </w:rPr>
                      <w:t>133895</w:t>
                    </w:r>
                  </w:p>
                  <w:p w14:paraId="068BFB4C" w14:textId="77777777" w:rsidR="00871674" w:rsidRPr="00871674" w:rsidRDefault="00871674" w:rsidP="0087167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304D5D1" wp14:editId="7B8B8A5D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BC5F52" w14:textId="77777777" w:rsidR="00693D6B" w:rsidRDefault="0087167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433E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433E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04D5D1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6ABC5F52" w14:textId="77777777" w:rsidR="00693D6B" w:rsidRDefault="0087167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433E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433E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3481104" wp14:editId="6EC18A69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3989D7" w14:textId="77777777" w:rsidR="004D0FDC" w:rsidRDefault="004D0FD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481104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43989D7" w14:textId="77777777" w:rsidR="004D0FDC" w:rsidRDefault="004D0FD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1E7D4AF" wp14:editId="05D6FED7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69D9FC" w14:textId="77777777" w:rsidR="004D0FDC" w:rsidRDefault="004D0FD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E7D4AF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269D9FC" w14:textId="77777777" w:rsidR="004D0FDC" w:rsidRDefault="004D0FD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EE686" w14:textId="77777777" w:rsidR="00693D6B" w:rsidRDefault="00871674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3FB399A" wp14:editId="77DD84F6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DBA2A8" w14:textId="77777777" w:rsidR="004D0FDC" w:rsidRDefault="004D0FD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FB399A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0CDBA2A8" w14:textId="77777777" w:rsidR="004D0FDC" w:rsidRDefault="004D0FD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842BE2B" wp14:editId="0386213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7712B0" w14:textId="774FF968" w:rsidR="00693D6B" w:rsidRDefault="0087167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13A4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13A4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42BE2B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327712B0" w14:textId="774FF968" w:rsidR="00693D6B" w:rsidRDefault="0087167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13A4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13A4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BB4C0D3" wp14:editId="70563EEF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57811E" w14:textId="77777777" w:rsidR="00693D6B" w:rsidRDefault="0087167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101295F" w14:textId="77777777" w:rsidR="00693D6B" w:rsidRDefault="00693D6B">
                          <w:pPr>
                            <w:pStyle w:val="WitregelW1"/>
                          </w:pPr>
                        </w:p>
                        <w:p w14:paraId="049D1AAD" w14:textId="77777777" w:rsidR="00693D6B" w:rsidRDefault="00871674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1A150750" w14:textId="77777777" w:rsidR="00693D6B" w:rsidRPr="00C433ED" w:rsidRDefault="0087167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433ED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33C63ED6" w14:textId="77777777" w:rsidR="00693D6B" w:rsidRPr="00C433ED" w:rsidRDefault="0087167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433ED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5765691D" w14:textId="77777777" w:rsidR="00693D6B" w:rsidRPr="00C433ED" w:rsidRDefault="0087167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433ED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87E616A" w14:textId="77777777" w:rsidR="00693D6B" w:rsidRPr="00C433ED" w:rsidRDefault="00693D6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36BFE37" w14:textId="77777777" w:rsidR="00693D6B" w:rsidRPr="00C433ED" w:rsidRDefault="0087167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433ED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71047498" w14:textId="77777777" w:rsidR="00693D6B" w:rsidRDefault="00871674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AEF78FD" w14:textId="77777777" w:rsidR="00871674" w:rsidRDefault="00871674" w:rsidP="00871674"/>
                        <w:p w14:paraId="2FD61EAA" w14:textId="2C6227D4" w:rsidR="00871674" w:rsidRPr="00871674" w:rsidRDefault="00871674" w:rsidP="00871674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871674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7E93B7B1" w14:textId="560879D8" w:rsidR="00871674" w:rsidRPr="00871674" w:rsidRDefault="00871674" w:rsidP="00871674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871674">
                            <w:rPr>
                              <w:sz w:val="13"/>
                              <w:szCs w:val="13"/>
                            </w:rPr>
                            <w:t>IENW/BSK-2025/</w:t>
                          </w:r>
                          <w:r w:rsidR="001C6852">
                            <w:rPr>
                              <w:sz w:val="13"/>
                              <w:szCs w:val="13"/>
                            </w:rPr>
                            <w:t>133895</w:t>
                          </w:r>
                        </w:p>
                        <w:p w14:paraId="0ECD42BE" w14:textId="77777777" w:rsidR="00871674" w:rsidRPr="00871674" w:rsidRDefault="00871674" w:rsidP="00871674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C144A9D" w14:textId="16A7B3B7" w:rsidR="00871674" w:rsidRPr="00871674" w:rsidRDefault="00871674" w:rsidP="00871674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871674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029A4FC1" w14:textId="1AE62036" w:rsidR="00871674" w:rsidRPr="00871674" w:rsidRDefault="00FC097A" w:rsidP="00871674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B4C0D3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3D57811E" w14:textId="77777777" w:rsidR="00693D6B" w:rsidRDefault="0087167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101295F" w14:textId="77777777" w:rsidR="00693D6B" w:rsidRDefault="00693D6B">
                    <w:pPr>
                      <w:pStyle w:val="WitregelW1"/>
                    </w:pPr>
                  </w:p>
                  <w:p w14:paraId="049D1AAD" w14:textId="77777777" w:rsidR="00693D6B" w:rsidRDefault="00871674">
                    <w:pPr>
                      <w:pStyle w:val="Afzendgegevens"/>
                    </w:pPr>
                    <w:r>
                      <w:t>Rijnstraat 8</w:t>
                    </w:r>
                  </w:p>
                  <w:p w14:paraId="1A150750" w14:textId="77777777" w:rsidR="00693D6B" w:rsidRPr="00C433ED" w:rsidRDefault="00871674">
                    <w:pPr>
                      <w:pStyle w:val="Afzendgegevens"/>
                      <w:rPr>
                        <w:lang w:val="de-DE"/>
                      </w:rPr>
                    </w:pPr>
                    <w:r w:rsidRPr="00C433ED">
                      <w:rPr>
                        <w:lang w:val="de-DE"/>
                      </w:rPr>
                      <w:t>2515 XP  Den Haag</w:t>
                    </w:r>
                  </w:p>
                  <w:p w14:paraId="33C63ED6" w14:textId="77777777" w:rsidR="00693D6B" w:rsidRPr="00C433ED" w:rsidRDefault="00871674">
                    <w:pPr>
                      <w:pStyle w:val="Afzendgegevens"/>
                      <w:rPr>
                        <w:lang w:val="de-DE"/>
                      </w:rPr>
                    </w:pPr>
                    <w:r w:rsidRPr="00C433ED">
                      <w:rPr>
                        <w:lang w:val="de-DE"/>
                      </w:rPr>
                      <w:t>Postbus 20901</w:t>
                    </w:r>
                  </w:p>
                  <w:p w14:paraId="5765691D" w14:textId="77777777" w:rsidR="00693D6B" w:rsidRPr="00C433ED" w:rsidRDefault="00871674">
                    <w:pPr>
                      <w:pStyle w:val="Afzendgegevens"/>
                      <w:rPr>
                        <w:lang w:val="de-DE"/>
                      </w:rPr>
                    </w:pPr>
                    <w:r w:rsidRPr="00C433ED">
                      <w:rPr>
                        <w:lang w:val="de-DE"/>
                      </w:rPr>
                      <w:t>2500 EX Den Haag</w:t>
                    </w:r>
                  </w:p>
                  <w:p w14:paraId="687E616A" w14:textId="77777777" w:rsidR="00693D6B" w:rsidRPr="00C433ED" w:rsidRDefault="00693D6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36BFE37" w14:textId="77777777" w:rsidR="00693D6B" w:rsidRPr="00C433ED" w:rsidRDefault="00871674">
                    <w:pPr>
                      <w:pStyle w:val="Afzendgegevens"/>
                      <w:rPr>
                        <w:lang w:val="de-DE"/>
                      </w:rPr>
                    </w:pPr>
                    <w:r w:rsidRPr="00C433ED">
                      <w:rPr>
                        <w:lang w:val="de-DE"/>
                      </w:rPr>
                      <w:t>T   070-456 0000</w:t>
                    </w:r>
                  </w:p>
                  <w:p w14:paraId="71047498" w14:textId="77777777" w:rsidR="00693D6B" w:rsidRDefault="00871674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AEF78FD" w14:textId="77777777" w:rsidR="00871674" w:rsidRDefault="00871674" w:rsidP="00871674"/>
                  <w:p w14:paraId="2FD61EAA" w14:textId="2C6227D4" w:rsidR="00871674" w:rsidRPr="00871674" w:rsidRDefault="00871674" w:rsidP="00871674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871674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7E93B7B1" w14:textId="560879D8" w:rsidR="00871674" w:rsidRPr="00871674" w:rsidRDefault="00871674" w:rsidP="00871674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871674">
                      <w:rPr>
                        <w:sz w:val="13"/>
                        <w:szCs w:val="13"/>
                      </w:rPr>
                      <w:t>IENW/BSK-2025/</w:t>
                    </w:r>
                    <w:r w:rsidR="001C6852">
                      <w:rPr>
                        <w:sz w:val="13"/>
                        <w:szCs w:val="13"/>
                      </w:rPr>
                      <w:t>133895</w:t>
                    </w:r>
                  </w:p>
                  <w:p w14:paraId="0ECD42BE" w14:textId="77777777" w:rsidR="00871674" w:rsidRPr="00871674" w:rsidRDefault="00871674" w:rsidP="00871674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4C144A9D" w14:textId="16A7B3B7" w:rsidR="00871674" w:rsidRPr="00871674" w:rsidRDefault="00871674" w:rsidP="00871674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871674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029A4FC1" w14:textId="1AE62036" w:rsidR="00871674" w:rsidRPr="00871674" w:rsidRDefault="00FC097A" w:rsidP="00871674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7B94053" wp14:editId="58E58066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D1FFAB" w14:textId="77777777" w:rsidR="00693D6B" w:rsidRDefault="0087167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592AD97" wp14:editId="571A5604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B94053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58D1FFAB" w14:textId="77777777" w:rsidR="00693D6B" w:rsidRDefault="0087167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592AD97" wp14:editId="571A5604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77BB77F" wp14:editId="603B794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70F91A" w14:textId="77777777" w:rsidR="00693D6B" w:rsidRDefault="0087167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862CCCB" wp14:editId="71574C74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7BB77F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3570F91A" w14:textId="77777777" w:rsidR="00693D6B" w:rsidRDefault="0087167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862CCCB" wp14:editId="71574C74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4A943AE" wp14:editId="4C9659B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AAF73" w14:textId="77777777" w:rsidR="00693D6B" w:rsidRDefault="00871674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A943AE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0D7AAF73" w14:textId="77777777" w:rsidR="00693D6B" w:rsidRDefault="00871674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EFC3305" wp14:editId="6C3E1E7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6F5858" w14:textId="77777777" w:rsidR="00693D6B" w:rsidRDefault="00871674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FC3305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216F5858" w14:textId="77777777" w:rsidR="00693D6B" w:rsidRDefault="00871674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6244275" wp14:editId="58163A0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93D6B" w14:paraId="0973841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CDF996E" w14:textId="77777777" w:rsidR="00693D6B" w:rsidRDefault="00693D6B"/>
                            </w:tc>
                            <w:tc>
                              <w:tcPr>
                                <w:tcW w:w="5400" w:type="dxa"/>
                              </w:tcPr>
                              <w:p w14:paraId="590E021A" w14:textId="77777777" w:rsidR="00693D6B" w:rsidRDefault="00693D6B"/>
                            </w:tc>
                          </w:tr>
                          <w:tr w:rsidR="00693D6B" w14:paraId="7A47BF3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F9EA492" w14:textId="77777777" w:rsidR="00693D6B" w:rsidRDefault="0087167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41C3C71" w14:textId="4B89AC9B" w:rsidR="00693D6B" w:rsidRDefault="00FC097A">
                                <w:r>
                                  <w:t>18 juli 2025</w:t>
                                </w:r>
                              </w:p>
                            </w:tc>
                          </w:tr>
                          <w:tr w:rsidR="00693D6B" w14:paraId="5541267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D7FD76F" w14:textId="77777777" w:rsidR="00693D6B" w:rsidRDefault="0087167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C787C31" w14:textId="66CC88A7" w:rsidR="00693D6B" w:rsidRDefault="0098374E">
                                <w:r>
                                  <w:t>Beslissing</w:t>
                                </w:r>
                                <w:r w:rsidR="00871674">
                                  <w:t xml:space="preserve"> inzake mer-beoordeling Maastricht Aachen Airport</w:t>
                                </w:r>
                              </w:p>
                            </w:tc>
                          </w:tr>
                          <w:tr w:rsidR="00693D6B" w14:paraId="7BAAC12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F6E5636" w14:textId="77777777" w:rsidR="00693D6B" w:rsidRDefault="00693D6B"/>
                            </w:tc>
                            <w:tc>
                              <w:tcPr>
                                <w:tcW w:w="5400" w:type="dxa"/>
                              </w:tcPr>
                              <w:p w14:paraId="06EE366E" w14:textId="77777777" w:rsidR="00693D6B" w:rsidRDefault="00693D6B"/>
                            </w:tc>
                          </w:tr>
                        </w:tbl>
                        <w:p w14:paraId="60C0A891" w14:textId="77777777" w:rsidR="004D0FDC" w:rsidRDefault="004D0FD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244275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93D6B" w14:paraId="0973841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CDF996E" w14:textId="77777777" w:rsidR="00693D6B" w:rsidRDefault="00693D6B"/>
                      </w:tc>
                      <w:tc>
                        <w:tcPr>
                          <w:tcW w:w="5400" w:type="dxa"/>
                        </w:tcPr>
                        <w:p w14:paraId="590E021A" w14:textId="77777777" w:rsidR="00693D6B" w:rsidRDefault="00693D6B"/>
                      </w:tc>
                    </w:tr>
                    <w:tr w:rsidR="00693D6B" w14:paraId="7A47BF3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F9EA492" w14:textId="77777777" w:rsidR="00693D6B" w:rsidRDefault="0087167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41C3C71" w14:textId="4B89AC9B" w:rsidR="00693D6B" w:rsidRDefault="00FC097A">
                          <w:r>
                            <w:t>18 juli 2025</w:t>
                          </w:r>
                        </w:p>
                      </w:tc>
                    </w:tr>
                    <w:tr w:rsidR="00693D6B" w14:paraId="5541267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D7FD76F" w14:textId="77777777" w:rsidR="00693D6B" w:rsidRDefault="0087167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C787C31" w14:textId="66CC88A7" w:rsidR="00693D6B" w:rsidRDefault="0098374E">
                          <w:r>
                            <w:t>Beslissing</w:t>
                          </w:r>
                          <w:r w:rsidR="00871674">
                            <w:t xml:space="preserve"> inzake mer-beoordeling Maastricht Aachen Airport</w:t>
                          </w:r>
                        </w:p>
                      </w:tc>
                    </w:tr>
                    <w:tr w:rsidR="00693D6B" w14:paraId="7BAAC12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F6E5636" w14:textId="77777777" w:rsidR="00693D6B" w:rsidRDefault="00693D6B"/>
                      </w:tc>
                      <w:tc>
                        <w:tcPr>
                          <w:tcW w:w="5400" w:type="dxa"/>
                        </w:tcPr>
                        <w:p w14:paraId="06EE366E" w14:textId="77777777" w:rsidR="00693D6B" w:rsidRDefault="00693D6B"/>
                      </w:tc>
                    </w:tr>
                  </w:tbl>
                  <w:p w14:paraId="60C0A891" w14:textId="77777777" w:rsidR="004D0FDC" w:rsidRDefault="004D0FD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7BCE8DF" wp14:editId="553E940B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751D47" w14:textId="77777777" w:rsidR="004D0FDC" w:rsidRDefault="004D0FD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BCE8DF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7751D47" w14:textId="77777777" w:rsidR="004D0FDC" w:rsidRDefault="004D0FD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84B916"/>
    <w:multiLevelType w:val="multilevel"/>
    <w:tmpl w:val="9862D477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85AEE7B"/>
    <w:multiLevelType w:val="multilevel"/>
    <w:tmpl w:val="A9B45E77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D4E2F16"/>
    <w:multiLevelType w:val="multilevel"/>
    <w:tmpl w:val="88B2C57A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05A650E"/>
    <w:multiLevelType w:val="multilevel"/>
    <w:tmpl w:val="68DB6E43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58D3DA2"/>
    <w:multiLevelType w:val="multilevel"/>
    <w:tmpl w:val="21F4368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AF3FDFAD"/>
    <w:multiLevelType w:val="multilevel"/>
    <w:tmpl w:val="631B155C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22BC3E6"/>
    <w:multiLevelType w:val="multilevel"/>
    <w:tmpl w:val="FB98AFF4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669A007"/>
    <w:multiLevelType w:val="multilevel"/>
    <w:tmpl w:val="7404E016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B3B3F9A"/>
    <w:multiLevelType w:val="multilevel"/>
    <w:tmpl w:val="2050FDCF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B9087F9"/>
    <w:multiLevelType w:val="multilevel"/>
    <w:tmpl w:val="46D87798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61567C2"/>
    <w:multiLevelType w:val="multilevel"/>
    <w:tmpl w:val="0FDB6F74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3558220"/>
    <w:multiLevelType w:val="multilevel"/>
    <w:tmpl w:val="8BB9C667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BB3590D"/>
    <w:multiLevelType w:val="multilevel"/>
    <w:tmpl w:val="7A1E918A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5CD66F6"/>
    <w:multiLevelType w:val="multilevel"/>
    <w:tmpl w:val="C923FE52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9ADB631"/>
    <w:multiLevelType w:val="multilevel"/>
    <w:tmpl w:val="6E39D8ED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C6417AF"/>
    <w:multiLevelType w:val="multilevel"/>
    <w:tmpl w:val="57CEE3D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118F8C20"/>
    <w:multiLevelType w:val="multilevel"/>
    <w:tmpl w:val="03A69CC3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417401"/>
    <w:multiLevelType w:val="multilevel"/>
    <w:tmpl w:val="07BAF772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321C1D"/>
    <w:multiLevelType w:val="multilevel"/>
    <w:tmpl w:val="6B87D664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E286EB"/>
    <w:multiLevelType w:val="multilevel"/>
    <w:tmpl w:val="D9562801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90C1C80"/>
    <w:multiLevelType w:val="multilevel"/>
    <w:tmpl w:val="4DF1EFD2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C36FEF"/>
    <w:multiLevelType w:val="multilevel"/>
    <w:tmpl w:val="F79FE740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24EC4AF"/>
    <w:multiLevelType w:val="multilevel"/>
    <w:tmpl w:val="8174392F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8F558BF"/>
    <w:multiLevelType w:val="hybridMultilevel"/>
    <w:tmpl w:val="E5BC20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1"/>
  </w:num>
  <w:num w:numId="5">
    <w:abstractNumId w:val="4"/>
  </w:num>
  <w:num w:numId="6">
    <w:abstractNumId w:val="16"/>
  </w:num>
  <w:num w:numId="7">
    <w:abstractNumId w:val="10"/>
  </w:num>
  <w:num w:numId="8">
    <w:abstractNumId w:val="17"/>
  </w:num>
  <w:num w:numId="9">
    <w:abstractNumId w:val="18"/>
  </w:num>
  <w:num w:numId="10">
    <w:abstractNumId w:val="13"/>
  </w:num>
  <w:num w:numId="11">
    <w:abstractNumId w:val="21"/>
  </w:num>
  <w:num w:numId="12">
    <w:abstractNumId w:val="15"/>
  </w:num>
  <w:num w:numId="13">
    <w:abstractNumId w:val="12"/>
  </w:num>
  <w:num w:numId="14">
    <w:abstractNumId w:val="14"/>
  </w:num>
  <w:num w:numId="15">
    <w:abstractNumId w:val="1"/>
  </w:num>
  <w:num w:numId="16">
    <w:abstractNumId w:val="5"/>
  </w:num>
  <w:num w:numId="17">
    <w:abstractNumId w:val="20"/>
  </w:num>
  <w:num w:numId="18">
    <w:abstractNumId w:val="19"/>
  </w:num>
  <w:num w:numId="19">
    <w:abstractNumId w:val="22"/>
  </w:num>
  <w:num w:numId="20">
    <w:abstractNumId w:val="2"/>
  </w:num>
  <w:num w:numId="21">
    <w:abstractNumId w:val="6"/>
  </w:num>
  <w:num w:numId="22">
    <w:abstractNumId w:val="7"/>
  </w:num>
  <w:num w:numId="23">
    <w:abstractNumId w:val="8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ED"/>
    <w:rsid w:val="00076B4C"/>
    <w:rsid w:val="000E0DB6"/>
    <w:rsid w:val="000F344F"/>
    <w:rsid w:val="000F46CA"/>
    <w:rsid w:val="00110468"/>
    <w:rsid w:val="00123E02"/>
    <w:rsid w:val="0014769A"/>
    <w:rsid w:val="00183747"/>
    <w:rsid w:val="00197CB6"/>
    <w:rsid w:val="001C6852"/>
    <w:rsid w:val="001C7D99"/>
    <w:rsid w:val="001E2F58"/>
    <w:rsid w:val="00233343"/>
    <w:rsid w:val="00246726"/>
    <w:rsid w:val="00252C8A"/>
    <w:rsid w:val="0027377C"/>
    <w:rsid w:val="002802D6"/>
    <w:rsid w:val="002A404E"/>
    <w:rsid w:val="002D0368"/>
    <w:rsid w:val="002E0B43"/>
    <w:rsid w:val="002F729D"/>
    <w:rsid w:val="003023BC"/>
    <w:rsid w:val="00314B23"/>
    <w:rsid w:val="00325B89"/>
    <w:rsid w:val="003479F5"/>
    <w:rsid w:val="00354E68"/>
    <w:rsid w:val="00357441"/>
    <w:rsid w:val="0035767D"/>
    <w:rsid w:val="00357A51"/>
    <w:rsid w:val="00372C37"/>
    <w:rsid w:val="00385DF7"/>
    <w:rsid w:val="003A614B"/>
    <w:rsid w:val="003C4304"/>
    <w:rsid w:val="003D1877"/>
    <w:rsid w:val="003F0BDA"/>
    <w:rsid w:val="004465A5"/>
    <w:rsid w:val="00453C55"/>
    <w:rsid w:val="00460360"/>
    <w:rsid w:val="00460863"/>
    <w:rsid w:val="004D01D7"/>
    <w:rsid w:val="004D0FDC"/>
    <w:rsid w:val="004F3375"/>
    <w:rsid w:val="00551594"/>
    <w:rsid w:val="005557A3"/>
    <w:rsid w:val="00586260"/>
    <w:rsid w:val="00597E91"/>
    <w:rsid w:val="005A390A"/>
    <w:rsid w:val="006166ED"/>
    <w:rsid w:val="006450B6"/>
    <w:rsid w:val="0065499B"/>
    <w:rsid w:val="00673DB8"/>
    <w:rsid w:val="0068334F"/>
    <w:rsid w:val="00693D6B"/>
    <w:rsid w:val="00696846"/>
    <w:rsid w:val="006A007C"/>
    <w:rsid w:val="006B00E2"/>
    <w:rsid w:val="006C048C"/>
    <w:rsid w:val="006E4A05"/>
    <w:rsid w:val="006F2047"/>
    <w:rsid w:val="007666E9"/>
    <w:rsid w:val="007947F9"/>
    <w:rsid w:val="007D1C02"/>
    <w:rsid w:val="008274F3"/>
    <w:rsid w:val="00830A78"/>
    <w:rsid w:val="008404AD"/>
    <w:rsid w:val="00871674"/>
    <w:rsid w:val="00877638"/>
    <w:rsid w:val="0089494D"/>
    <w:rsid w:val="008A3EA7"/>
    <w:rsid w:val="008A7553"/>
    <w:rsid w:val="008C47F7"/>
    <w:rsid w:val="009210B5"/>
    <w:rsid w:val="00933543"/>
    <w:rsid w:val="00952787"/>
    <w:rsid w:val="00963D4B"/>
    <w:rsid w:val="0098374E"/>
    <w:rsid w:val="009966AC"/>
    <w:rsid w:val="009C4687"/>
    <w:rsid w:val="009C6769"/>
    <w:rsid w:val="00A13A41"/>
    <w:rsid w:val="00A32DD5"/>
    <w:rsid w:val="00A35A1C"/>
    <w:rsid w:val="00A361CF"/>
    <w:rsid w:val="00A5799F"/>
    <w:rsid w:val="00AA379D"/>
    <w:rsid w:val="00AA68E3"/>
    <w:rsid w:val="00B16C03"/>
    <w:rsid w:val="00B900FA"/>
    <w:rsid w:val="00BA1F83"/>
    <w:rsid w:val="00BB3E3C"/>
    <w:rsid w:val="00BD512B"/>
    <w:rsid w:val="00C22098"/>
    <w:rsid w:val="00C3758C"/>
    <w:rsid w:val="00C433ED"/>
    <w:rsid w:val="00C66185"/>
    <w:rsid w:val="00C71342"/>
    <w:rsid w:val="00C757B7"/>
    <w:rsid w:val="00C93482"/>
    <w:rsid w:val="00D05609"/>
    <w:rsid w:val="00D454D4"/>
    <w:rsid w:val="00D46746"/>
    <w:rsid w:val="00D52426"/>
    <w:rsid w:val="00D97652"/>
    <w:rsid w:val="00DE5616"/>
    <w:rsid w:val="00DE695A"/>
    <w:rsid w:val="00DF3A65"/>
    <w:rsid w:val="00E12B55"/>
    <w:rsid w:val="00E15B73"/>
    <w:rsid w:val="00E503CB"/>
    <w:rsid w:val="00E75B0D"/>
    <w:rsid w:val="00E903E2"/>
    <w:rsid w:val="00E940E7"/>
    <w:rsid w:val="00EE0D0A"/>
    <w:rsid w:val="00F247E0"/>
    <w:rsid w:val="00F256CE"/>
    <w:rsid w:val="00F41812"/>
    <w:rsid w:val="00F7382F"/>
    <w:rsid w:val="00F86B1B"/>
    <w:rsid w:val="00FC097A"/>
    <w:rsid w:val="00FE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0F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C433E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3E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433E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3ED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6E4A05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4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4A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4A05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A05"/>
    <w:rPr>
      <w:rFonts w:ascii="Verdana" w:hAnsi="Verdana"/>
      <w:b/>
      <w:bCs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618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6185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C661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6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334</ap:Words>
  <ap:Characters>1907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Advies Commissie mer inzake mer-beoordeling Maastricht Aachen Airport</vt:lpstr>
    </vt:vector>
  </ap:TitlesOfParts>
  <ap:LinksUpToDate>false</ap:LinksUpToDate>
  <ap:CharactersWithSpaces>2237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2025-03-20T12:22:00.0000000Z</lastPrinted>
  <dcterms:created xsi:type="dcterms:W3CDTF">2025-07-18T14:11:00.0000000Z</dcterms:created>
  <dcterms:modified xsi:type="dcterms:W3CDTF">2025-07-18T14:11:00.0000000Z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Advies Commissie mer inzake mer-beoordeling Maastricht Aachen Airport</vt:lpwstr>
  </property>
  <property fmtid="{D5CDD505-2E9C-101B-9397-08002B2CF9AE}" pid="5" name="Publicatiedatum">
    <vt:lpwstr/>
  </property>
  <property fmtid="{D5CDD505-2E9C-101B-9397-08002B2CF9AE}" pid="6" name="Verantwoordelijke organisatie">
    <vt:lpwstr>Dir Duurzame Leefomg &amp; Circ Economie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B. Barten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