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723E7" w:rsidR="00FE62FC" w:rsidP="00FE62FC" w:rsidRDefault="00FE62FC" w14:paraId="217B4929" w14:textId="77777777">
      <w:pPr>
        <w:spacing w:after="0" w:line="280" w:lineRule="exact"/>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3</w:t>
      </w:r>
      <w:r w:rsidRPr="00DF5B8B">
        <w:rPr>
          <w:rFonts w:ascii="Times New Roman" w:hAnsi="Times New Roman" w:eastAsia="Times New Roman" w:cs="Times New Roman"/>
          <w:b/>
          <w:sz w:val="24"/>
          <w:szCs w:val="24"/>
          <w:lang w:eastAsia="nl-NL"/>
        </w:rPr>
        <w:t>2</w:t>
      </w:r>
      <w:r>
        <w:rPr>
          <w:rFonts w:ascii="Times New Roman" w:hAnsi="Times New Roman" w:eastAsia="Times New Roman" w:cs="Times New Roman"/>
          <w:b/>
          <w:sz w:val="24"/>
          <w:szCs w:val="24"/>
          <w:lang w:eastAsia="nl-NL"/>
        </w:rPr>
        <w:t>317</w:t>
      </w:r>
      <w:r w:rsidRPr="00DF5B8B">
        <w:rPr>
          <w:rFonts w:ascii="Times New Roman" w:hAnsi="Times New Roman" w:eastAsia="Times New Roman" w:cs="Times New Roman"/>
          <w:b/>
          <w:sz w:val="24"/>
          <w:szCs w:val="24"/>
          <w:lang w:eastAsia="nl-NL"/>
        </w:rPr>
        <w:tab/>
      </w:r>
      <w:r w:rsidRPr="00DF5B8B">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JBZ-Raad</w:t>
      </w:r>
      <w:r w:rsidRPr="006A1760">
        <w:rPr>
          <w:rFonts w:ascii="Times New Roman" w:hAnsi="Times New Roman" w:eastAsia="Times New Roman" w:cs="Times New Roman"/>
          <w:b/>
          <w:sz w:val="24"/>
          <w:szCs w:val="24"/>
          <w:lang w:eastAsia="nl-NL"/>
        </w:rPr>
        <w:t xml:space="preserve"> </w:t>
      </w:r>
    </w:p>
    <w:p w:rsidRPr="00D723E7" w:rsidR="00FE62FC" w:rsidP="00FE62FC" w:rsidRDefault="00FE62FC" w14:paraId="11B26936" w14:textId="77777777">
      <w:pPr>
        <w:spacing w:after="0" w:line="280" w:lineRule="exact"/>
        <w:rPr>
          <w:rFonts w:ascii="Times New Roman" w:hAnsi="Times New Roman" w:eastAsia="Times New Roman" w:cs="Times New Roman"/>
          <w:b/>
          <w:sz w:val="24"/>
          <w:szCs w:val="24"/>
          <w:lang w:eastAsia="nl-NL"/>
        </w:rPr>
      </w:pPr>
    </w:p>
    <w:p w:rsidRPr="00D723E7" w:rsidR="00FE62FC" w:rsidP="00FE62FC" w:rsidRDefault="00FE62FC" w14:paraId="047B02C1" w14:textId="77777777">
      <w:pPr>
        <w:spacing w:after="0" w:line="280" w:lineRule="exact"/>
        <w:ind w:left="708" w:firstLine="708"/>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 xml:space="preserve">Verslag van een schriftelijk overleg </w:t>
      </w:r>
    </w:p>
    <w:p w:rsidRPr="00D723E7" w:rsidR="00FE62FC" w:rsidP="00FE62FC" w:rsidRDefault="00FE62FC" w14:paraId="7E255A2F" w14:textId="77777777">
      <w:pPr>
        <w:spacing w:after="0" w:line="280" w:lineRule="exact"/>
        <w:rPr>
          <w:rFonts w:ascii="Times New Roman" w:hAnsi="Times New Roman" w:eastAsia="Times New Roman" w:cs="Times New Roman"/>
          <w:sz w:val="24"/>
          <w:szCs w:val="24"/>
          <w:lang w:eastAsia="nl-NL"/>
        </w:rPr>
      </w:pPr>
      <w:r w:rsidRPr="00D723E7">
        <w:rPr>
          <w:rFonts w:ascii="Times New Roman" w:hAnsi="Times New Roman" w:eastAsia="Times New Roman" w:cs="Times New Roman"/>
          <w:sz w:val="24"/>
          <w:szCs w:val="24"/>
          <w:lang w:eastAsia="nl-NL"/>
        </w:rPr>
        <w:tab/>
      </w:r>
      <w:r w:rsidRPr="00D723E7">
        <w:rPr>
          <w:rFonts w:ascii="Times New Roman" w:hAnsi="Times New Roman" w:eastAsia="Times New Roman" w:cs="Times New Roman"/>
          <w:sz w:val="24"/>
          <w:szCs w:val="24"/>
          <w:lang w:eastAsia="nl-NL"/>
        </w:rPr>
        <w:tab/>
      </w:r>
      <w:r w:rsidRPr="00D723E7">
        <w:rPr>
          <w:rFonts w:ascii="Times New Roman" w:hAnsi="Times New Roman" w:eastAsia="Times New Roman" w:cs="Times New Roman"/>
          <w:sz w:val="24"/>
          <w:szCs w:val="24"/>
          <w:lang w:eastAsia="nl-NL"/>
        </w:rPr>
        <w:tab/>
      </w:r>
    </w:p>
    <w:p w:rsidR="00FE62FC" w:rsidP="00FE62FC" w:rsidRDefault="00FE62FC" w14:paraId="077E919F" w14:textId="77777777">
      <w:pPr>
        <w:tabs>
          <w:tab w:val="left" w:pos="-720"/>
        </w:tabs>
        <w:suppressAutoHyphens/>
        <w:spacing w:after="0" w:line="280" w:lineRule="exact"/>
        <w:ind w:left="1416"/>
        <w:rPr>
          <w:rFonts w:ascii="Times New Roman" w:hAnsi="Times New Roman" w:eastAsia="Times New Roman" w:cs="Times New Roman"/>
          <w:sz w:val="24"/>
          <w:szCs w:val="24"/>
          <w:lang w:eastAsia="nl-NL"/>
        </w:rPr>
      </w:pPr>
      <w:r w:rsidRPr="006A1760">
        <w:rPr>
          <w:rFonts w:ascii="Times New Roman" w:hAnsi="Times New Roman" w:eastAsia="Times New Roman" w:cs="Times New Roman"/>
          <w:sz w:val="24"/>
          <w:szCs w:val="24"/>
          <w:lang w:eastAsia="nl-NL"/>
        </w:rPr>
        <w:t>De vaste commissie voor Justitie en Veiligheid heeft een aantal vragen</w:t>
      </w:r>
      <w:r>
        <w:rPr>
          <w:rFonts w:ascii="Times New Roman" w:hAnsi="Times New Roman" w:eastAsia="Times New Roman" w:cs="Times New Roman"/>
          <w:sz w:val="24"/>
          <w:szCs w:val="24"/>
          <w:lang w:eastAsia="nl-NL"/>
        </w:rPr>
        <w:t xml:space="preserve"> en opmerkingen voorgelegd over de volgende brieven:</w:t>
      </w:r>
    </w:p>
    <w:p w:rsidR="00FE62FC" w:rsidP="00FE62FC" w:rsidRDefault="00FE62FC" w14:paraId="1DA52615" w14:textId="123BB95D">
      <w:pPr>
        <w:pStyle w:val="Lijstalinea"/>
        <w:numPr>
          <w:ilvl w:val="0"/>
          <w:numId w:val="1"/>
        </w:numPr>
        <w:tabs>
          <w:tab w:val="left" w:pos="-720"/>
        </w:tabs>
        <w:suppressAutoHyphens/>
        <w:spacing w:after="0" w:line="280" w:lineRule="exact"/>
        <w:ind w:left="1843" w:firstLine="0"/>
        <w:rPr>
          <w:rFonts w:ascii="Times New Roman" w:hAnsi="Times New Roman" w:eastAsia="Times New Roman" w:cs="Times New Roman"/>
          <w:sz w:val="24"/>
          <w:szCs w:val="24"/>
          <w:lang w:eastAsia="nl-NL"/>
        </w:rPr>
      </w:pPr>
      <w:r w:rsidRPr="00FE62FC">
        <w:rPr>
          <w:rFonts w:ascii="Times New Roman" w:hAnsi="Times New Roman" w:eastAsia="Times New Roman" w:cs="Times New Roman"/>
          <w:sz w:val="24"/>
          <w:szCs w:val="24"/>
          <w:lang w:eastAsia="nl-NL"/>
        </w:rPr>
        <w:t>Geannoteerde agenda informele JBZ-Raad 22-23 juli 2025</w:t>
      </w:r>
      <w:r>
        <w:rPr>
          <w:rFonts w:ascii="Times New Roman" w:hAnsi="Times New Roman" w:eastAsia="Times New Roman" w:cs="Times New Roman"/>
          <w:sz w:val="24"/>
          <w:szCs w:val="24"/>
          <w:lang w:eastAsia="nl-NL"/>
        </w:rPr>
        <w:t xml:space="preserve"> (Kamerstuk 32317, nr. 967);</w:t>
      </w:r>
    </w:p>
    <w:p w:rsidR="00FE62FC" w:rsidP="00FE62FC" w:rsidRDefault="00FE62FC" w14:paraId="58CB245D" w14:textId="229A7C27">
      <w:pPr>
        <w:pStyle w:val="Lijstalinea"/>
        <w:numPr>
          <w:ilvl w:val="0"/>
          <w:numId w:val="1"/>
        </w:numPr>
        <w:tabs>
          <w:tab w:val="left" w:pos="-720"/>
        </w:tabs>
        <w:suppressAutoHyphens/>
        <w:spacing w:after="0" w:line="280" w:lineRule="exact"/>
        <w:ind w:left="1843" w:firstLine="0"/>
        <w:rPr>
          <w:rFonts w:ascii="Times New Roman" w:hAnsi="Times New Roman" w:eastAsia="Times New Roman" w:cs="Times New Roman"/>
          <w:sz w:val="24"/>
          <w:szCs w:val="24"/>
          <w:lang w:eastAsia="nl-NL"/>
        </w:rPr>
      </w:pPr>
      <w:r w:rsidRPr="00FE62FC">
        <w:rPr>
          <w:rFonts w:ascii="Times New Roman" w:hAnsi="Times New Roman" w:eastAsia="Times New Roman" w:cs="Times New Roman"/>
          <w:sz w:val="24"/>
          <w:szCs w:val="24"/>
          <w:lang w:eastAsia="nl-NL"/>
        </w:rPr>
        <w:t>Antwoorden op vragen commissie over o.a. de geannoteerde Agenda JBZ-Raad 12-13 juni 2025 (Kamerstuk 32317-948)</w:t>
      </w:r>
      <w:r>
        <w:rPr>
          <w:rFonts w:ascii="Times New Roman" w:hAnsi="Times New Roman" w:eastAsia="Times New Roman" w:cs="Times New Roman"/>
          <w:sz w:val="24"/>
          <w:szCs w:val="24"/>
          <w:lang w:eastAsia="nl-NL"/>
        </w:rPr>
        <w:t xml:space="preserve"> (Kamerstuk 32317, nr. 949);</w:t>
      </w:r>
    </w:p>
    <w:p w:rsidR="00FE62FC" w:rsidP="00FE62FC" w:rsidRDefault="00FE62FC" w14:paraId="01B6B802" w14:textId="2360DD8E">
      <w:pPr>
        <w:pStyle w:val="Lijstalinea"/>
        <w:numPr>
          <w:ilvl w:val="0"/>
          <w:numId w:val="1"/>
        </w:numPr>
        <w:tabs>
          <w:tab w:val="left" w:pos="-720"/>
        </w:tabs>
        <w:suppressAutoHyphens/>
        <w:spacing w:after="0" w:line="280" w:lineRule="exact"/>
        <w:ind w:left="1843" w:firstLine="0"/>
        <w:rPr>
          <w:rFonts w:ascii="Times New Roman" w:hAnsi="Times New Roman" w:eastAsia="Times New Roman" w:cs="Times New Roman"/>
          <w:sz w:val="24"/>
          <w:szCs w:val="24"/>
          <w:lang w:eastAsia="nl-NL"/>
        </w:rPr>
      </w:pPr>
      <w:r w:rsidRPr="00FE62FC">
        <w:rPr>
          <w:rFonts w:ascii="Times New Roman" w:hAnsi="Times New Roman" w:eastAsia="Times New Roman" w:cs="Times New Roman"/>
          <w:sz w:val="24"/>
          <w:szCs w:val="24"/>
          <w:lang w:eastAsia="nl-NL"/>
        </w:rPr>
        <w:t>Verslag JBZ-Raad van 12 en 13 juni 2025</w:t>
      </w:r>
      <w:r>
        <w:rPr>
          <w:rFonts w:ascii="Times New Roman" w:hAnsi="Times New Roman" w:eastAsia="Times New Roman" w:cs="Times New Roman"/>
          <w:sz w:val="24"/>
          <w:szCs w:val="24"/>
          <w:lang w:eastAsia="nl-NL"/>
        </w:rPr>
        <w:t xml:space="preserve"> (Kamerstuk 32317, nr. 964).</w:t>
      </w:r>
    </w:p>
    <w:p w:rsidR="00FE62FC" w:rsidP="00FE62FC" w:rsidRDefault="00FE62FC" w14:paraId="3E947BA4" w14:textId="77777777">
      <w:pPr>
        <w:pStyle w:val="Lijstalinea"/>
        <w:tabs>
          <w:tab w:val="left" w:pos="-720"/>
        </w:tabs>
        <w:suppressAutoHyphens/>
        <w:spacing w:after="0" w:line="280" w:lineRule="exact"/>
        <w:ind w:left="1843"/>
        <w:rPr>
          <w:rFonts w:ascii="Times New Roman" w:hAnsi="Times New Roman" w:eastAsia="Times New Roman" w:cs="Times New Roman"/>
          <w:sz w:val="24"/>
          <w:szCs w:val="24"/>
          <w:lang w:eastAsia="nl-NL"/>
        </w:rPr>
      </w:pPr>
    </w:p>
    <w:p w:rsidRPr="006A1760" w:rsidR="00FE62FC" w:rsidP="00FE62FC" w:rsidRDefault="00FE62FC" w14:paraId="4B0CB7CF" w14:textId="77777777">
      <w:pPr>
        <w:tabs>
          <w:tab w:val="left" w:pos="-720"/>
        </w:tabs>
        <w:suppressAutoHyphens/>
        <w:spacing w:after="0" w:line="280" w:lineRule="exact"/>
        <w:ind w:left="1416"/>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Bij brief van … heeft</w:t>
      </w:r>
      <w:r w:rsidRPr="006A1760">
        <w:rPr>
          <w:rFonts w:ascii="Times New Roman" w:hAnsi="Times New Roman" w:eastAsia="Times New Roman" w:cs="Times New Roman"/>
          <w:sz w:val="24"/>
          <w:szCs w:val="24"/>
          <w:lang w:eastAsia="nl-NL"/>
        </w:rPr>
        <w:t xml:space="preserve"> de </w:t>
      </w:r>
      <w:r w:rsidRPr="00F95B1D">
        <w:rPr>
          <w:rFonts w:ascii="Times New Roman" w:hAnsi="Times New Roman" w:eastAsia="Times New Roman" w:cs="Times New Roman"/>
          <w:sz w:val="24"/>
          <w:szCs w:val="24"/>
          <w:lang w:eastAsia="nl-NL"/>
        </w:rPr>
        <w:t>minister van Justitie en Veiligheid</w:t>
      </w:r>
      <w:r>
        <w:rPr>
          <w:rFonts w:ascii="Times New Roman" w:hAnsi="Times New Roman" w:eastAsia="Times New Roman" w:cs="Times New Roman"/>
          <w:sz w:val="24"/>
          <w:szCs w:val="24"/>
          <w:lang w:eastAsia="nl-NL"/>
        </w:rPr>
        <w:t xml:space="preserve"> </w:t>
      </w:r>
      <w:r w:rsidRPr="006A1760">
        <w:rPr>
          <w:rFonts w:ascii="Times New Roman" w:hAnsi="Times New Roman" w:eastAsia="Times New Roman" w:cs="Times New Roman"/>
          <w:sz w:val="24"/>
          <w:szCs w:val="24"/>
          <w:lang w:eastAsia="nl-NL"/>
        </w:rPr>
        <w:t>de vragen en gemaakte opmerkingen beantwoord. Vragen en antwoorden zijn hierna afgedrukt.</w:t>
      </w:r>
    </w:p>
    <w:p w:rsidRPr="006A1760" w:rsidR="00FE62FC" w:rsidP="00FE62FC" w:rsidRDefault="00FE62FC" w14:paraId="41F4558B" w14:textId="77777777">
      <w:pPr>
        <w:tabs>
          <w:tab w:val="left" w:pos="-720"/>
        </w:tabs>
        <w:suppressAutoHyphens/>
        <w:spacing w:after="0" w:line="280" w:lineRule="exact"/>
        <w:rPr>
          <w:rFonts w:ascii="Times New Roman" w:hAnsi="Times New Roman" w:eastAsia="Times New Roman" w:cs="Times New Roman"/>
          <w:sz w:val="24"/>
          <w:szCs w:val="24"/>
          <w:lang w:eastAsia="nl-NL"/>
        </w:rPr>
      </w:pPr>
    </w:p>
    <w:p w:rsidRPr="006A1760" w:rsidR="00FE62FC" w:rsidP="00FE62FC" w:rsidRDefault="00FE62FC" w14:paraId="55828B10" w14:textId="77777777">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sidRPr="006A1760">
        <w:rPr>
          <w:rFonts w:ascii="Times New Roman" w:hAnsi="Times New Roman" w:eastAsia="Times New Roman" w:cs="Times New Roman"/>
          <w:sz w:val="24"/>
          <w:szCs w:val="24"/>
          <w:lang w:eastAsia="nl-NL"/>
        </w:rPr>
        <w:t>De voorzitter van de commissie,</w:t>
      </w:r>
    </w:p>
    <w:p w:rsidRPr="006A1760" w:rsidR="00FE62FC" w:rsidP="00FE62FC" w:rsidRDefault="00FE62FC" w14:paraId="0C1DCF4A" w14:textId="77777777">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t>Pool</w:t>
      </w:r>
    </w:p>
    <w:p w:rsidRPr="006A1760" w:rsidR="00FE62FC" w:rsidP="00FE62FC" w:rsidRDefault="00FE62FC" w14:paraId="6EA601A0" w14:textId="77777777">
      <w:pPr>
        <w:tabs>
          <w:tab w:val="left" w:pos="-720"/>
        </w:tabs>
        <w:suppressAutoHyphens/>
        <w:spacing w:after="0" w:line="280" w:lineRule="exact"/>
        <w:rPr>
          <w:rFonts w:ascii="Times New Roman" w:hAnsi="Times New Roman" w:eastAsia="Times New Roman" w:cs="Times New Roman"/>
          <w:sz w:val="24"/>
          <w:szCs w:val="24"/>
          <w:lang w:eastAsia="nl-NL"/>
        </w:rPr>
      </w:pPr>
    </w:p>
    <w:p w:rsidRPr="006A1760" w:rsidR="00FE62FC" w:rsidP="00FE62FC" w:rsidRDefault="00FE62FC" w14:paraId="71995CB8" w14:textId="77777777">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t>Adjunct-g</w:t>
      </w:r>
      <w:r w:rsidRPr="006A1760">
        <w:rPr>
          <w:rFonts w:ascii="Times New Roman" w:hAnsi="Times New Roman" w:eastAsia="Times New Roman" w:cs="Times New Roman"/>
          <w:sz w:val="24"/>
          <w:szCs w:val="24"/>
          <w:lang w:eastAsia="nl-NL"/>
        </w:rPr>
        <w:t>riffier van de commissie,</w:t>
      </w:r>
    </w:p>
    <w:p w:rsidRPr="006A1760" w:rsidR="00FE62FC" w:rsidP="00FE62FC" w:rsidRDefault="00FE62FC" w14:paraId="2386F9F4" w14:textId="77777777">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proofErr w:type="spellStart"/>
      <w:r>
        <w:rPr>
          <w:rFonts w:ascii="Times New Roman" w:hAnsi="Times New Roman" w:eastAsia="Times New Roman" w:cs="Times New Roman"/>
          <w:sz w:val="24"/>
          <w:szCs w:val="24"/>
          <w:lang w:eastAsia="nl-NL"/>
        </w:rPr>
        <w:t>Paauwe</w:t>
      </w:r>
      <w:proofErr w:type="spellEnd"/>
    </w:p>
    <w:p w:rsidRPr="00D723E7" w:rsidR="00FE62FC" w:rsidP="00FE62FC" w:rsidRDefault="00FE62FC" w14:paraId="0C2FC9E7" w14:textId="77777777">
      <w:pPr>
        <w:spacing w:after="0" w:line="280" w:lineRule="exact"/>
        <w:rPr>
          <w:rFonts w:ascii="Times New Roman" w:hAnsi="Times New Roman" w:eastAsia="Times New Roman" w:cs="Times New Roman"/>
          <w:sz w:val="24"/>
          <w:szCs w:val="24"/>
          <w:lang w:eastAsia="nl-NL"/>
        </w:rPr>
      </w:pPr>
    </w:p>
    <w:p w:rsidRPr="00D723E7" w:rsidR="00FE62FC" w:rsidP="00FE62FC" w:rsidRDefault="00FE62FC" w14:paraId="2061689B" w14:textId="77777777">
      <w:pPr>
        <w:spacing w:after="0" w:line="280" w:lineRule="exact"/>
        <w:rPr>
          <w:rFonts w:ascii="Times New Roman" w:hAnsi="Times New Roman" w:eastAsia="Times New Roman" w:cs="Times New Roman"/>
          <w:b/>
          <w:sz w:val="24"/>
          <w:szCs w:val="24"/>
          <w:lang w:eastAsia="nl-NL"/>
        </w:rPr>
      </w:pPr>
    </w:p>
    <w:p w:rsidRPr="00D723E7" w:rsidR="00FE62FC" w:rsidP="00FE62FC" w:rsidRDefault="00FE62FC" w14:paraId="53F6B2F0" w14:textId="77777777">
      <w:pPr>
        <w:spacing w:after="0" w:line="280" w:lineRule="exact"/>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Inhoudsopgave</w:t>
      </w:r>
    </w:p>
    <w:p w:rsidRPr="00D723E7" w:rsidR="00FE62FC" w:rsidP="00FE62FC" w:rsidRDefault="00FE62FC" w14:paraId="3A3B769B" w14:textId="77777777">
      <w:pPr>
        <w:spacing w:after="0" w:line="280" w:lineRule="exact"/>
        <w:rPr>
          <w:rFonts w:ascii="Times New Roman" w:hAnsi="Times New Roman" w:eastAsia="Times New Roman" w:cs="Times New Roman"/>
          <w:b/>
          <w:sz w:val="24"/>
          <w:szCs w:val="24"/>
          <w:lang w:eastAsia="nl-NL"/>
        </w:rPr>
      </w:pPr>
    </w:p>
    <w:p w:rsidRPr="00871DF8" w:rsidR="00FE62FC" w:rsidP="00F407F1" w:rsidRDefault="00FE62FC" w14:paraId="1641F4D9" w14:textId="743D5035">
      <w:pPr>
        <w:spacing w:after="0" w:line="280" w:lineRule="exact"/>
        <w:ind w:left="708" w:hanging="708"/>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I</w:t>
      </w:r>
      <w:r w:rsidRPr="00D723E7">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Vragen en opmerkingen vanuit de fracties</w:t>
      </w:r>
      <w:r w:rsidRPr="0087201E">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ab/>
        <w:t>blz.</w:t>
      </w:r>
      <w:r>
        <w:rPr>
          <w:rFonts w:ascii="Times New Roman" w:hAnsi="Times New Roman" w:eastAsia="Times New Roman" w:cs="Times New Roman"/>
          <w:sz w:val="24"/>
          <w:szCs w:val="24"/>
          <w:lang w:eastAsia="nl-NL"/>
        </w:rPr>
        <w:br/>
      </w:r>
      <w:r w:rsidRPr="0087201E" w:rsidR="00F407F1">
        <w:rPr>
          <w:rFonts w:ascii="Times New Roman" w:hAnsi="Times New Roman" w:eastAsia="Times New Roman" w:cs="Times New Roman"/>
          <w:sz w:val="24"/>
          <w:szCs w:val="24"/>
          <w:lang w:eastAsia="nl-NL"/>
        </w:rPr>
        <w:t xml:space="preserve">Vragen en opmerkingen van de leden van de </w:t>
      </w:r>
      <w:r w:rsidR="00F407F1">
        <w:rPr>
          <w:rFonts w:ascii="Times New Roman" w:hAnsi="Times New Roman" w:eastAsia="Times New Roman" w:cs="Times New Roman"/>
          <w:sz w:val="24"/>
          <w:szCs w:val="24"/>
          <w:lang w:eastAsia="nl-NL"/>
        </w:rPr>
        <w:t>GroenLinks-PvdA</w:t>
      </w:r>
      <w:r w:rsidRPr="0087201E" w:rsidR="00F407F1">
        <w:rPr>
          <w:rFonts w:ascii="Times New Roman" w:hAnsi="Times New Roman" w:eastAsia="Times New Roman" w:cs="Times New Roman"/>
          <w:sz w:val="24"/>
          <w:szCs w:val="24"/>
          <w:lang w:eastAsia="nl-NL"/>
        </w:rPr>
        <w:t>-fractie</w:t>
      </w:r>
      <w:r>
        <w:rPr>
          <w:rFonts w:ascii="Times New Roman" w:hAnsi="Times New Roman" w:eastAsia="Times New Roman" w:cs="Times New Roman"/>
          <w:sz w:val="24"/>
          <w:szCs w:val="24"/>
          <w:lang w:eastAsia="nl-NL"/>
        </w:rPr>
        <w:tab/>
      </w:r>
      <w:r w:rsidR="00F407F1">
        <w:rPr>
          <w:rFonts w:ascii="Times New Roman" w:hAnsi="Times New Roman" w:eastAsia="Times New Roman" w:cs="Times New Roman"/>
          <w:sz w:val="24"/>
          <w:szCs w:val="24"/>
          <w:lang w:eastAsia="nl-NL"/>
        </w:rPr>
        <w:tab/>
        <w:t>1</w:t>
      </w:r>
      <w:r w:rsidR="00F407F1">
        <w:rPr>
          <w:rFonts w:ascii="Times New Roman" w:hAnsi="Times New Roman" w:eastAsia="Times New Roman" w:cs="Times New Roman"/>
          <w:sz w:val="24"/>
          <w:szCs w:val="24"/>
          <w:lang w:eastAsia="nl-NL"/>
        </w:rPr>
        <w:br/>
      </w:r>
      <w:r w:rsidRPr="0087201E">
        <w:rPr>
          <w:rFonts w:ascii="Times New Roman" w:hAnsi="Times New Roman" w:eastAsia="Times New Roman" w:cs="Times New Roman"/>
          <w:sz w:val="24"/>
          <w:szCs w:val="24"/>
          <w:lang w:eastAsia="nl-NL"/>
        </w:rPr>
        <w:t xml:space="preserve">Vragen en opmerkingen van de leden van de </w:t>
      </w:r>
      <w:r w:rsidR="00FC3387">
        <w:rPr>
          <w:rFonts w:ascii="Times New Roman" w:hAnsi="Times New Roman" w:eastAsia="Times New Roman" w:cs="Times New Roman"/>
          <w:sz w:val="24"/>
          <w:szCs w:val="24"/>
          <w:lang w:eastAsia="nl-NL"/>
        </w:rPr>
        <w:t>VVD</w:t>
      </w:r>
      <w:r w:rsidRPr="0087201E">
        <w:rPr>
          <w:rFonts w:ascii="Times New Roman" w:hAnsi="Times New Roman" w:eastAsia="Times New Roman" w:cs="Times New Roman"/>
          <w:sz w:val="24"/>
          <w:szCs w:val="24"/>
          <w:lang w:eastAsia="nl-NL"/>
        </w:rPr>
        <w:t>-fractie</w:t>
      </w:r>
      <w:r w:rsidR="00F407F1">
        <w:rPr>
          <w:rFonts w:ascii="Times New Roman" w:hAnsi="Times New Roman" w:eastAsia="Times New Roman" w:cs="Times New Roman"/>
          <w:sz w:val="24"/>
          <w:szCs w:val="24"/>
          <w:lang w:eastAsia="nl-NL"/>
        </w:rPr>
        <w:tab/>
      </w:r>
      <w:r w:rsidR="00F407F1">
        <w:rPr>
          <w:rFonts w:ascii="Times New Roman" w:hAnsi="Times New Roman" w:eastAsia="Times New Roman" w:cs="Times New Roman"/>
          <w:sz w:val="24"/>
          <w:szCs w:val="24"/>
          <w:lang w:eastAsia="nl-NL"/>
        </w:rPr>
        <w:tab/>
      </w:r>
      <w:r w:rsidR="00F407F1">
        <w:rPr>
          <w:rFonts w:ascii="Times New Roman" w:hAnsi="Times New Roman" w:eastAsia="Times New Roman" w:cs="Times New Roman"/>
          <w:sz w:val="24"/>
          <w:szCs w:val="24"/>
          <w:lang w:eastAsia="nl-NL"/>
        </w:rPr>
        <w:tab/>
      </w:r>
      <w:r w:rsidR="00F407F1">
        <w:rPr>
          <w:rFonts w:ascii="Times New Roman" w:hAnsi="Times New Roman" w:eastAsia="Times New Roman" w:cs="Times New Roman"/>
          <w:sz w:val="24"/>
          <w:szCs w:val="24"/>
          <w:lang w:eastAsia="nl-NL"/>
        </w:rPr>
        <w:tab/>
      </w:r>
      <w:r w:rsidR="00F31FEF">
        <w:rPr>
          <w:rFonts w:ascii="Times New Roman" w:hAnsi="Times New Roman" w:eastAsia="Times New Roman" w:cs="Times New Roman"/>
          <w:sz w:val="24"/>
          <w:szCs w:val="24"/>
          <w:lang w:eastAsia="nl-NL"/>
        </w:rPr>
        <w:t>4</w:t>
      </w:r>
      <w:r w:rsidR="00FC3387">
        <w:rPr>
          <w:rFonts w:ascii="Times New Roman" w:hAnsi="Times New Roman" w:eastAsia="Times New Roman" w:cs="Times New Roman"/>
          <w:sz w:val="24"/>
          <w:szCs w:val="24"/>
          <w:lang w:eastAsia="nl-NL"/>
        </w:rPr>
        <w:br/>
      </w:r>
      <w:r w:rsidRPr="0087201E" w:rsidR="00FC3387">
        <w:rPr>
          <w:rFonts w:ascii="Times New Roman" w:hAnsi="Times New Roman" w:eastAsia="Times New Roman" w:cs="Times New Roman"/>
          <w:sz w:val="24"/>
          <w:szCs w:val="24"/>
          <w:lang w:eastAsia="nl-NL"/>
        </w:rPr>
        <w:t xml:space="preserve">Vragen en opmerkingen van de leden van de </w:t>
      </w:r>
      <w:r w:rsidR="00FC3387">
        <w:rPr>
          <w:rFonts w:ascii="Times New Roman" w:hAnsi="Times New Roman" w:eastAsia="Times New Roman" w:cs="Times New Roman"/>
          <w:sz w:val="24"/>
          <w:szCs w:val="24"/>
          <w:lang w:eastAsia="nl-NL"/>
        </w:rPr>
        <w:t>NSC</w:t>
      </w:r>
      <w:r w:rsidRPr="0087201E" w:rsidR="00FC3387">
        <w:rPr>
          <w:rFonts w:ascii="Times New Roman" w:hAnsi="Times New Roman" w:eastAsia="Times New Roman" w:cs="Times New Roman"/>
          <w:sz w:val="24"/>
          <w:szCs w:val="24"/>
          <w:lang w:eastAsia="nl-NL"/>
        </w:rPr>
        <w:t>-fractie</w:t>
      </w:r>
      <w:r w:rsidRPr="0087201E" w:rsidR="00FC3387">
        <w:rPr>
          <w:rFonts w:ascii="Times New Roman" w:hAnsi="Times New Roman" w:eastAsia="Times New Roman" w:cs="Times New Roman"/>
          <w:sz w:val="24"/>
          <w:szCs w:val="24"/>
          <w:lang w:eastAsia="nl-NL"/>
        </w:rPr>
        <w:tab/>
      </w:r>
      <w:r w:rsidRPr="0087201E">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sidR="00F31FEF">
        <w:rPr>
          <w:rFonts w:ascii="Times New Roman" w:hAnsi="Times New Roman" w:eastAsia="Times New Roman" w:cs="Times New Roman"/>
          <w:sz w:val="24"/>
          <w:szCs w:val="24"/>
          <w:lang w:eastAsia="nl-NL"/>
        </w:rPr>
        <w:t>5</w:t>
      </w:r>
    </w:p>
    <w:p w:rsidR="00FE62FC" w:rsidP="00FE62FC" w:rsidRDefault="00FE62FC" w14:paraId="1EB1EDB8" w14:textId="77777777">
      <w:pPr>
        <w:spacing w:after="0" w:line="280" w:lineRule="exact"/>
        <w:ind w:left="708"/>
        <w:rPr>
          <w:rFonts w:ascii="Times New Roman" w:hAnsi="Times New Roman" w:eastAsia="Times New Roman" w:cs="Times New Roman"/>
          <w:sz w:val="24"/>
          <w:szCs w:val="24"/>
          <w:lang w:eastAsia="nl-NL"/>
        </w:rPr>
      </w:pPr>
    </w:p>
    <w:p w:rsidRPr="00D849D4" w:rsidR="00FE62FC" w:rsidP="00FE62FC" w:rsidRDefault="00FE62FC" w14:paraId="2AF972E1" w14:textId="0C69B4DC">
      <w:pPr>
        <w:spacing w:after="0" w:line="280" w:lineRule="exact"/>
        <w:rPr>
          <w:rFonts w:ascii="Times New Roman" w:hAnsi="Times New Roman" w:cs="Times New Roman"/>
          <w:sz w:val="24"/>
          <w:szCs w:val="24"/>
        </w:rPr>
      </w:pPr>
      <w:r w:rsidRPr="00D723E7">
        <w:rPr>
          <w:rFonts w:ascii="Times New Roman" w:hAnsi="Times New Roman" w:eastAsia="Times New Roman" w:cs="Times New Roman"/>
          <w:b/>
          <w:sz w:val="24"/>
          <w:szCs w:val="24"/>
          <w:lang w:eastAsia="nl-NL"/>
        </w:rPr>
        <w:t>II</w:t>
      </w:r>
      <w:r w:rsidRPr="00D723E7">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 xml:space="preserve">Reactie van de </w:t>
      </w:r>
      <w:r w:rsidR="001E2A28">
        <w:rPr>
          <w:rFonts w:ascii="Times New Roman" w:hAnsi="Times New Roman" w:eastAsia="Times New Roman" w:cs="Times New Roman"/>
          <w:b/>
          <w:sz w:val="24"/>
          <w:szCs w:val="24"/>
          <w:lang w:eastAsia="nl-NL"/>
        </w:rPr>
        <w:t>bewindspersoon</w:t>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p>
    <w:p w:rsidR="00FE62FC" w:rsidP="00FE62FC" w:rsidRDefault="00FE62FC" w14:paraId="3EB8DCB5" w14:textId="77777777">
      <w:pPr>
        <w:spacing w:after="0" w:line="280" w:lineRule="exact"/>
        <w:rPr>
          <w:rFonts w:ascii="Times New Roman" w:hAnsi="Times New Roman" w:eastAsia="Times New Roman" w:cs="Times New Roman"/>
          <w:sz w:val="24"/>
          <w:szCs w:val="24"/>
          <w:lang w:eastAsia="nl-NL"/>
        </w:rPr>
      </w:pPr>
    </w:p>
    <w:p w:rsidR="00FE62FC" w:rsidP="00FE62FC" w:rsidRDefault="00FE62FC" w14:paraId="54F7E3B8" w14:textId="77777777">
      <w:pPr>
        <w:spacing w:after="0" w:line="280" w:lineRule="exact"/>
        <w:rPr>
          <w:rFonts w:ascii="Times New Roman" w:hAnsi="Times New Roman" w:eastAsia="Times New Roman" w:cs="Times New Roman"/>
          <w:b/>
          <w:sz w:val="24"/>
          <w:szCs w:val="24"/>
          <w:lang w:eastAsia="nl-NL"/>
        </w:rPr>
      </w:pPr>
    </w:p>
    <w:p w:rsidR="003F77DB" w:rsidP="00146254" w:rsidRDefault="00FE62FC" w14:paraId="2B86E9D5" w14:textId="2723BC92">
      <w:pPr>
        <w:rPr>
          <w:rFonts w:ascii="Times New Roman" w:hAnsi="Times New Roman" w:cs="Times New Roman"/>
          <w:sz w:val="24"/>
          <w:szCs w:val="24"/>
        </w:rPr>
      </w:pPr>
      <w:r w:rsidRPr="00FE62FC">
        <w:rPr>
          <w:rFonts w:ascii="Times New Roman" w:hAnsi="Times New Roman" w:eastAsia="Times New Roman" w:cs="Times New Roman"/>
          <w:b/>
          <w:sz w:val="24"/>
          <w:szCs w:val="24"/>
          <w:lang w:eastAsia="nl-NL"/>
        </w:rPr>
        <w:t>I</w:t>
      </w:r>
      <w:r w:rsidRPr="00FE62FC">
        <w:rPr>
          <w:rFonts w:ascii="Times New Roman" w:hAnsi="Times New Roman" w:eastAsia="Times New Roman" w:cs="Times New Roman"/>
          <w:b/>
          <w:sz w:val="24"/>
          <w:szCs w:val="24"/>
          <w:lang w:eastAsia="nl-NL"/>
        </w:rPr>
        <w:tab/>
        <w:t>Vragen en opmerkingen vanuit de fracties</w:t>
      </w:r>
      <w:r w:rsidRPr="00FE62FC">
        <w:rPr>
          <w:rFonts w:ascii="Times New Roman" w:hAnsi="Times New Roman" w:eastAsia="Times New Roman" w:cs="Times New Roman"/>
          <w:b/>
          <w:sz w:val="24"/>
          <w:szCs w:val="24"/>
          <w:lang w:eastAsia="nl-NL"/>
        </w:rPr>
        <w:br/>
      </w:r>
      <w:r w:rsidRPr="00FE62FC">
        <w:rPr>
          <w:rFonts w:ascii="Times New Roman" w:hAnsi="Times New Roman" w:eastAsia="Times New Roman" w:cs="Times New Roman"/>
          <w:b/>
          <w:sz w:val="24"/>
          <w:szCs w:val="24"/>
          <w:lang w:eastAsia="nl-NL"/>
        </w:rPr>
        <w:br/>
      </w:r>
      <w:r w:rsidRPr="00FE62FC" w:rsidR="00F407F1">
        <w:rPr>
          <w:rFonts w:ascii="Times New Roman" w:hAnsi="Times New Roman" w:cs="Times New Roman"/>
          <w:b/>
          <w:sz w:val="24"/>
          <w:szCs w:val="24"/>
        </w:rPr>
        <w:t xml:space="preserve">Vragen en opmerkingen van de leden van de </w:t>
      </w:r>
      <w:r w:rsidR="00F407F1">
        <w:rPr>
          <w:rFonts w:ascii="Times New Roman" w:hAnsi="Times New Roman" w:cs="Times New Roman"/>
          <w:b/>
          <w:sz w:val="24"/>
          <w:szCs w:val="24"/>
        </w:rPr>
        <w:t>GroenLinks-PvdA</w:t>
      </w:r>
      <w:r w:rsidRPr="00FE62FC" w:rsidR="00F407F1">
        <w:rPr>
          <w:rFonts w:ascii="Times New Roman" w:hAnsi="Times New Roman" w:cs="Times New Roman"/>
          <w:b/>
          <w:sz w:val="24"/>
          <w:szCs w:val="24"/>
        </w:rPr>
        <w:t>-fractie</w:t>
      </w:r>
      <w:r w:rsidR="00F407F1">
        <w:rPr>
          <w:rFonts w:ascii="Times New Roman" w:hAnsi="Times New Roman" w:cs="Times New Roman"/>
          <w:b/>
          <w:sz w:val="24"/>
          <w:szCs w:val="24"/>
        </w:rPr>
        <w:br/>
      </w:r>
      <w:r w:rsidR="00F407F1">
        <w:rPr>
          <w:rFonts w:ascii="Times New Roman" w:hAnsi="Times New Roman" w:cs="Times New Roman"/>
          <w:b/>
          <w:sz w:val="24"/>
          <w:szCs w:val="24"/>
        </w:rPr>
        <w:br/>
      </w:r>
      <w:r w:rsidRPr="00414B43" w:rsidR="00414B43">
        <w:rPr>
          <w:rFonts w:ascii="Times New Roman" w:hAnsi="Times New Roman" w:cs="Times New Roman"/>
          <w:sz w:val="24"/>
          <w:szCs w:val="24"/>
        </w:rPr>
        <w:t xml:space="preserve">De leden van de GroenLinks-PvdA-fractie hebben kennisgenomen van de geannoteerde agenda van de informele </w:t>
      </w:r>
      <w:r w:rsidRPr="00110D7B" w:rsidR="00110D7B">
        <w:rPr>
          <w:rFonts w:ascii="Times New Roman" w:hAnsi="Times New Roman" w:cs="Times New Roman"/>
          <w:sz w:val="24"/>
          <w:szCs w:val="24"/>
        </w:rPr>
        <w:t>Raad Justitie en Binnenlandse Zaken (hierna: JBZ-</w:t>
      </w:r>
      <w:r w:rsidR="00110D7B">
        <w:rPr>
          <w:rFonts w:ascii="Times New Roman" w:hAnsi="Times New Roman" w:cs="Times New Roman"/>
          <w:sz w:val="24"/>
          <w:szCs w:val="24"/>
        </w:rPr>
        <w:t>R</w:t>
      </w:r>
      <w:r w:rsidRPr="00110D7B" w:rsidR="00110D7B">
        <w:rPr>
          <w:rFonts w:ascii="Times New Roman" w:hAnsi="Times New Roman" w:cs="Times New Roman"/>
          <w:sz w:val="24"/>
          <w:szCs w:val="24"/>
        </w:rPr>
        <w:t>aad)</w:t>
      </w:r>
      <w:r w:rsidR="00110D7B">
        <w:rPr>
          <w:rFonts w:ascii="Times New Roman" w:hAnsi="Times New Roman" w:cs="Times New Roman"/>
          <w:sz w:val="24"/>
          <w:szCs w:val="24"/>
        </w:rPr>
        <w:t xml:space="preserve"> van </w:t>
      </w:r>
      <w:r w:rsidR="00460C98">
        <w:rPr>
          <w:rFonts w:ascii="Times New Roman" w:hAnsi="Times New Roman" w:cs="Times New Roman"/>
          <w:sz w:val="24"/>
          <w:szCs w:val="24"/>
        </w:rPr>
        <w:t>22-23 juli 2025</w:t>
      </w:r>
      <w:r w:rsidRPr="00414B43" w:rsidR="00414B43">
        <w:rPr>
          <w:rFonts w:ascii="Times New Roman" w:hAnsi="Times New Roman" w:cs="Times New Roman"/>
          <w:sz w:val="24"/>
          <w:szCs w:val="24"/>
        </w:rPr>
        <w:t xml:space="preserve">. </w:t>
      </w:r>
      <w:r w:rsidR="008F6F22">
        <w:rPr>
          <w:rFonts w:ascii="Times New Roman" w:hAnsi="Times New Roman" w:cs="Times New Roman"/>
          <w:sz w:val="24"/>
          <w:szCs w:val="24"/>
        </w:rPr>
        <w:t>Deze leden</w:t>
      </w:r>
      <w:r w:rsidRPr="00414B43" w:rsidR="00414B43">
        <w:rPr>
          <w:rFonts w:ascii="Times New Roman" w:hAnsi="Times New Roman" w:cs="Times New Roman"/>
          <w:sz w:val="24"/>
          <w:szCs w:val="24"/>
        </w:rPr>
        <w:t xml:space="preserve"> hebben vragen en opmerkingen over een van de agendapunten en enkele onderwerpen buiten de agenda om.</w:t>
      </w:r>
      <w:r w:rsidR="00414B43">
        <w:rPr>
          <w:rFonts w:ascii="Times New Roman" w:hAnsi="Times New Roman" w:cs="Times New Roman"/>
          <w:sz w:val="24"/>
          <w:szCs w:val="24"/>
        </w:rPr>
        <w:br/>
      </w:r>
      <w:r w:rsidR="00414B43">
        <w:rPr>
          <w:rFonts w:ascii="Times New Roman" w:hAnsi="Times New Roman" w:cs="Times New Roman"/>
          <w:sz w:val="24"/>
          <w:szCs w:val="24"/>
        </w:rPr>
        <w:br/>
      </w:r>
      <w:r w:rsidRPr="00414B43" w:rsidR="00414B43">
        <w:rPr>
          <w:rFonts w:ascii="Times New Roman" w:hAnsi="Times New Roman" w:cs="Times New Roman"/>
          <w:sz w:val="24"/>
          <w:szCs w:val="24"/>
          <w:u w:val="single"/>
        </w:rPr>
        <w:t>Vereenvoudiging A</w:t>
      </w:r>
      <w:r w:rsidR="008F6F22">
        <w:rPr>
          <w:rFonts w:ascii="Times New Roman" w:hAnsi="Times New Roman" w:cs="Times New Roman"/>
          <w:sz w:val="24"/>
          <w:szCs w:val="24"/>
          <w:u w:val="single"/>
        </w:rPr>
        <w:t>lgemene verordening gegevensbescherming (hierna: AVG)</w:t>
      </w:r>
      <w:r w:rsidRPr="00414B43" w:rsidR="00414B43">
        <w:rPr>
          <w:rFonts w:ascii="Times New Roman" w:hAnsi="Times New Roman" w:cs="Times New Roman"/>
          <w:sz w:val="24"/>
          <w:szCs w:val="24"/>
          <w:u w:val="single"/>
        </w:rPr>
        <w:br/>
      </w:r>
      <w:r w:rsidR="00414B43">
        <w:rPr>
          <w:rFonts w:ascii="Times New Roman" w:hAnsi="Times New Roman" w:cs="Times New Roman"/>
          <w:sz w:val="24"/>
          <w:szCs w:val="24"/>
        </w:rPr>
        <w:br/>
      </w:r>
      <w:r w:rsidRPr="00414B43" w:rsidR="00414B43">
        <w:rPr>
          <w:rFonts w:ascii="Times New Roman" w:hAnsi="Times New Roman" w:cs="Times New Roman"/>
          <w:sz w:val="24"/>
          <w:szCs w:val="24"/>
        </w:rPr>
        <w:t xml:space="preserve">De </w:t>
      </w:r>
      <w:bookmarkStart w:name="_Hlk203986350" w:id="0"/>
      <w:r w:rsidRPr="00414B43" w:rsidR="00414B43">
        <w:rPr>
          <w:rFonts w:ascii="Times New Roman" w:hAnsi="Times New Roman" w:cs="Times New Roman"/>
          <w:sz w:val="24"/>
          <w:szCs w:val="24"/>
        </w:rPr>
        <w:t xml:space="preserve">leden van de GroenLinks-PvdA-fractie </w:t>
      </w:r>
      <w:bookmarkEnd w:id="0"/>
      <w:r w:rsidRPr="00414B43" w:rsidR="00414B43">
        <w:rPr>
          <w:rFonts w:ascii="Times New Roman" w:hAnsi="Times New Roman" w:cs="Times New Roman"/>
          <w:sz w:val="24"/>
          <w:szCs w:val="24"/>
        </w:rPr>
        <w:t>zijn van mening dat het vereenvoudigen van de AVG nooit tot gevolg mag hebben dat de bescherming van persoonsgegevens in de praktijk verzwakt. In beginsel staan de</w:t>
      </w:r>
      <w:r w:rsidR="008F6F22">
        <w:rPr>
          <w:rFonts w:ascii="Times New Roman" w:hAnsi="Times New Roman" w:cs="Times New Roman"/>
          <w:sz w:val="24"/>
          <w:szCs w:val="24"/>
        </w:rPr>
        <w:t>ze</w:t>
      </w:r>
      <w:r w:rsidRPr="00414B43" w:rsidR="00414B43">
        <w:rPr>
          <w:rFonts w:ascii="Times New Roman" w:hAnsi="Times New Roman" w:cs="Times New Roman"/>
          <w:sz w:val="24"/>
          <w:szCs w:val="24"/>
        </w:rPr>
        <w:t xml:space="preserve"> leden positief tegenover maatregelen die </w:t>
      </w:r>
      <w:r w:rsidR="008F6F22">
        <w:rPr>
          <w:rFonts w:ascii="Times New Roman" w:hAnsi="Times New Roman" w:cs="Times New Roman"/>
          <w:sz w:val="24"/>
          <w:szCs w:val="24"/>
        </w:rPr>
        <w:t xml:space="preserve">het </w:t>
      </w:r>
      <w:r w:rsidRPr="008F6F22" w:rsidR="008F6F22">
        <w:rPr>
          <w:rFonts w:ascii="Times New Roman" w:hAnsi="Times New Roman" w:cs="Times New Roman"/>
          <w:sz w:val="24"/>
          <w:szCs w:val="24"/>
        </w:rPr>
        <w:t xml:space="preserve">midden- en </w:t>
      </w:r>
      <w:r w:rsidRPr="008F6F22" w:rsidR="008F6F22">
        <w:rPr>
          <w:rFonts w:ascii="Times New Roman" w:hAnsi="Times New Roman" w:cs="Times New Roman"/>
          <w:sz w:val="24"/>
          <w:szCs w:val="24"/>
        </w:rPr>
        <w:lastRenderedPageBreak/>
        <w:t>kleinbedrijf</w:t>
      </w:r>
      <w:r w:rsidRPr="00414B43" w:rsidR="00414B43">
        <w:rPr>
          <w:rFonts w:ascii="Times New Roman" w:hAnsi="Times New Roman" w:cs="Times New Roman"/>
          <w:sz w:val="24"/>
          <w:szCs w:val="24"/>
        </w:rPr>
        <w:t xml:space="preserve"> in staat stellen beter te concurreren. </w:t>
      </w:r>
      <w:r w:rsidR="005E0A8E">
        <w:rPr>
          <w:rFonts w:ascii="Times New Roman" w:hAnsi="Times New Roman" w:cs="Times New Roman"/>
          <w:sz w:val="24"/>
          <w:szCs w:val="24"/>
        </w:rPr>
        <w:t>D</w:t>
      </w:r>
      <w:r w:rsidR="0080528F">
        <w:rPr>
          <w:rFonts w:ascii="Times New Roman" w:hAnsi="Times New Roman" w:cs="Times New Roman"/>
          <w:sz w:val="24"/>
          <w:szCs w:val="24"/>
        </w:rPr>
        <w:t xml:space="preserve">eze leden </w:t>
      </w:r>
      <w:r w:rsidRPr="00414B43" w:rsidR="00414B43">
        <w:rPr>
          <w:rFonts w:ascii="Times New Roman" w:hAnsi="Times New Roman" w:cs="Times New Roman"/>
          <w:sz w:val="24"/>
          <w:szCs w:val="24"/>
        </w:rPr>
        <w:t xml:space="preserve">menen </w:t>
      </w:r>
      <w:r w:rsidR="005E0A8E">
        <w:rPr>
          <w:rFonts w:ascii="Times New Roman" w:hAnsi="Times New Roman" w:cs="Times New Roman"/>
          <w:sz w:val="24"/>
          <w:szCs w:val="24"/>
        </w:rPr>
        <w:t>echter</w:t>
      </w:r>
      <w:r w:rsidRPr="00414B43" w:rsidR="00414B43">
        <w:rPr>
          <w:rFonts w:ascii="Times New Roman" w:hAnsi="Times New Roman" w:cs="Times New Roman"/>
          <w:sz w:val="24"/>
          <w:szCs w:val="24"/>
        </w:rPr>
        <w:t xml:space="preserve"> dat dit moet worden behaald door wetgeving te verduidelijken, bureaucratie te verminderen en toegankelijke hulp aan te bieden. K</w:t>
      </w:r>
      <w:r w:rsidR="0080528F">
        <w:rPr>
          <w:rFonts w:ascii="Times New Roman" w:hAnsi="Times New Roman" w:cs="Times New Roman"/>
          <w:sz w:val="24"/>
          <w:szCs w:val="24"/>
        </w:rPr>
        <w:t>an de minister</w:t>
      </w:r>
      <w:r w:rsidRPr="00414B43" w:rsidR="00414B43">
        <w:rPr>
          <w:rFonts w:ascii="Times New Roman" w:hAnsi="Times New Roman" w:cs="Times New Roman"/>
          <w:sz w:val="24"/>
          <w:szCs w:val="24"/>
        </w:rPr>
        <w:t xml:space="preserve"> nader toelichten wat Nederland zal inbrengen over dit onderwerp? </w:t>
      </w:r>
    </w:p>
    <w:p w:rsidRPr="00632DA0" w:rsidR="00632DA0" w:rsidP="00632DA0" w:rsidRDefault="00632DA0" w14:paraId="7E365580" w14:textId="77777777">
      <w:pPr>
        <w:spacing w:line="276" w:lineRule="auto"/>
        <w:rPr>
          <w:rFonts w:ascii="Times New Roman" w:hAnsi="Times New Roman" w:cs="Times New Roman"/>
          <w:b/>
          <w:bCs/>
          <w:sz w:val="24"/>
          <w:szCs w:val="24"/>
        </w:rPr>
      </w:pPr>
      <w:r w:rsidRPr="00632DA0">
        <w:rPr>
          <w:rFonts w:ascii="Times New Roman" w:hAnsi="Times New Roman" w:cs="Times New Roman"/>
          <w:b/>
          <w:bCs/>
          <w:sz w:val="24"/>
          <w:szCs w:val="24"/>
        </w:rPr>
        <w:t>Het kabinet staat, zoals uiteen is gezet in het BNC-fiche bij het Omnibus IV-voorstel,</w:t>
      </w:r>
      <w:r w:rsidRPr="00632DA0">
        <w:rPr>
          <w:rFonts w:ascii="Times New Roman" w:hAnsi="Times New Roman" w:cs="Times New Roman"/>
          <w:b/>
          <w:bCs/>
          <w:sz w:val="24"/>
          <w:szCs w:val="24"/>
          <w:vertAlign w:val="superscript"/>
        </w:rPr>
        <w:footnoteReference w:id="1"/>
      </w:r>
      <w:r w:rsidRPr="00632DA0">
        <w:rPr>
          <w:rFonts w:ascii="Times New Roman" w:hAnsi="Times New Roman" w:cs="Times New Roman"/>
          <w:b/>
          <w:bCs/>
          <w:sz w:val="24"/>
          <w:szCs w:val="24"/>
        </w:rPr>
        <w:t xml:space="preserve"> over het algemeen positief tegenover de voorstellen tot aanpassing van specifieke EU-wetgeving met als doel deze te versimpelen. De Algemene Verordening Gegevensbescherming (AVG) is ontworpen om verwerkingen van persoonsgegevens mogelijk te maken die, gelet op de bescherming van het grondrecht op gegevensbescherming, legitiem en proportioneel zijn. Daarbij geldt in de AVG als uitgangspunt dat de nalevingslast in verhouding staat tot de risico’s die de gegevensverwerking met zich meebrengt voor de fundamentele rechten van betrokkenen. Dit waarborgt dat de naleving van de AVG in algemene zin niet onnodig belastend is voor verwerkingsactiviteiten met beperkte risico’s voor grondrechten. </w:t>
      </w:r>
    </w:p>
    <w:p w:rsidRPr="00632DA0" w:rsidR="00632DA0" w:rsidP="00632DA0" w:rsidRDefault="00632DA0" w14:paraId="5E4CB02B" w14:textId="1A92AA8E">
      <w:pPr>
        <w:spacing w:line="276" w:lineRule="auto"/>
        <w:rPr>
          <w:rFonts w:ascii="Times New Roman" w:hAnsi="Times New Roman" w:cs="Times New Roman"/>
          <w:b/>
          <w:bCs/>
          <w:sz w:val="24"/>
          <w:szCs w:val="24"/>
        </w:rPr>
      </w:pPr>
      <w:r w:rsidRPr="00632DA0">
        <w:rPr>
          <w:rFonts w:ascii="Times New Roman" w:hAnsi="Times New Roman" w:cs="Times New Roman"/>
          <w:b/>
          <w:bCs/>
          <w:sz w:val="24"/>
          <w:szCs w:val="24"/>
        </w:rPr>
        <w:t>Tegelijkertijd ervaren met name het midden- en kleinbedrijf (MKB) de naleving van de AVG vaak als complex en vrezen zij de handhaving ervan. In dit licht ziet het kabinet in de eerste plaats een belangrijke rol weggelegd voor de toezichthouders, bijvoorbeeld door het publiceren van richtsnoeren</w:t>
      </w:r>
      <w:r w:rsidR="00BE592B">
        <w:rPr>
          <w:rFonts w:ascii="Times New Roman" w:hAnsi="Times New Roman" w:cs="Times New Roman"/>
          <w:b/>
          <w:bCs/>
          <w:sz w:val="24"/>
          <w:szCs w:val="24"/>
        </w:rPr>
        <w:t xml:space="preserve"> </w:t>
      </w:r>
      <w:r w:rsidRPr="00632DA0">
        <w:rPr>
          <w:rFonts w:ascii="Times New Roman" w:hAnsi="Times New Roman" w:cs="Times New Roman"/>
          <w:b/>
          <w:bCs/>
          <w:sz w:val="24"/>
          <w:szCs w:val="24"/>
        </w:rPr>
        <w:t>en praktische instrumenten voor bedrijven die veelal niet zijn gespecialiseerd zijn in het verwerken van persoonsgegevens. Ook kan worden gedacht aan het publiceren van “witte lijsten” met niet-hoog risico gegevensverwerkingen door de toezichthouders (artikel 35</w:t>
      </w:r>
      <w:r w:rsidR="00BE592B">
        <w:rPr>
          <w:rFonts w:ascii="Times New Roman" w:hAnsi="Times New Roman" w:cs="Times New Roman"/>
          <w:b/>
          <w:bCs/>
          <w:sz w:val="24"/>
          <w:szCs w:val="24"/>
        </w:rPr>
        <w:t xml:space="preserve">, </w:t>
      </w:r>
      <w:r w:rsidR="00875BA9">
        <w:rPr>
          <w:rFonts w:ascii="Times New Roman" w:hAnsi="Times New Roman" w:cs="Times New Roman"/>
          <w:b/>
          <w:bCs/>
          <w:sz w:val="24"/>
          <w:szCs w:val="24"/>
        </w:rPr>
        <w:t>lid 5</w:t>
      </w:r>
      <w:r w:rsidR="00BE592B">
        <w:rPr>
          <w:rFonts w:ascii="Times New Roman" w:hAnsi="Times New Roman" w:cs="Times New Roman"/>
          <w:b/>
          <w:bCs/>
          <w:sz w:val="24"/>
          <w:szCs w:val="24"/>
        </w:rPr>
        <w:t>,</w:t>
      </w:r>
      <w:r w:rsidRPr="00632DA0">
        <w:rPr>
          <w:rFonts w:ascii="Times New Roman" w:hAnsi="Times New Roman" w:cs="Times New Roman"/>
          <w:b/>
          <w:bCs/>
          <w:sz w:val="24"/>
          <w:szCs w:val="24"/>
        </w:rPr>
        <w:t xml:space="preserve"> AVG). </w:t>
      </w:r>
      <w:bookmarkStart w:name="_Hlk203986739" w:id="1"/>
      <w:r w:rsidRPr="00632DA0">
        <w:rPr>
          <w:rFonts w:ascii="Times New Roman" w:hAnsi="Times New Roman" w:cs="Times New Roman"/>
          <w:b/>
          <w:bCs/>
          <w:sz w:val="24"/>
          <w:szCs w:val="24"/>
        </w:rPr>
        <w:t xml:space="preserve">Met deze witte lijsten bieden toezichthouders </w:t>
      </w:r>
      <w:r w:rsidR="000F7D4D">
        <w:rPr>
          <w:rFonts w:ascii="Times New Roman" w:hAnsi="Times New Roman" w:cs="Times New Roman"/>
          <w:b/>
          <w:bCs/>
          <w:sz w:val="24"/>
          <w:szCs w:val="24"/>
        </w:rPr>
        <w:t xml:space="preserve">duidelijkheid </w:t>
      </w:r>
      <w:r w:rsidRPr="00632DA0">
        <w:rPr>
          <w:rFonts w:ascii="Times New Roman" w:hAnsi="Times New Roman" w:cs="Times New Roman"/>
          <w:b/>
          <w:bCs/>
          <w:sz w:val="24"/>
          <w:szCs w:val="24"/>
        </w:rPr>
        <w:t xml:space="preserve">over verwerkingen die geen hoog risico opleveren. Deze </w:t>
      </w:r>
      <w:r w:rsidR="000F7D4D">
        <w:rPr>
          <w:rFonts w:ascii="Times New Roman" w:hAnsi="Times New Roman" w:cs="Times New Roman"/>
          <w:b/>
          <w:bCs/>
          <w:sz w:val="24"/>
          <w:szCs w:val="24"/>
        </w:rPr>
        <w:t>duidelijkheid</w:t>
      </w:r>
      <w:r w:rsidRPr="00632DA0" w:rsidR="000F7D4D">
        <w:rPr>
          <w:rFonts w:ascii="Times New Roman" w:hAnsi="Times New Roman" w:cs="Times New Roman"/>
          <w:b/>
          <w:bCs/>
          <w:sz w:val="24"/>
          <w:szCs w:val="24"/>
        </w:rPr>
        <w:t xml:space="preserve"> </w:t>
      </w:r>
      <w:r w:rsidRPr="00632DA0">
        <w:rPr>
          <w:rFonts w:ascii="Times New Roman" w:hAnsi="Times New Roman" w:cs="Times New Roman"/>
          <w:b/>
          <w:bCs/>
          <w:sz w:val="24"/>
          <w:szCs w:val="24"/>
        </w:rPr>
        <w:t xml:space="preserve">kan bijdragen aan het terugdringen van handelingsverlegenheid in verband met de AVG. Nederland zal onder meer inbrengen dat het graag ziet dat het publiceren van witte lijsten een standaardpraktijk of zelfs verplichting wordt voor onafhankelijk opererende toezichthouders op de AVG. </w:t>
      </w:r>
      <w:bookmarkEnd w:id="1"/>
    </w:p>
    <w:p w:rsidR="003F77DB" w:rsidP="00146254" w:rsidRDefault="00414B43" w14:paraId="02B30BBF" w14:textId="4E2E6DF3">
      <w:pPr>
        <w:rPr>
          <w:rFonts w:ascii="Times New Roman" w:hAnsi="Times New Roman" w:cs="Times New Roman"/>
          <w:sz w:val="24"/>
          <w:szCs w:val="24"/>
        </w:rPr>
      </w:pPr>
      <w:r w:rsidRPr="00414B43">
        <w:rPr>
          <w:rFonts w:ascii="Times New Roman" w:hAnsi="Times New Roman" w:cs="Times New Roman"/>
          <w:sz w:val="24"/>
          <w:szCs w:val="24"/>
        </w:rPr>
        <w:t xml:space="preserve">Deelt </w:t>
      </w:r>
      <w:r w:rsidR="005B32FA">
        <w:rPr>
          <w:rFonts w:ascii="Times New Roman" w:hAnsi="Times New Roman" w:cs="Times New Roman"/>
          <w:sz w:val="24"/>
          <w:szCs w:val="24"/>
        </w:rPr>
        <w:t>de minister</w:t>
      </w:r>
      <w:r w:rsidRPr="00414B43">
        <w:rPr>
          <w:rFonts w:ascii="Times New Roman" w:hAnsi="Times New Roman" w:cs="Times New Roman"/>
          <w:sz w:val="24"/>
          <w:szCs w:val="24"/>
        </w:rPr>
        <w:t xml:space="preserve"> de zienswijze van de Autoriteit Persoonsgegevens en de European Data </w:t>
      </w:r>
      <w:proofErr w:type="spellStart"/>
      <w:r w:rsidRPr="00414B43">
        <w:rPr>
          <w:rFonts w:ascii="Times New Roman" w:hAnsi="Times New Roman" w:cs="Times New Roman"/>
          <w:sz w:val="24"/>
          <w:szCs w:val="24"/>
        </w:rPr>
        <w:t>Protection</w:t>
      </w:r>
      <w:proofErr w:type="spellEnd"/>
      <w:r w:rsidRPr="00414B43">
        <w:rPr>
          <w:rFonts w:ascii="Times New Roman" w:hAnsi="Times New Roman" w:cs="Times New Roman"/>
          <w:sz w:val="24"/>
          <w:szCs w:val="24"/>
        </w:rPr>
        <w:t xml:space="preserve"> Supervisor? </w:t>
      </w:r>
    </w:p>
    <w:p w:rsidRPr="00632DA0" w:rsidR="003F77DB" w:rsidP="00632DA0" w:rsidRDefault="00632DA0" w14:paraId="20DC70C4" w14:textId="73A38F8E">
      <w:pPr>
        <w:spacing w:line="276" w:lineRule="auto"/>
        <w:rPr>
          <w:rFonts w:ascii="Times New Roman" w:hAnsi="Times New Roman" w:cs="Times New Roman"/>
          <w:b/>
          <w:bCs/>
          <w:sz w:val="24"/>
          <w:szCs w:val="24"/>
        </w:rPr>
      </w:pPr>
      <w:r w:rsidRPr="00632DA0">
        <w:rPr>
          <w:rFonts w:ascii="Times New Roman" w:hAnsi="Times New Roman" w:cs="Times New Roman"/>
          <w:b/>
          <w:bCs/>
          <w:sz w:val="24"/>
          <w:szCs w:val="24"/>
        </w:rPr>
        <w:t xml:space="preserve">Het kabinet kan zich in algemene lijnen vinden in het de gezamenlijke opinie van </w:t>
      </w:r>
      <w:r w:rsidR="00ED30E6">
        <w:rPr>
          <w:rFonts w:ascii="Times New Roman" w:hAnsi="Times New Roman" w:cs="Times New Roman"/>
          <w:b/>
          <w:bCs/>
          <w:sz w:val="24"/>
          <w:szCs w:val="24"/>
        </w:rPr>
        <w:t>het</w:t>
      </w:r>
      <w:r w:rsidRPr="00632DA0" w:rsidR="00ED30E6">
        <w:rPr>
          <w:rFonts w:ascii="Times New Roman" w:hAnsi="Times New Roman" w:cs="Times New Roman"/>
          <w:b/>
          <w:bCs/>
          <w:sz w:val="24"/>
          <w:szCs w:val="24"/>
        </w:rPr>
        <w:t xml:space="preserve"> </w:t>
      </w:r>
      <w:r w:rsidRPr="00ED30E6" w:rsidR="00ED30E6">
        <w:rPr>
          <w:rFonts w:ascii="Times New Roman" w:hAnsi="Times New Roman" w:cs="Times New Roman"/>
          <w:b/>
          <w:bCs/>
          <w:sz w:val="24"/>
          <w:szCs w:val="24"/>
        </w:rPr>
        <w:t xml:space="preserve">Europees Comité voor gegevensbescherming </w:t>
      </w:r>
      <w:r w:rsidR="00ED30E6">
        <w:rPr>
          <w:rFonts w:ascii="Times New Roman" w:hAnsi="Times New Roman" w:cs="Times New Roman"/>
          <w:b/>
          <w:bCs/>
          <w:sz w:val="24"/>
          <w:szCs w:val="24"/>
        </w:rPr>
        <w:t>(</w:t>
      </w:r>
      <w:r w:rsidRPr="00632DA0">
        <w:rPr>
          <w:rFonts w:ascii="Times New Roman" w:hAnsi="Times New Roman" w:cs="Times New Roman"/>
          <w:b/>
          <w:bCs/>
          <w:sz w:val="24"/>
          <w:szCs w:val="24"/>
        </w:rPr>
        <w:t>EDPB</w:t>
      </w:r>
      <w:r w:rsidR="00ED30E6">
        <w:rPr>
          <w:rFonts w:ascii="Times New Roman" w:hAnsi="Times New Roman" w:cs="Times New Roman"/>
          <w:b/>
          <w:bCs/>
          <w:sz w:val="24"/>
          <w:szCs w:val="24"/>
        </w:rPr>
        <w:t>)</w:t>
      </w:r>
      <w:r w:rsidRPr="00632DA0">
        <w:rPr>
          <w:rFonts w:ascii="Times New Roman" w:hAnsi="Times New Roman" w:cs="Times New Roman"/>
          <w:b/>
          <w:bCs/>
          <w:sz w:val="24"/>
          <w:szCs w:val="24"/>
        </w:rPr>
        <w:t xml:space="preserve"> en de</w:t>
      </w:r>
      <w:r w:rsidR="00ED30E6">
        <w:rPr>
          <w:rFonts w:ascii="Times New Roman" w:hAnsi="Times New Roman" w:cs="Times New Roman"/>
          <w:b/>
          <w:bCs/>
          <w:sz w:val="24"/>
          <w:szCs w:val="24"/>
        </w:rPr>
        <w:t xml:space="preserve"> </w:t>
      </w:r>
      <w:r w:rsidRPr="00ED30E6" w:rsidR="00ED30E6">
        <w:rPr>
          <w:rFonts w:ascii="Times New Roman" w:hAnsi="Times New Roman" w:cs="Times New Roman"/>
          <w:b/>
          <w:bCs/>
          <w:sz w:val="24"/>
          <w:szCs w:val="24"/>
        </w:rPr>
        <w:t>Europese Toezichthouder voor gegevensbescherming</w:t>
      </w:r>
      <w:r w:rsidRPr="00632DA0">
        <w:rPr>
          <w:rFonts w:ascii="Times New Roman" w:hAnsi="Times New Roman" w:cs="Times New Roman"/>
          <w:b/>
          <w:bCs/>
          <w:sz w:val="24"/>
          <w:szCs w:val="24"/>
        </w:rPr>
        <w:t xml:space="preserve"> </w:t>
      </w:r>
      <w:r w:rsidR="00ED30E6">
        <w:rPr>
          <w:rFonts w:ascii="Times New Roman" w:hAnsi="Times New Roman" w:cs="Times New Roman"/>
          <w:b/>
          <w:bCs/>
          <w:sz w:val="24"/>
          <w:szCs w:val="24"/>
        </w:rPr>
        <w:t>(</w:t>
      </w:r>
      <w:r w:rsidRPr="00632DA0">
        <w:rPr>
          <w:rFonts w:ascii="Times New Roman" w:hAnsi="Times New Roman" w:cs="Times New Roman"/>
          <w:b/>
          <w:bCs/>
          <w:sz w:val="24"/>
          <w:szCs w:val="24"/>
        </w:rPr>
        <w:t>EDPS</w:t>
      </w:r>
      <w:r w:rsidR="00ED30E6">
        <w:rPr>
          <w:rFonts w:ascii="Times New Roman" w:hAnsi="Times New Roman" w:cs="Times New Roman"/>
          <w:b/>
          <w:bCs/>
          <w:sz w:val="24"/>
          <w:szCs w:val="24"/>
        </w:rPr>
        <w:t>)</w:t>
      </w:r>
      <w:r w:rsidRPr="00632DA0">
        <w:rPr>
          <w:rFonts w:ascii="Times New Roman" w:hAnsi="Times New Roman" w:cs="Times New Roman"/>
          <w:b/>
          <w:bCs/>
          <w:sz w:val="24"/>
          <w:szCs w:val="24"/>
        </w:rPr>
        <w:t xml:space="preserve"> over het Omnibus IV-voorstel. Die opinie onderstreept terecht dat bij het verlichten van administratieve lasten de bescherming van fundamentele rechten, waaronder het recht op gegevensbescherming, gewaarborgd dient te blijven. Het kabinet deelt de opvatting van de EDPB en de EDPS dat de voorgestelde wijzigingen in de AVG om de verplichting tot het bijhouden van een verwerkingsregister te vereenvoudigen en te verduidelijken, gericht en beperkt van aard zijn en geen afbreuk doen aan de kernbeginselen en </w:t>
      </w:r>
      <w:r w:rsidR="003200C7">
        <w:rPr>
          <w:rFonts w:ascii="Times New Roman" w:hAnsi="Times New Roman" w:cs="Times New Roman"/>
          <w:b/>
          <w:bCs/>
          <w:sz w:val="24"/>
          <w:szCs w:val="24"/>
        </w:rPr>
        <w:t>de</w:t>
      </w:r>
      <w:r w:rsidRPr="00632DA0" w:rsidR="003200C7">
        <w:rPr>
          <w:rFonts w:ascii="Times New Roman" w:hAnsi="Times New Roman" w:cs="Times New Roman"/>
          <w:b/>
          <w:bCs/>
          <w:sz w:val="24"/>
          <w:szCs w:val="24"/>
        </w:rPr>
        <w:t xml:space="preserve"> </w:t>
      </w:r>
      <w:r w:rsidRPr="00632DA0">
        <w:rPr>
          <w:rFonts w:ascii="Times New Roman" w:hAnsi="Times New Roman" w:cs="Times New Roman"/>
          <w:b/>
          <w:bCs/>
          <w:sz w:val="24"/>
          <w:szCs w:val="24"/>
        </w:rPr>
        <w:t>verplichtingen uit de AVG.</w:t>
      </w:r>
      <w:r w:rsidRPr="00632DA0">
        <w:rPr>
          <w:rFonts w:ascii="Times New Roman" w:hAnsi="Times New Roman" w:cs="Times New Roman"/>
          <w:b/>
          <w:bCs/>
          <w:sz w:val="24"/>
          <w:szCs w:val="24"/>
          <w:vertAlign w:val="superscript"/>
        </w:rPr>
        <w:footnoteReference w:id="2"/>
      </w:r>
    </w:p>
    <w:p w:rsidR="003F77DB" w:rsidP="00146254" w:rsidRDefault="005C5696" w14:paraId="20F9CE46" w14:textId="11B00D69">
      <w:pPr>
        <w:rPr>
          <w:rFonts w:ascii="Times New Roman" w:hAnsi="Times New Roman" w:cs="Times New Roman"/>
          <w:sz w:val="24"/>
          <w:szCs w:val="24"/>
        </w:rPr>
      </w:pPr>
      <w:r>
        <w:rPr>
          <w:rFonts w:ascii="Times New Roman" w:hAnsi="Times New Roman" w:cs="Times New Roman"/>
          <w:sz w:val="24"/>
          <w:szCs w:val="24"/>
        </w:rPr>
        <w:lastRenderedPageBreak/>
        <w:t>Is hij</w:t>
      </w:r>
      <w:r w:rsidRPr="00414B43" w:rsidR="00414B43">
        <w:rPr>
          <w:rFonts w:ascii="Times New Roman" w:hAnsi="Times New Roman" w:cs="Times New Roman"/>
          <w:sz w:val="24"/>
          <w:szCs w:val="24"/>
        </w:rPr>
        <w:t xml:space="preserve"> het eens met de verbeterpunten die zij aandragen, namelijk het uitzonderen van overheidsorganisaties </w:t>
      </w:r>
      <w:r>
        <w:rPr>
          <w:rFonts w:ascii="Times New Roman" w:hAnsi="Times New Roman" w:cs="Times New Roman"/>
          <w:sz w:val="24"/>
          <w:szCs w:val="24"/>
        </w:rPr>
        <w:t>van</w:t>
      </w:r>
      <w:r w:rsidRPr="00414B43" w:rsidR="00414B43">
        <w:rPr>
          <w:rFonts w:ascii="Times New Roman" w:hAnsi="Times New Roman" w:cs="Times New Roman"/>
          <w:sz w:val="24"/>
          <w:szCs w:val="24"/>
        </w:rPr>
        <w:t xml:space="preserve"> de vereenvoudiging en het alléén moeten registreren van </w:t>
      </w:r>
      <w:proofErr w:type="spellStart"/>
      <w:r w:rsidRPr="00414B43" w:rsidR="00414B43">
        <w:rPr>
          <w:rFonts w:ascii="Times New Roman" w:hAnsi="Times New Roman" w:cs="Times New Roman"/>
          <w:sz w:val="24"/>
          <w:szCs w:val="24"/>
        </w:rPr>
        <w:t>hoogrisicoverwerkingen</w:t>
      </w:r>
      <w:proofErr w:type="spellEnd"/>
      <w:r w:rsidRPr="00414B43" w:rsidR="00414B43">
        <w:rPr>
          <w:rFonts w:ascii="Times New Roman" w:hAnsi="Times New Roman" w:cs="Times New Roman"/>
          <w:sz w:val="24"/>
          <w:szCs w:val="24"/>
        </w:rPr>
        <w:t xml:space="preserve"> door kleine bedrijven? </w:t>
      </w:r>
    </w:p>
    <w:p w:rsidRPr="00632DA0" w:rsidR="00632DA0" w:rsidP="00632DA0" w:rsidRDefault="00632DA0" w14:paraId="7EAE2AE0" w14:textId="621B48FE">
      <w:pPr>
        <w:spacing w:line="276" w:lineRule="auto"/>
        <w:rPr>
          <w:rFonts w:ascii="Times New Roman" w:hAnsi="Times New Roman" w:cs="Times New Roman"/>
          <w:b/>
          <w:bCs/>
          <w:sz w:val="24"/>
          <w:szCs w:val="24"/>
        </w:rPr>
      </w:pPr>
      <w:r w:rsidRPr="00632DA0">
        <w:rPr>
          <w:rFonts w:ascii="Times New Roman" w:hAnsi="Times New Roman" w:cs="Times New Roman"/>
          <w:b/>
          <w:bCs/>
          <w:sz w:val="24"/>
          <w:szCs w:val="24"/>
        </w:rPr>
        <w:t>In hun gezamenlijke opinie adviseren de EDPB en de EDPS om de vrijstelling voor de registratieplicht uitsluitend te laten gelden voor het MKB en micro-ondernemers, en publieke autoriteiten uit te sluiten van de vrijstelling.</w:t>
      </w:r>
      <w:r w:rsidRPr="00632DA0">
        <w:rPr>
          <w:rFonts w:ascii="Times New Roman" w:hAnsi="Times New Roman" w:cs="Times New Roman"/>
          <w:b/>
          <w:bCs/>
          <w:sz w:val="24"/>
          <w:szCs w:val="24"/>
          <w:vertAlign w:val="superscript"/>
        </w:rPr>
        <w:footnoteReference w:id="3"/>
      </w:r>
      <w:r w:rsidRPr="00632DA0">
        <w:rPr>
          <w:rFonts w:ascii="Times New Roman" w:hAnsi="Times New Roman" w:cs="Times New Roman"/>
          <w:b/>
          <w:bCs/>
          <w:sz w:val="24"/>
          <w:szCs w:val="24"/>
        </w:rPr>
        <w:t xml:space="preserve"> </w:t>
      </w:r>
      <w:r>
        <w:rPr>
          <w:rFonts w:ascii="Times New Roman" w:hAnsi="Times New Roman" w:cs="Times New Roman"/>
          <w:b/>
          <w:bCs/>
          <w:sz w:val="24"/>
          <w:szCs w:val="24"/>
        </w:rPr>
        <w:t>Het kabinet</w:t>
      </w:r>
      <w:r w:rsidRPr="00632DA0">
        <w:rPr>
          <w:rFonts w:ascii="Times New Roman" w:hAnsi="Times New Roman" w:cs="Times New Roman"/>
          <w:b/>
          <w:bCs/>
          <w:sz w:val="24"/>
          <w:szCs w:val="24"/>
        </w:rPr>
        <w:t xml:space="preserve"> onderschrijft met de EDPB/EDPS het belang van een hoog niveau van gegevensbescherming. Tegelijkertijd dient voorkomen te worden dat kleinere overheids</w:t>
      </w:r>
      <w:r w:rsidRPr="00632DA0">
        <w:rPr>
          <w:rFonts w:ascii="Times New Roman" w:hAnsi="Times New Roman" w:cs="Times New Roman"/>
          <w:b/>
          <w:bCs/>
          <w:sz w:val="24"/>
          <w:szCs w:val="24"/>
        </w:rPr>
        <w:softHyphen/>
        <w:t xml:space="preserve">organisaties – denk aan een kleine gemeente – onevenredig zware administratieve verplichtingen behouden voor verwerkingen die geen of slechts een gering risico vormen voor de rechten en vrijheden van betrokkenen. </w:t>
      </w:r>
      <w:r>
        <w:rPr>
          <w:rFonts w:ascii="Times New Roman" w:hAnsi="Times New Roman" w:cs="Times New Roman"/>
          <w:b/>
          <w:bCs/>
          <w:sz w:val="24"/>
          <w:szCs w:val="24"/>
        </w:rPr>
        <w:t>De</w:t>
      </w:r>
      <w:r w:rsidRPr="00632DA0">
        <w:rPr>
          <w:rFonts w:ascii="Times New Roman" w:hAnsi="Times New Roman" w:cs="Times New Roman"/>
          <w:b/>
          <w:bCs/>
          <w:sz w:val="24"/>
          <w:szCs w:val="24"/>
        </w:rPr>
        <w:t xml:space="preserve"> gezamenlijke opinie van de EDPB/EDPS </w:t>
      </w:r>
      <w:r>
        <w:rPr>
          <w:rFonts w:ascii="Times New Roman" w:hAnsi="Times New Roman" w:cs="Times New Roman"/>
          <w:b/>
          <w:bCs/>
          <w:sz w:val="24"/>
          <w:szCs w:val="24"/>
        </w:rPr>
        <w:t xml:space="preserve">benadrukt </w:t>
      </w:r>
      <w:r w:rsidRPr="00632DA0">
        <w:rPr>
          <w:rFonts w:ascii="Times New Roman" w:hAnsi="Times New Roman" w:cs="Times New Roman"/>
          <w:b/>
          <w:bCs/>
          <w:sz w:val="24"/>
          <w:szCs w:val="24"/>
        </w:rPr>
        <w:t>dat de voorgestelde vereenvoudigingen van de verplichting tot het bijhouden van een verwerkingsregister gericht en beperkt zijn, en de kernbeginselen van de AVG ongemoeid laten. </w:t>
      </w:r>
      <w:r w:rsidR="003200C7">
        <w:rPr>
          <w:rFonts w:ascii="Times New Roman" w:hAnsi="Times New Roman" w:cs="Times New Roman"/>
          <w:b/>
          <w:bCs/>
          <w:sz w:val="24"/>
          <w:szCs w:val="24"/>
        </w:rPr>
        <w:t>V</w:t>
      </w:r>
      <w:r w:rsidRPr="00632DA0">
        <w:rPr>
          <w:rFonts w:ascii="Times New Roman" w:hAnsi="Times New Roman" w:cs="Times New Roman"/>
          <w:b/>
          <w:bCs/>
          <w:sz w:val="24"/>
          <w:szCs w:val="24"/>
        </w:rPr>
        <w:t xml:space="preserve">an belang </w:t>
      </w:r>
      <w:r w:rsidR="003200C7">
        <w:rPr>
          <w:rFonts w:ascii="Times New Roman" w:hAnsi="Times New Roman" w:cs="Times New Roman"/>
          <w:b/>
          <w:bCs/>
          <w:sz w:val="24"/>
          <w:szCs w:val="24"/>
        </w:rPr>
        <w:t xml:space="preserve">is </w:t>
      </w:r>
      <w:r w:rsidRPr="00632DA0">
        <w:rPr>
          <w:rFonts w:ascii="Times New Roman" w:hAnsi="Times New Roman" w:cs="Times New Roman"/>
          <w:b/>
          <w:bCs/>
          <w:sz w:val="24"/>
          <w:szCs w:val="24"/>
        </w:rPr>
        <w:t>dat voor publieke instellingen reeds verzwaarde waarborgen bestaan zoals de verplichte aanwijzing van een functionaris gegevensbescherming.</w:t>
      </w:r>
      <w:r w:rsidRPr="00632DA0">
        <w:rPr>
          <w:rFonts w:ascii="Times New Roman" w:hAnsi="Times New Roman" w:cs="Times New Roman"/>
          <w:b/>
          <w:bCs/>
          <w:sz w:val="24"/>
          <w:szCs w:val="24"/>
          <w:vertAlign w:val="superscript"/>
        </w:rPr>
        <w:footnoteReference w:id="4"/>
      </w:r>
      <w:r w:rsidRPr="00632DA0">
        <w:rPr>
          <w:rFonts w:ascii="Times New Roman" w:hAnsi="Times New Roman" w:cs="Times New Roman"/>
          <w:b/>
          <w:bCs/>
          <w:sz w:val="24"/>
          <w:szCs w:val="24"/>
        </w:rPr>
        <w:t> Daarom bepleit Nederland om de vrijstelling voor het vereenvoudigde verwerkingsregister toepasbaar te laten zijn op zowel kleinere bedrijven als vergelijkbare overheidsorganisaties</w:t>
      </w:r>
      <w:r w:rsidR="003200C7">
        <w:rPr>
          <w:rFonts w:ascii="Times New Roman" w:hAnsi="Times New Roman" w:cs="Times New Roman"/>
          <w:b/>
          <w:bCs/>
          <w:sz w:val="24"/>
          <w:szCs w:val="24"/>
        </w:rPr>
        <w:t xml:space="preserve">, zoals voorgesteld is door de </w:t>
      </w:r>
      <w:r w:rsidR="00BE592B">
        <w:rPr>
          <w:rFonts w:ascii="Times New Roman" w:hAnsi="Times New Roman" w:cs="Times New Roman"/>
          <w:b/>
          <w:bCs/>
          <w:sz w:val="24"/>
          <w:szCs w:val="24"/>
        </w:rPr>
        <w:t>Commissie</w:t>
      </w:r>
      <w:r w:rsidR="003200C7">
        <w:rPr>
          <w:rFonts w:ascii="Times New Roman" w:hAnsi="Times New Roman" w:cs="Times New Roman"/>
          <w:b/>
          <w:bCs/>
          <w:sz w:val="24"/>
          <w:szCs w:val="24"/>
        </w:rPr>
        <w:t>,</w:t>
      </w:r>
      <w:r w:rsidRPr="00632DA0">
        <w:rPr>
          <w:rFonts w:ascii="Times New Roman" w:hAnsi="Times New Roman" w:cs="Times New Roman"/>
          <w:b/>
          <w:bCs/>
          <w:sz w:val="24"/>
          <w:szCs w:val="24"/>
        </w:rPr>
        <w:t xml:space="preserve"> die voldoen aan de vereisten van de vrijstelling, met behoud van de verplichting om een register bij te houden zodra sprake is van verwerkingen die waarschijnlijk een hoog risico meebrengen.</w:t>
      </w:r>
    </w:p>
    <w:p w:rsidR="003F77DB" w:rsidP="00146254" w:rsidRDefault="00414B43" w14:paraId="59BA6185" w14:textId="3E6F9A4B">
      <w:pPr>
        <w:rPr>
          <w:rFonts w:ascii="Times New Roman" w:hAnsi="Times New Roman" w:cs="Times New Roman"/>
          <w:sz w:val="24"/>
          <w:szCs w:val="24"/>
        </w:rPr>
      </w:pPr>
      <w:r w:rsidRPr="00414B43">
        <w:rPr>
          <w:rFonts w:ascii="Times New Roman" w:hAnsi="Times New Roman" w:cs="Times New Roman"/>
          <w:sz w:val="24"/>
          <w:szCs w:val="24"/>
        </w:rPr>
        <w:t xml:space="preserve">De leden van de GroenLinks-PvdA-fractie vragen </w:t>
      </w:r>
      <w:r w:rsidR="00A06392">
        <w:rPr>
          <w:rFonts w:ascii="Times New Roman" w:hAnsi="Times New Roman" w:cs="Times New Roman"/>
          <w:sz w:val="24"/>
          <w:szCs w:val="24"/>
        </w:rPr>
        <w:t>de minister</w:t>
      </w:r>
      <w:r w:rsidRPr="00414B43">
        <w:rPr>
          <w:rFonts w:ascii="Times New Roman" w:hAnsi="Times New Roman" w:cs="Times New Roman"/>
          <w:sz w:val="24"/>
          <w:szCs w:val="24"/>
        </w:rPr>
        <w:t xml:space="preserve"> om aan te dringen op een snelle uitwerking van het ‘</w:t>
      </w:r>
      <w:proofErr w:type="spellStart"/>
      <w:r w:rsidRPr="00414B43">
        <w:rPr>
          <w:rFonts w:ascii="Times New Roman" w:hAnsi="Times New Roman" w:cs="Times New Roman"/>
          <w:sz w:val="24"/>
          <w:szCs w:val="24"/>
        </w:rPr>
        <w:t>one</w:t>
      </w:r>
      <w:proofErr w:type="spellEnd"/>
      <w:r w:rsidRPr="00414B43">
        <w:rPr>
          <w:rFonts w:ascii="Times New Roman" w:hAnsi="Times New Roman" w:cs="Times New Roman"/>
          <w:sz w:val="24"/>
          <w:szCs w:val="24"/>
        </w:rPr>
        <w:t xml:space="preserve"> stop shop’-principe</w:t>
      </w:r>
      <w:r w:rsidR="005E0A8E">
        <w:rPr>
          <w:rFonts w:ascii="Times New Roman" w:hAnsi="Times New Roman" w:cs="Times New Roman"/>
          <w:sz w:val="24"/>
          <w:szCs w:val="24"/>
        </w:rPr>
        <w:t>,</w:t>
      </w:r>
      <w:r w:rsidRPr="00414B43">
        <w:rPr>
          <w:rFonts w:ascii="Times New Roman" w:hAnsi="Times New Roman" w:cs="Times New Roman"/>
          <w:sz w:val="24"/>
          <w:szCs w:val="24"/>
        </w:rPr>
        <w:t xml:space="preserve"> beoogd in de AVG. Dit zou het makkelijker maken voor bedrijven die tussen lidstaten werken. Bovendien horen deze leden graag meer over het Omnibus-voorstel voor de sector digitaal/</w:t>
      </w:r>
      <w:proofErr w:type="spellStart"/>
      <w:r w:rsidRPr="00414B43">
        <w:rPr>
          <w:rFonts w:ascii="Times New Roman" w:hAnsi="Times New Roman" w:cs="Times New Roman"/>
          <w:sz w:val="24"/>
          <w:szCs w:val="24"/>
        </w:rPr>
        <w:t>tech</w:t>
      </w:r>
      <w:proofErr w:type="spellEnd"/>
      <w:r w:rsidRPr="00414B43">
        <w:rPr>
          <w:rFonts w:ascii="Times New Roman" w:hAnsi="Times New Roman" w:cs="Times New Roman"/>
          <w:sz w:val="24"/>
          <w:szCs w:val="24"/>
        </w:rPr>
        <w:t xml:space="preserve">. </w:t>
      </w:r>
      <w:r w:rsidRPr="001218FC">
        <w:rPr>
          <w:rFonts w:ascii="Times New Roman" w:hAnsi="Times New Roman" w:cs="Times New Roman"/>
          <w:sz w:val="24"/>
          <w:szCs w:val="24"/>
        </w:rPr>
        <w:t>K</w:t>
      </w:r>
      <w:r w:rsidRPr="001218FC" w:rsidR="00A06392">
        <w:rPr>
          <w:rFonts w:ascii="Times New Roman" w:hAnsi="Times New Roman" w:cs="Times New Roman"/>
          <w:sz w:val="24"/>
          <w:szCs w:val="24"/>
        </w:rPr>
        <w:t>an de minister</w:t>
      </w:r>
      <w:r w:rsidRPr="001218FC">
        <w:rPr>
          <w:rFonts w:ascii="Times New Roman" w:hAnsi="Times New Roman" w:cs="Times New Roman"/>
          <w:sz w:val="24"/>
          <w:szCs w:val="24"/>
        </w:rPr>
        <w:t xml:space="preserve"> toelichten wanneer </w:t>
      </w:r>
      <w:r w:rsidRPr="001218FC" w:rsidR="00A06392">
        <w:rPr>
          <w:rFonts w:ascii="Times New Roman" w:hAnsi="Times New Roman" w:cs="Times New Roman"/>
          <w:sz w:val="24"/>
          <w:szCs w:val="24"/>
        </w:rPr>
        <w:t>hij</w:t>
      </w:r>
      <w:r w:rsidRPr="001218FC">
        <w:rPr>
          <w:rFonts w:ascii="Times New Roman" w:hAnsi="Times New Roman" w:cs="Times New Roman"/>
          <w:sz w:val="24"/>
          <w:szCs w:val="24"/>
        </w:rPr>
        <w:t xml:space="preserve"> hierover een Omnibus-voorstel verwacht en wat hiervan de reikwijdte is?</w:t>
      </w:r>
      <w:r w:rsidRPr="00414B43">
        <w:rPr>
          <w:rFonts w:ascii="Times New Roman" w:hAnsi="Times New Roman" w:cs="Times New Roman"/>
          <w:sz w:val="24"/>
          <w:szCs w:val="24"/>
        </w:rPr>
        <w:t xml:space="preserve"> </w:t>
      </w:r>
    </w:p>
    <w:p w:rsidRPr="003F77DB" w:rsidR="003F77DB" w:rsidP="003F77DB" w:rsidRDefault="00767F59" w14:paraId="5E3C011C" w14:textId="508BF68B">
      <w:pPr>
        <w:rPr>
          <w:rFonts w:ascii="Times New Roman" w:hAnsi="Times New Roman" w:cs="Times New Roman"/>
          <w:b/>
          <w:bCs/>
          <w:sz w:val="24"/>
          <w:szCs w:val="24"/>
        </w:rPr>
      </w:pPr>
      <w:r>
        <w:rPr>
          <w:rFonts w:ascii="Times New Roman" w:hAnsi="Times New Roman" w:cs="Times New Roman"/>
          <w:b/>
          <w:bCs/>
          <w:sz w:val="24"/>
          <w:szCs w:val="24"/>
        </w:rPr>
        <w:t xml:space="preserve">Het Omnibusvoorstel voor de sector digitaal, ofwel het Digital Package, wordt in Q4, 2025 verwacht. Op dit moment is bekend dat het voorstel tot doel heeft cybersecurity rapportageverplichtingen alsmede data-delingsverplichtingen te stroomlijnen. Uw Kamer ontvangt zoals gebruikelijk een BNC-fiche na publicatie van het voorstel. </w:t>
      </w:r>
      <w:r w:rsidR="00A309C8">
        <w:rPr>
          <w:rFonts w:ascii="Times New Roman" w:hAnsi="Times New Roman" w:cs="Times New Roman"/>
          <w:b/>
          <w:bCs/>
          <w:sz w:val="24"/>
          <w:szCs w:val="24"/>
        </w:rPr>
        <w:t xml:space="preserve">Ten aanzien van het </w:t>
      </w:r>
      <w:proofErr w:type="spellStart"/>
      <w:r w:rsidRPr="00A309C8" w:rsidR="00A309C8">
        <w:rPr>
          <w:rFonts w:ascii="Times New Roman" w:hAnsi="Times New Roman" w:cs="Times New Roman"/>
          <w:b/>
          <w:bCs/>
          <w:sz w:val="24"/>
          <w:szCs w:val="24"/>
        </w:rPr>
        <w:t>eenloketmechanisme</w:t>
      </w:r>
      <w:proofErr w:type="spellEnd"/>
      <w:r w:rsidR="00A309C8">
        <w:rPr>
          <w:rFonts w:ascii="Times New Roman" w:hAnsi="Times New Roman" w:cs="Times New Roman"/>
          <w:b/>
          <w:bCs/>
          <w:sz w:val="24"/>
          <w:szCs w:val="24"/>
        </w:rPr>
        <w:t xml:space="preserve">, ook wel </w:t>
      </w:r>
      <w:proofErr w:type="spellStart"/>
      <w:r w:rsidR="00A309C8">
        <w:rPr>
          <w:rFonts w:ascii="Times New Roman" w:hAnsi="Times New Roman" w:cs="Times New Roman"/>
          <w:b/>
          <w:bCs/>
          <w:sz w:val="24"/>
          <w:szCs w:val="24"/>
        </w:rPr>
        <w:t>one</w:t>
      </w:r>
      <w:proofErr w:type="spellEnd"/>
      <w:r w:rsidR="00A309C8">
        <w:rPr>
          <w:rFonts w:ascii="Times New Roman" w:hAnsi="Times New Roman" w:cs="Times New Roman"/>
          <w:b/>
          <w:bCs/>
          <w:sz w:val="24"/>
          <w:szCs w:val="24"/>
        </w:rPr>
        <w:t>-stop-shop-mechanisme genoemd,</w:t>
      </w:r>
      <w:r w:rsidR="00771696">
        <w:rPr>
          <w:rFonts w:ascii="Times New Roman" w:hAnsi="Times New Roman" w:cs="Times New Roman"/>
          <w:b/>
          <w:bCs/>
          <w:sz w:val="24"/>
          <w:szCs w:val="24"/>
        </w:rPr>
        <w:t xml:space="preserve"> moet</w:t>
      </w:r>
      <w:r w:rsidR="00BE592B">
        <w:rPr>
          <w:rFonts w:ascii="Times New Roman" w:hAnsi="Times New Roman" w:cs="Times New Roman"/>
          <w:b/>
          <w:bCs/>
          <w:sz w:val="24"/>
          <w:szCs w:val="24"/>
        </w:rPr>
        <w:t xml:space="preserve"> dit</w:t>
      </w:r>
      <w:r w:rsidR="00771696">
        <w:rPr>
          <w:rFonts w:ascii="Times New Roman" w:hAnsi="Times New Roman" w:cs="Times New Roman"/>
          <w:b/>
          <w:bCs/>
          <w:sz w:val="24"/>
          <w:szCs w:val="24"/>
        </w:rPr>
        <w:t xml:space="preserve"> door middel </w:t>
      </w:r>
      <w:r w:rsidRPr="00A309C8" w:rsidR="00A309C8">
        <w:rPr>
          <w:rFonts w:ascii="Times New Roman" w:hAnsi="Times New Roman" w:cs="Times New Roman"/>
          <w:b/>
          <w:bCs/>
          <w:sz w:val="24"/>
          <w:szCs w:val="24"/>
        </w:rPr>
        <w:t>de Verordening handhaving AVG in grensoverschrijdende zaken (AVG-procedureverordening)</w:t>
      </w:r>
      <w:r w:rsidR="00A309C8">
        <w:rPr>
          <w:rFonts w:ascii="Times New Roman" w:hAnsi="Times New Roman" w:cs="Times New Roman"/>
          <w:b/>
          <w:bCs/>
          <w:sz w:val="24"/>
          <w:szCs w:val="24"/>
        </w:rPr>
        <w:t xml:space="preserve"> </w:t>
      </w:r>
      <w:r w:rsidR="00771696">
        <w:rPr>
          <w:rFonts w:ascii="Times New Roman" w:hAnsi="Times New Roman" w:cs="Times New Roman"/>
          <w:b/>
          <w:bCs/>
          <w:sz w:val="24"/>
          <w:szCs w:val="24"/>
        </w:rPr>
        <w:t>worden verbeterd</w:t>
      </w:r>
      <w:r w:rsidRPr="00A309C8" w:rsidR="00A309C8">
        <w:rPr>
          <w:rFonts w:ascii="Times New Roman" w:hAnsi="Times New Roman" w:cs="Times New Roman"/>
          <w:b/>
          <w:bCs/>
          <w:sz w:val="24"/>
          <w:szCs w:val="24"/>
        </w:rPr>
        <w:t xml:space="preserve">. </w:t>
      </w:r>
      <w:r w:rsidR="00771696">
        <w:rPr>
          <w:rFonts w:ascii="Times New Roman" w:hAnsi="Times New Roman" w:cs="Times New Roman"/>
          <w:b/>
          <w:bCs/>
          <w:sz w:val="24"/>
          <w:szCs w:val="24"/>
        </w:rPr>
        <w:t xml:space="preserve">Op 16 juni 2025 is een voorlopig politiek akkoord in de </w:t>
      </w:r>
      <w:proofErr w:type="spellStart"/>
      <w:r w:rsidR="00771696">
        <w:rPr>
          <w:rFonts w:ascii="Times New Roman" w:hAnsi="Times New Roman" w:cs="Times New Roman"/>
          <w:b/>
          <w:bCs/>
          <w:sz w:val="24"/>
          <w:szCs w:val="24"/>
        </w:rPr>
        <w:t>triloog</w:t>
      </w:r>
      <w:proofErr w:type="spellEnd"/>
      <w:r w:rsidR="00771696">
        <w:rPr>
          <w:rFonts w:ascii="Times New Roman" w:hAnsi="Times New Roman" w:cs="Times New Roman"/>
          <w:b/>
          <w:bCs/>
          <w:sz w:val="24"/>
          <w:szCs w:val="24"/>
        </w:rPr>
        <w:t xml:space="preserve"> bereikt. </w:t>
      </w:r>
      <w:r w:rsidRPr="00A309C8" w:rsidR="00A309C8">
        <w:rPr>
          <w:rFonts w:ascii="Times New Roman" w:hAnsi="Times New Roman" w:cs="Times New Roman"/>
          <w:b/>
          <w:bCs/>
          <w:sz w:val="24"/>
          <w:szCs w:val="24"/>
        </w:rPr>
        <w:t xml:space="preserve">Dit onderhandelingsresultaat is als hamerstuk op de </w:t>
      </w:r>
      <w:proofErr w:type="spellStart"/>
      <w:r w:rsidR="00A309C8">
        <w:rPr>
          <w:rFonts w:ascii="Times New Roman" w:hAnsi="Times New Roman" w:cs="Times New Roman"/>
          <w:b/>
          <w:bCs/>
          <w:sz w:val="24"/>
          <w:szCs w:val="24"/>
        </w:rPr>
        <w:t>Coreper</w:t>
      </w:r>
      <w:proofErr w:type="spellEnd"/>
      <w:r w:rsidRPr="00A309C8" w:rsidR="00A309C8">
        <w:rPr>
          <w:rFonts w:ascii="Times New Roman" w:hAnsi="Times New Roman" w:cs="Times New Roman"/>
          <w:b/>
          <w:bCs/>
          <w:sz w:val="24"/>
          <w:szCs w:val="24"/>
        </w:rPr>
        <w:t xml:space="preserve"> van 27 juni 2025 afgedaan</w:t>
      </w:r>
      <w:r w:rsidR="00A309C8">
        <w:rPr>
          <w:rFonts w:ascii="Times New Roman" w:hAnsi="Times New Roman" w:cs="Times New Roman"/>
          <w:b/>
          <w:bCs/>
          <w:sz w:val="24"/>
          <w:szCs w:val="24"/>
        </w:rPr>
        <w:t xml:space="preserve"> en zal naar verwachting worden geagendeerd voor de eerstvolgende formele JBZ-Raad op 13 en 14 oktober 2025. </w:t>
      </w:r>
    </w:p>
    <w:p w:rsidR="003F77DB" w:rsidP="00146254" w:rsidRDefault="00414B43" w14:paraId="7A3F0B77" w14:textId="79951A5A">
      <w:pPr>
        <w:rPr>
          <w:rFonts w:ascii="Times New Roman" w:hAnsi="Times New Roman" w:cs="Times New Roman"/>
          <w:sz w:val="24"/>
          <w:szCs w:val="24"/>
        </w:rPr>
      </w:pPr>
      <w:r w:rsidRPr="00414B43">
        <w:rPr>
          <w:rFonts w:ascii="Times New Roman" w:hAnsi="Times New Roman" w:cs="Times New Roman"/>
          <w:sz w:val="24"/>
          <w:szCs w:val="24"/>
        </w:rPr>
        <w:t>De</w:t>
      </w:r>
      <w:r w:rsidR="00A06392">
        <w:rPr>
          <w:rFonts w:ascii="Times New Roman" w:hAnsi="Times New Roman" w:cs="Times New Roman"/>
          <w:sz w:val="24"/>
          <w:szCs w:val="24"/>
        </w:rPr>
        <w:t>ze</w:t>
      </w:r>
      <w:r w:rsidRPr="00414B43">
        <w:rPr>
          <w:rFonts w:ascii="Times New Roman" w:hAnsi="Times New Roman" w:cs="Times New Roman"/>
          <w:sz w:val="24"/>
          <w:szCs w:val="24"/>
        </w:rPr>
        <w:t xml:space="preserve"> leden</w:t>
      </w:r>
      <w:r w:rsidR="00A06392">
        <w:rPr>
          <w:rFonts w:ascii="Times New Roman" w:hAnsi="Times New Roman" w:cs="Times New Roman"/>
          <w:sz w:val="24"/>
          <w:szCs w:val="24"/>
        </w:rPr>
        <w:t xml:space="preserve"> </w:t>
      </w:r>
      <w:r w:rsidRPr="00414B43">
        <w:rPr>
          <w:rFonts w:ascii="Times New Roman" w:hAnsi="Times New Roman" w:cs="Times New Roman"/>
          <w:sz w:val="24"/>
          <w:szCs w:val="24"/>
        </w:rPr>
        <w:t xml:space="preserve">benadrukken nogmaals dat het verminderen van regeldruk ook hier niet mag leiden tot feitelijke verzwakkingen van </w:t>
      </w:r>
      <w:proofErr w:type="spellStart"/>
      <w:r w:rsidRPr="00414B43">
        <w:rPr>
          <w:rFonts w:ascii="Times New Roman" w:hAnsi="Times New Roman" w:cs="Times New Roman"/>
          <w:sz w:val="24"/>
          <w:szCs w:val="24"/>
        </w:rPr>
        <w:t>privacyrechten</w:t>
      </w:r>
      <w:proofErr w:type="spellEnd"/>
      <w:r w:rsidRPr="00414B43">
        <w:rPr>
          <w:rFonts w:ascii="Times New Roman" w:hAnsi="Times New Roman" w:cs="Times New Roman"/>
          <w:sz w:val="24"/>
          <w:szCs w:val="24"/>
        </w:rPr>
        <w:t xml:space="preserve">, toezicht en platformregulering. </w:t>
      </w:r>
      <w:r w:rsidR="000E3D15">
        <w:rPr>
          <w:rFonts w:ascii="Times New Roman" w:hAnsi="Times New Roman" w:cs="Times New Roman"/>
          <w:sz w:val="24"/>
          <w:szCs w:val="24"/>
        </w:rPr>
        <w:t>Deze leden</w:t>
      </w:r>
      <w:r w:rsidRPr="00414B43">
        <w:rPr>
          <w:rFonts w:ascii="Times New Roman" w:hAnsi="Times New Roman" w:cs="Times New Roman"/>
          <w:sz w:val="24"/>
          <w:szCs w:val="24"/>
        </w:rPr>
        <w:t xml:space="preserve"> vragen </w:t>
      </w:r>
      <w:r w:rsidR="000E3D15">
        <w:rPr>
          <w:rFonts w:ascii="Times New Roman" w:hAnsi="Times New Roman" w:cs="Times New Roman"/>
          <w:sz w:val="24"/>
          <w:szCs w:val="24"/>
        </w:rPr>
        <w:t>de minister</w:t>
      </w:r>
      <w:r w:rsidRPr="00414B43">
        <w:rPr>
          <w:rFonts w:ascii="Times New Roman" w:hAnsi="Times New Roman" w:cs="Times New Roman"/>
          <w:sz w:val="24"/>
          <w:szCs w:val="24"/>
        </w:rPr>
        <w:t xml:space="preserve"> om duidelijk te maken hoe </w:t>
      </w:r>
      <w:r w:rsidR="000E3D15">
        <w:rPr>
          <w:rFonts w:ascii="Times New Roman" w:hAnsi="Times New Roman" w:cs="Times New Roman"/>
          <w:sz w:val="24"/>
          <w:szCs w:val="24"/>
        </w:rPr>
        <w:t>hij</w:t>
      </w:r>
      <w:r w:rsidRPr="00414B43">
        <w:rPr>
          <w:rFonts w:ascii="Times New Roman" w:hAnsi="Times New Roman" w:cs="Times New Roman"/>
          <w:sz w:val="24"/>
          <w:szCs w:val="24"/>
        </w:rPr>
        <w:t xml:space="preserve"> uitvoering geeft aan de motie-</w:t>
      </w:r>
      <w:proofErr w:type="spellStart"/>
      <w:r w:rsidRPr="00414B43">
        <w:rPr>
          <w:rFonts w:ascii="Times New Roman" w:hAnsi="Times New Roman" w:cs="Times New Roman"/>
          <w:sz w:val="24"/>
          <w:szCs w:val="24"/>
        </w:rPr>
        <w:t>Kathmann</w:t>
      </w:r>
      <w:proofErr w:type="spellEnd"/>
      <w:r w:rsidRPr="00414B43">
        <w:rPr>
          <w:rFonts w:ascii="Times New Roman" w:hAnsi="Times New Roman" w:cs="Times New Roman"/>
          <w:sz w:val="24"/>
          <w:szCs w:val="24"/>
        </w:rPr>
        <w:t xml:space="preserve"> </w:t>
      </w:r>
      <w:r w:rsidR="000E3D15">
        <w:rPr>
          <w:rFonts w:ascii="Times New Roman" w:hAnsi="Times New Roman" w:cs="Times New Roman"/>
          <w:sz w:val="24"/>
          <w:szCs w:val="24"/>
        </w:rPr>
        <w:t xml:space="preserve">(Kamerstuk </w:t>
      </w:r>
      <w:r w:rsidRPr="00414B43">
        <w:rPr>
          <w:rFonts w:ascii="Times New Roman" w:hAnsi="Times New Roman" w:cs="Times New Roman"/>
          <w:sz w:val="24"/>
          <w:szCs w:val="24"/>
        </w:rPr>
        <w:t>30821</w:t>
      </w:r>
      <w:r w:rsidR="000E3D15">
        <w:rPr>
          <w:rFonts w:ascii="Times New Roman" w:hAnsi="Times New Roman" w:cs="Times New Roman"/>
          <w:sz w:val="24"/>
          <w:szCs w:val="24"/>
        </w:rPr>
        <w:t xml:space="preserve">, nr. </w:t>
      </w:r>
      <w:r w:rsidRPr="00414B43">
        <w:rPr>
          <w:rFonts w:ascii="Times New Roman" w:hAnsi="Times New Roman" w:cs="Times New Roman"/>
          <w:sz w:val="24"/>
          <w:szCs w:val="24"/>
        </w:rPr>
        <w:t>264</w:t>
      </w:r>
      <w:r w:rsidR="000E3D15">
        <w:rPr>
          <w:rFonts w:ascii="Times New Roman" w:hAnsi="Times New Roman" w:cs="Times New Roman"/>
          <w:sz w:val="24"/>
          <w:szCs w:val="24"/>
        </w:rPr>
        <w:t>)</w:t>
      </w:r>
      <w:r w:rsidRPr="00414B43">
        <w:rPr>
          <w:rFonts w:ascii="Times New Roman" w:hAnsi="Times New Roman" w:cs="Times New Roman"/>
          <w:sz w:val="24"/>
          <w:szCs w:val="24"/>
        </w:rPr>
        <w:t xml:space="preserve"> en, conform het verzoek in de motie, aan te geven dat </w:t>
      </w:r>
      <w:r w:rsidRPr="00414B43">
        <w:rPr>
          <w:rFonts w:ascii="Times New Roman" w:hAnsi="Times New Roman" w:cs="Times New Roman"/>
          <w:sz w:val="24"/>
          <w:szCs w:val="24"/>
        </w:rPr>
        <w:lastRenderedPageBreak/>
        <w:t xml:space="preserve">Nederland pleit voor de maximale naleving, handhaving en waar nodig versteviging van regelgeving ten aanzien van grote onlineplatforms. </w:t>
      </w:r>
      <w:r w:rsidR="000E3D15">
        <w:rPr>
          <w:rFonts w:ascii="Times New Roman" w:hAnsi="Times New Roman" w:cs="Times New Roman"/>
          <w:sz w:val="24"/>
          <w:szCs w:val="24"/>
        </w:rPr>
        <w:t>Is de minister</w:t>
      </w:r>
      <w:r w:rsidRPr="00414B43">
        <w:rPr>
          <w:rFonts w:ascii="Times New Roman" w:hAnsi="Times New Roman" w:cs="Times New Roman"/>
          <w:sz w:val="24"/>
          <w:szCs w:val="24"/>
        </w:rPr>
        <w:t xml:space="preserve"> hiertoe bereid?</w:t>
      </w:r>
      <w:r w:rsidR="000868E2">
        <w:rPr>
          <w:rFonts w:ascii="Times New Roman" w:hAnsi="Times New Roman" w:cs="Times New Roman"/>
          <w:sz w:val="24"/>
          <w:szCs w:val="24"/>
        </w:rPr>
        <w:t xml:space="preserve"> </w:t>
      </w:r>
    </w:p>
    <w:p w:rsidRPr="008268F9" w:rsidR="008268F9" w:rsidP="008268F9" w:rsidRDefault="008268F9" w14:paraId="44064174" w14:textId="02481CB4">
      <w:pPr>
        <w:rPr>
          <w:rFonts w:ascii="Times New Roman" w:hAnsi="Times New Roman" w:cs="Times New Roman"/>
          <w:b/>
          <w:bCs/>
          <w:sz w:val="24"/>
          <w:szCs w:val="24"/>
        </w:rPr>
      </w:pPr>
      <w:r w:rsidRPr="008268F9">
        <w:rPr>
          <w:rFonts w:ascii="Times New Roman" w:hAnsi="Times New Roman" w:cs="Times New Roman"/>
          <w:b/>
          <w:bCs/>
          <w:sz w:val="24"/>
          <w:szCs w:val="24"/>
        </w:rPr>
        <w:t xml:space="preserve">Nederland zal in besprekingen in Brussel blijven pleiten voor maximale naleving en handhaving van bestaande instrumenten die zien op toezicht en regulering van platforms, waaronder het pleiten voor effectieve handhaving van de </w:t>
      </w:r>
      <w:r w:rsidR="00ED30E6">
        <w:rPr>
          <w:rFonts w:ascii="Times New Roman" w:hAnsi="Times New Roman" w:cs="Times New Roman"/>
          <w:b/>
          <w:bCs/>
          <w:sz w:val="24"/>
          <w:szCs w:val="24"/>
        </w:rPr>
        <w:t>Digitale Dienstenverordening (DSA)</w:t>
      </w:r>
      <w:r w:rsidRPr="008268F9">
        <w:rPr>
          <w:rFonts w:ascii="Times New Roman" w:hAnsi="Times New Roman" w:cs="Times New Roman"/>
          <w:b/>
          <w:bCs/>
          <w:sz w:val="24"/>
          <w:szCs w:val="24"/>
        </w:rPr>
        <w:t xml:space="preserve">. </w:t>
      </w:r>
    </w:p>
    <w:p w:rsidR="003F77DB" w:rsidP="00146254" w:rsidRDefault="00414B43" w14:paraId="0F302784" w14:textId="4B3BB0D2">
      <w:pPr>
        <w:rPr>
          <w:rFonts w:ascii="Times New Roman" w:hAnsi="Times New Roman" w:cs="Times New Roman"/>
          <w:sz w:val="24"/>
          <w:szCs w:val="24"/>
        </w:rPr>
      </w:pPr>
      <w:r>
        <w:rPr>
          <w:rFonts w:ascii="Times New Roman" w:hAnsi="Times New Roman" w:cs="Times New Roman"/>
          <w:sz w:val="24"/>
          <w:szCs w:val="24"/>
        </w:rPr>
        <w:br/>
      </w:r>
      <w:r w:rsidR="009A7A17">
        <w:rPr>
          <w:rFonts w:ascii="Times New Roman" w:hAnsi="Times New Roman" w:cs="Times New Roman"/>
          <w:sz w:val="24"/>
          <w:szCs w:val="24"/>
          <w:u w:val="single"/>
        </w:rPr>
        <w:t>V</w:t>
      </w:r>
      <w:r w:rsidRPr="009A7A17" w:rsidR="009A7A17">
        <w:rPr>
          <w:rFonts w:ascii="Times New Roman" w:hAnsi="Times New Roman" w:cs="Times New Roman"/>
          <w:sz w:val="24"/>
          <w:szCs w:val="24"/>
          <w:u w:val="single"/>
        </w:rPr>
        <w:t>erordening ter bestrijding van online seksueel kindermisbruik</w:t>
      </w:r>
      <w:r w:rsidR="009A7A17">
        <w:rPr>
          <w:rFonts w:ascii="Times New Roman" w:hAnsi="Times New Roman" w:cs="Times New Roman"/>
          <w:sz w:val="24"/>
          <w:szCs w:val="24"/>
          <w:u w:val="single"/>
        </w:rPr>
        <w:t xml:space="preserve"> (hierna: </w:t>
      </w:r>
      <w:r w:rsidRPr="00414B43">
        <w:rPr>
          <w:rFonts w:ascii="Times New Roman" w:hAnsi="Times New Roman" w:cs="Times New Roman"/>
          <w:sz w:val="24"/>
          <w:szCs w:val="24"/>
          <w:u w:val="single"/>
        </w:rPr>
        <w:t>CSAM-</w:t>
      </w:r>
      <w:r w:rsidR="009A7A17">
        <w:rPr>
          <w:rFonts w:ascii="Times New Roman" w:hAnsi="Times New Roman" w:cs="Times New Roman"/>
          <w:sz w:val="24"/>
          <w:szCs w:val="24"/>
          <w:u w:val="single"/>
        </w:rPr>
        <w:t>v</w:t>
      </w:r>
      <w:r w:rsidRPr="00414B43">
        <w:rPr>
          <w:rFonts w:ascii="Times New Roman" w:hAnsi="Times New Roman" w:cs="Times New Roman"/>
          <w:sz w:val="24"/>
          <w:szCs w:val="24"/>
          <w:u w:val="single"/>
        </w:rPr>
        <w:t>erordening</w:t>
      </w:r>
      <w:r w:rsidR="009A7A17">
        <w:rPr>
          <w:rFonts w:ascii="Times New Roman" w:hAnsi="Times New Roman" w:cs="Times New Roman"/>
          <w:sz w:val="24"/>
          <w:szCs w:val="24"/>
          <w:u w:val="single"/>
        </w:rPr>
        <w:t>)</w:t>
      </w:r>
      <w:r>
        <w:rPr>
          <w:rFonts w:ascii="Times New Roman" w:hAnsi="Times New Roman" w:cs="Times New Roman"/>
          <w:sz w:val="24"/>
          <w:szCs w:val="24"/>
          <w:u w:val="single"/>
        </w:rPr>
        <w:br/>
      </w:r>
      <w:r>
        <w:rPr>
          <w:rFonts w:ascii="Times New Roman" w:hAnsi="Times New Roman" w:cs="Times New Roman"/>
          <w:sz w:val="24"/>
          <w:szCs w:val="24"/>
          <w:u w:val="single"/>
        </w:rPr>
        <w:br/>
      </w:r>
      <w:r w:rsidRPr="00414B43">
        <w:rPr>
          <w:rFonts w:ascii="Times New Roman" w:hAnsi="Times New Roman" w:cs="Times New Roman"/>
          <w:sz w:val="24"/>
          <w:szCs w:val="24"/>
        </w:rPr>
        <w:t>De leden van de GroenLinks-PvdA-fractie hebben met teleurstelling kennisgenomen dat onder het Deense voorzitterschap</w:t>
      </w:r>
      <w:r w:rsidR="00486DFC">
        <w:rPr>
          <w:rFonts w:ascii="Times New Roman" w:hAnsi="Times New Roman" w:cs="Times New Roman"/>
          <w:sz w:val="24"/>
          <w:szCs w:val="24"/>
        </w:rPr>
        <w:t xml:space="preserve"> </w:t>
      </w:r>
      <w:r w:rsidRPr="00414B43">
        <w:rPr>
          <w:rFonts w:ascii="Times New Roman" w:hAnsi="Times New Roman" w:cs="Times New Roman"/>
          <w:sz w:val="24"/>
          <w:szCs w:val="24"/>
        </w:rPr>
        <w:t>het voorstel voor een CSAM-</w:t>
      </w:r>
      <w:r w:rsidR="00B96EC0">
        <w:rPr>
          <w:rFonts w:ascii="Times New Roman" w:hAnsi="Times New Roman" w:cs="Times New Roman"/>
          <w:sz w:val="24"/>
          <w:szCs w:val="24"/>
        </w:rPr>
        <w:t>v</w:t>
      </w:r>
      <w:r w:rsidRPr="00414B43">
        <w:rPr>
          <w:rFonts w:ascii="Times New Roman" w:hAnsi="Times New Roman" w:cs="Times New Roman"/>
          <w:sz w:val="24"/>
          <w:szCs w:val="24"/>
        </w:rPr>
        <w:t xml:space="preserve">erordening wederom een verplicht detectiebevel bevat op versleutelde communicatieplatforms. Het opheffen van encryptie in Europa is volgens deze leden een onacceptabele maatregel en kan blijven rekenen op fel verzet van </w:t>
      </w:r>
      <w:r w:rsidR="00486DFC">
        <w:rPr>
          <w:rFonts w:ascii="Times New Roman" w:hAnsi="Times New Roman" w:cs="Times New Roman"/>
          <w:sz w:val="24"/>
          <w:szCs w:val="24"/>
        </w:rPr>
        <w:t>hen</w:t>
      </w:r>
      <w:r w:rsidRPr="00414B43">
        <w:rPr>
          <w:rFonts w:ascii="Times New Roman" w:hAnsi="Times New Roman" w:cs="Times New Roman"/>
          <w:sz w:val="24"/>
          <w:szCs w:val="24"/>
        </w:rPr>
        <w:t xml:space="preserve"> en een meerderheid van de Tweede Kamer.</w:t>
      </w:r>
      <w:r w:rsidR="001218FC">
        <w:rPr>
          <w:rFonts w:ascii="Times New Roman" w:hAnsi="Times New Roman" w:cs="Times New Roman"/>
          <w:sz w:val="24"/>
          <w:szCs w:val="24"/>
        </w:rPr>
        <w:t xml:space="preserve"> </w:t>
      </w:r>
      <w:r w:rsidRPr="00414B43">
        <w:rPr>
          <w:rFonts w:ascii="Times New Roman" w:hAnsi="Times New Roman" w:cs="Times New Roman"/>
          <w:sz w:val="24"/>
          <w:szCs w:val="24"/>
        </w:rPr>
        <w:t>Wat is</w:t>
      </w:r>
      <w:r w:rsidR="00486DFC">
        <w:rPr>
          <w:rFonts w:ascii="Times New Roman" w:hAnsi="Times New Roman" w:cs="Times New Roman"/>
          <w:sz w:val="24"/>
          <w:szCs w:val="24"/>
        </w:rPr>
        <w:t xml:space="preserve"> de</w:t>
      </w:r>
      <w:r w:rsidRPr="00414B43">
        <w:rPr>
          <w:rFonts w:ascii="Times New Roman" w:hAnsi="Times New Roman" w:cs="Times New Roman"/>
          <w:sz w:val="24"/>
          <w:szCs w:val="24"/>
        </w:rPr>
        <w:t xml:space="preserve"> zienswijze </w:t>
      </w:r>
      <w:r w:rsidR="00486DFC">
        <w:rPr>
          <w:rFonts w:ascii="Times New Roman" w:hAnsi="Times New Roman" w:cs="Times New Roman"/>
          <w:sz w:val="24"/>
          <w:szCs w:val="24"/>
        </w:rPr>
        <w:t xml:space="preserve">van de minister </w:t>
      </w:r>
      <w:r w:rsidRPr="00414B43">
        <w:rPr>
          <w:rFonts w:ascii="Times New Roman" w:hAnsi="Times New Roman" w:cs="Times New Roman"/>
          <w:sz w:val="24"/>
          <w:szCs w:val="24"/>
        </w:rPr>
        <w:t xml:space="preserve">op het Deense voorstel? </w:t>
      </w:r>
      <w:r w:rsidRPr="00414B43" w:rsidR="001218FC">
        <w:rPr>
          <w:rFonts w:ascii="Times New Roman" w:hAnsi="Times New Roman" w:cs="Times New Roman"/>
          <w:sz w:val="24"/>
          <w:szCs w:val="24"/>
        </w:rPr>
        <w:t>K</w:t>
      </w:r>
      <w:r w:rsidR="001218FC">
        <w:rPr>
          <w:rFonts w:ascii="Times New Roman" w:hAnsi="Times New Roman" w:cs="Times New Roman"/>
          <w:sz w:val="24"/>
          <w:szCs w:val="24"/>
        </w:rPr>
        <w:t>an de minister</w:t>
      </w:r>
      <w:r w:rsidRPr="00414B43" w:rsidR="001218FC">
        <w:rPr>
          <w:rFonts w:ascii="Times New Roman" w:hAnsi="Times New Roman" w:cs="Times New Roman"/>
          <w:sz w:val="24"/>
          <w:szCs w:val="24"/>
        </w:rPr>
        <w:t xml:space="preserve"> uitgebreid ingaan op de nieuwe tekst?</w:t>
      </w:r>
      <w:r w:rsidR="001218FC">
        <w:rPr>
          <w:rFonts w:ascii="Times New Roman" w:hAnsi="Times New Roman" w:cs="Times New Roman"/>
          <w:sz w:val="24"/>
          <w:szCs w:val="24"/>
        </w:rPr>
        <w:t xml:space="preserve"> </w:t>
      </w:r>
    </w:p>
    <w:p w:rsidRPr="00A475A9" w:rsidR="00A475A9" w:rsidP="00A475A9" w:rsidRDefault="00A475A9" w14:paraId="349B70F4" w14:textId="772DD153">
      <w:pPr>
        <w:spacing w:line="276" w:lineRule="auto"/>
        <w:rPr>
          <w:rFonts w:ascii="Times New Roman" w:hAnsi="Times New Roman" w:cs="Times New Roman"/>
          <w:b/>
          <w:bCs/>
          <w:sz w:val="24"/>
          <w:szCs w:val="24"/>
        </w:rPr>
      </w:pPr>
      <w:r w:rsidRPr="00A475A9">
        <w:rPr>
          <w:rFonts w:ascii="Times New Roman" w:hAnsi="Times New Roman" w:cs="Times New Roman"/>
          <w:b/>
          <w:bCs/>
          <w:sz w:val="24"/>
          <w:szCs w:val="24"/>
        </w:rPr>
        <w:t>Op 1 juli jl. heeft Denemarken het Voorzitterschap overgenomen. Het Deense voorzitterschap heeft diezelfde dag een compromisvoorstel inzake de EU-Verordening ter bestrijding van online seksueel kindermisbruik (de CSAM-Verordening) met de lidstaten gedeeld. Het compromisvoorstel van het Deense voorzitterschap bouwt voort op het compromisvoorstel van het Belgische voorzitterschap uit juni 2024. Het belangrijkste verschil met het voorstel van het Poolse voorzitterschap van eerder dit jaar, is dat verplichte detectie onder voorwaarden weer onderdeel uitmaakt van de tekst. Bovendien kan ook ten aanzien van nieuw materiaal op grond van dit voorstel een verplicht detectiebevel worden uitgevaardigd.</w:t>
      </w:r>
    </w:p>
    <w:p w:rsidRPr="00A475A9" w:rsidR="00A475A9" w:rsidP="001218FC" w:rsidRDefault="00A475A9" w14:paraId="4A4906FF" w14:textId="74E92A70">
      <w:pPr>
        <w:rPr>
          <w:rFonts w:ascii="Times New Roman" w:hAnsi="Times New Roman" w:cs="Times New Roman"/>
          <w:b/>
          <w:bCs/>
          <w:sz w:val="24"/>
          <w:szCs w:val="24"/>
        </w:rPr>
      </w:pPr>
      <w:r w:rsidRPr="00A475A9">
        <w:rPr>
          <w:rFonts w:ascii="Times New Roman" w:hAnsi="Times New Roman" w:cs="Times New Roman"/>
          <w:b/>
          <w:bCs/>
          <w:sz w:val="24"/>
          <w:szCs w:val="24"/>
        </w:rPr>
        <w:t>De huidige inzet van het kabinet wordt vormgegeven door de Kamerbrief van 29 november 2024</w:t>
      </w:r>
      <w:r w:rsidR="00036A2A">
        <w:rPr>
          <w:rStyle w:val="Voetnootmarkering"/>
          <w:rFonts w:ascii="Times New Roman" w:hAnsi="Times New Roman" w:cs="Times New Roman"/>
          <w:b/>
          <w:bCs/>
          <w:sz w:val="24"/>
          <w:szCs w:val="24"/>
        </w:rPr>
        <w:footnoteReference w:id="5"/>
      </w:r>
      <w:r w:rsidRPr="00A475A9">
        <w:rPr>
          <w:rFonts w:ascii="Times New Roman" w:hAnsi="Times New Roman" w:cs="Times New Roman"/>
          <w:b/>
          <w:bCs/>
          <w:sz w:val="24"/>
          <w:szCs w:val="24"/>
        </w:rPr>
        <w:t xml:space="preserve">, waarin kaders voor de onderhandelingen in Brussel zijn vastgelegd. </w:t>
      </w:r>
      <w:r w:rsidRPr="00A475A9" w:rsidR="0069217C">
        <w:rPr>
          <w:rFonts w:ascii="Times New Roman" w:hAnsi="Times New Roman" w:cs="Times New Roman"/>
          <w:b/>
          <w:bCs/>
          <w:sz w:val="24"/>
          <w:szCs w:val="24"/>
        </w:rPr>
        <w:t xml:space="preserve">Uit de kaders die zijn geschetst in de brief aan uw Kamer van 29 november 2024 volgt dat het Deense voorstel, dat onder meer voorziet in verplichte detectie, niet </w:t>
      </w:r>
      <w:r w:rsidR="0069217C">
        <w:rPr>
          <w:rFonts w:ascii="Times New Roman" w:hAnsi="Times New Roman" w:cs="Times New Roman"/>
          <w:b/>
          <w:bCs/>
          <w:sz w:val="24"/>
          <w:szCs w:val="24"/>
        </w:rPr>
        <w:t>binnen deze kaders valt</w:t>
      </w:r>
      <w:r w:rsidRPr="00A475A9" w:rsidR="0069217C">
        <w:rPr>
          <w:rFonts w:ascii="Times New Roman" w:hAnsi="Times New Roman" w:cs="Times New Roman"/>
          <w:b/>
          <w:bCs/>
          <w:sz w:val="24"/>
          <w:szCs w:val="24"/>
        </w:rPr>
        <w:t xml:space="preserve">. </w:t>
      </w:r>
      <w:r w:rsidRPr="00A475A9">
        <w:rPr>
          <w:rFonts w:ascii="Times New Roman" w:hAnsi="Times New Roman" w:cs="Times New Roman"/>
          <w:b/>
          <w:bCs/>
          <w:sz w:val="24"/>
          <w:szCs w:val="24"/>
        </w:rPr>
        <w:t xml:space="preserve">Het Deense voorstel wordt op dit moment </w:t>
      </w:r>
      <w:r w:rsidR="0069217C">
        <w:rPr>
          <w:rFonts w:ascii="Times New Roman" w:hAnsi="Times New Roman" w:cs="Times New Roman"/>
          <w:b/>
          <w:bCs/>
          <w:sz w:val="24"/>
          <w:szCs w:val="24"/>
        </w:rPr>
        <w:t xml:space="preserve">nader </w:t>
      </w:r>
      <w:r w:rsidRPr="00A475A9">
        <w:rPr>
          <w:rFonts w:ascii="Times New Roman" w:hAnsi="Times New Roman" w:cs="Times New Roman"/>
          <w:b/>
          <w:bCs/>
          <w:sz w:val="24"/>
          <w:szCs w:val="24"/>
        </w:rPr>
        <w:t>bestudeerd, waarna het kabinet zal bepalen hoe Nederland zich daartoe verhoudt. Conform de gebruikelijke werkwijze zal uw Kamer hierover worden geïnformeerd.</w:t>
      </w:r>
    </w:p>
    <w:p w:rsidR="003F77DB" w:rsidP="00146254" w:rsidRDefault="00414B43" w14:paraId="56842E67" w14:textId="29E312E5">
      <w:pPr>
        <w:rPr>
          <w:rFonts w:ascii="Times New Roman" w:hAnsi="Times New Roman" w:cs="Times New Roman"/>
          <w:sz w:val="24"/>
          <w:szCs w:val="24"/>
        </w:rPr>
      </w:pPr>
      <w:r w:rsidRPr="00414B43">
        <w:rPr>
          <w:rFonts w:ascii="Times New Roman" w:hAnsi="Times New Roman" w:cs="Times New Roman"/>
          <w:sz w:val="24"/>
          <w:szCs w:val="24"/>
        </w:rPr>
        <w:t>De leden van de GroenLinks-PvdA-fractie verwijzen naar het advies van de</w:t>
      </w:r>
      <w:r w:rsidR="00FF731C">
        <w:rPr>
          <w:rFonts w:ascii="Times New Roman" w:hAnsi="Times New Roman" w:cs="Times New Roman"/>
          <w:sz w:val="24"/>
          <w:szCs w:val="24"/>
        </w:rPr>
        <w:t xml:space="preserve"> </w:t>
      </w:r>
      <w:r w:rsidRPr="00FF731C" w:rsidR="00FF731C">
        <w:rPr>
          <w:rFonts w:ascii="Times New Roman" w:hAnsi="Times New Roman" w:cs="Times New Roman"/>
          <w:sz w:val="24"/>
          <w:szCs w:val="24"/>
        </w:rPr>
        <w:t>Algemene Inlichtingen- en Veiligheidsdienst (</w:t>
      </w:r>
      <w:r w:rsidR="00FF731C">
        <w:rPr>
          <w:rFonts w:ascii="Times New Roman" w:hAnsi="Times New Roman" w:cs="Times New Roman"/>
          <w:sz w:val="24"/>
          <w:szCs w:val="24"/>
        </w:rPr>
        <w:t>hierna: de</w:t>
      </w:r>
      <w:r w:rsidRPr="00414B43">
        <w:rPr>
          <w:rFonts w:ascii="Times New Roman" w:hAnsi="Times New Roman" w:cs="Times New Roman"/>
          <w:sz w:val="24"/>
          <w:szCs w:val="24"/>
        </w:rPr>
        <w:t xml:space="preserve"> AIVD</w:t>
      </w:r>
      <w:r w:rsidR="00FF731C">
        <w:rPr>
          <w:rFonts w:ascii="Times New Roman" w:hAnsi="Times New Roman" w:cs="Times New Roman"/>
          <w:sz w:val="24"/>
          <w:szCs w:val="24"/>
        </w:rPr>
        <w:t>)</w:t>
      </w:r>
      <w:r w:rsidRPr="00414B43">
        <w:rPr>
          <w:rFonts w:ascii="Times New Roman" w:hAnsi="Times New Roman" w:cs="Times New Roman"/>
          <w:sz w:val="24"/>
          <w:szCs w:val="24"/>
        </w:rPr>
        <w:t xml:space="preserve">, waarin </w:t>
      </w:r>
      <w:r w:rsidR="005E0A8E">
        <w:rPr>
          <w:rFonts w:ascii="Times New Roman" w:hAnsi="Times New Roman" w:cs="Times New Roman"/>
          <w:sz w:val="24"/>
          <w:szCs w:val="24"/>
        </w:rPr>
        <w:t>wordt gesteld</w:t>
      </w:r>
      <w:r w:rsidRPr="00414B43">
        <w:rPr>
          <w:rFonts w:ascii="Times New Roman" w:hAnsi="Times New Roman" w:cs="Times New Roman"/>
          <w:sz w:val="24"/>
          <w:szCs w:val="24"/>
        </w:rPr>
        <w:t xml:space="preserve"> dat het opheffen van end-</w:t>
      </w:r>
      <w:proofErr w:type="spellStart"/>
      <w:r w:rsidRPr="00414B43">
        <w:rPr>
          <w:rFonts w:ascii="Times New Roman" w:hAnsi="Times New Roman" w:cs="Times New Roman"/>
          <w:sz w:val="24"/>
          <w:szCs w:val="24"/>
        </w:rPr>
        <w:t>to</w:t>
      </w:r>
      <w:proofErr w:type="spellEnd"/>
      <w:r w:rsidRPr="00414B43">
        <w:rPr>
          <w:rFonts w:ascii="Times New Roman" w:hAnsi="Times New Roman" w:cs="Times New Roman"/>
          <w:sz w:val="24"/>
          <w:szCs w:val="24"/>
        </w:rPr>
        <w:t>-</w:t>
      </w:r>
      <w:proofErr w:type="spellStart"/>
      <w:r w:rsidRPr="00414B43">
        <w:rPr>
          <w:rFonts w:ascii="Times New Roman" w:hAnsi="Times New Roman" w:cs="Times New Roman"/>
          <w:sz w:val="24"/>
          <w:szCs w:val="24"/>
        </w:rPr>
        <w:t>endversleuteling</w:t>
      </w:r>
      <w:proofErr w:type="spellEnd"/>
      <w:r w:rsidRPr="00414B43">
        <w:rPr>
          <w:rFonts w:ascii="Times New Roman" w:hAnsi="Times New Roman" w:cs="Times New Roman"/>
          <w:sz w:val="24"/>
          <w:szCs w:val="24"/>
        </w:rPr>
        <w:t xml:space="preserve"> grote cyberveiligheidsrisico’s met zich brengt. Volgens deze leden zorgt de discussie rondom het detectiebevel in dit voorstel bovendien voor een enorme vertraging om tot effectieve Europese regelgeving te komen om onlinemisbruik te bestrijden. </w:t>
      </w:r>
      <w:r w:rsidR="00FF731C">
        <w:rPr>
          <w:rFonts w:ascii="Times New Roman" w:hAnsi="Times New Roman" w:cs="Times New Roman"/>
          <w:sz w:val="24"/>
          <w:szCs w:val="24"/>
        </w:rPr>
        <w:t>Deze leden</w:t>
      </w:r>
      <w:r w:rsidRPr="00414B43">
        <w:rPr>
          <w:rFonts w:ascii="Times New Roman" w:hAnsi="Times New Roman" w:cs="Times New Roman"/>
          <w:sz w:val="24"/>
          <w:szCs w:val="24"/>
        </w:rPr>
        <w:t xml:space="preserve"> brengen de breed aangenomen motie-</w:t>
      </w:r>
      <w:proofErr w:type="spellStart"/>
      <w:r w:rsidRPr="00414B43">
        <w:rPr>
          <w:rFonts w:ascii="Times New Roman" w:hAnsi="Times New Roman" w:cs="Times New Roman"/>
          <w:sz w:val="24"/>
          <w:szCs w:val="24"/>
        </w:rPr>
        <w:t>Kathmann</w:t>
      </w:r>
      <w:proofErr w:type="spellEnd"/>
      <w:r w:rsidRPr="00414B43">
        <w:rPr>
          <w:rFonts w:ascii="Times New Roman" w:hAnsi="Times New Roman" w:cs="Times New Roman"/>
          <w:sz w:val="24"/>
          <w:szCs w:val="24"/>
        </w:rPr>
        <w:t xml:space="preserve"> c.s. </w:t>
      </w:r>
      <w:r w:rsidR="00FF731C">
        <w:rPr>
          <w:rFonts w:ascii="Times New Roman" w:hAnsi="Times New Roman" w:cs="Times New Roman"/>
          <w:sz w:val="24"/>
          <w:szCs w:val="24"/>
        </w:rPr>
        <w:t xml:space="preserve">(Kamerstuk </w:t>
      </w:r>
      <w:r w:rsidRPr="00414B43">
        <w:rPr>
          <w:rFonts w:ascii="Times New Roman" w:hAnsi="Times New Roman" w:cs="Times New Roman"/>
          <w:sz w:val="24"/>
          <w:szCs w:val="24"/>
        </w:rPr>
        <w:t>32317, nr. 891</w:t>
      </w:r>
      <w:r w:rsidR="00FF731C">
        <w:rPr>
          <w:rFonts w:ascii="Times New Roman" w:hAnsi="Times New Roman" w:cs="Times New Roman"/>
          <w:sz w:val="24"/>
          <w:szCs w:val="24"/>
        </w:rPr>
        <w:t>)</w:t>
      </w:r>
      <w:r w:rsidRPr="00414B43">
        <w:rPr>
          <w:rFonts w:ascii="Times New Roman" w:hAnsi="Times New Roman" w:cs="Times New Roman"/>
          <w:sz w:val="24"/>
          <w:szCs w:val="24"/>
        </w:rPr>
        <w:t xml:space="preserve"> in herinnering. K</w:t>
      </w:r>
      <w:r w:rsidR="00FF731C">
        <w:rPr>
          <w:rFonts w:ascii="Times New Roman" w:hAnsi="Times New Roman" w:cs="Times New Roman"/>
          <w:sz w:val="24"/>
          <w:szCs w:val="24"/>
        </w:rPr>
        <w:t>an de minister</w:t>
      </w:r>
      <w:r w:rsidRPr="00414B43">
        <w:rPr>
          <w:rFonts w:ascii="Times New Roman" w:hAnsi="Times New Roman" w:cs="Times New Roman"/>
          <w:sz w:val="24"/>
          <w:szCs w:val="24"/>
        </w:rPr>
        <w:t xml:space="preserve"> bevestigen dat </w:t>
      </w:r>
      <w:r w:rsidR="00FF731C">
        <w:rPr>
          <w:rFonts w:ascii="Times New Roman" w:hAnsi="Times New Roman" w:cs="Times New Roman"/>
          <w:sz w:val="24"/>
          <w:szCs w:val="24"/>
        </w:rPr>
        <w:t>hij</w:t>
      </w:r>
      <w:r w:rsidRPr="00414B43">
        <w:rPr>
          <w:rFonts w:ascii="Times New Roman" w:hAnsi="Times New Roman" w:cs="Times New Roman"/>
          <w:sz w:val="24"/>
          <w:szCs w:val="24"/>
        </w:rPr>
        <w:t xml:space="preserve">, conform de motie, zich ondubbelzinnig zal blijven uitspreken over voorstellen die een detectiebevel bevatten of mogelijk maken? </w:t>
      </w:r>
    </w:p>
    <w:p w:rsidRPr="00A475A9" w:rsidR="00A475A9" w:rsidP="00A475A9" w:rsidRDefault="00A475A9" w14:paraId="645C2868" w14:textId="4AF36192">
      <w:pPr>
        <w:spacing w:line="276" w:lineRule="auto"/>
        <w:rPr>
          <w:rFonts w:ascii="Times New Roman" w:hAnsi="Times New Roman" w:cs="Times New Roman"/>
          <w:b/>
          <w:bCs/>
          <w:sz w:val="24"/>
          <w:szCs w:val="24"/>
        </w:rPr>
      </w:pPr>
      <w:r>
        <w:rPr>
          <w:rFonts w:ascii="Times New Roman" w:hAnsi="Times New Roman" w:cs="Times New Roman"/>
          <w:b/>
          <w:bCs/>
          <w:sz w:val="24"/>
          <w:szCs w:val="24"/>
        </w:rPr>
        <w:lastRenderedPageBreak/>
        <w:t>De</w:t>
      </w:r>
      <w:r w:rsidRPr="00A475A9">
        <w:rPr>
          <w:rFonts w:ascii="Times New Roman" w:hAnsi="Times New Roman" w:cs="Times New Roman"/>
          <w:b/>
          <w:bCs/>
          <w:sz w:val="24"/>
          <w:szCs w:val="24"/>
        </w:rPr>
        <w:t xml:space="preserve"> huidige inzet van het kabinet </w:t>
      </w:r>
      <w:r>
        <w:rPr>
          <w:rFonts w:ascii="Times New Roman" w:hAnsi="Times New Roman" w:cs="Times New Roman"/>
          <w:b/>
          <w:bCs/>
          <w:sz w:val="24"/>
          <w:szCs w:val="24"/>
        </w:rPr>
        <w:t xml:space="preserve">wordt </w:t>
      </w:r>
      <w:r w:rsidRPr="00A475A9">
        <w:rPr>
          <w:rFonts w:ascii="Times New Roman" w:hAnsi="Times New Roman" w:cs="Times New Roman"/>
          <w:b/>
          <w:bCs/>
          <w:sz w:val="24"/>
          <w:szCs w:val="24"/>
        </w:rPr>
        <w:t xml:space="preserve">vormgegeven conform de </w:t>
      </w:r>
      <w:bookmarkStart w:name="_Hlk203592478" w:id="2"/>
      <w:r w:rsidRPr="00A475A9">
        <w:rPr>
          <w:rFonts w:ascii="Times New Roman" w:hAnsi="Times New Roman" w:cs="Times New Roman"/>
          <w:b/>
          <w:bCs/>
          <w:sz w:val="24"/>
          <w:szCs w:val="24"/>
        </w:rPr>
        <w:t>kaders die zijn geschetst in de brief aan uw Kamer van 29 november 2024</w:t>
      </w:r>
      <w:bookmarkEnd w:id="2"/>
      <w:r w:rsidR="00036A2A">
        <w:rPr>
          <w:rStyle w:val="Voetnootmarkering"/>
          <w:rFonts w:ascii="Times New Roman" w:hAnsi="Times New Roman" w:cs="Times New Roman"/>
          <w:b/>
          <w:bCs/>
          <w:sz w:val="24"/>
          <w:szCs w:val="24"/>
        </w:rPr>
        <w:footnoteReference w:id="6"/>
      </w:r>
      <w:r w:rsidRPr="00A475A9">
        <w:rPr>
          <w:rFonts w:ascii="Times New Roman" w:hAnsi="Times New Roman" w:cs="Times New Roman"/>
          <w:b/>
          <w:bCs/>
          <w:sz w:val="24"/>
          <w:szCs w:val="24"/>
        </w:rPr>
        <w:t xml:space="preserve">. In die brief is tevens aangegeven dat Nederland in lijn met de motie </w:t>
      </w:r>
      <w:proofErr w:type="spellStart"/>
      <w:r w:rsidRPr="00A475A9">
        <w:rPr>
          <w:rFonts w:ascii="Times New Roman" w:hAnsi="Times New Roman" w:cs="Times New Roman"/>
          <w:b/>
          <w:bCs/>
          <w:sz w:val="24"/>
          <w:szCs w:val="24"/>
        </w:rPr>
        <w:t>Kathmann</w:t>
      </w:r>
      <w:proofErr w:type="spellEnd"/>
      <w:r w:rsidRPr="00A475A9">
        <w:rPr>
          <w:rFonts w:ascii="Times New Roman" w:hAnsi="Times New Roman" w:cs="Times New Roman"/>
          <w:b/>
          <w:bCs/>
          <w:sz w:val="24"/>
          <w:szCs w:val="24"/>
        </w:rPr>
        <w:t xml:space="preserve"> c.s.</w:t>
      </w:r>
      <w:r>
        <w:rPr>
          <w:rFonts w:ascii="Times New Roman" w:hAnsi="Times New Roman" w:cs="Times New Roman"/>
          <w:b/>
          <w:bCs/>
          <w:sz w:val="24"/>
          <w:szCs w:val="24"/>
        </w:rPr>
        <w:t xml:space="preserve"> </w:t>
      </w:r>
      <w:r w:rsidRPr="00A475A9">
        <w:rPr>
          <w:rFonts w:ascii="Times New Roman" w:hAnsi="Times New Roman" w:cs="Times New Roman"/>
          <w:b/>
          <w:bCs/>
          <w:sz w:val="24"/>
          <w:szCs w:val="24"/>
        </w:rPr>
        <w:t xml:space="preserve">geen voorstellen zal ondersteunen die een verplichting inhouden tot detectie in de privécommunicatie van alle burgers. </w:t>
      </w:r>
    </w:p>
    <w:p w:rsidR="003F77DB" w:rsidP="00146254" w:rsidRDefault="00414B43" w14:paraId="03AC74B5" w14:textId="570C9DC5">
      <w:pPr>
        <w:rPr>
          <w:rFonts w:ascii="Times New Roman" w:hAnsi="Times New Roman" w:cs="Times New Roman"/>
          <w:sz w:val="24"/>
          <w:szCs w:val="24"/>
        </w:rPr>
      </w:pPr>
      <w:r w:rsidRPr="00414B43">
        <w:rPr>
          <w:rFonts w:ascii="Times New Roman" w:hAnsi="Times New Roman" w:cs="Times New Roman"/>
          <w:sz w:val="24"/>
          <w:szCs w:val="24"/>
        </w:rPr>
        <w:t xml:space="preserve">Zal Nederland blijven behoren tot de blokkerende minderheid en is deze minderheid volgens </w:t>
      </w:r>
      <w:r w:rsidR="00FF731C">
        <w:rPr>
          <w:rFonts w:ascii="Times New Roman" w:hAnsi="Times New Roman" w:cs="Times New Roman"/>
          <w:sz w:val="24"/>
          <w:szCs w:val="24"/>
        </w:rPr>
        <w:t>de minister</w:t>
      </w:r>
      <w:r w:rsidRPr="00414B43">
        <w:rPr>
          <w:rFonts w:ascii="Times New Roman" w:hAnsi="Times New Roman" w:cs="Times New Roman"/>
          <w:sz w:val="24"/>
          <w:szCs w:val="24"/>
        </w:rPr>
        <w:t xml:space="preserve"> stabiel? </w:t>
      </w:r>
    </w:p>
    <w:p w:rsidR="003F77DB" w:rsidP="00A475A9" w:rsidRDefault="00A475A9" w14:paraId="31FD35B0" w14:textId="296EDF22">
      <w:pPr>
        <w:spacing w:line="276" w:lineRule="auto"/>
        <w:rPr>
          <w:rFonts w:ascii="Times New Roman" w:hAnsi="Times New Roman" w:cs="Times New Roman"/>
          <w:sz w:val="24"/>
          <w:szCs w:val="24"/>
        </w:rPr>
      </w:pPr>
      <w:r w:rsidRPr="00A475A9">
        <w:rPr>
          <w:rFonts w:ascii="Times New Roman" w:hAnsi="Times New Roman" w:cs="Times New Roman"/>
          <w:b/>
          <w:bCs/>
          <w:sz w:val="24"/>
          <w:szCs w:val="24"/>
        </w:rPr>
        <w:t>Het Deense voorstel wordt op dit moment bestudeerd, waarna het kabinet zal bepalen hoe Nederland zich daartoe verhoudt.</w:t>
      </w:r>
      <w:r>
        <w:rPr>
          <w:rFonts w:ascii="Times New Roman" w:hAnsi="Times New Roman" w:cs="Times New Roman"/>
          <w:b/>
          <w:bCs/>
          <w:sz w:val="24"/>
          <w:szCs w:val="24"/>
        </w:rPr>
        <w:t xml:space="preserve"> </w:t>
      </w:r>
      <w:r w:rsidRPr="00A475A9">
        <w:rPr>
          <w:rFonts w:ascii="Times New Roman" w:hAnsi="Times New Roman" w:cs="Times New Roman"/>
          <w:b/>
          <w:bCs/>
          <w:sz w:val="24"/>
          <w:szCs w:val="24"/>
        </w:rPr>
        <w:t>Uit de kaders die zijn geschetst in de brief aan uw Kamer van 29 november 2024</w:t>
      </w:r>
      <w:r w:rsidR="00036A2A">
        <w:rPr>
          <w:rStyle w:val="Voetnootmarkering"/>
          <w:rFonts w:ascii="Times New Roman" w:hAnsi="Times New Roman" w:cs="Times New Roman"/>
          <w:b/>
          <w:bCs/>
          <w:sz w:val="24"/>
          <w:szCs w:val="24"/>
        </w:rPr>
        <w:footnoteReference w:id="7"/>
      </w:r>
      <w:r w:rsidRPr="00A475A9">
        <w:rPr>
          <w:rFonts w:ascii="Times New Roman" w:hAnsi="Times New Roman" w:cs="Times New Roman"/>
          <w:b/>
          <w:bCs/>
          <w:sz w:val="24"/>
          <w:szCs w:val="24"/>
        </w:rPr>
        <w:t xml:space="preserve"> volgt dat het Deense voorstel, dat onder meer voorziet in verplichte detectie, niet </w:t>
      </w:r>
      <w:r>
        <w:rPr>
          <w:rFonts w:ascii="Times New Roman" w:hAnsi="Times New Roman" w:cs="Times New Roman"/>
          <w:b/>
          <w:bCs/>
          <w:sz w:val="24"/>
          <w:szCs w:val="24"/>
        </w:rPr>
        <w:t>binnen deze kaders valt</w:t>
      </w:r>
      <w:r w:rsidRPr="00A475A9">
        <w:rPr>
          <w:rFonts w:ascii="Times New Roman" w:hAnsi="Times New Roman" w:cs="Times New Roman"/>
          <w:b/>
          <w:bCs/>
          <w:sz w:val="24"/>
          <w:szCs w:val="24"/>
        </w:rPr>
        <w:t xml:space="preserve">. Over de positie van andere lidstaten en over de eventuele gevolgen daarvan voor de blokkerende minderheid </w:t>
      </w:r>
      <w:r>
        <w:rPr>
          <w:rFonts w:ascii="Times New Roman" w:hAnsi="Times New Roman" w:cs="Times New Roman"/>
          <w:b/>
          <w:bCs/>
          <w:sz w:val="24"/>
          <w:szCs w:val="24"/>
        </w:rPr>
        <w:t>is nog geen duidelijkheid</w:t>
      </w:r>
      <w:r w:rsidRPr="00A475A9">
        <w:rPr>
          <w:rFonts w:ascii="Times New Roman" w:hAnsi="Times New Roman" w:cs="Times New Roman"/>
          <w:b/>
          <w:bCs/>
          <w:sz w:val="24"/>
          <w:szCs w:val="24"/>
        </w:rPr>
        <w:t>. Wel is duidelijk dat het krachtenveld opnieuw gefragmenteerd is en dat een aantal lidstaten zich positief heeft uitgelaten over het nieuwe compromisvoorstel.</w:t>
      </w:r>
    </w:p>
    <w:p w:rsidR="003F77DB" w:rsidP="00146254" w:rsidRDefault="00414B43" w14:paraId="694B5186" w14:textId="21F533C4">
      <w:pPr>
        <w:rPr>
          <w:rFonts w:ascii="Times New Roman" w:hAnsi="Times New Roman" w:cs="Times New Roman"/>
          <w:sz w:val="24"/>
          <w:szCs w:val="24"/>
        </w:rPr>
      </w:pPr>
      <w:r w:rsidRPr="00414B43">
        <w:rPr>
          <w:rFonts w:ascii="Times New Roman" w:hAnsi="Times New Roman" w:cs="Times New Roman"/>
          <w:sz w:val="24"/>
          <w:szCs w:val="24"/>
        </w:rPr>
        <w:t xml:space="preserve">Verwacht </w:t>
      </w:r>
      <w:r w:rsidR="00351510">
        <w:rPr>
          <w:rFonts w:ascii="Times New Roman" w:hAnsi="Times New Roman" w:cs="Times New Roman"/>
          <w:sz w:val="24"/>
          <w:szCs w:val="24"/>
        </w:rPr>
        <w:t>de minister</w:t>
      </w:r>
      <w:r w:rsidRPr="00414B43">
        <w:rPr>
          <w:rFonts w:ascii="Times New Roman" w:hAnsi="Times New Roman" w:cs="Times New Roman"/>
          <w:sz w:val="24"/>
          <w:szCs w:val="24"/>
        </w:rPr>
        <w:t xml:space="preserve"> dat lidstaten die tot deze groep behoren</w:t>
      </w:r>
      <w:r w:rsidR="00351510">
        <w:rPr>
          <w:rFonts w:ascii="Times New Roman" w:hAnsi="Times New Roman" w:cs="Times New Roman"/>
          <w:sz w:val="24"/>
          <w:szCs w:val="24"/>
        </w:rPr>
        <w:t>,</w:t>
      </w:r>
      <w:r w:rsidRPr="00414B43">
        <w:rPr>
          <w:rFonts w:ascii="Times New Roman" w:hAnsi="Times New Roman" w:cs="Times New Roman"/>
          <w:sz w:val="24"/>
          <w:szCs w:val="24"/>
        </w:rPr>
        <w:t xml:space="preserve"> van plan zijn om van standpunt te veranderen?</w:t>
      </w:r>
    </w:p>
    <w:p w:rsidR="003F77DB" w:rsidP="00146254" w:rsidRDefault="00B433B0" w14:paraId="42BB6858" w14:textId="3CA2A8F0">
      <w:pPr>
        <w:rPr>
          <w:rFonts w:ascii="Times New Roman" w:hAnsi="Times New Roman" w:cs="Times New Roman"/>
          <w:sz w:val="24"/>
          <w:szCs w:val="24"/>
        </w:rPr>
      </w:pPr>
      <w:r w:rsidRPr="00B433B0">
        <w:rPr>
          <w:rFonts w:ascii="Times New Roman" w:hAnsi="Times New Roman" w:cs="Times New Roman"/>
          <w:b/>
          <w:bCs/>
          <w:sz w:val="24"/>
          <w:szCs w:val="24"/>
        </w:rPr>
        <w:t>Over de positie van specifieke lidstaten kan niets worden gezegd.</w:t>
      </w:r>
      <w:r w:rsidRPr="00B433B0" w:rsidR="00414B43">
        <w:rPr>
          <w:rFonts w:ascii="Times New Roman" w:hAnsi="Times New Roman" w:cs="Times New Roman"/>
          <w:b/>
          <w:bCs/>
          <w:sz w:val="24"/>
          <w:szCs w:val="24"/>
        </w:rPr>
        <w:br/>
      </w:r>
      <w:r w:rsidR="00414B43">
        <w:rPr>
          <w:rFonts w:ascii="Times New Roman" w:hAnsi="Times New Roman" w:cs="Times New Roman"/>
          <w:sz w:val="24"/>
          <w:szCs w:val="24"/>
        </w:rPr>
        <w:br/>
      </w:r>
      <w:r w:rsidRPr="00414B43" w:rsidR="00414B43">
        <w:rPr>
          <w:rFonts w:ascii="Times New Roman" w:hAnsi="Times New Roman" w:cs="Times New Roman"/>
          <w:sz w:val="24"/>
          <w:szCs w:val="24"/>
        </w:rPr>
        <w:t>De leden van de GroenLinks-PvdA-fractie zijn voorstander van een geheel nieuw voorstel waarin bewezen effectieve methoden om onlinekindermisbruik te bestrijden</w:t>
      </w:r>
      <w:r w:rsidR="00FD1D2B">
        <w:rPr>
          <w:rFonts w:ascii="Times New Roman" w:hAnsi="Times New Roman" w:cs="Times New Roman"/>
          <w:sz w:val="24"/>
          <w:szCs w:val="24"/>
        </w:rPr>
        <w:t>,</w:t>
      </w:r>
      <w:r w:rsidRPr="00414B43" w:rsidR="00414B43">
        <w:rPr>
          <w:rFonts w:ascii="Times New Roman" w:hAnsi="Times New Roman" w:cs="Times New Roman"/>
          <w:sz w:val="24"/>
          <w:szCs w:val="24"/>
        </w:rPr>
        <w:t xml:space="preserve"> worden opgenomen. In de brief van 29 november 2024 </w:t>
      </w:r>
      <w:r w:rsidR="00FD1D2B">
        <w:rPr>
          <w:rFonts w:ascii="Times New Roman" w:hAnsi="Times New Roman" w:cs="Times New Roman"/>
          <w:sz w:val="24"/>
          <w:szCs w:val="24"/>
        </w:rPr>
        <w:t xml:space="preserve">(Kamerstuk </w:t>
      </w:r>
      <w:r w:rsidRPr="00414B43" w:rsidR="00414B43">
        <w:rPr>
          <w:rFonts w:ascii="Times New Roman" w:hAnsi="Times New Roman" w:cs="Times New Roman"/>
          <w:sz w:val="24"/>
          <w:szCs w:val="24"/>
        </w:rPr>
        <w:t>32317</w:t>
      </w:r>
      <w:r w:rsidR="00FD1D2B">
        <w:rPr>
          <w:rFonts w:ascii="Times New Roman" w:hAnsi="Times New Roman" w:cs="Times New Roman"/>
          <w:sz w:val="24"/>
          <w:szCs w:val="24"/>
        </w:rPr>
        <w:t xml:space="preserve">, nr. </w:t>
      </w:r>
      <w:r w:rsidRPr="00414B43" w:rsidR="00414B43">
        <w:rPr>
          <w:rFonts w:ascii="Times New Roman" w:hAnsi="Times New Roman" w:cs="Times New Roman"/>
          <w:sz w:val="24"/>
          <w:szCs w:val="24"/>
        </w:rPr>
        <w:t>906</w:t>
      </w:r>
      <w:r w:rsidR="00FD1D2B">
        <w:rPr>
          <w:rFonts w:ascii="Times New Roman" w:hAnsi="Times New Roman" w:cs="Times New Roman"/>
          <w:sz w:val="24"/>
          <w:szCs w:val="24"/>
        </w:rPr>
        <w:t>)</w:t>
      </w:r>
      <w:r w:rsidRPr="00414B43" w:rsidR="00414B43">
        <w:rPr>
          <w:rFonts w:ascii="Times New Roman" w:hAnsi="Times New Roman" w:cs="Times New Roman"/>
          <w:sz w:val="24"/>
          <w:szCs w:val="24"/>
        </w:rPr>
        <w:t xml:space="preserve"> beschrijft </w:t>
      </w:r>
      <w:r w:rsidR="00231DA8">
        <w:rPr>
          <w:rFonts w:ascii="Times New Roman" w:hAnsi="Times New Roman" w:cs="Times New Roman"/>
          <w:sz w:val="24"/>
          <w:szCs w:val="24"/>
        </w:rPr>
        <w:t>de minister</w:t>
      </w:r>
      <w:r w:rsidRPr="00414B43" w:rsidR="00414B43">
        <w:rPr>
          <w:rFonts w:ascii="Times New Roman" w:hAnsi="Times New Roman" w:cs="Times New Roman"/>
          <w:sz w:val="24"/>
          <w:szCs w:val="24"/>
        </w:rPr>
        <w:t xml:space="preserve"> uitgangspunten van een nieuw Europees voorstel. </w:t>
      </w:r>
    </w:p>
    <w:p w:rsidR="001218FC" w:rsidP="001218FC" w:rsidRDefault="00414B43" w14:paraId="087885D4" w14:textId="77777777">
      <w:pPr>
        <w:rPr>
          <w:rFonts w:ascii="Times New Roman" w:hAnsi="Times New Roman" w:cs="Times New Roman"/>
          <w:sz w:val="24"/>
          <w:szCs w:val="24"/>
        </w:rPr>
      </w:pPr>
      <w:r w:rsidRPr="00414B43">
        <w:rPr>
          <w:rFonts w:ascii="Times New Roman" w:hAnsi="Times New Roman" w:cs="Times New Roman"/>
          <w:sz w:val="24"/>
          <w:szCs w:val="24"/>
        </w:rPr>
        <w:t xml:space="preserve">Hoe gaat </w:t>
      </w:r>
      <w:r w:rsidR="00231DA8">
        <w:rPr>
          <w:rFonts w:ascii="Times New Roman" w:hAnsi="Times New Roman" w:cs="Times New Roman"/>
          <w:sz w:val="24"/>
          <w:szCs w:val="24"/>
        </w:rPr>
        <w:t>hij</w:t>
      </w:r>
      <w:r w:rsidRPr="00414B43">
        <w:rPr>
          <w:rFonts w:ascii="Times New Roman" w:hAnsi="Times New Roman" w:cs="Times New Roman"/>
          <w:sz w:val="24"/>
          <w:szCs w:val="24"/>
        </w:rPr>
        <w:t xml:space="preserve"> dit uitdragen onder het Deense voorzitterschap? </w:t>
      </w:r>
      <w:r w:rsidR="001218FC">
        <w:rPr>
          <w:rFonts w:ascii="Times New Roman" w:hAnsi="Times New Roman" w:cs="Times New Roman"/>
          <w:sz w:val="24"/>
          <w:szCs w:val="24"/>
        </w:rPr>
        <w:t>Is de minister</w:t>
      </w:r>
      <w:r w:rsidRPr="00414B43" w:rsidR="001218FC">
        <w:rPr>
          <w:rFonts w:ascii="Times New Roman" w:hAnsi="Times New Roman" w:cs="Times New Roman"/>
          <w:sz w:val="24"/>
          <w:szCs w:val="24"/>
        </w:rPr>
        <w:t xml:space="preserve"> bereid om met lidstaten die deel uitmaken van de blokkerende minderheid</w:t>
      </w:r>
      <w:r w:rsidR="001218FC">
        <w:rPr>
          <w:rFonts w:ascii="Times New Roman" w:hAnsi="Times New Roman" w:cs="Times New Roman"/>
          <w:sz w:val="24"/>
          <w:szCs w:val="24"/>
        </w:rPr>
        <w:t>,</w:t>
      </w:r>
      <w:r w:rsidRPr="00414B43" w:rsidR="001218FC">
        <w:rPr>
          <w:rFonts w:ascii="Times New Roman" w:hAnsi="Times New Roman" w:cs="Times New Roman"/>
          <w:sz w:val="24"/>
          <w:szCs w:val="24"/>
        </w:rPr>
        <w:t xml:space="preserve"> te pleiten voor een nieuw voorstel dat geen inbreuk maakt op het digitale briefgeheim en gebaseerd is op bewezen effectieve maatregelen, zoals aangedragen door onze nationale autoriteiten en </w:t>
      </w:r>
      <w:r w:rsidRPr="001218FC" w:rsidR="001218FC">
        <w:rPr>
          <w:rFonts w:ascii="Times New Roman" w:hAnsi="Times New Roman" w:cs="Times New Roman"/>
          <w:sz w:val="24"/>
          <w:szCs w:val="24"/>
        </w:rPr>
        <w:t xml:space="preserve">experts? </w:t>
      </w:r>
    </w:p>
    <w:p w:rsidR="003F77DB" w:rsidP="001218FC" w:rsidRDefault="00B433B0" w14:paraId="6F31C6E6" w14:textId="77253B45">
      <w:pPr>
        <w:spacing w:line="276" w:lineRule="auto"/>
        <w:rPr>
          <w:rFonts w:ascii="Times New Roman" w:hAnsi="Times New Roman" w:cs="Times New Roman"/>
          <w:sz w:val="24"/>
          <w:szCs w:val="24"/>
        </w:rPr>
      </w:pPr>
      <w:r w:rsidRPr="00B433B0">
        <w:rPr>
          <w:rFonts w:ascii="Times New Roman" w:hAnsi="Times New Roman" w:cs="Times New Roman"/>
          <w:b/>
          <w:bCs/>
          <w:sz w:val="24"/>
          <w:szCs w:val="24"/>
        </w:rPr>
        <w:t xml:space="preserve">Het is voor Nederland niet opportuun is om met een alternatief voorstel te komen, zoals aangegeven in </w:t>
      </w:r>
      <w:r w:rsidRPr="00A475A9">
        <w:rPr>
          <w:rFonts w:ascii="Times New Roman" w:hAnsi="Times New Roman" w:cs="Times New Roman"/>
          <w:b/>
          <w:bCs/>
          <w:sz w:val="24"/>
          <w:szCs w:val="24"/>
        </w:rPr>
        <w:t>de brief aan uw Kamer van 29 november 2024</w:t>
      </w:r>
      <w:r w:rsidR="00036A2A">
        <w:rPr>
          <w:rStyle w:val="Voetnootmarkering"/>
          <w:rFonts w:ascii="Times New Roman" w:hAnsi="Times New Roman" w:cs="Times New Roman"/>
          <w:b/>
          <w:bCs/>
          <w:sz w:val="24"/>
          <w:szCs w:val="24"/>
        </w:rPr>
        <w:footnoteReference w:id="8"/>
      </w:r>
      <w:r w:rsidRPr="00B433B0">
        <w:rPr>
          <w:rFonts w:ascii="Times New Roman" w:hAnsi="Times New Roman" w:cs="Times New Roman"/>
          <w:b/>
          <w:bCs/>
          <w:sz w:val="24"/>
          <w:szCs w:val="24"/>
        </w:rPr>
        <w:t>. De inzet van Nederland is daarom op dit moment gericht op het wijzigen van het huidige voorstel, zodat de inhoud daarvan in lijn is met de voor Nederland belangrijke punten. Nederland zal daarom, zoals gebruikelijk, actief bijdragen aan het proces om tot een voorstel te komen dat kan worden ondersteund</w:t>
      </w:r>
      <w:r w:rsidR="001218FC">
        <w:rPr>
          <w:rFonts w:ascii="Times New Roman" w:hAnsi="Times New Roman" w:cs="Times New Roman"/>
          <w:b/>
          <w:bCs/>
          <w:sz w:val="24"/>
          <w:szCs w:val="24"/>
        </w:rPr>
        <w:t>,</w:t>
      </w:r>
      <w:r w:rsidRPr="00B433B0">
        <w:rPr>
          <w:rFonts w:ascii="Times New Roman" w:hAnsi="Times New Roman" w:cs="Times New Roman"/>
          <w:b/>
          <w:bCs/>
          <w:sz w:val="24"/>
          <w:szCs w:val="24"/>
        </w:rPr>
        <w:t xml:space="preserve"> aangezien het kabinet het doel van de Verordening expliciet steunt.</w:t>
      </w:r>
      <w:r w:rsidR="00414B43">
        <w:rPr>
          <w:rFonts w:ascii="Times New Roman" w:hAnsi="Times New Roman" w:cs="Times New Roman"/>
          <w:sz w:val="24"/>
          <w:szCs w:val="24"/>
        </w:rPr>
        <w:br/>
      </w:r>
      <w:r w:rsidR="00414B43">
        <w:rPr>
          <w:rFonts w:ascii="Times New Roman" w:hAnsi="Times New Roman" w:cs="Times New Roman"/>
          <w:sz w:val="24"/>
          <w:szCs w:val="24"/>
        </w:rPr>
        <w:br/>
      </w:r>
      <w:r w:rsidRPr="00414B43" w:rsidR="00414B43">
        <w:rPr>
          <w:rFonts w:ascii="Times New Roman" w:hAnsi="Times New Roman" w:cs="Times New Roman"/>
          <w:sz w:val="24"/>
          <w:szCs w:val="24"/>
        </w:rPr>
        <w:t>De leden van de GroenLinks-PvdA-fractie zijn benieuwd naar de samenhang tussen de CSAM-</w:t>
      </w:r>
      <w:r w:rsidR="00146254">
        <w:rPr>
          <w:rFonts w:ascii="Times New Roman" w:hAnsi="Times New Roman" w:cs="Times New Roman"/>
          <w:sz w:val="24"/>
          <w:szCs w:val="24"/>
        </w:rPr>
        <w:t>v</w:t>
      </w:r>
      <w:r w:rsidRPr="00414B43" w:rsidR="00414B43">
        <w:rPr>
          <w:rFonts w:ascii="Times New Roman" w:hAnsi="Times New Roman" w:cs="Times New Roman"/>
          <w:sz w:val="24"/>
          <w:szCs w:val="24"/>
        </w:rPr>
        <w:t xml:space="preserve">erordening en de </w:t>
      </w:r>
      <w:r w:rsidR="00146254">
        <w:rPr>
          <w:rFonts w:ascii="Times New Roman" w:hAnsi="Times New Roman" w:cs="Times New Roman"/>
          <w:sz w:val="24"/>
          <w:szCs w:val="24"/>
        </w:rPr>
        <w:t>r</w:t>
      </w:r>
      <w:r w:rsidRPr="00146254" w:rsidR="00146254">
        <w:rPr>
          <w:rFonts w:ascii="Times New Roman" w:hAnsi="Times New Roman" w:cs="Times New Roman"/>
          <w:sz w:val="24"/>
          <w:szCs w:val="24"/>
        </w:rPr>
        <w:t>ichtlijn ter bestrijding van seksueel misbruik en seksuele uitbuiting van</w:t>
      </w:r>
      <w:r w:rsidR="00146254">
        <w:rPr>
          <w:rFonts w:ascii="Times New Roman" w:hAnsi="Times New Roman" w:cs="Times New Roman"/>
          <w:sz w:val="24"/>
          <w:szCs w:val="24"/>
        </w:rPr>
        <w:t xml:space="preserve"> </w:t>
      </w:r>
      <w:r w:rsidRPr="00146254" w:rsidR="00146254">
        <w:rPr>
          <w:rFonts w:ascii="Times New Roman" w:hAnsi="Times New Roman" w:cs="Times New Roman"/>
          <w:sz w:val="24"/>
          <w:szCs w:val="24"/>
        </w:rPr>
        <w:t>kinderen</w:t>
      </w:r>
      <w:r w:rsidR="00146254">
        <w:rPr>
          <w:rFonts w:ascii="Times New Roman" w:hAnsi="Times New Roman" w:cs="Times New Roman"/>
          <w:sz w:val="24"/>
          <w:szCs w:val="24"/>
        </w:rPr>
        <w:t xml:space="preserve"> (hierna: </w:t>
      </w:r>
      <w:r w:rsidRPr="00414B43" w:rsidR="00414B43">
        <w:rPr>
          <w:rFonts w:ascii="Times New Roman" w:hAnsi="Times New Roman" w:cs="Times New Roman"/>
          <w:sz w:val="24"/>
          <w:szCs w:val="24"/>
        </w:rPr>
        <w:t>CSA-</w:t>
      </w:r>
      <w:r w:rsidR="00146254">
        <w:rPr>
          <w:rFonts w:ascii="Times New Roman" w:hAnsi="Times New Roman" w:cs="Times New Roman"/>
          <w:sz w:val="24"/>
          <w:szCs w:val="24"/>
        </w:rPr>
        <w:t>r</w:t>
      </w:r>
      <w:r w:rsidRPr="00414B43" w:rsidR="00414B43">
        <w:rPr>
          <w:rFonts w:ascii="Times New Roman" w:hAnsi="Times New Roman" w:cs="Times New Roman"/>
          <w:sz w:val="24"/>
          <w:szCs w:val="24"/>
        </w:rPr>
        <w:t>ichtlijn</w:t>
      </w:r>
      <w:r w:rsidR="00146254">
        <w:rPr>
          <w:rFonts w:ascii="Times New Roman" w:hAnsi="Times New Roman" w:cs="Times New Roman"/>
          <w:sz w:val="24"/>
          <w:szCs w:val="24"/>
        </w:rPr>
        <w:t>)</w:t>
      </w:r>
      <w:r w:rsidRPr="00414B43" w:rsidR="00414B43">
        <w:rPr>
          <w:rFonts w:ascii="Times New Roman" w:hAnsi="Times New Roman" w:cs="Times New Roman"/>
          <w:sz w:val="24"/>
          <w:szCs w:val="24"/>
        </w:rPr>
        <w:t xml:space="preserve">. </w:t>
      </w:r>
      <w:r w:rsidR="00146254">
        <w:rPr>
          <w:rFonts w:ascii="Times New Roman" w:hAnsi="Times New Roman" w:cs="Times New Roman"/>
          <w:sz w:val="24"/>
          <w:szCs w:val="24"/>
        </w:rPr>
        <w:t>Deze leden</w:t>
      </w:r>
      <w:r w:rsidRPr="00414B43" w:rsidR="00414B43">
        <w:rPr>
          <w:rFonts w:ascii="Times New Roman" w:hAnsi="Times New Roman" w:cs="Times New Roman"/>
          <w:sz w:val="24"/>
          <w:szCs w:val="24"/>
        </w:rPr>
        <w:t xml:space="preserve"> vragen</w:t>
      </w:r>
      <w:r w:rsidR="00146254">
        <w:rPr>
          <w:rFonts w:ascii="Times New Roman" w:hAnsi="Times New Roman" w:cs="Times New Roman"/>
          <w:sz w:val="24"/>
          <w:szCs w:val="24"/>
        </w:rPr>
        <w:t xml:space="preserve"> de minister</w:t>
      </w:r>
      <w:r w:rsidRPr="00414B43" w:rsidR="00414B43">
        <w:rPr>
          <w:rFonts w:ascii="Times New Roman" w:hAnsi="Times New Roman" w:cs="Times New Roman"/>
          <w:sz w:val="24"/>
          <w:szCs w:val="24"/>
        </w:rPr>
        <w:t xml:space="preserve"> om te bezien welke onomstreden voorstellen uit de CSAM-</w:t>
      </w:r>
      <w:r w:rsidR="00146254">
        <w:rPr>
          <w:rFonts w:ascii="Times New Roman" w:hAnsi="Times New Roman" w:cs="Times New Roman"/>
          <w:sz w:val="24"/>
          <w:szCs w:val="24"/>
        </w:rPr>
        <w:t>v</w:t>
      </w:r>
      <w:r w:rsidRPr="00414B43" w:rsidR="00414B43">
        <w:rPr>
          <w:rFonts w:ascii="Times New Roman" w:hAnsi="Times New Roman" w:cs="Times New Roman"/>
          <w:sz w:val="24"/>
          <w:szCs w:val="24"/>
        </w:rPr>
        <w:t>erordening, die niet raken aan de grondrechten van burgers, overgeheveld kunnen worden naar de CSA-</w:t>
      </w:r>
      <w:r w:rsidR="00146254">
        <w:rPr>
          <w:rFonts w:ascii="Times New Roman" w:hAnsi="Times New Roman" w:cs="Times New Roman"/>
          <w:sz w:val="24"/>
          <w:szCs w:val="24"/>
        </w:rPr>
        <w:t>r</w:t>
      </w:r>
      <w:r w:rsidRPr="00414B43" w:rsidR="00414B43">
        <w:rPr>
          <w:rFonts w:ascii="Times New Roman" w:hAnsi="Times New Roman" w:cs="Times New Roman"/>
          <w:sz w:val="24"/>
          <w:szCs w:val="24"/>
        </w:rPr>
        <w:t xml:space="preserve">ichtlijn. Welke voorstellen zouden </w:t>
      </w:r>
      <w:r w:rsidRPr="00414B43" w:rsidR="00414B43">
        <w:rPr>
          <w:rFonts w:ascii="Times New Roman" w:hAnsi="Times New Roman" w:cs="Times New Roman"/>
          <w:sz w:val="24"/>
          <w:szCs w:val="24"/>
        </w:rPr>
        <w:lastRenderedPageBreak/>
        <w:t>hiervoor geschikt zijn en zou dit een manier zijn om</w:t>
      </w:r>
      <w:r w:rsidR="005E0A8E">
        <w:rPr>
          <w:rFonts w:ascii="Times New Roman" w:hAnsi="Times New Roman" w:cs="Times New Roman"/>
          <w:sz w:val="24"/>
          <w:szCs w:val="24"/>
        </w:rPr>
        <w:t>,</w:t>
      </w:r>
      <w:r w:rsidRPr="00414B43" w:rsidR="00414B43">
        <w:rPr>
          <w:rFonts w:ascii="Times New Roman" w:hAnsi="Times New Roman" w:cs="Times New Roman"/>
          <w:sz w:val="24"/>
          <w:szCs w:val="24"/>
        </w:rPr>
        <w:t xml:space="preserve"> ondanks de vastgelopen onderhandelingen, sneller tot maatregelen te komen om onlinemisbruik te voorkomen? </w:t>
      </w:r>
    </w:p>
    <w:p w:rsidRPr="00B433B0" w:rsidR="00B433B0" w:rsidP="00B433B0" w:rsidRDefault="00B433B0" w14:paraId="27F14D89" w14:textId="77777777">
      <w:pPr>
        <w:rPr>
          <w:rFonts w:ascii="Times New Roman" w:hAnsi="Times New Roman" w:cs="Times New Roman"/>
          <w:b/>
          <w:bCs/>
          <w:sz w:val="24"/>
          <w:szCs w:val="24"/>
        </w:rPr>
      </w:pPr>
      <w:r w:rsidRPr="00B433B0">
        <w:rPr>
          <w:rFonts w:ascii="Times New Roman" w:hAnsi="Times New Roman" w:cs="Times New Roman"/>
          <w:b/>
          <w:bCs/>
          <w:sz w:val="24"/>
          <w:szCs w:val="24"/>
        </w:rPr>
        <w:t xml:space="preserve">Een verordening en een richtlijn zijn verschillende instrumenten. Het hangt van het onderwerp af of regeling bij richtlijn of verordening plaatsvindt. Als het een onderwerp betreft waarvoor de Verdragen een vrije instrumentariumkeuze openlaten, wordt die keuze onder meer bepaald door de doelstelling van het desbetreffende instrument. Het initiatiefrecht daartoe ligt overigens bij de Europese Commissie. Het overbrengen van bepalingen van het ene naar het andere instrument is in ieder geval afhankelijk van steun van de Commissie, aangezien een dergelijke stap een wezenlijke afwijking zou zijn van het oorspronkelijke initiatief. De Commissie heeft overigens de bevoegdheid tot het intrekken van voorstellen indien deze naar haar oordeel te ver afwijken van het oorspronkelijke initiatief en de daaraan ten grondslag liggende afwegingen. </w:t>
      </w:r>
    </w:p>
    <w:p w:rsidRPr="00B433B0" w:rsidR="003F77DB" w:rsidP="00B433B0" w:rsidRDefault="00B433B0" w14:paraId="1245F979" w14:textId="379C8A81">
      <w:pPr>
        <w:rPr>
          <w:rFonts w:ascii="Times New Roman" w:hAnsi="Times New Roman" w:cs="Times New Roman"/>
          <w:b/>
          <w:bCs/>
          <w:sz w:val="24"/>
          <w:szCs w:val="24"/>
        </w:rPr>
      </w:pPr>
      <w:r w:rsidRPr="00B433B0">
        <w:rPr>
          <w:rFonts w:ascii="Times New Roman" w:hAnsi="Times New Roman" w:cs="Times New Roman"/>
          <w:b/>
          <w:bCs/>
          <w:sz w:val="24"/>
          <w:szCs w:val="24"/>
        </w:rPr>
        <w:t xml:space="preserve">Mede gelet op de fase waarin de CSA-richtlijn zich bevindt (de </w:t>
      </w:r>
      <w:proofErr w:type="spellStart"/>
      <w:r w:rsidRPr="00B433B0">
        <w:rPr>
          <w:rFonts w:ascii="Times New Roman" w:hAnsi="Times New Roman" w:cs="Times New Roman"/>
          <w:b/>
          <w:bCs/>
          <w:sz w:val="24"/>
          <w:szCs w:val="24"/>
        </w:rPr>
        <w:t>triloog</w:t>
      </w:r>
      <w:proofErr w:type="spellEnd"/>
      <w:r w:rsidRPr="00B433B0">
        <w:rPr>
          <w:rFonts w:ascii="Times New Roman" w:hAnsi="Times New Roman" w:cs="Times New Roman"/>
          <w:b/>
          <w:bCs/>
          <w:sz w:val="24"/>
          <w:szCs w:val="24"/>
        </w:rPr>
        <w:t xml:space="preserve">), ligt het niet voor de hand dat onderwerpen die in </w:t>
      </w:r>
      <w:r w:rsidR="00655902">
        <w:rPr>
          <w:rFonts w:ascii="Times New Roman" w:hAnsi="Times New Roman" w:cs="Times New Roman"/>
          <w:b/>
          <w:bCs/>
          <w:sz w:val="24"/>
          <w:szCs w:val="24"/>
        </w:rPr>
        <w:t xml:space="preserve">de </w:t>
      </w:r>
      <w:r w:rsidRPr="00B433B0">
        <w:rPr>
          <w:rFonts w:ascii="Times New Roman" w:hAnsi="Times New Roman" w:cs="Times New Roman"/>
          <w:b/>
          <w:bCs/>
          <w:sz w:val="24"/>
          <w:szCs w:val="24"/>
        </w:rPr>
        <w:t>CSAM-verordening (waarover nog geen algemene oriëntatie is bereikt) zijn ondergebracht, naar de richtlijn worden overgeheveld. Daarbij komt dat het onderbrengen van onderwerpen uit de verordening in de richtlijn tot ongewenst gevolg zou kunnen hebben dat ook de onderhandelingen voor de richtlijn stagneren.</w:t>
      </w:r>
    </w:p>
    <w:p w:rsidR="003F77DB" w:rsidP="00146254" w:rsidRDefault="00414B43" w14:paraId="2B1AEDBE" w14:textId="10DDDC27">
      <w:pPr>
        <w:rPr>
          <w:rFonts w:ascii="Times New Roman" w:hAnsi="Times New Roman" w:cs="Times New Roman"/>
          <w:sz w:val="24"/>
          <w:szCs w:val="24"/>
        </w:rPr>
      </w:pPr>
      <w:r w:rsidRPr="00414B43">
        <w:rPr>
          <w:rFonts w:ascii="Times New Roman" w:hAnsi="Times New Roman" w:cs="Times New Roman"/>
          <w:sz w:val="24"/>
          <w:szCs w:val="24"/>
        </w:rPr>
        <w:t>De CSA-</w:t>
      </w:r>
      <w:r w:rsidR="00146254">
        <w:rPr>
          <w:rFonts w:ascii="Times New Roman" w:hAnsi="Times New Roman" w:cs="Times New Roman"/>
          <w:sz w:val="24"/>
          <w:szCs w:val="24"/>
        </w:rPr>
        <w:t>r</w:t>
      </w:r>
      <w:r w:rsidRPr="00414B43">
        <w:rPr>
          <w:rFonts w:ascii="Times New Roman" w:hAnsi="Times New Roman" w:cs="Times New Roman"/>
          <w:sz w:val="24"/>
          <w:szCs w:val="24"/>
        </w:rPr>
        <w:t xml:space="preserve">ichtlijn bevindt zich momenteel in de </w:t>
      </w:r>
      <w:proofErr w:type="spellStart"/>
      <w:r w:rsidRPr="00414B43">
        <w:rPr>
          <w:rFonts w:ascii="Times New Roman" w:hAnsi="Times New Roman" w:cs="Times New Roman"/>
          <w:sz w:val="24"/>
          <w:szCs w:val="24"/>
        </w:rPr>
        <w:t>triloogfase</w:t>
      </w:r>
      <w:proofErr w:type="spellEnd"/>
      <w:r w:rsidRPr="00414B43">
        <w:rPr>
          <w:rFonts w:ascii="Times New Roman" w:hAnsi="Times New Roman" w:cs="Times New Roman"/>
          <w:sz w:val="24"/>
          <w:szCs w:val="24"/>
        </w:rPr>
        <w:t>. De</w:t>
      </w:r>
      <w:r w:rsidR="00146254">
        <w:rPr>
          <w:rFonts w:ascii="Times New Roman" w:hAnsi="Times New Roman" w:cs="Times New Roman"/>
          <w:sz w:val="24"/>
          <w:szCs w:val="24"/>
        </w:rPr>
        <w:t>ze</w:t>
      </w:r>
      <w:r w:rsidRPr="00414B43">
        <w:rPr>
          <w:rFonts w:ascii="Times New Roman" w:hAnsi="Times New Roman" w:cs="Times New Roman"/>
          <w:sz w:val="24"/>
          <w:szCs w:val="24"/>
        </w:rPr>
        <w:t xml:space="preserve"> leden vragen</w:t>
      </w:r>
      <w:r w:rsidR="00E51949">
        <w:rPr>
          <w:rFonts w:ascii="Times New Roman" w:hAnsi="Times New Roman" w:cs="Times New Roman"/>
          <w:sz w:val="24"/>
          <w:szCs w:val="24"/>
        </w:rPr>
        <w:t xml:space="preserve"> de minister</w:t>
      </w:r>
      <w:r w:rsidRPr="00414B43">
        <w:rPr>
          <w:rFonts w:ascii="Times New Roman" w:hAnsi="Times New Roman" w:cs="Times New Roman"/>
          <w:sz w:val="24"/>
          <w:szCs w:val="24"/>
        </w:rPr>
        <w:t xml:space="preserve"> om de Kamer regelmatig te blijven informeren over de voortgang van deze onderhandelingen.</w:t>
      </w:r>
      <w:r w:rsidR="000868E2">
        <w:rPr>
          <w:rFonts w:ascii="Times New Roman" w:hAnsi="Times New Roman" w:cs="Times New Roman"/>
          <w:sz w:val="24"/>
          <w:szCs w:val="24"/>
        </w:rPr>
        <w:t xml:space="preserve"> </w:t>
      </w:r>
    </w:p>
    <w:p w:rsidRPr="001218FC" w:rsidR="003F77DB" w:rsidP="001218FC" w:rsidRDefault="00B433B0" w14:paraId="5159E0DF" w14:textId="1411BE02">
      <w:pPr>
        <w:spacing w:line="276" w:lineRule="auto"/>
        <w:rPr>
          <w:rFonts w:ascii="Times New Roman" w:hAnsi="Times New Roman" w:cs="Times New Roman"/>
          <w:sz w:val="24"/>
          <w:szCs w:val="24"/>
        </w:rPr>
      </w:pPr>
      <w:r w:rsidRPr="00B433B0">
        <w:rPr>
          <w:rFonts w:ascii="Times New Roman" w:hAnsi="Times New Roman" w:cs="Times New Roman"/>
          <w:b/>
          <w:bCs/>
          <w:sz w:val="24"/>
          <w:szCs w:val="24"/>
        </w:rPr>
        <w:t xml:space="preserve">Het klopt dat de CSA-Richtlijn zich momenteel in de </w:t>
      </w:r>
      <w:proofErr w:type="spellStart"/>
      <w:r w:rsidRPr="00B433B0">
        <w:rPr>
          <w:rFonts w:ascii="Times New Roman" w:hAnsi="Times New Roman" w:cs="Times New Roman"/>
          <w:b/>
          <w:bCs/>
          <w:sz w:val="24"/>
          <w:szCs w:val="24"/>
        </w:rPr>
        <w:t>triloogfase</w:t>
      </w:r>
      <w:proofErr w:type="spellEnd"/>
      <w:r w:rsidRPr="00B433B0">
        <w:rPr>
          <w:rFonts w:ascii="Times New Roman" w:hAnsi="Times New Roman" w:cs="Times New Roman"/>
          <w:b/>
          <w:bCs/>
          <w:sz w:val="24"/>
          <w:szCs w:val="24"/>
        </w:rPr>
        <w:t xml:space="preserve"> bevindt. In juni </w:t>
      </w:r>
      <w:r w:rsidR="0008364E">
        <w:rPr>
          <w:rFonts w:ascii="Times New Roman" w:hAnsi="Times New Roman" w:cs="Times New Roman"/>
          <w:b/>
          <w:bCs/>
          <w:sz w:val="24"/>
          <w:szCs w:val="24"/>
        </w:rPr>
        <w:t xml:space="preserve"> jl. </w:t>
      </w:r>
      <w:r w:rsidRPr="00B433B0">
        <w:rPr>
          <w:rFonts w:ascii="Times New Roman" w:hAnsi="Times New Roman" w:cs="Times New Roman"/>
          <w:b/>
          <w:bCs/>
          <w:sz w:val="24"/>
          <w:szCs w:val="24"/>
        </w:rPr>
        <w:t xml:space="preserve">heeft het Europees Parlement </w:t>
      </w:r>
      <w:r w:rsidR="0008364E">
        <w:rPr>
          <w:rFonts w:ascii="Times New Roman" w:hAnsi="Times New Roman" w:cs="Times New Roman"/>
          <w:b/>
          <w:bCs/>
          <w:sz w:val="24"/>
          <w:szCs w:val="24"/>
        </w:rPr>
        <w:t>het</w:t>
      </w:r>
      <w:r w:rsidRPr="00B433B0">
        <w:rPr>
          <w:rFonts w:ascii="Times New Roman" w:hAnsi="Times New Roman" w:cs="Times New Roman"/>
          <w:b/>
          <w:bCs/>
          <w:sz w:val="24"/>
          <w:szCs w:val="24"/>
        </w:rPr>
        <w:t xml:space="preserve"> onderhandelingsmandaat afgegeven. Het toenmalige Poolse voorzitterschap is op 23 juni </w:t>
      </w:r>
      <w:r w:rsidR="0008364E">
        <w:rPr>
          <w:rFonts w:ascii="Times New Roman" w:hAnsi="Times New Roman" w:cs="Times New Roman"/>
          <w:b/>
          <w:bCs/>
          <w:sz w:val="24"/>
          <w:szCs w:val="24"/>
        </w:rPr>
        <w:t xml:space="preserve">jl. </w:t>
      </w:r>
      <w:r w:rsidRPr="00B433B0">
        <w:rPr>
          <w:rFonts w:ascii="Times New Roman" w:hAnsi="Times New Roman" w:cs="Times New Roman"/>
          <w:b/>
          <w:bCs/>
          <w:sz w:val="24"/>
          <w:szCs w:val="24"/>
        </w:rPr>
        <w:t xml:space="preserve">aangevangen met een eerste politieke </w:t>
      </w:r>
      <w:proofErr w:type="spellStart"/>
      <w:r w:rsidRPr="00B433B0">
        <w:rPr>
          <w:rFonts w:ascii="Times New Roman" w:hAnsi="Times New Roman" w:cs="Times New Roman"/>
          <w:b/>
          <w:bCs/>
          <w:sz w:val="24"/>
          <w:szCs w:val="24"/>
        </w:rPr>
        <w:t>triloog</w:t>
      </w:r>
      <w:proofErr w:type="spellEnd"/>
      <w:r w:rsidRPr="00B433B0">
        <w:rPr>
          <w:rFonts w:ascii="Times New Roman" w:hAnsi="Times New Roman" w:cs="Times New Roman"/>
          <w:b/>
          <w:bCs/>
          <w:sz w:val="24"/>
          <w:szCs w:val="24"/>
        </w:rPr>
        <w:t xml:space="preserve"> waarbij op hoofdlijnen over de </w:t>
      </w:r>
      <w:r w:rsidR="0008364E">
        <w:rPr>
          <w:rFonts w:ascii="Times New Roman" w:hAnsi="Times New Roman" w:cs="Times New Roman"/>
          <w:b/>
          <w:bCs/>
          <w:sz w:val="24"/>
          <w:szCs w:val="24"/>
        </w:rPr>
        <w:t>R</w:t>
      </w:r>
      <w:r w:rsidRPr="00B433B0">
        <w:rPr>
          <w:rFonts w:ascii="Times New Roman" w:hAnsi="Times New Roman" w:cs="Times New Roman"/>
          <w:b/>
          <w:bCs/>
          <w:sz w:val="24"/>
          <w:szCs w:val="24"/>
        </w:rPr>
        <w:t xml:space="preserve">ichtlijn is gesproken. Op 1 en 2 juli </w:t>
      </w:r>
      <w:r w:rsidR="0008364E">
        <w:rPr>
          <w:rFonts w:ascii="Times New Roman" w:hAnsi="Times New Roman" w:cs="Times New Roman"/>
          <w:b/>
          <w:bCs/>
          <w:sz w:val="24"/>
          <w:szCs w:val="24"/>
        </w:rPr>
        <w:t xml:space="preserve">jl. </w:t>
      </w:r>
      <w:r w:rsidRPr="00B433B0">
        <w:rPr>
          <w:rFonts w:ascii="Times New Roman" w:hAnsi="Times New Roman" w:cs="Times New Roman"/>
          <w:b/>
          <w:bCs/>
          <w:sz w:val="24"/>
          <w:szCs w:val="24"/>
        </w:rPr>
        <w:t xml:space="preserve">is door het nieuwe Deense voorzitterschap in technische vergaderingen verder gesproken over de artikelen uit de </w:t>
      </w:r>
      <w:r w:rsidR="0008364E">
        <w:rPr>
          <w:rFonts w:ascii="Times New Roman" w:hAnsi="Times New Roman" w:cs="Times New Roman"/>
          <w:b/>
          <w:bCs/>
          <w:sz w:val="24"/>
          <w:szCs w:val="24"/>
        </w:rPr>
        <w:t>R</w:t>
      </w:r>
      <w:r w:rsidRPr="00B433B0">
        <w:rPr>
          <w:rFonts w:ascii="Times New Roman" w:hAnsi="Times New Roman" w:cs="Times New Roman"/>
          <w:b/>
          <w:bCs/>
          <w:sz w:val="24"/>
          <w:szCs w:val="24"/>
        </w:rPr>
        <w:t xml:space="preserve">ichtlijn. Op 9 juli </w:t>
      </w:r>
      <w:r w:rsidR="0008364E">
        <w:rPr>
          <w:rFonts w:ascii="Times New Roman" w:hAnsi="Times New Roman" w:cs="Times New Roman"/>
          <w:b/>
          <w:bCs/>
          <w:sz w:val="24"/>
          <w:szCs w:val="24"/>
        </w:rPr>
        <w:t>jl. hebben de lidstaten verder</w:t>
      </w:r>
      <w:r w:rsidRPr="00B433B0">
        <w:rPr>
          <w:rFonts w:ascii="Times New Roman" w:hAnsi="Times New Roman" w:cs="Times New Roman"/>
          <w:b/>
          <w:bCs/>
          <w:sz w:val="24"/>
          <w:szCs w:val="24"/>
        </w:rPr>
        <w:t xml:space="preserve">, op hoofdlijnen, over de pijnpunten gesproken. De verwachting is dat </w:t>
      </w:r>
      <w:r w:rsidR="00655902">
        <w:rPr>
          <w:rFonts w:ascii="Times New Roman" w:hAnsi="Times New Roman" w:cs="Times New Roman"/>
          <w:b/>
          <w:bCs/>
          <w:sz w:val="24"/>
          <w:szCs w:val="24"/>
        </w:rPr>
        <w:t xml:space="preserve">de onderhandelingen over </w:t>
      </w:r>
      <w:r w:rsidRPr="00B433B0">
        <w:rPr>
          <w:rFonts w:ascii="Times New Roman" w:hAnsi="Times New Roman" w:cs="Times New Roman"/>
          <w:b/>
          <w:bCs/>
          <w:sz w:val="24"/>
          <w:szCs w:val="24"/>
        </w:rPr>
        <w:t>het dossier in september z</w:t>
      </w:r>
      <w:r w:rsidR="00655902">
        <w:rPr>
          <w:rFonts w:ascii="Times New Roman" w:hAnsi="Times New Roman" w:cs="Times New Roman"/>
          <w:b/>
          <w:bCs/>
          <w:sz w:val="24"/>
          <w:szCs w:val="24"/>
        </w:rPr>
        <w:t>ullen</w:t>
      </w:r>
      <w:r w:rsidRPr="00B433B0">
        <w:rPr>
          <w:rFonts w:ascii="Times New Roman" w:hAnsi="Times New Roman" w:cs="Times New Roman"/>
          <w:b/>
          <w:bCs/>
          <w:sz w:val="24"/>
          <w:szCs w:val="24"/>
        </w:rPr>
        <w:t xml:space="preserve"> worden voortgezet onder het Deense voorzitterschap. Over de voortgang van deze onderhandelingen zal ik uw Kamer, wa</w:t>
      </w:r>
      <w:r w:rsidR="00655902">
        <w:rPr>
          <w:rFonts w:ascii="Times New Roman" w:hAnsi="Times New Roman" w:cs="Times New Roman"/>
          <w:b/>
          <w:bCs/>
          <w:sz w:val="24"/>
          <w:szCs w:val="24"/>
        </w:rPr>
        <w:t>nneer</w:t>
      </w:r>
      <w:r w:rsidRPr="00B433B0">
        <w:rPr>
          <w:rFonts w:ascii="Times New Roman" w:hAnsi="Times New Roman" w:cs="Times New Roman"/>
          <w:b/>
          <w:bCs/>
          <w:sz w:val="24"/>
          <w:szCs w:val="24"/>
        </w:rPr>
        <w:t xml:space="preserve"> relevant, informeren. </w:t>
      </w:r>
      <w:r w:rsidRPr="00B433B0">
        <w:rPr>
          <w:rFonts w:ascii="Times New Roman" w:hAnsi="Times New Roman" w:cs="Times New Roman"/>
          <w:b/>
          <w:bCs/>
          <w:sz w:val="24"/>
          <w:szCs w:val="24"/>
        </w:rPr>
        <w:br/>
      </w:r>
      <w:r w:rsidR="00414B43">
        <w:rPr>
          <w:rFonts w:ascii="Times New Roman" w:hAnsi="Times New Roman" w:cs="Times New Roman"/>
          <w:sz w:val="24"/>
          <w:szCs w:val="24"/>
        </w:rPr>
        <w:br/>
      </w:r>
      <w:r w:rsidRPr="00414B43" w:rsidR="00414B43">
        <w:rPr>
          <w:rFonts w:ascii="Times New Roman" w:hAnsi="Times New Roman" w:cs="Times New Roman"/>
          <w:sz w:val="24"/>
          <w:szCs w:val="24"/>
        </w:rPr>
        <w:t xml:space="preserve">De leden van de GroenLinks-PvdA-fractie merken op dat de derogatie voor </w:t>
      </w:r>
      <w:proofErr w:type="spellStart"/>
      <w:r w:rsidRPr="00414B43" w:rsidR="00414B43">
        <w:rPr>
          <w:rFonts w:ascii="Times New Roman" w:hAnsi="Times New Roman" w:cs="Times New Roman"/>
          <w:sz w:val="24"/>
          <w:szCs w:val="24"/>
        </w:rPr>
        <w:t>techbedrijven</w:t>
      </w:r>
      <w:proofErr w:type="spellEnd"/>
      <w:r w:rsidRPr="00414B43" w:rsidR="00414B43">
        <w:rPr>
          <w:rFonts w:ascii="Times New Roman" w:hAnsi="Times New Roman" w:cs="Times New Roman"/>
          <w:sz w:val="24"/>
          <w:szCs w:val="24"/>
        </w:rPr>
        <w:t xml:space="preserve">, om vrijwillig te kunnen scannen op misbruikmateriaal op hun platforms, per 2026 afloopt. Dit is een uitzondering op de </w:t>
      </w:r>
      <w:proofErr w:type="spellStart"/>
      <w:r w:rsidRPr="00414B43" w:rsidR="00414B43">
        <w:rPr>
          <w:rFonts w:ascii="Times New Roman" w:hAnsi="Times New Roman" w:cs="Times New Roman"/>
          <w:sz w:val="24"/>
          <w:szCs w:val="24"/>
        </w:rPr>
        <w:t>ePrivacy</w:t>
      </w:r>
      <w:proofErr w:type="spellEnd"/>
      <w:r w:rsidRPr="00414B43" w:rsidR="00414B43">
        <w:rPr>
          <w:rFonts w:ascii="Times New Roman" w:hAnsi="Times New Roman" w:cs="Times New Roman"/>
          <w:sz w:val="24"/>
          <w:szCs w:val="24"/>
        </w:rPr>
        <w:t xml:space="preserve">-richtlijn. </w:t>
      </w:r>
      <w:r w:rsidR="002657E8">
        <w:rPr>
          <w:rFonts w:ascii="Times New Roman" w:hAnsi="Times New Roman" w:cs="Times New Roman"/>
          <w:sz w:val="24"/>
          <w:szCs w:val="24"/>
        </w:rPr>
        <w:t>Is de minister</w:t>
      </w:r>
      <w:r w:rsidRPr="00414B43" w:rsidR="00414B43">
        <w:rPr>
          <w:rFonts w:ascii="Times New Roman" w:hAnsi="Times New Roman" w:cs="Times New Roman"/>
          <w:sz w:val="24"/>
          <w:szCs w:val="24"/>
        </w:rPr>
        <w:t xml:space="preserve"> voorstander van het verlengen van deze derogatie? De</w:t>
      </w:r>
      <w:r w:rsidR="002657E8">
        <w:rPr>
          <w:rFonts w:ascii="Times New Roman" w:hAnsi="Times New Roman" w:cs="Times New Roman"/>
          <w:sz w:val="24"/>
          <w:szCs w:val="24"/>
        </w:rPr>
        <w:t>ze</w:t>
      </w:r>
      <w:r w:rsidRPr="00414B43" w:rsidR="00414B43">
        <w:rPr>
          <w:rFonts w:ascii="Times New Roman" w:hAnsi="Times New Roman" w:cs="Times New Roman"/>
          <w:sz w:val="24"/>
          <w:szCs w:val="24"/>
        </w:rPr>
        <w:t xml:space="preserve"> leden zijn van mening dat het mogelijk verlengen van de derogatie geen vrij spel mag bieden om ongecontroleerd af te zien van de </w:t>
      </w:r>
      <w:proofErr w:type="spellStart"/>
      <w:r w:rsidRPr="00414B43" w:rsidR="00414B43">
        <w:rPr>
          <w:rFonts w:ascii="Times New Roman" w:hAnsi="Times New Roman" w:cs="Times New Roman"/>
          <w:sz w:val="24"/>
          <w:szCs w:val="24"/>
        </w:rPr>
        <w:t>ePrivacy</w:t>
      </w:r>
      <w:proofErr w:type="spellEnd"/>
      <w:r w:rsidRPr="00414B43" w:rsidR="00414B43">
        <w:rPr>
          <w:rFonts w:ascii="Times New Roman" w:hAnsi="Times New Roman" w:cs="Times New Roman"/>
          <w:sz w:val="24"/>
          <w:szCs w:val="24"/>
        </w:rPr>
        <w:t>-richtlijn.</w:t>
      </w:r>
      <w:r w:rsidR="00EF02EF">
        <w:rPr>
          <w:rFonts w:ascii="Times New Roman" w:hAnsi="Times New Roman" w:cs="Times New Roman"/>
          <w:sz w:val="24"/>
          <w:szCs w:val="24"/>
        </w:rPr>
        <w:t xml:space="preserve"> </w:t>
      </w:r>
      <w:r w:rsidR="002657E8">
        <w:rPr>
          <w:rFonts w:ascii="Times New Roman" w:hAnsi="Times New Roman" w:cs="Times New Roman"/>
          <w:sz w:val="24"/>
          <w:szCs w:val="24"/>
        </w:rPr>
        <w:t>Deze leden</w:t>
      </w:r>
      <w:r w:rsidRPr="00414B43" w:rsidR="00414B43">
        <w:rPr>
          <w:rFonts w:ascii="Times New Roman" w:hAnsi="Times New Roman" w:cs="Times New Roman"/>
          <w:sz w:val="24"/>
          <w:szCs w:val="24"/>
        </w:rPr>
        <w:t xml:space="preserve"> vragen </w:t>
      </w:r>
      <w:r w:rsidR="002657E8">
        <w:rPr>
          <w:rFonts w:ascii="Times New Roman" w:hAnsi="Times New Roman" w:cs="Times New Roman"/>
          <w:sz w:val="24"/>
          <w:szCs w:val="24"/>
        </w:rPr>
        <w:t>de minister</w:t>
      </w:r>
      <w:r w:rsidRPr="00414B43" w:rsidR="00414B43">
        <w:rPr>
          <w:rFonts w:ascii="Times New Roman" w:hAnsi="Times New Roman" w:cs="Times New Roman"/>
          <w:sz w:val="24"/>
          <w:szCs w:val="24"/>
        </w:rPr>
        <w:t xml:space="preserve"> om te bepleiten dat een mogelijke derogatie voorzien moet zijn van goede waarborgen en kaders, waarbinnen de vrijwillige scans proportioneel </w:t>
      </w:r>
      <w:r w:rsidR="00B551DE">
        <w:rPr>
          <w:rFonts w:ascii="Times New Roman" w:hAnsi="Times New Roman" w:cs="Times New Roman"/>
          <w:sz w:val="24"/>
          <w:szCs w:val="24"/>
        </w:rPr>
        <w:t>kunnen worden verricht</w:t>
      </w:r>
      <w:r w:rsidR="002657E8">
        <w:rPr>
          <w:rFonts w:ascii="Times New Roman" w:hAnsi="Times New Roman" w:cs="Times New Roman"/>
          <w:sz w:val="24"/>
          <w:szCs w:val="24"/>
        </w:rPr>
        <w:t>.</w:t>
      </w:r>
    </w:p>
    <w:p w:rsidRPr="0008364E" w:rsidR="00EF02EF" w:rsidP="00EF02EF" w:rsidRDefault="00EF02EF" w14:paraId="13B38E37" w14:textId="75CE68CB">
      <w:pPr>
        <w:spacing w:line="276" w:lineRule="auto"/>
        <w:rPr>
          <w:rFonts w:ascii="Times New Roman" w:hAnsi="Times New Roman" w:cs="Times New Roman"/>
          <w:b/>
          <w:bCs/>
          <w:sz w:val="24"/>
          <w:szCs w:val="24"/>
        </w:rPr>
      </w:pPr>
      <w:r w:rsidRPr="0008364E">
        <w:rPr>
          <w:rFonts w:ascii="Times New Roman" w:hAnsi="Times New Roman" w:cs="Times New Roman"/>
          <w:b/>
          <w:bCs/>
          <w:sz w:val="24"/>
          <w:szCs w:val="24"/>
        </w:rPr>
        <w:t>De huidige inzet van het kabinet wordt vormgegeven volgens de lijnen uiteen gezet in  de Kamerbrief van 29 november 2024</w:t>
      </w:r>
      <w:r w:rsidR="00036A2A">
        <w:rPr>
          <w:rStyle w:val="Voetnootmarkering"/>
          <w:rFonts w:ascii="Times New Roman" w:hAnsi="Times New Roman" w:cs="Times New Roman"/>
          <w:b/>
          <w:bCs/>
          <w:sz w:val="24"/>
          <w:szCs w:val="24"/>
        </w:rPr>
        <w:footnoteReference w:id="9"/>
      </w:r>
      <w:r w:rsidRPr="0008364E">
        <w:rPr>
          <w:rFonts w:ascii="Times New Roman" w:hAnsi="Times New Roman" w:cs="Times New Roman"/>
          <w:b/>
          <w:bCs/>
          <w:sz w:val="24"/>
          <w:szCs w:val="24"/>
        </w:rPr>
        <w:t xml:space="preserve">, waarin kaders voor de onderhandelingen in </w:t>
      </w:r>
      <w:r w:rsidRPr="0008364E">
        <w:rPr>
          <w:rFonts w:ascii="Times New Roman" w:hAnsi="Times New Roman" w:cs="Times New Roman"/>
          <w:b/>
          <w:bCs/>
          <w:sz w:val="24"/>
          <w:szCs w:val="24"/>
        </w:rPr>
        <w:lastRenderedPageBreak/>
        <w:t xml:space="preserve">Brussel zijn vastgelegd. Het </w:t>
      </w:r>
      <w:r w:rsidRPr="00036A2A" w:rsidR="00036A2A">
        <w:rPr>
          <w:rFonts w:ascii="Times New Roman" w:hAnsi="Times New Roman" w:cs="Times New Roman"/>
          <w:b/>
          <w:bCs/>
          <w:sz w:val="24"/>
          <w:szCs w:val="24"/>
        </w:rPr>
        <w:t xml:space="preserve">compromisvoorstel van het Deense voorzitterschap </w:t>
      </w:r>
      <w:r w:rsidR="00036A2A">
        <w:rPr>
          <w:rFonts w:ascii="Times New Roman" w:hAnsi="Times New Roman" w:cs="Times New Roman"/>
          <w:b/>
          <w:bCs/>
          <w:sz w:val="24"/>
          <w:szCs w:val="24"/>
        </w:rPr>
        <w:t xml:space="preserve">inzake de CSAM-Verordening </w:t>
      </w:r>
      <w:r w:rsidRPr="0008364E">
        <w:rPr>
          <w:rFonts w:ascii="Times New Roman" w:hAnsi="Times New Roman" w:cs="Times New Roman"/>
          <w:b/>
          <w:bCs/>
          <w:sz w:val="24"/>
          <w:szCs w:val="24"/>
        </w:rPr>
        <w:t>wordt op dit moment bestudeerd, waarna het kabinet zal bepalen hoe Nederland zich daartoe verhoudt. Conform de gebruikelijke werkwijze zal uw Kamer hierover worden geïnformeerd.</w:t>
      </w:r>
    </w:p>
    <w:p w:rsidR="003F77DB" w:rsidP="00146254" w:rsidRDefault="00414B43" w14:paraId="75E59C8C" w14:textId="44E381FD">
      <w:pPr>
        <w:rPr>
          <w:rFonts w:ascii="Times New Roman" w:hAnsi="Times New Roman" w:cs="Times New Roman"/>
          <w:sz w:val="24"/>
          <w:szCs w:val="24"/>
        </w:rPr>
      </w:pPr>
      <w:r>
        <w:rPr>
          <w:rFonts w:ascii="Times New Roman" w:hAnsi="Times New Roman" w:cs="Times New Roman"/>
          <w:sz w:val="24"/>
          <w:szCs w:val="24"/>
        </w:rPr>
        <w:br/>
      </w:r>
      <w:proofErr w:type="spellStart"/>
      <w:r w:rsidRPr="00414B43">
        <w:rPr>
          <w:rFonts w:ascii="Times New Roman" w:hAnsi="Times New Roman" w:cs="Times New Roman"/>
          <w:sz w:val="24"/>
          <w:szCs w:val="24"/>
          <w:u w:val="single"/>
        </w:rPr>
        <w:t>ProtectEU</w:t>
      </w:r>
      <w:proofErr w:type="spellEnd"/>
      <w:r>
        <w:rPr>
          <w:rFonts w:ascii="Times New Roman" w:hAnsi="Times New Roman" w:cs="Times New Roman"/>
          <w:sz w:val="24"/>
          <w:szCs w:val="24"/>
          <w:u w:val="single"/>
        </w:rPr>
        <w:br/>
      </w:r>
      <w:r>
        <w:rPr>
          <w:rFonts w:ascii="Times New Roman" w:hAnsi="Times New Roman" w:cs="Times New Roman"/>
          <w:sz w:val="24"/>
          <w:szCs w:val="24"/>
          <w:u w:val="single"/>
        </w:rPr>
        <w:br/>
      </w:r>
      <w:r w:rsidRPr="00414B43">
        <w:rPr>
          <w:rFonts w:ascii="Times New Roman" w:hAnsi="Times New Roman" w:cs="Times New Roman"/>
          <w:sz w:val="24"/>
          <w:szCs w:val="24"/>
        </w:rPr>
        <w:t xml:space="preserve">De leden van de GroenLinks-PvdA-fractie hebben kennisgenomen van de routekaart voor rechtmatige en effectieve toegang tot gegevens voor rechtshandhaving, onderdeel van </w:t>
      </w:r>
      <w:proofErr w:type="spellStart"/>
      <w:r w:rsidRPr="00414B43">
        <w:rPr>
          <w:rFonts w:ascii="Times New Roman" w:hAnsi="Times New Roman" w:cs="Times New Roman"/>
          <w:sz w:val="24"/>
          <w:szCs w:val="24"/>
        </w:rPr>
        <w:t>ProtectEU</w:t>
      </w:r>
      <w:proofErr w:type="spellEnd"/>
      <w:r w:rsidRPr="00414B43">
        <w:rPr>
          <w:rFonts w:ascii="Times New Roman" w:hAnsi="Times New Roman" w:cs="Times New Roman"/>
          <w:sz w:val="24"/>
          <w:szCs w:val="24"/>
        </w:rPr>
        <w:t xml:space="preserve">. </w:t>
      </w:r>
      <w:r w:rsidR="00BB0AD6">
        <w:rPr>
          <w:rFonts w:ascii="Times New Roman" w:hAnsi="Times New Roman" w:cs="Times New Roman"/>
          <w:sz w:val="24"/>
          <w:szCs w:val="24"/>
        </w:rPr>
        <w:t>Deze leden</w:t>
      </w:r>
      <w:r w:rsidRPr="00414B43">
        <w:rPr>
          <w:rFonts w:ascii="Times New Roman" w:hAnsi="Times New Roman" w:cs="Times New Roman"/>
          <w:sz w:val="24"/>
          <w:szCs w:val="24"/>
        </w:rPr>
        <w:t xml:space="preserve"> hebben zorgen over de gevolgen van deze routekaart op de cyberveiligheid, het </w:t>
      </w:r>
      <w:proofErr w:type="spellStart"/>
      <w:r w:rsidRPr="00414B43">
        <w:rPr>
          <w:rFonts w:ascii="Times New Roman" w:hAnsi="Times New Roman" w:cs="Times New Roman"/>
          <w:sz w:val="24"/>
          <w:szCs w:val="24"/>
        </w:rPr>
        <w:t>privacyrecht</w:t>
      </w:r>
      <w:proofErr w:type="spellEnd"/>
      <w:r w:rsidRPr="00414B43">
        <w:rPr>
          <w:rFonts w:ascii="Times New Roman" w:hAnsi="Times New Roman" w:cs="Times New Roman"/>
          <w:sz w:val="24"/>
          <w:szCs w:val="24"/>
        </w:rPr>
        <w:t xml:space="preserve"> en het recht op </w:t>
      </w:r>
      <w:r w:rsidRPr="00414B43" w:rsidR="00E911BE">
        <w:rPr>
          <w:rFonts w:ascii="Times New Roman" w:hAnsi="Times New Roman" w:cs="Times New Roman"/>
          <w:sz w:val="24"/>
          <w:szCs w:val="24"/>
        </w:rPr>
        <w:t>vertrouwelijke</w:t>
      </w:r>
      <w:r w:rsidRPr="00414B43">
        <w:rPr>
          <w:rFonts w:ascii="Times New Roman" w:hAnsi="Times New Roman" w:cs="Times New Roman"/>
          <w:sz w:val="24"/>
          <w:szCs w:val="24"/>
        </w:rPr>
        <w:t xml:space="preserve"> communicatie binnen Europa. Zij vragen </w:t>
      </w:r>
      <w:r w:rsidR="00BB0AD6">
        <w:rPr>
          <w:rFonts w:ascii="Times New Roman" w:hAnsi="Times New Roman" w:cs="Times New Roman"/>
          <w:sz w:val="24"/>
          <w:szCs w:val="24"/>
        </w:rPr>
        <w:t>de minister</w:t>
      </w:r>
      <w:r w:rsidRPr="00414B43">
        <w:rPr>
          <w:rFonts w:ascii="Times New Roman" w:hAnsi="Times New Roman" w:cs="Times New Roman"/>
          <w:sz w:val="24"/>
          <w:szCs w:val="24"/>
        </w:rPr>
        <w:t xml:space="preserve"> om een zienswijze op deze routekaart te delen met de Kamer.</w:t>
      </w:r>
      <w:r w:rsidR="001218FC">
        <w:rPr>
          <w:rFonts w:ascii="Times New Roman" w:hAnsi="Times New Roman" w:cs="Times New Roman"/>
          <w:sz w:val="24"/>
          <w:szCs w:val="24"/>
        </w:rPr>
        <w:t xml:space="preserve"> </w:t>
      </w:r>
      <w:r w:rsidRPr="00414B43">
        <w:rPr>
          <w:rFonts w:ascii="Times New Roman" w:hAnsi="Times New Roman" w:cs="Times New Roman"/>
          <w:sz w:val="24"/>
          <w:szCs w:val="24"/>
        </w:rPr>
        <w:t>K</w:t>
      </w:r>
      <w:r w:rsidR="00BB0AD6">
        <w:rPr>
          <w:rFonts w:ascii="Times New Roman" w:hAnsi="Times New Roman" w:cs="Times New Roman"/>
          <w:sz w:val="24"/>
          <w:szCs w:val="24"/>
        </w:rPr>
        <w:t>an de minister</w:t>
      </w:r>
      <w:r w:rsidRPr="00414B43">
        <w:rPr>
          <w:rFonts w:ascii="Times New Roman" w:hAnsi="Times New Roman" w:cs="Times New Roman"/>
          <w:sz w:val="24"/>
          <w:szCs w:val="24"/>
        </w:rPr>
        <w:t xml:space="preserve"> de Kamer goed geïnformeerd houden over de vorderingen rondom dit voorstel?</w:t>
      </w:r>
    </w:p>
    <w:p w:rsidR="003F77DB" w:rsidP="00FA1894" w:rsidRDefault="00DB0D74" w14:paraId="737DA7D9" w14:textId="7FA64B60">
      <w:pPr>
        <w:spacing w:line="276" w:lineRule="auto"/>
        <w:rPr>
          <w:rFonts w:ascii="Times New Roman" w:hAnsi="Times New Roman" w:cs="Times New Roman"/>
          <w:sz w:val="24"/>
          <w:szCs w:val="24"/>
        </w:rPr>
      </w:pPr>
      <w:r w:rsidRPr="00DB0D74">
        <w:rPr>
          <w:rFonts w:ascii="Times New Roman" w:hAnsi="Times New Roman" w:cs="Times New Roman"/>
          <w:b/>
          <w:bCs/>
          <w:sz w:val="24"/>
          <w:szCs w:val="24"/>
        </w:rPr>
        <w:t xml:space="preserve">Op dit moment wordt in afstemming met </w:t>
      </w:r>
      <w:r>
        <w:rPr>
          <w:rFonts w:ascii="Times New Roman" w:hAnsi="Times New Roman" w:cs="Times New Roman"/>
          <w:b/>
          <w:bCs/>
          <w:sz w:val="24"/>
          <w:szCs w:val="24"/>
        </w:rPr>
        <w:t xml:space="preserve">alle </w:t>
      </w:r>
      <w:r w:rsidRPr="00DB0D74">
        <w:rPr>
          <w:rFonts w:ascii="Times New Roman" w:hAnsi="Times New Roman" w:cs="Times New Roman"/>
          <w:b/>
          <w:bCs/>
          <w:sz w:val="24"/>
          <w:szCs w:val="24"/>
        </w:rPr>
        <w:t xml:space="preserve">betrokken departementen en </w:t>
      </w:r>
      <w:r>
        <w:rPr>
          <w:rFonts w:ascii="Times New Roman" w:hAnsi="Times New Roman" w:cs="Times New Roman"/>
          <w:b/>
          <w:bCs/>
          <w:sz w:val="24"/>
          <w:szCs w:val="24"/>
        </w:rPr>
        <w:t xml:space="preserve">alle </w:t>
      </w:r>
      <w:r w:rsidRPr="00DB0D74">
        <w:rPr>
          <w:rFonts w:ascii="Times New Roman" w:hAnsi="Times New Roman" w:cs="Times New Roman"/>
          <w:b/>
          <w:bCs/>
          <w:sz w:val="24"/>
          <w:szCs w:val="24"/>
        </w:rPr>
        <w:t xml:space="preserve">betrokken organisaties een BNC-fiche </w:t>
      </w:r>
      <w:r>
        <w:rPr>
          <w:rFonts w:ascii="Times New Roman" w:hAnsi="Times New Roman" w:cs="Times New Roman"/>
          <w:b/>
          <w:bCs/>
          <w:sz w:val="24"/>
          <w:szCs w:val="24"/>
        </w:rPr>
        <w:t xml:space="preserve">opgesteld </w:t>
      </w:r>
      <w:r w:rsidRPr="00DB0D74">
        <w:rPr>
          <w:rFonts w:ascii="Times New Roman" w:hAnsi="Times New Roman" w:cs="Times New Roman"/>
          <w:b/>
          <w:bCs/>
          <w:sz w:val="24"/>
          <w:szCs w:val="24"/>
        </w:rPr>
        <w:t xml:space="preserve">waarin het kabinet de mededeling van de Commissie beoordeelt. Naar verwachting wordt dit fiche in augustus naar </w:t>
      </w:r>
      <w:r>
        <w:rPr>
          <w:rFonts w:ascii="Times New Roman" w:hAnsi="Times New Roman" w:cs="Times New Roman"/>
          <w:b/>
          <w:bCs/>
          <w:sz w:val="24"/>
          <w:szCs w:val="24"/>
        </w:rPr>
        <w:t>uw</w:t>
      </w:r>
      <w:r w:rsidRPr="00DB0D74">
        <w:rPr>
          <w:rFonts w:ascii="Times New Roman" w:hAnsi="Times New Roman" w:cs="Times New Roman"/>
          <w:b/>
          <w:bCs/>
          <w:sz w:val="24"/>
          <w:szCs w:val="24"/>
        </w:rPr>
        <w:t xml:space="preserve"> Kamer verzonden.</w:t>
      </w:r>
      <w:r w:rsidRPr="00DB0D74">
        <w:rPr>
          <w:rFonts w:ascii="Times New Roman" w:hAnsi="Times New Roman" w:cs="Times New Roman"/>
          <w:b/>
          <w:bCs/>
          <w:sz w:val="24"/>
          <w:szCs w:val="24"/>
        </w:rPr>
        <w:br/>
      </w:r>
      <w:r w:rsidRPr="00DB0D74" w:rsidR="00414B43">
        <w:rPr>
          <w:rFonts w:ascii="Times New Roman" w:hAnsi="Times New Roman" w:cs="Times New Roman"/>
          <w:b/>
          <w:bCs/>
          <w:sz w:val="24"/>
          <w:szCs w:val="24"/>
        </w:rPr>
        <w:br/>
      </w:r>
      <w:r w:rsidRPr="00414B43" w:rsidR="00414B43">
        <w:rPr>
          <w:rFonts w:ascii="Times New Roman" w:hAnsi="Times New Roman" w:cs="Times New Roman"/>
          <w:sz w:val="24"/>
          <w:szCs w:val="24"/>
        </w:rPr>
        <w:t xml:space="preserve">De leden van de GroenLinks-PvdA-fractie uiten hun zorgen over met name de voorstellen die het onderscheppen en </w:t>
      </w:r>
      <w:proofErr w:type="spellStart"/>
      <w:r w:rsidRPr="00414B43" w:rsidR="00414B43">
        <w:rPr>
          <w:rFonts w:ascii="Times New Roman" w:hAnsi="Times New Roman" w:cs="Times New Roman"/>
          <w:sz w:val="24"/>
          <w:szCs w:val="24"/>
        </w:rPr>
        <w:t>ontsleutelen</w:t>
      </w:r>
      <w:proofErr w:type="spellEnd"/>
      <w:r w:rsidRPr="00414B43" w:rsidR="00414B43">
        <w:rPr>
          <w:rFonts w:ascii="Times New Roman" w:hAnsi="Times New Roman" w:cs="Times New Roman"/>
          <w:sz w:val="24"/>
          <w:szCs w:val="24"/>
        </w:rPr>
        <w:t xml:space="preserve"> van gegevens mogelijk maken. Dit zijn verstrekkende bevoegdheden die nooit lichtzinnig mogen worden toegepast.</w:t>
      </w:r>
      <w:r w:rsidR="00FA1894">
        <w:rPr>
          <w:rFonts w:ascii="Times New Roman" w:hAnsi="Times New Roman" w:cs="Times New Roman"/>
          <w:sz w:val="24"/>
          <w:szCs w:val="24"/>
        </w:rPr>
        <w:t xml:space="preserve"> </w:t>
      </w:r>
      <w:r w:rsidRPr="00414B43" w:rsidR="00414B43">
        <w:rPr>
          <w:rFonts w:ascii="Times New Roman" w:hAnsi="Times New Roman" w:cs="Times New Roman"/>
          <w:sz w:val="24"/>
          <w:szCs w:val="24"/>
        </w:rPr>
        <w:t xml:space="preserve">Wat is het standpunt van Nederland over deze zware bevoegdheden? </w:t>
      </w:r>
    </w:p>
    <w:p w:rsidRPr="00DB0D74" w:rsidR="00DB0D74" w:rsidP="00DB0D74" w:rsidRDefault="00DB0D74" w14:paraId="0DCFFA4D" w14:textId="77777777">
      <w:pPr>
        <w:spacing w:line="276" w:lineRule="auto"/>
        <w:rPr>
          <w:rFonts w:ascii="Times New Roman" w:hAnsi="Times New Roman" w:cs="Times New Roman"/>
          <w:b/>
          <w:bCs/>
          <w:sz w:val="24"/>
          <w:szCs w:val="24"/>
        </w:rPr>
      </w:pPr>
      <w:r w:rsidRPr="00DB0D74">
        <w:rPr>
          <w:rFonts w:ascii="Times New Roman" w:hAnsi="Times New Roman" w:cs="Times New Roman"/>
          <w:b/>
          <w:bCs/>
          <w:sz w:val="24"/>
          <w:szCs w:val="24"/>
        </w:rPr>
        <w:t xml:space="preserve">Voor zover de vraag betrekking heeft op de interceptiebevoegdheid, moet worden benadrukt dat dit een bestaande, sterk wettelijk verankerde bevoegdheid betreft die onderhevig is aan gerechtelijke toetsing. De Kamer wordt jaarlijks geïnformeerd met betrekking tot de inzet van deze bevoegdheid in het departementaal jaarverslag. </w:t>
      </w:r>
    </w:p>
    <w:p w:rsidRPr="00DB0D74" w:rsidR="00DB0D74" w:rsidP="00DB0D74" w:rsidRDefault="00DB0D74" w14:paraId="7EC2258C" w14:textId="317D168E">
      <w:pPr>
        <w:spacing w:line="276" w:lineRule="auto"/>
        <w:rPr>
          <w:rFonts w:ascii="Times New Roman" w:hAnsi="Times New Roman" w:cs="Times New Roman"/>
          <w:b/>
          <w:bCs/>
          <w:sz w:val="24"/>
          <w:szCs w:val="24"/>
        </w:rPr>
      </w:pPr>
      <w:r w:rsidRPr="00DB0D74">
        <w:rPr>
          <w:rFonts w:ascii="Times New Roman" w:hAnsi="Times New Roman" w:cs="Times New Roman"/>
          <w:b/>
          <w:bCs/>
          <w:sz w:val="24"/>
          <w:szCs w:val="24"/>
        </w:rPr>
        <w:t xml:space="preserve">Voor zover de vraag ziet op de aangekondigde routekaart, benadrukt het kabinet dat dit document een uitvloeisel is van een jarenlang traject waarover de Kamer veelvuldig is en wordt geïnformeerd. Dit traject startte in juni 2023, toen onder het Zweedse voorzitterschap de </w:t>
      </w:r>
      <w:r w:rsidRPr="00F65669">
        <w:rPr>
          <w:rFonts w:ascii="Times New Roman" w:hAnsi="Times New Roman" w:cs="Times New Roman"/>
          <w:b/>
          <w:bCs/>
          <w:i/>
          <w:iCs/>
          <w:sz w:val="24"/>
          <w:szCs w:val="24"/>
        </w:rPr>
        <w:t>High</w:t>
      </w:r>
      <w:r w:rsidR="00AF5465">
        <w:rPr>
          <w:rFonts w:ascii="Times New Roman" w:hAnsi="Times New Roman" w:cs="Times New Roman"/>
          <w:b/>
          <w:bCs/>
          <w:i/>
          <w:iCs/>
          <w:sz w:val="24"/>
          <w:szCs w:val="24"/>
        </w:rPr>
        <w:t>-</w:t>
      </w:r>
      <w:r w:rsidRPr="00F65669">
        <w:rPr>
          <w:rFonts w:ascii="Times New Roman" w:hAnsi="Times New Roman" w:cs="Times New Roman"/>
          <w:b/>
          <w:bCs/>
          <w:i/>
          <w:iCs/>
          <w:sz w:val="24"/>
          <w:szCs w:val="24"/>
        </w:rPr>
        <w:t xml:space="preserve">Level Group on </w:t>
      </w:r>
      <w:proofErr w:type="spellStart"/>
      <w:r w:rsidR="00AF5465">
        <w:rPr>
          <w:rFonts w:ascii="Times New Roman" w:hAnsi="Times New Roman" w:cs="Times New Roman"/>
          <w:b/>
          <w:bCs/>
          <w:i/>
          <w:iCs/>
          <w:sz w:val="24"/>
          <w:szCs w:val="24"/>
        </w:rPr>
        <w:t>lawful</w:t>
      </w:r>
      <w:proofErr w:type="spellEnd"/>
      <w:r w:rsidR="00AF5465">
        <w:rPr>
          <w:rFonts w:ascii="Times New Roman" w:hAnsi="Times New Roman" w:cs="Times New Roman"/>
          <w:b/>
          <w:bCs/>
          <w:i/>
          <w:iCs/>
          <w:sz w:val="24"/>
          <w:szCs w:val="24"/>
        </w:rPr>
        <w:t xml:space="preserve"> </w:t>
      </w:r>
      <w:r w:rsidRPr="00F65669">
        <w:rPr>
          <w:rFonts w:ascii="Times New Roman" w:hAnsi="Times New Roman" w:cs="Times New Roman"/>
          <w:b/>
          <w:bCs/>
          <w:i/>
          <w:iCs/>
          <w:sz w:val="24"/>
          <w:szCs w:val="24"/>
        </w:rPr>
        <w:t xml:space="preserve">access </w:t>
      </w:r>
      <w:proofErr w:type="spellStart"/>
      <w:r w:rsidRPr="00F65669">
        <w:rPr>
          <w:rFonts w:ascii="Times New Roman" w:hAnsi="Times New Roman" w:cs="Times New Roman"/>
          <w:b/>
          <w:bCs/>
          <w:i/>
          <w:iCs/>
          <w:sz w:val="24"/>
          <w:szCs w:val="24"/>
        </w:rPr>
        <w:t>to</w:t>
      </w:r>
      <w:proofErr w:type="spellEnd"/>
      <w:r w:rsidRPr="00F65669">
        <w:rPr>
          <w:rFonts w:ascii="Times New Roman" w:hAnsi="Times New Roman" w:cs="Times New Roman"/>
          <w:b/>
          <w:bCs/>
          <w:i/>
          <w:iCs/>
          <w:sz w:val="24"/>
          <w:szCs w:val="24"/>
        </w:rPr>
        <w:t xml:space="preserve"> data</w:t>
      </w:r>
      <w:r w:rsidRPr="00DB0D74">
        <w:rPr>
          <w:rFonts w:ascii="Times New Roman" w:hAnsi="Times New Roman" w:cs="Times New Roman"/>
          <w:b/>
          <w:bCs/>
          <w:sz w:val="24"/>
          <w:szCs w:val="24"/>
        </w:rPr>
        <w:t xml:space="preserve"> (HLG) voor effectieve rechtshandhaving is opgericht. De HLG had als doel om met experts vanuit heel Europa problemen in kaart te brengen en tot oplossingsrichtingen te komen voor de uitdagingen die rechtshandhavingspartners ervaren bij het verkrijgen van digitale gegevens voor opsporing. In 2023 en 2024 zijn vervolgens de daaronder hangende expertgroepen bijeengekomen. De expertgroepen bestonden veelal uit ervaren experts vanuit de uitvoeringspartners, waaronder officieren van justitie vanuit het Nederlands OM.</w:t>
      </w:r>
      <w:r w:rsidRPr="00DB0D74">
        <w:rPr>
          <w:rFonts w:ascii="Times New Roman" w:hAnsi="Times New Roman" w:cs="Times New Roman"/>
          <w:b/>
          <w:bCs/>
          <w:sz w:val="24"/>
          <w:szCs w:val="24"/>
          <w:vertAlign w:val="superscript"/>
        </w:rPr>
        <w:footnoteReference w:id="10"/>
      </w:r>
      <w:r w:rsidRPr="00DB0D74">
        <w:rPr>
          <w:rFonts w:ascii="Times New Roman" w:hAnsi="Times New Roman" w:cs="Times New Roman"/>
          <w:b/>
          <w:bCs/>
          <w:sz w:val="24"/>
          <w:szCs w:val="24"/>
        </w:rPr>
        <w:t xml:space="preserve"> Eind mei 2024 heeft de HLG mede namens de onderliggende expertgroepen een concepteindrapport gepresenteerd waarin aanbevelingen staan opgenomen met betrekking tot knelpunten en mogelijke oplossingen op drie deelonderwerpen: digitale </w:t>
      </w:r>
      <w:r w:rsidRPr="00DB0D74">
        <w:rPr>
          <w:rFonts w:ascii="Times New Roman" w:hAnsi="Times New Roman" w:cs="Times New Roman"/>
          <w:b/>
          <w:bCs/>
          <w:sz w:val="24"/>
          <w:szCs w:val="24"/>
        </w:rPr>
        <w:lastRenderedPageBreak/>
        <w:t>opsporing, data retentie en toegang tot data. Het werk van de HLG is volledig openbaar.</w:t>
      </w:r>
      <w:r w:rsidRPr="00DB0D74">
        <w:rPr>
          <w:rFonts w:ascii="Times New Roman" w:hAnsi="Times New Roman" w:cs="Times New Roman"/>
          <w:b/>
          <w:bCs/>
          <w:sz w:val="24"/>
          <w:szCs w:val="24"/>
          <w:vertAlign w:val="superscript"/>
        </w:rPr>
        <w:footnoteReference w:id="11"/>
      </w:r>
    </w:p>
    <w:p w:rsidRPr="00DB0D74" w:rsidR="003F77DB" w:rsidP="00DB0D74" w:rsidRDefault="00DB0D74" w14:paraId="6CAD9BDB" w14:textId="6BD391D3">
      <w:pPr>
        <w:spacing w:line="276" w:lineRule="auto"/>
        <w:rPr>
          <w:rFonts w:ascii="Times New Roman" w:hAnsi="Times New Roman" w:cs="Times New Roman"/>
          <w:b/>
          <w:bCs/>
          <w:sz w:val="24"/>
          <w:szCs w:val="24"/>
        </w:rPr>
      </w:pPr>
      <w:r w:rsidRPr="00DB0D74">
        <w:rPr>
          <w:rFonts w:ascii="Times New Roman" w:hAnsi="Times New Roman" w:cs="Times New Roman"/>
          <w:b/>
          <w:bCs/>
          <w:sz w:val="24"/>
          <w:szCs w:val="24"/>
        </w:rPr>
        <w:t>Veel lidstaten, waaronder Nederland, hebben het werk en de aanbevelingen van de HLG verwelkomd en gesteund tijdens de JBZ-Raden van zowel juni als juli 2024.</w:t>
      </w:r>
      <w:r w:rsidRPr="00DB0D74">
        <w:rPr>
          <w:rFonts w:ascii="Times New Roman" w:hAnsi="Times New Roman" w:cs="Times New Roman"/>
          <w:b/>
          <w:bCs/>
          <w:sz w:val="24"/>
          <w:szCs w:val="24"/>
          <w:vertAlign w:val="superscript"/>
        </w:rPr>
        <w:footnoteReference w:id="12"/>
      </w:r>
      <w:r w:rsidRPr="00DB0D74">
        <w:rPr>
          <w:rFonts w:ascii="Times New Roman" w:hAnsi="Times New Roman" w:cs="Times New Roman"/>
          <w:b/>
          <w:bCs/>
          <w:sz w:val="24"/>
          <w:szCs w:val="24"/>
        </w:rPr>
        <w:t xml:space="preserve">  Op 18 november </w:t>
      </w:r>
      <w:r w:rsidR="0004342D">
        <w:rPr>
          <w:rFonts w:ascii="Times New Roman" w:hAnsi="Times New Roman" w:cs="Times New Roman"/>
          <w:b/>
          <w:bCs/>
          <w:sz w:val="24"/>
          <w:szCs w:val="24"/>
        </w:rPr>
        <w:t xml:space="preserve">2024 </w:t>
      </w:r>
      <w:r w:rsidRPr="00DB0D74">
        <w:rPr>
          <w:rFonts w:ascii="Times New Roman" w:hAnsi="Times New Roman" w:cs="Times New Roman"/>
          <w:b/>
          <w:bCs/>
          <w:sz w:val="24"/>
          <w:szCs w:val="24"/>
        </w:rPr>
        <w:t xml:space="preserve">is het definitieve rapport van de HLG gepresenteerd. Dit rapport bouwt voort op de eerder gepresenteerde aanbevelingen en verschilt in de kern weinig van het in mei </w:t>
      </w:r>
      <w:r w:rsidR="0004342D">
        <w:rPr>
          <w:rFonts w:ascii="Times New Roman" w:hAnsi="Times New Roman" w:cs="Times New Roman"/>
          <w:b/>
          <w:bCs/>
          <w:sz w:val="24"/>
          <w:szCs w:val="24"/>
        </w:rPr>
        <w:t xml:space="preserve">2024 </w:t>
      </w:r>
      <w:r w:rsidRPr="00DB0D74">
        <w:rPr>
          <w:rFonts w:ascii="Times New Roman" w:hAnsi="Times New Roman" w:cs="Times New Roman"/>
          <w:b/>
          <w:bCs/>
          <w:sz w:val="24"/>
          <w:szCs w:val="24"/>
        </w:rPr>
        <w:t>gepresenteerde concepteindrapport.</w:t>
      </w:r>
      <w:r w:rsidRPr="00DB0D74">
        <w:rPr>
          <w:rFonts w:ascii="Times New Roman" w:hAnsi="Times New Roman" w:cs="Times New Roman"/>
          <w:b/>
          <w:bCs/>
          <w:sz w:val="24"/>
          <w:szCs w:val="24"/>
          <w:vertAlign w:val="superscript"/>
        </w:rPr>
        <w:footnoteReference w:id="13"/>
      </w:r>
      <w:r w:rsidRPr="00DB0D74">
        <w:rPr>
          <w:rFonts w:ascii="Times New Roman" w:hAnsi="Times New Roman" w:cs="Times New Roman"/>
          <w:b/>
          <w:bCs/>
          <w:sz w:val="24"/>
          <w:szCs w:val="24"/>
        </w:rPr>
        <w:t xml:space="preserve">  Tijdens de JBZ-Raad van 12 en 13 december </w:t>
      </w:r>
      <w:r>
        <w:rPr>
          <w:rFonts w:ascii="Times New Roman" w:hAnsi="Times New Roman" w:cs="Times New Roman"/>
          <w:b/>
          <w:bCs/>
          <w:sz w:val="24"/>
          <w:szCs w:val="24"/>
        </w:rPr>
        <w:t xml:space="preserve">2024 </w:t>
      </w:r>
      <w:r w:rsidRPr="00DB0D74">
        <w:rPr>
          <w:rFonts w:ascii="Times New Roman" w:hAnsi="Times New Roman" w:cs="Times New Roman"/>
          <w:b/>
          <w:bCs/>
          <w:sz w:val="24"/>
          <w:szCs w:val="24"/>
        </w:rPr>
        <w:t>hebben de lidstaten, waaronder Nederland, hun brede steun uitgesproken voor het eindrapport van de HLG en heeft de JBZ-Raad Raadsconclusies aangenomen. Met deze Raadsconclusies worden de HLG conclusies onderschreven en werd de Commissie opgeroepen om een routekaart te presenteren waarin deze conclusies concreet worden uitgewerkt.</w:t>
      </w:r>
      <w:r w:rsidRPr="00DB0D74">
        <w:rPr>
          <w:rFonts w:ascii="Times New Roman" w:hAnsi="Times New Roman" w:cs="Times New Roman"/>
          <w:b/>
          <w:bCs/>
          <w:sz w:val="24"/>
          <w:szCs w:val="24"/>
          <w:vertAlign w:val="superscript"/>
        </w:rPr>
        <w:footnoteReference w:id="14"/>
      </w:r>
      <w:r w:rsidRPr="00DB0D74">
        <w:rPr>
          <w:rFonts w:ascii="Times New Roman" w:hAnsi="Times New Roman" w:cs="Times New Roman"/>
          <w:b/>
          <w:bCs/>
          <w:sz w:val="24"/>
          <w:szCs w:val="24"/>
        </w:rPr>
        <w:t xml:space="preserve"> </w:t>
      </w:r>
    </w:p>
    <w:p w:rsidR="003F77DB" w:rsidP="00146254" w:rsidRDefault="00414B43" w14:paraId="41C31167" w14:textId="65E31923">
      <w:pPr>
        <w:rPr>
          <w:rFonts w:ascii="Times New Roman" w:hAnsi="Times New Roman" w:cs="Times New Roman"/>
          <w:sz w:val="24"/>
          <w:szCs w:val="24"/>
        </w:rPr>
      </w:pPr>
      <w:r w:rsidRPr="00414B43">
        <w:rPr>
          <w:rFonts w:ascii="Times New Roman" w:hAnsi="Times New Roman" w:cs="Times New Roman"/>
          <w:sz w:val="24"/>
          <w:szCs w:val="24"/>
        </w:rPr>
        <w:t xml:space="preserve">Welke waarborgen en vangrails stelt </w:t>
      </w:r>
      <w:r w:rsidR="0057299D">
        <w:rPr>
          <w:rFonts w:ascii="Times New Roman" w:hAnsi="Times New Roman" w:cs="Times New Roman"/>
          <w:sz w:val="24"/>
          <w:szCs w:val="24"/>
        </w:rPr>
        <w:t>de minister</w:t>
      </w:r>
      <w:r w:rsidRPr="00414B43">
        <w:rPr>
          <w:rFonts w:ascii="Times New Roman" w:hAnsi="Times New Roman" w:cs="Times New Roman"/>
          <w:sz w:val="24"/>
          <w:szCs w:val="24"/>
        </w:rPr>
        <w:t xml:space="preserve"> voor om oneigenlijke toepassingen van dergelijke mogelijkheden te beperken? </w:t>
      </w:r>
    </w:p>
    <w:p w:rsidRPr="00DB0D74" w:rsidR="003F77DB" w:rsidP="00146254" w:rsidRDefault="00DB0D74" w14:paraId="3E279E88" w14:textId="52EDABF7">
      <w:pPr>
        <w:rPr>
          <w:rFonts w:ascii="Times New Roman" w:hAnsi="Times New Roman" w:cs="Times New Roman"/>
          <w:b/>
          <w:bCs/>
          <w:sz w:val="24"/>
          <w:szCs w:val="24"/>
        </w:rPr>
      </w:pPr>
      <w:r w:rsidRPr="00DB0D74">
        <w:rPr>
          <w:rFonts w:ascii="Times New Roman" w:hAnsi="Times New Roman" w:cs="Times New Roman"/>
          <w:b/>
          <w:bCs/>
          <w:sz w:val="24"/>
          <w:szCs w:val="24"/>
        </w:rPr>
        <w:t xml:space="preserve">Voordat wordt gekeken naar de vraag welk pakket aan waarborgen nodig is, heeft de Commissie aangekondigd dat allereerst de technische haalbaarheid van toepassingen grondig wordt onderzocht. Dit is nodig om te voorkomen dat enige verplichting in het leven wordt geroepen die, in de praktijk, schadelijk zou uitpakken voor de cyberveiligheid van burgers en bedrijven, nationale veiligheid, </w:t>
      </w:r>
      <w:proofErr w:type="spellStart"/>
      <w:r w:rsidRPr="00DB0D74">
        <w:rPr>
          <w:rFonts w:ascii="Times New Roman" w:hAnsi="Times New Roman" w:cs="Times New Roman"/>
          <w:b/>
          <w:bCs/>
          <w:sz w:val="24"/>
          <w:szCs w:val="24"/>
        </w:rPr>
        <w:t>danwel</w:t>
      </w:r>
      <w:proofErr w:type="spellEnd"/>
      <w:r w:rsidRPr="00DB0D74">
        <w:rPr>
          <w:rFonts w:ascii="Times New Roman" w:hAnsi="Times New Roman" w:cs="Times New Roman"/>
          <w:b/>
          <w:bCs/>
          <w:sz w:val="24"/>
          <w:szCs w:val="24"/>
        </w:rPr>
        <w:t xml:space="preserve"> de bescherming van privacy en andere grondrechten onvoldoende zou waarborgen. Ook in het kader van toetsing op proportionaliteit en subsidiariteit van eventuele nieuwe regelgeving is een dergelijke analyse noodzakelijk en kan het belang van een deugdelijke uitwerking van de door de Commissie aangekondigde technologische routekaart enkel worden onderstreept. </w:t>
      </w:r>
    </w:p>
    <w:p w:rsidR="003F77DB" w:rsidP="00146254" w:rsidRDefault="00414B43" w14:paraId="7E0A9067" w14:textId="482FD231">
      <w:pPr>
        <w:rPr>
          <w:rFonts w:ascii="Times New Roman" w:hAnsi="Times New Roman" w:cs="Times New Roman"/>
          <w:sz w:val="24"/>
          <w:szCs w:val="24"/>
        </w:rPr>
      </w:pPr>
      <w:r w:rsidRPr="00414B43">
        <w:rPr>
          <w:rFonts w:ascii="Times New Roman" w:hAnsi="Times New Roman" w:cs="Times New Roman"/>
          <w:sz w:val="24"/>
          <w:szCs w:val="24"/>
        </w:rPr>
        <w:t>De</w:t>
      </w:r>
      <w:r w:rsidR="0057299D">
        <w:rPr>
          <w:rFonts w:ascii="Times New Roman" w:hAnsi="Times New Roman" w:cs="Times New Roman"/>
          <w:sz w:val="24"/>
          <w:szCs w:val="24"/>
        </w:rPr>
        <w:t>ze</w:t>
      </w:r>
      <w:r w:rsidRPr="00414B43">
        <w:rPr>
          <w:rFonts w:ascii="Times New Roman" w:hAnsi="Times New Roman" w:cs="Times New Roman"/>
          <w:sz w:val="24"/>
          <w:szCs w:val="24"/>
        </w:rPr>
        <w:t xml:space="preserve"> leden vragen </w:t>
      </w:r>
      <w:r w:rsidR="0057299D">
        <w:rPr>
          <w:rFonts w:ascii="Times New Roman" w:hAnsi="Times New Roman" w:cs="Times New Roman"/>
          <w:sz w:val="24"/>
          <w:szCs w:val="24"/>
        </w:rPr>
        <w:t>de minister</w:t>
      </w:r>
      <w:r w:rsidRPr="00414B43">
        <w:rPr>
          <w:rFonts w:ascii="Times New Roman" w:hAnsi="Times New Roman" w:cs="Times New Roman"/>
          <w:sz w:val="24"/>
          <w:szCs w:val="24"/>
        </w:rPr>
        <w:t xml:space="preserve"> om zich kritisch en terughoudend op te stellen in deze discussie. De Kamer heeft meermaals kenbaar gemaakt grote waarde te hechten aan het recht op versleuteling. Hoe betrekt </w:t>
      </w:r>
      <w:r w:rsidR="0057299D">
        <w:rPr>
          <w:rFonts w:ascii="Times New Roman" w:hAnsi="Times New Roman" w:cs="Times New Roman"/>
          <w:sz w:val="24"/>
          <w:szCs w:val="24"/>
        </w:rPr>
        <w:t>de minister</w:t>
      </w:r>
      <w:r w:rsidRPr="00414B43">
        <w:rPr>
          <w:rFonts w:ascii="Times New Roman" w:hAnsi="Times New Roman" w:cs="Times New Roman"/>
          <w:sz w:val="24"/>
          <w:szCs w:val="24"/>
        </w:rPr>
        <w:t xml:space="preserve"> de breed aangenomen motie-Van </w:t>
      </w:r>
      <w:proofErr w:type="spellStart"/>
      <w:r w:rsidRPr="00414B43">
        <w:rPr>
          <w:rFonts w:ascii="Times New Roman" w:hAnsi="Times New Roman" w:cs="Times New Roman"/>
          <w:sz w:val="24"/>
          <w:szCs w:val="24"/>
        </w:rPr>
        <w:t>Raan</w:t>
      </w:r>
      <w:proofErr w:type="spellEnd"/>
      <w:r w:rsidRPr="00414B43">
        <w:rPr>
          <w:rFonts w:ascii="Times New Roman" w:hAnsi="Times New Roman" w:cs="Times New Roman"/>
          <w:sz w:val="24"/>
          <w:szCs w:val="24"/>
        </w:rPr>
        <w:t xml:space="preserve"> c.s. </w:t>
      </w:r>
      <w:r w:rsidR="0057299D">
        <w:rPr>
          <w:rFonts w:ascii="Times New Roman" w:hAnsi="Times New Roman" w:cs="Times New Roman"/>
          <w:sz w:val="24"/>
          <w:szCs w:val="24"/>
        </w:rPr>
        <w:t xml:space="preserve">(Kamerstuk </w:t>
      </w:r>
      <w:r w:rsidRPr="00414B43">
        <w:rPr>
          <w:rFonts w:ascii="Times New Roman" w:hAnsi="Times New Roman" w:cs="Times New Roman"/>
          <w:sz w:val="24"/>
          <w:szCs w:val="24"/>
        </w:rPr>
        <w:t>26643</w:t>
      </w:r>
      <w:r w:rsidR="0057299D">
        <w:rPr>
          <w:rFonts w:ascii="Times New Roman" w:hAnsi="Times New Roman" w:cs="Times New Roman"/>
          <w:sz w:val="24"/>
          <w:szCs w:val="24"/>
        </w:rPr>
        <w:t xml:space="preserve">, nr. </w:t>
      </w:r>
      <w:r w:rsidRPr="00414B43">
        <w:rPr>
          <w:rFonts w:ascii="Times New Roman" w:hAnsi="Times New Roman" w:cs="Times New Roman"/>
          <w:sz w:val="24"/>
          <w:szCs w:val="24"/>
        </w:rPr>
        <w:t>885</w:t>
      </w:r>
      <w:r w:rsidR="005E0A8E">
        <w:rPr>
          <w:rFonts w:ascii="Times New Roman" w:hAnsi="Times New Roman" w:cs="Times New Roman"/>
          <w:sz w:val="24"/>
          <w:szCs w:val="24"/>
        </w:rPr>
        <w:t>)</w:t>
      </w:r>
      <w:r w:rsidRPr="00414B43">
        <w:rPr>
          <w:rFonts w:ascii="Times New Roman" w:hAnsi="Times New Roman" w:cs="Times New Roman"/>
          <w:sz w:val="24"/>
          <w:szCs w:val="24"/>
        </w:rPr>
        <w:t xml:space="preserve"> in de behandeling van deze routekaart?</w:t>
      </w:r>
      <w:r w:rsidR="000868E2">
        <w:rPr>
          <w:rFonts w:ascii="Times New Roman" w:hAnsi="Times New Roman" w:cs="Times New Roman"/>
          <w:sz w:val="24"/>
          <w:szCs w:val="24"/>
        </w:rPr>
        <w:t xml:space="preserve"> </w:t>
      </w:r>
    </w:p>
    <w:p w:rsidR="003F77DB" w:rsidP="00146254" w:rsidRDefault="0035550B" w14:paraId="30FBEB39" w14:textId="13505926">
      <w:pPr>
        <w:rPr>
          <w:rFonts w:ascii="Times New Roman" w:hAnsi="Times New Roman" w:cs="Times New Roman"/>
          <w:sz w:val="24"/>
          <w:szCs w:val="24"/>
        </w:rPr>
      </w:pPr>
      <w:r w:rsidRPr="0035550B">
        <w:rPr>
          <w:rFonts w:ascii="Times New Roman" w:hAnsi="Times New Roman" w:cs="Times New Roman"/>
          <w:b/>
          <w:bCs/>
          <w:sz w:val="24"/>
          <w:szCs w:val="24"/>
        </w:rPr>
        <w:t>Het kabinet is zich terdege bewust van de oproep van de Kamer om geen maatregelen te steunen die end-</w:t>
      </w:r>
      <w:proofErr w:type="spellStart"/>
      <w:r w:rsidRPr="0035550B">
        <w:rPr>
          <w:rFonts w:ascii="Times New Roman" w:hAnsi="Times New Roman" w:cs="Times New Roman"/>
          <w:b/>
          <w:bCs/>
          <w:sz w:val="24"/>
          <w:szCs w:val="24"/>
        </w:rPr>
        <w:t>to</w:t>
      </w:r>
      <w:proofErr w:type="spellEnd"/>
      <w:r w:rsidRPr="0035550B">
        <w:rPr>
          <w:rFonts w:ascii="Times New Roman" w:hAnsi="Times New Roman" w:cs="Times New Roman"/>
          <w:b/>
          <w:bCs/>
          <w:sz w:val="24"/>
          <w:szCs w:val="24"/>
        </w:rPr>
        <w:t>-end encryptie onmogelijk zouden maken. Dit staat niet ter discussie.</w:t>
      </w:r>
      <w:r w:rsidR="00B63A11">
        <w:rPr>
          <w:rFonts w:ascii="Times New Roman" w:hAnsi="Times New Roman" w:cs="Times New Roman"/>
          <w:b/>
          <w:bCs/>
          <w:sz w:val="24"/>
          <w:szCs w:val="24"/>
        </w:rPr>
        <w:t xml:space="preserve"> </w:t>
      </w:r>
      <w:r w:rsidRPr="00B63A11" w:rsidR="00B63A11">
        <w:rPr>
          <w:rFonts w:ascii="Times New Roman" w:hAnsi="Times New Roman" w:cs="Times New Roman"/>
          <w:b/>
          <w:bCs/>
          <w:sz w:val="24"/>
          <w:szCs w:val="24"/>
        </w:rPr>
        <w:t>Zoals eerder aangegeven blijft het kabinet de Kamer informeren over de ontwikkelingen rondom rechtmatige toegang tot data, en zal dit ook in het kader van de routekaarten worden voortgezet.</w:t>
      </w:r>
      <w:r w:rsidRPr="0035550B">
        <w:rPr>
          <w:rFonts w:ascii="Times New Roman" w:hAnsi="Times New Roman" w:cs="Times New Roman"/>
          <w:b/>
          <w:bCs/>
          <w:sz w:val="24"/>
          <w:szCs w:val="24"/>
        </w:rPr>
        <w:br/>
      </w:r>
      <w:r w:rsidR="00414B43">
        <w:rPr>
          <w:rFonts w:ascii="Times New Roman" w:hAnsi="Times New Roman" w:cs="Times New Roman"/>
          <w:sz w:val="24"/>
          <w:szCs w:val="24"/>
        </w:rPr>
        <w:br/>
      </w:r>
      <w:r w:rsidRPr="00414B43" w:rsidR="00414B43">
        <w:rPr>
          <w:rFonts w:ascii="Times New Roman" w:hAnsi="Times New Roman" w:cs="Times New Roman"/>
          <w:sz w:val="24"/>
          <w:szCs w:val="24"/>
        </w:rPr>
        <w:t>De leden van de GroenLinks-PvdA-fractie hebben twijfels over het principe ‘security-</w:t>
      </w:r>
      <w:proofErr w:type="spellStart"/>
      <w:r w:rsidRPr="00414B43" w:rsidR="00414B43">
        <w:rPr>
          <w:rFonts w:ascii="Times New Roman" w:hAnsi="Times New Roman" w:cs="Times New Roman"/>
          <w:sz w:val="24"/>
          <w:szCs w:val="24"/>
        </w:rPr>
        <w:t>by</w:t>
      </w:r>
      <w:proofErr w:type="spellEnd"/>
      <w:r w:rsidRPr="00414B43" w:rsidR="00414B43">
        <w:rPr>
          <w:rFonts w:ascii="Times New Roman" w:hAnsi="Times New Roman" w:cs="Times New Roman"/>
          <w:sz w:val="24"/>
          <w:szCs w:val="24"/>
        </w:rPr>
        <w:t>-design’</w:t>
      </w:r>
      <w:r w:rsidR="0057299D">
        <w:rPr>
          <w:rFonts w:ascii="Times New Roman" w:hAnsi="Times New Roman" w:cs="Times New Roman"/>
          <w:sz w:val="24"/>
          <w:szCs w:val="24"/>
        </w:rPr>
        <w:t>.</w:t>
      </w:r>
      <w:r w:rsidRPr="00414B43" w:rsidR="00414B43">
        <w:rPr>
          <w:rFonts w:ascii="Times New Roman" w:hAnsi="Times New Roman" w:cs="Times New Roman"/>
          <w:sz w:val="24"/>
          <w:szCs w:val="24"/>
        </w:rPr>
        <w:t xml:space="preserve"> Hoe reageert </w:t>
      </w:r>
      <w:r w:rsidR="0057299D">
        <w:rPr>
          <w:rFonts w:ascii="Times New Roman" w:hAnsi="Times New Roman" w:cs="Times New Roman"/>
          <w:sz w:val="24"/>
          <w:szCs w:val="24"/>
        </w:rPr>
        <w:t>de minister</w:t>
      </w:r>
      <w:r w:rsidRPr="00414B43" w:rsidR="00414B43">
        <w:rPr>
          <w:rFonts w:ascii="Times New Roman" w:hAnsi="Times New Roman" w:cs="Times New Roman"/>
          <w:sz w:val="24"/>
          <w:szCs w:val="24"/>
        </w:rPr>
        <w:t xml:space="preserve"> op de stelling dat het inbouwen van technische </w:t>
      </w:r>
      <w:r w:rsidRPr="00414B43" w:rsidR="00414B43">
        <w:rPr>
          <w:rFonts w:ascii="Times New Roman" w:hAnsi="Times New Roman" w:cs="Times New Roman"/>
          <w:sz w:val="24"/>
          <w:szCs w:val="24"/>
        </w:rPr>
        <w:lastRenderedPageBreak/>
        <w:t xml:space="preserve">mogelijkheden om data te </w:t>
      </w:r>
      <w:proofErr w:type="spellStart"/>
      <w:r w:rsidRPr="00414B43" w:rsidR="00414B43">
        <w:rPr>
          <w:rFonts w:ascii="Times New Roman" w:hAnsi="Times New Roman" w:cs="Times New Roman"/>
          <w:sz w:val="24"/>
          <w:szCs w:val="24"/>
        </w:rPr>
        <w:t>ontsleutelen</w:t>
      </w:r>
      <w:proofErr w:type="spellEnd"/>
      <w:r w:rsidRPr="00414B43" w:rsidR="00414B43">
        <w:rPr>
          <w:rFonts w:ascii="Times New Roman" w:hAnsi="Times New Roman" w:cs="Times New Roman"/>
          <w:sz w:val="24"/>
          <w:szCs w:val="24"/>
        </w:rPr>
        <w:t xml:space="preserve"> of verzamelen zal leiden tot een generieke achterdeur voor opsporingsdiensten? </w:t>
      </w:r>
    </w:p>
    <w:p w:rsidRPr="0035550B" w:rsidR="003F77DB" w:rsidP="0035550B" w:rsidRDefault="0035550B" w14:paraId="660406C9" w14:textId="11FEB3CC">
      <w:pPr>
        <w:spacing w:line="276" w:lineRule="auto"/>
        <w:rPr>
          <w:rFonts w:ascii="Times New Roman" w:hAnsi="Times New Roman" w:cs="Times New Roman"/>
          <w:b/>
          <w:bCs/>
          <w:sz w:val="24"/>
          <w:szCs w:val="24"/>
        </w:rPr>
      </w:pPr>
      <w:r w:rsidRPr="0035550B">
        <w:rPr>
          <w:rFonts w:ascii="Times New Roman" w:hAnsi="Times New Roman" w:cs="Times New Roman"/>
          <w:b/>
          <w:bCs/>
          <w:sz w:val="24"/>
          <w:szCs w:val="24"/>
        </w:rPr>
        <w:t xml:space="preserve">Het kabinet benadrukt dat het eindrapport van de </w:t>
      </w:r>
      <w:r w:rsidRPr="00F65669">
        <w:rPr>
          <w:rFonts w:ascii="Times New Roman" w:hAnsi="Times New Roman" w:cs="Times New Roman"/>
          <w:b/>
          <w:bCs/>
          <w:i/>
          <w:iCs/>
          <w:sz w:val="24"/>
          <w:szCs w:val="24"/>
        </w:rPr>
        <w:t xml:space="preserve">High-Level Group on </w:t>
      </w:r>
      <w:proofErr w:type="spellStart"/>
      <w:r w:rsidRPr="00F65669">
        <w:rPr>
          <w:rFonts w:ascii="Times New Roman" w:hAnsi="Times New Roman" w:cs="Times New Roman"/>
          <w:b/>
          <w:bCs/>
          <w:i/>
          <w:iCs/>
          <w:sz w:val="24"/>
          <w:szCs w:val="24"/>
        </w:rPr>
        <w:t>lawful</w:t>
      </w:r>
      <w:proofErr w:type="spellEnd"/>
      <w:r w:rsidRPr="00F65669">
        <w:rPr>
          <w:rFonts w:ascii="Times New Roman" w:hAnsi="Times New Roman" w:cs="Times New Roman"/>
          <w:b/>
          <w:bCs/>
          <w:i/>
          <w:iCs/>
          <w:sz w:val="24"/>
          <w:szCs w:val="24"/>
        </w:rPr>
        <w:t xml:space="preserve"> access </w:t>
      </w:r>
      <w:proofErr w:type="spellStart"/>
      <w:r w:rsidRPr="00F65669">
        <w:rPr>
          <w:rFonts w:ascii="Times New Roman" w:hAnsi="Times New Roman" w:cs="Times New Roman"/>
          <w:b/>
          <w:bCs/>
          <w:i/>
          <w:iCs/>
          <w:sz w:val="24"/>
          <w:szCs w:val="24"/>
        </w:rPr>
        <w:t>to</w:t>
      </w:r>
      <w:proofErr w:type="spellEnd"/>
      <w:r w:rsidRPr="00F65669">
        <w:rPr>
          <w:rFonts w:ascii="Times New Roman" w:hAnsi="Times New Roman" w:cs="Times New Roman"/>
          <w:b/>
          <w:bCs/>
          <w:i/>
          <w:iCs/>
          <w:sz w:val="24"/>
          <w:szCs w:val="24"/>
        </w:rPr>
        <w:t xml:space="preserve"> data</w:t>
      </w:r>
      <w:r w:rsidRPr="0035550B">
        <w:rPr>
          <w:rFonts w:ascii="Times New Roman" w:hAnsi="Times New Roman" w:cs="Times New Roman"/>
          <w:b/>
          <w:bCs/>
          <w:sz w:val="24"/>
          <w:szCs w:val="24"/>
        </w:rPr>
        <w:t xml:space="preserve"> deze zorgen meermalen uitgebreid </w:t>
      </w:r>
      <w:r w:rsidRPr="0035550B" w:rsidR="00CF53EB">
        <w:rPr>
          <w:rFonts w:ascii="Times New Roman" w:hAnsi="Times New Roman" w:cs="Times New Roman"/>
          <w:b/>
          <w:bCs/>
          <w:sz w:val="24"/>
          <w:szCs w:val="24"/>
        </w:rPr>
        <w:t>adresse</w:t>
      </w:r>
      <w:r w:rsidR="00CF53EB">
        <w:rPr>
          <w:rFonts w:ascii="Times New Roman" w:hAnsi="Times New Roman" w:cs="Times New Roman"/>
          <w:b/>
          <w:bCs/>
          <w:sz w:val="24"/>
          <w:szCs w:val="24"/>
        </w:rPr>
        <w:t>ert</w:t>
      </w:r>
      <w:r w:rsidRPr="0035550B">
        <w:rPr>
          <w:rFonts w:ascii="Times New Roman" w:hAnsi="Times New Roman" w:cs="Times New Roman"/>
          <w:b/>
          <w:bCs/>
          <w:sz w:val="24"/>
          <w:szCs w:val="24"/>
        </w:rPr>
        <w:t>.</w:t>
      </w:r>
      <w:r w:rsidRPr="0035550B">
        <w:rPr>
          <w:rFonts w:ascii="Times New Roman" w:hAnsi="Times New Roman" w:cs="Times New Roman"/>
          <w:b/>
          <w:bCs/>
          <w:sz w:val="24"/>
          <w:szCs w:val="24"/>
          <w:vertAlign w:val="superscript"/>
        </w:rPr>
        <w:footnoteReference w:id="15"/>
      </w:r>
      <w:r w:rsidRPr="0035550B">
        <w:rPr>
          <w:rFonts w:ascii="Times New Roman" w:hAnsi="Times New Roman" w:cs="Times New Roman"/>
          <w:b/>
          <w:bCs/>
          <w:sz w:val="24"/>
          <w:szCs w:val="24"/>
        </w:rPr>
        <w:t xml:space="preserve"> Zo wordt uitdrukkelijk gesteld dat de industrie niet mag worden gevraagd systemen te integreren die de encryptie op een algemene of systematische manier voor alle gebruikers van een dienst kunnen verzwakken. Tenslotte moet worden benadrukt dat het principe ‘</w:t>
      </w:r>
      <w:r w:rsidRPr="0035550B">
        <w:rPr>
          <w:rFonts w:ascii="Times New Roman" w:hAnsi="Times New Roman" w:cs="Times New Roman"/>
          <w:b/>
          <w:bCs/>
          <w:i/>
          <w:iCs/>
          <w:sz w:val="24"/>
          <w:szCs w:val="24"/>
        </w:rPr>
        <w:t xml:space="preserve">security </w:t>
      </w:r>
      <w:proofErr w:type="spellStart"/>
      <w:r w:rsidRPr="0035550B">
        <w:rPr>
          <w:rFonts w:ascii="Times New Roman" w:hAnsi="Times New Roman" w:cs="Times New Roman"/>
          <w:b/>
          <w:bCs/>
          <w:i/>
          <w:iCs/>
          <w:sz w:val="24"/>
          <w:szCs w:val="24"/>
        </w:rPr>
        <w:t>by</w:t>
      </w:r>
      <w:proofErr w:type="spellEnd"/>
      <w:r w:rsidRPr="0035550B">
        <w:rPr>
          <w:rFonts w:ascii="Times New Roman" w:hAnsi="Times New Roman" w:cs="Times New Roman"/>
          <w:b/>
          <w:bCs/>
          <w:i/>
          <w:iCs/>
          <w:sz w:val="24"/>
          <w:szCs w:val="24"/>
        </w:rPr>
        <w:t xml:space="preserve"> design’</w:t>
      </w:r>
      <w:r w:rsidRPr="0035550B">
        <w:rPr>
          <w:rFonts w:ascii="Times New Roman" w:hAnsi="Times New Roman" w:cs="Times New Roman"/>
          <w:b/>
          <w:bCs/>
          <w:sz w:val="24"/>
          <w:szCs w:val="24"/>
        </w:rPr>
        <w:t xml:space="preserve"> grondig zal worden uitgewerkt door een groep van experts vanuit verschillende disciplines (technisch, juridisch, maatschappelijk </w:t>
      </w:r>
      <w:r>
        <w:rPr>
          <w:rFonts w:ascii="Times New Roman" w:hAnsi="Times New Roman" w:cs="Times New Roman"/>
          <w:b/>
          <w:bCs/>
          <w:sz w:val="24"/>
          <w:szCs w:val="24"/>
        </w:rPr>
        <w:t>e.d.</w:t>
      </w:r>
      <w:r w:rsidRPr="0035550B">
        <w:rPr>
          <w:rFonts w:ascii="Times New Roman" w:hAnsi="Times New Roman" w:cs="Times New Roman"/>
          <w:b/>
          <w:bCs/>
          <w:sz w:val="24"/>
          <w:szCs w:val="24"/>
        </w:rPr>
        <w:t xml:space="preserve">) vanuit Europa, teneinde de aankondigde technologische routekaart in 2026 op te kunnen leveren. </w:t>
      </w:r>
    </w:p>
    <w:p w:rsidR="003F77DB" w:rsidP="00146254" w:rsidRDefault="00414B43" w14:paraId="5A6B5A38" w14:textId="55B0988C">
      <w:pPr>
        <w:rPr>
          <w:rFonts w:ascii="Times New Roman" w:hAnsi="Times New Roman" w:cs="Times New Roman"/>
          <w:sz w:val="24"/>
          <w:szCs w:val="24"/>
        </w:rPr>
      </w:pPr>
      <w:r w:rsidRPr="00414B43">
        <w:rPr>
          <w:rFonts w:ascii="Times New Roman" w:hAnsi="Times New Roman" w:cs="Times New Roman"/>
          <w:sz w:val="24"/>
          <w:szCs w:val="24"/>
        </w:rPr>
        <w:t xml:space="preserve">Hoe ziet </w:t>
      </w:r>
      <w:r w:rsidR="00D50666">
        <w:rPr>
          <w:rFonts w:ascii="Times New Roman" w:hAnsi="Times New Roman" w:cs="Times New Roman"/>
          <w:sz w:val="24"/>
          <w:szCs w:val="24"/>
        </w:rPr>
        <w:t>de minister</w:t>
      </w:r>
      <w:r w:rsidRPr="00414B43">
        <w:rPr>
          <w:rFonts w:ascii="Times New Roman" w:hAnsi="Times New Roman" w:cs="Times New Roman"/>
          <w:sz w:val="24"/>
          <w:szCs w:val="24"/>
        </w:rPr>
        <w:t xml:space="preserve"> dit in het licht van de AIVD-reactie op de CSAM-verordening, waarin soortgelijke mogelijkheden om toegang tot data te verkrijgen</w:t>
      </w:r>
      <w:r w:rsidR="00D50666">
        <w:rPr>
          <w:rFonts w:ascii="Times New Roman" w:hAnsi="Times New Roman" w:cs="Times New Roman"/>
          <w:sz w:val="24"/>
          <w:szCs w:val="24"/>
        </w:rPr>
        <w:t>,</w:t>
      </w:r>
      <w:r w:rsidRPr="00414B43">
        <w:rPr>
          <w:rFonts w:ascii="Times New Roman" w:hAnsi="Times New Roman" w:cs="Times New Roman"/>
          <w:sz w:val="24"/>
          <w:szCs w:val="24"/>
        </w:rPr>
        <w:t xml:space="preserve"> werden gezien als een risico voor de cyberveiligheid? </w:t>
      </w:r>
    </w:p>
    <w:p w:rsidRPr="00FA1894" w:rsidR="003F77DB" w:rsidP="00146254" w:rsidRDefault="0035550B" w14:paraId="0C38E3E4" w14:textId="3B24F4BF">
      <w:pPr>
        <w:rPr>
          <w:rFonts w:ascii="Times New Roman" w:hAnsi="Times New Roman" w:cs="Times New Roman"/>
          <w:b/>
          <w:bCs/>
          <w:sz w:val="24"/>
          <w:szCs w:val="24"/>
        </w:rPr>
      </w:pPr>
      <w:r w:rsidRPr="0035550B">
        <w:rPr>
          <w:rFonts w:ascii="Times New Roman" w:hAnsi="Times New Roman" w:cs="Times New Roman"/>
          <w:b/>
          <w:bCs/>
          <w:sz w:val="24"/>
          <w:szCs w:val="24"/>
        </w:rPr>
        <w:t xml:space="preserve">De AIVD is actief betrokken bij de advisering aan het kabinet omtrent de door de Commissie voorgestelde routekaart. </w:t>
      </w:r>
      <w:r w:rsidR="00CF53EB">
        <w:rPr>
          <w:rFonts w:ascii="Times New Roman" w:hAnsi="Times New Roman" w:cs="Times New Roman"/>
          <w:b/>
          <w:bCs/>
          <w:sz w:val="24"/>
          <w:szCs w:val="24"/>
        </w:rPr>
        <w:t>Voorts</w:t>
      </w:r>
      <w:r w:rsidRPr="0035550B" w:rsidR="00CF53EB">
        <w:rPr>
          <w:rFonts w:ascii="Times New Roman" w:hAnsi="Times New Roman" w:cs="Times New Roman"/>
          <w:b/>
          <w:bCs/>
          <w:sz w:val="24"/>
          <w:szCs w:val="24"/>
        </w:rPr>
        <w:t xml:space="preserve"> </w:t>
      </w:r>
      <w:r w:rsidRPr="0035550B">
        <w:rPr>
          <w:rFonts w:ascii="Times New Roman" w:hAnsi="Times New Roman" w:cs="Times New Roman"/>
          <w:b/>
          <w:bCs/>
          <w:sz w:val="24"/>
          <w:szCs w:val="24"/>
        </w:rPr>
        <w:t>moet worden benadrukt dat het advies van de AIVD o</w:t>
      </w:r>
      <w:r w:rsidR="00CF53EB">
        <w:rPr>
          <w:rFonts w:ascii="Times New Roman" w:hAnsi="Times New Roman" w:cs="Times New Roman"/>
          <w:b/>
          <w:bCs/>
          <w:sz w:val="24"/>
          <w:szCs w:val="24"/>
        </w:rPr>
        <w:t>ver</w:t>
      </w:r>
      <w:r w:rsidRPr="0035550B">
        <w:rPr>
          <w:rFonts w:ascii="Times New Roman" w:hAnsi="Times New Roman" w:cs="Times New Roman"/>
          <w:b/>
          <w:bCs/>
          <w:sz w:val="24"/>
          <w:szCs w:val="24"/>
        </w:rPr>
        <w:t xml:space="preserve"> de CSAM-verordening </w:t>
      </w:r>
      <w:r w:rsidR="00CF53EB">
        <w:rPr>
          <w:rFonts w:ascii="Times New Roman" w:hAnsi="Times New Roman" w:cs="Times New Roman"/>
          <w:b/>
          <w:bCs/>
          <w:sz w:val="24"/>
          <w:szCs w:val="24"/>
        </w:rPr>
        <w:t xml:space="preserve">specifiek </w:t>
      </w:r>
      <w:r w:rsidRPr="0035550B">
        <w:rPr>
          <w:rFonts w:ascii="Times New Roman" w:hAnsi="Times New Roman" w:cs="Times New Roman"/>
          <w:b/>
          <w:bCs/>
          <w:sz w:val="24"/>
          <w:szCs w:val="24"/>
        </w:rPr>
        <w:t xml:space="preserve">betrekking had op de cybersecurityaspecten van </w:t>
      </w:r>
      <w:r w:rsidRPr="0035550B">
        <w:rPr>
          <w:rFonts w:ascii="Times New Roman" w:hAnsi="Times New Roman" w:cs="Times New Roman"/>
          <w:b/>
          <w:bCs/>
          <w:i/>
          <w:iCs/>
          <w:sz w:val="24"/>
          <w:szCs w:val="24"/>
        </w:rPr>
        <w:t>client side scanning</w:t>
      </w:r>
      <w:r w:rsidRPr="0035550B">
        <w:rPr>
          <w:rFonts w:ascii="Times New Roman" w:hAnsi="Times New Roman" w:cs="Times New Roman"/>
          <w:b/>
          <w:bCs/>
          <w:sz w:val="24"/>
          <w:szCs w:val="24"/>
        </w:rPr>
        <w:t xml:space="preserve">. </w:t>
      </w:r>
    </w:p>
    <w:p w:rsidR="003F77DB" w:rsidP="00146254" w:rsidRDefault="00414B43" w14:paraId="7985A7A6" w14:textId="0E3B3042">
      <w:pPr>
        <w:rPr>
          <w:rFonts w:ascii="Times New Roman" w:hAnsi="Times New Roman" w:cs="Times New Roman"/>
          <w:b/>
          <w:bCs/>
          <w:sz w:val="24"/>
          <w:szCs w:val="24"/>
        </w:rPr>
      </w:pPr>
      <w:r w:rsidRPr="00414B43">
        <w:rPr>
          <w:rFonts w:ascii="Times New Roman" w:hAnsi="Times New Roman" w:cs="Times New Roman"/>
          <w:sz w:val="24"/>
          <w:szCs w:val="24"/>
        </w:rPr>
        <w:t xml:space="preserve">Hoe kan worden voorkomen </w:t>
      </w:r>
      <w:r w:rsidR="00D50666">
        <w:rPr>
          <w:rFonts w:ascii="Times New Roman" w:hAnsi="Times New Roman" w:cs="Times New Roman"/>
          <w:sz w:val="24"/>
          <w:szCs w:val="24"/>
        </w:rPr>
        <w:t>da</w:t>
      </w:r>
      <w:r w:rsidRPr="00414B43">
        <w:rPr>
          <w:rFonts w:ascii="Times New Roman" w:hAnsi="Times New Roman" w:cs="Times New Roman"/>
          <w:sz w:val="24"/>
          <w:szCs w:val="24"/>
        </w:rPr>
        <w:t xml:space="preserve">t overheden en </w:t>
      </w:r>
      <w:proofErr w:type="spellStart"/>
      <w:r w:rsidRPr="00414B43">
        <w:rPr>
          <w:rFonts w:ascii="Times New Roman" w:hAnsi="Times New Roman" w:cs="Times New Roman"/>
          <w:sz w:val="24"/>
          <w:szCs w:val="24"/>
        </w:rPr>
        <w:t>kwaadwillenden</w:t>
      </w:r>
      <w:proofErr w:type="spellEnd"/>
      <w:r w:rsidRPr="00414B43">
        <w:rPr>
          <w:rFonts w:ascii="Times New Roman" w:hAnsi="Times New Roman" w:cs="Times New Roman"/>
          <w:sz w:val="24"/>
          <w:szCs w:val="24"/>
        </w:rPr>
        <w:t xml:space="preserve"> hier oneigenlijk gebruik van maken? </w:t>
      </w:r>
    </w:p>
    <w:p w:rsidR="003F77DB" w:rsidP="00FA1894" w:rsidRDefault="00A3017C" w14:paraId="0820B184" w14:textId="524591C4">
      <w:pPr>
        <w:spacing w:line="276" w:lineRule="auto"/>
        <w:rPr>
          <w:rFonts w:ascii="Times New Roman" w:hAnsi="Times New Roman" w:cs="Times New Roman"/>
          <w:sz w:val="24"/>
          <w:szCs w:val="24"/>
        </w:rPr>
      </w:pPr>
      <w:r>
        <w:rPr>
          <w:rFonts w:ascii="Times New Roman" w:hAnsi="Times New Roman" w:cs="Times New Roman"/>
          <w:b/>
          <w:bCs/>
          <w:sz w:val="24"/>
          <w:szCs w:val="24"/>
        </w:rPr>
        <w:t>De</w:t>
      </w:r>
      <w:r w:rsidRPr="003E032E" w:rsidR="003E032E">
        <w:rPr>
          <w:rFonts w:ascii="Times New Roman" w:hAnsi="Times New Roman" w:cs="Times New Roman"/>
          <w:b/>
          <w:bCs/>
          <w:sz w:val="24"/>
          <w:szCs w:val="24"/>
        </w:rPr>
        <w:t xml:space="preserve"> Commissie</w:t>
      </w:r>
      <w:r>
        <w:rPr>
          <w:rFonts w:ascii="Times New Roman" w:hAnsi="Times New Roman" w:cs="Times New Roman"/>
          <w:b/>
          <w:bCs/>
          <w:sz w:val="24"/>
          <w:szCs w:val="24"/>
        </w:rPr>
        <w:t xml:space="preserve"> heeft</w:t>
      </w:r>
      <w:r w:rsidRPr="003E032E" w:rsidR="003E032E">
        <w:rPr>
          <w:rFonts w:ascii="Times New Roman" w:hAnsi="Times New Roman" w:cs="Times New Roman"/>
          <w:b/>
          <w:bCs/>
          <w:sz w:val="24"/>
          <w:szCs w:val="24"/>
        </w:rPr>
        <w:t xml:space="preserve"> aangekondigd dat de technische haalbaarheid van mogelijke interceptietoepassingen grondig wordt onderzocht. Hierbij wordt, onder andere, scherp gekeken naar het belang van cyberveiligheid (waaronder oneigenlijk gebruik door </w:t>
      </w:r>
      <w:proofErr w:type="spellStart"/>
      <w:r w:rsidRPr="003E032E" w:rsidR="003E032E">
        <w:rPr>
          <w:rFonts w:ascii="Times New Roman" w:hAnsi="Times New Roman" w:cs="Times New Roman"/>
          <w:b/>
          <w:bCs/>
          <w:sz w:val="24"/>
          <w:szCs w:val="24"/>
        </w:rPr>
        <w:t>kwaadwillenden</w:t>
      </w:r>
      <w:proofErr w:type="spellEnd"/>
      <w:r w:rsidRPr="003E032E" w:rsidR="003E032E">
        <w:rPr>
          <w:rFonts w:ascii="Times New Roman" w:hAnsi="Times New Roman" w:cs="Times New Roman"/>
          <w:b/>
          <w:bCs/>
          <w:sz w:val="24"/>
          <w:szCs w:val="24"/>
        </w:rPr>
        <w:t xml:space="preserve">), nationale veiligheid en deugdelijke borging van privacy- en grondrechten. </w:t>
      </w:r>
      <w:r w:rsidRPr="003E032E" w:rsidR="003E032E">
        <w:rPr>
          <w:rFonts w:ascii="Times New Roman" w:hAnsi="Times New Roman" w:cs="Times New Roman"/>
          <w:b/>
          <w:bCs/>
          <w:sz w:val="24"/>
          <w:szCs w:val="24"/>
        </w:rPr>
        <w:br/>
      </w:r>
      <w:r w:rsidR="00D50666">
        <w:rPr>
          <w:rFonts w:ascii="Times New Roman" w:hAnsi="Times New Roman" w:cs="Times New Roman"/>
          <w:sz w:val="24"/>
          <w:szCs w:val="24"/>
        </w:rPr>
        <w:br/>
      </w:r>
      <w:r w:rsidRPr="00414B43" w:rsidR="00414B43">
        <w:rPr>
          <w:rFonts w:ascii="Times New Roman" w:hAnsi="Times New Roman" w:cs="Times New Roman"/>
          <w:sz w:val="24"/>
          <w:szCs w:val="24"/>
        </w:rPr>
        <w:t>Verder hebben de</w:t>
      </w:r>
      <w:r w:rsidR="00D50666">
        <w:rPr>
          <w:rFonts w:ascii="Times New Roman" w:hAnsi="Times New Roman" w:cs="Times New Roman"/>
          <w:sz w:val="24"/>
          <w:szCs w:val="24"/>
        </w:rPr>
        <w:t xml:space="preserve"> </w:t>
      </w:r>
      <w:r w:rsidRPr="00414B43" w:rsidR="00414B43">
        <w:rPr>
          <w:rFonts w:ascii="Times New Roman" w:hAnsi="Times New Roman" w:cs="Times New Roman"/>
          <w:sz w:val="24"/>
          <w:szCs w:val="24"/>
        </w:rPr>
        <w:t xml:space="preserve">leden </w:t>
      </w:r>
      <w:r w:rsidRPr="00414B43" w:rsidR="00D50666">
        <w:rPr>
          <w:rFonts w:ascii="Times New Roman" w:hAnsi="Times New Roman" w:cs="Times New Roman"/>
          <w:sz w:val="24"/>
          <w:szCs w:val="24"/>
        </w:rPr>
        <w:t xml:space="preserve">van de GroenLinks-PvdA-fractie </w:t>
      </w:r>
      <w:r w:rsidRPr="00414B43" w:rsidR="00414B43">
        <w:rPr>
          <w:rFonts w:ascii="Times New Roman" w:hAnsi="Times New Roman" w:cs="Times New Roman"/>
          <w:sz w:val="24"/>
          <w:szCs w:val="24"/>
        </w:rPr>
        <w:t xml:space="preserve">zorgen over het inzetten van </w:t>
      </w:r>
      <w:r w:rsidRPr="00D50666" w:rsidR="00D50666">
        <w:rPr>
          <w:rFonts w:ascii="Times New Roman" w:hAnsi="Times New Roman" w:cs="Times New Roman"/>
          <w:sz w:val="24"/>
          <w:szCs w:val="24"/>
        </w:rPr>
        <w:t>artificiële intelligentie</w:t>
      </w:r>
      <w:r w:rsidR="00D50666">
        <w:rPr>
          <w:rFonts w:ascii="Times New Roman" w:hAnsi="Times New Roman" w:cs="Times New Roman"/>
          <w:sz w:val="24"/>
          <w:szCs w:val="24"/>
        </w:rPr>
        <w:t xml:space="preserve"> (hierna: </w:t>
      </w:r>
      <w:r w:rsidRPr="00414B43" w:rsidR="00414B43">
        <w:rPr>
          <w:rFonts w:ascii="Times New Roman" w:hAnsi="Times New Roman" w:cs="Times New Roman"/>
          <w:sz w:val="24"/>
          <w:szCs w:val="24"/>
        </w:rPr>
        <w:t>AI</w:t>
      </w:r>
      <w:r w:rsidR="00D50666">
        <w:rPr>
          <w:rFonts w:ascii="Times New Roman" w:hAnsi="Times New Roman" w:cs="Times New Roman"/>
          <w:sz w:val="24"/>
          <w:szCs w:val="24"/>
        </w:rPr>
        <w:t>)</w:t>
      </w:r>
      <w:r w:rsidRPr="00414B43" w:rsidR="00414B43">
        <w:rPr>
          <w:rFonts w:ascii="Times New Roman" w:hAnsi="Times New Roman" w:cs="Times New Roman"/>
          <w:sz w:val="24"/>
          <w:szCs w:val="24"/>
        </w:rPr>
        <w:t xml:space="preserve"> om grote hoeveelheden data te verwerken, een voorstel in deze routekaart.</w:t>
      </w:r>
      <w:r w:rsidR="00D50666">
        <w:rPr>
          <w:rFonts w:ascii="Times New Roman" w:hAnsi="Times New Roman" w:cs="Times New Roman"/>
          <w:sz w:val="24"/>
          <w:szCs w:val="24"/>
        </w:rPr>
        <w:t xml:space="preserve"> </w:t>
      </w:r>
      <w:r w:rsidR="00875C3F">
        <w:rPr>
          <w:rFonts w:ascii="Times New Roman" w:hAnsi="Times New Roman" w:cs="Times New Roman"/>
          <w:sz w:val="24"/>
          <w:szCs w:val="24"/>
        </w:rPr>
        <w:t>Deze leden</w:t>
      </w:r>
      <w:r w:rsidRPr="00414B43" w:rsidR="00414B43">
        <w:rPr>
          <w:rFonts w:ascii="Times New Roman" w:hAnsi="Times New Roman" w:cs="Times New Roman"/>
          <w:sz w:val="24"/>
          <w:szCs w:val="24"/>
        </w:rPr>
        <w:t xml:space="preserve"> vragen </w:t>
      </w:r>
      <w:r w:rsidR="00875C3F">
        <w:rPr>
          <w:rFonts w:ascii="Times New Roman" w:hAnsi="Times New Roman" w:cs="Times New Roman"/>
          <w:sz w:val="24"/>
          <w:szCs w:val="24"/>
        </w:rPr>
        <w:t>de minister</w:t>
      </w:r>
      <w:r w:rsidRPr="00414B43" w:rsidR="00414B43">
        <w:rPr>
          <w:rFonts w:ascii="Times New Roman" w:hAnsi="Times New Roman" w:cs="Times New Roman"/>
          <w:sz w:val="24"/>
          <w:szCs w:val="24"/>
        </w:rPr>
        <w:t xml:space="preserve"> om al vroegtijdig aan te geven dat dergelijke inzet van AI onderhevig moet zijn aan evenredig toezicht, als randvoorwaarde voor enige inzet van AI voor dit doeleinde.</w:t>
      </w:r>
      <w:r w:rsidR="000868E2">
        <w:rPr>
          <w:rFonts w:ascii="Times New Roman" w:hAnsi="Times New Roman" w:cs="Times New Roman"/>
          <w:sz w:val="24"/>
          <w:szCs w:val="24"/>
        </w:rPr>
        <w:t xml:space="preserve"> </w:t>
      </w:r>
    </w:p>
    <w:p w:rsidRPr="008268F9" w:rsidR="008268F9" w:rsidP="008268F9" w:rsidRDefault="008268F9" w14:paraId="6AD0DC33" w14:textId="77777777">
      <w:pPr>
        <w:spacing w:line="276" w:lineRule="auto"/>
        <w:rPr>
          <w:rFonts w:ascii="Times New Roman" w:hAnsi="Times New Roman" w:cs="Times New Roman"/>
          <w:b/>
          <w:bCs/>
          <w:sz w:val="24"/>
          <w:szCs w:val="24"/>
        </w:rPr>
      </w:pPr>
      <w:r w:rsidRPr="008268F9">
        <w:rPr>
          <w:rFonts w:ascii="Times New Roman" w:hAnsi="Times New Roman" w:cs="Times New Roman"/>
          <w:b/>
          <w:bCs/>
          <w:sz w:val="24"/>
          <w:szCs w:val="24"/>
        </w:rPr>
        <w:t xml:space="preserve">Het kabinet onderschrijft het belang van evenredig toezicht op het gebruik van AI, zeker wanneer deze inzet van overheidswege plaatsvindt. De mededeling van de Commissie ziet niet op het inzetten van nieuwe mogelijkheden ten aanzien van AI, maar op het ondersteunen en coördineren van reeds bestaande mogelijkheden. </w:t>
      </w:r>
    </w:p>
    <w:p w:rsidRPr="008268F9" w:rsidR="008268F9" w:rsidP="008268F9" w:rsidRDefault="008268F9" w14:paraId="699C72E8" w14:textId="6FC669FD">
      <w:pPr>
        <w:spacing w:line="276" w:lineRule="auto"/>
        <w:rPr>
          <w:rFonts w:ascii="Times New Roman" w:hAnsi="Times New Roman" w:cs="Times New Roman"/>
          <w:b/>
          <w:bCs/>
          <w:sz w:val="24"/>
          <w:szCs w:val="24"/>
        </w:rPr>
      </w:pPr>
      <w:r w:rsidRPr="008268F9">
        <w:rPr>
          <w:rFonts w:ascii="Times New Roman" w:hAnsi="Times New Roman" w:cs="Times New Roman"/>
          <w:b/>
          <w:bCs/>
          <w:sz w:val="24"/>
          <w:szCs w:val="24"/>
        </w:rPr>
        <w:t>Er is reeds toezicht op het gebruik en de verwerking van data op het gebied van rechtshandhaving. Zo ziet de Autoriteit Persoonsgegevens (AP) toe op de naleving van de (AVG en de Europese Richtlijn gegevensbescherming bij rechtshandhaving (RGR), in Nederland geïmplementeerd in de Wet politiegegevens (</w:t>
      </w:r>
      <w:proofErr w:type="spellStart"/>
      <w:r w:rsidRPr="008268F9">
        <w:rPr>
          <w:rFonts w:ascii="Times New Roman" w:hAnsi="Times New Roman" w:cs="Times New Roman"/>
          <w:b/>
          <w:bCs/>
          <w:sz w:val="24"/>
          <w:szCs w:val="24"/>
        </w:rPr>
        <w:t>Wpg</w:t>
      </w:r>
      <w:proofErr w:type="spellEnd"/>
      <w:r w:rsidRPr="008268F9">
        <w:rPr>
          <w:rFonts w:ascii="Times New Roman" w:hAnsi="Times New Roman" w:cs="Times New Roman"/>
          <w:b/>
          <w:bCs/>
          <w:sz w:val="24"/>
          <w:szCs w:val="24"/>
        </w:rPr>
        <w:t xml:space="preserve">) en de Wet justitiële en </w:t>
      </w:r>
      <w:r w:rsidRPr="008268F9">
        <w:rPr>
          <w:rFonts w:ascii="Times New Roman" w:hAnsi="Times New Roman" w:cs="Times New Roman"/>
          <w:b/>
          <w:bCs/>
          <w:sz w:val="24"/>
          <w:szCs w:val="24"/>
        </w:rPr>
        <w:lastRenderedPageBreak/>
        <w:t>strafvorderlijke gegevens (</w:t>
      </w:r>
      <w:proofErr w:type="spellStart"/>
      <w:r w:rsidRPr="008268F9">
        <w:rPr>
          <w:rFonts w:ascii="Times New Roman" w:hAnsi="Times New Roman" w:cs="Times New Roman"/>
          <w:b/>
          <w:bCs/>
          <w:sz w:val="24"/>
          <w:szCs w:val="24"/>
        </w:rPr>
        <w:t>Wjsg</w:t>
      </w:r>
      <w:proofErr w:type="spellEnd"/>
      <w:r w:rsidRPr="008268F9">
        <w:rPr>
          <w:rFonts w:ascii="Times New Roman" w:hAnsi="Times New Roman" w:cs="Times New Roman"/>
          <w:b/>
          <w:bCs/>
          <w:sz w:val="24"/>
          <w:szCs w:val="24"/>
        </w:rPr>
        <w:t>). De AP heeft op basis van deze wetgeving ruime handhavende bevoegdheden ten aanzien van de inzet van AI-systemen die persoonsgegevens verwerken. Daarnaast is de AI-</w:t>
      </w:r>
      <w:r w:rsidR="00254C55">
        <w:rPr>
          <w:rFonts w:ascii="Times New Roman" w:hAnsi="Times New Roman" w:cs="Times New Roman"/>
          <w:b/>
          <w:bCs/>
          <w:sz w:val="24"/>
          <w:szCs w:val="24"/>
        </w:rPr>
        <w:t>V</w:t>
      </w:r>
      <w:r w:rsidRPr="008268F9">
        <w:rPr>
          <w:rFonts w:ascii="Times New Roman" w:hAnsi="Times New Roman" w:cs="Times New Roman"/>
          <w:b/>
          <w:bCs/>
          <w:sz w:val="24"/>
          <w:szCs w:val="24"/>
        </w:rPr>
        <w:t>erordening in werking getreden, die eisen stelt aan het gebruik en ontwikkeling van AI-systemen, waarbij naar mate het risico toeneemt het aantal verplichtingen ook toeneemt. Het kabinet werkt aan de inrichting van het toezicht op de AI-</w:t>
      </w:r>
      <w:r w:rsidR="00254C55">
        <w:rPr>
          <w:rFonts w:ascii="Times New Roman" w:hAnsi="Times New Roman" w:cs="Times New Roman"/>
          <w:b/>
          <w:bCs/>
          <w:sz w:val="24"/>
          <w:szCs w:val="24"/>
        </w:rPr>
        <w:t>V</w:t>
      </w:r>
      <w:r w:rsidRPr="008268F9">
        <w:rPr>
          <w:rFonts w:ascii="Times New Roman" w:hAnsi="Times New Roman" w:cs="Times New Roman"/>
          <w:b/>
          <w:bCs/>
          <w:sz w:val="24"/>
          <w:szCs w:val="24"/>
        </w:rPr>
        <w:t xml:space="preserve">erordening. Er zullen markttoezichthouders worden aangewezen, die gaan toezien op de naleving hiervan. </w:t>
      </w:r>
    </w:p>
    <w:p w:rsidR="003F77DB" w:rsidP="00FA1894" w:rsidRDefault="00414B43" w14:paraId="585BD6A8" w14:textId="6FD47D17">
      <w:pPr>
        <w:spacing w:line="276" w:lineRule="auto"/>
        <w:rPr>
          <w:rFonts w:ascii="Times New Roman" w:hAnsi="Times New Roman" w:cs="Times New Roman"/>
          <w:sz w:val="24"/>
          <w:szCs w:val="24"/>
        </w:rPr>
      </w:pPr>
      <w:r w:rsidRPr="00414B43">
        <w:rPr>
          <w:rFonts w:ascii="Times New Roman" w:hAnsi="Times New Roman" w:cs="Times New Roman"/>
          <w:sz w:val="24"/>
          <w:szCs w:val="24"/>
        </w:rPr>
        <w:t>De leden van de GroenLinks-PvdA-fractie wijzen op de kritische reactie van mensenrechtenorganisaties, o</w:t>
      </w:r>
      <w:r w:rsidR="00B03E07">
        <w:rPr>
          <w:rFonts w:ascii="Times New Roman" w:hAnsi="Times New Roman" w:cs="Times New Roman"/>
          <w:sz w:val="24"/>
          <w:szCs w:val="24"/>
        </w:rPr>
        <w:t>nder andere</w:t>
      </w:r>
      <w:r w:rsidRPr="00414B43">
        <w:rPr>
          <w:rFonts w:ascii="Times New Roman" w:hAnsi="Times New Roman" w:cs="Times New Roman"/>
          <w:sz w:val="24"/>
          <w:szCs w:val="24"/>
        </w:rPr>
        <w:t xml:space="preserve"> European Digital </w:t>
      </w:r>
      <w:proofErr w:type="spellStart"/>
      <w:r w:rsidRPr="00414B43">
        <w:rPr>
          <w:rFonts w:ascii="Times New Roman" w:hAnsi="Times New Roman" w:cs="Times New Roman"/>
          <w:sz w:val="24"/>
          <w:szCs w:val="24"/>
        </w:rPr>
        <w:t>Rights</w:t>
      </w:r>
      <w:proofErr w:type="spellEnd"/>
      <w:r w:rsidRPr="00414B43">
        <w:rPr>
          <w:rFonts w:ascii="Times New Roman" w:hAnsi="Times New Roman" w:cs="Times New Roman"/>
          <w:sz w:val="24"/>
          <w:szCs w:val="24"/>
        </w:rPr>
        <w:t>, op dit voorstel.</w:t>
      </w:r>
      <w:r w:rsidRPr="00414B43">
        <w:rPr>
          <w:rStyle w:val="Voetnootmarkering"/>
          <w:rFonts w:ascii="Times New Roman" w:hAnsi="Times New Roman" w:cs="Times New Roman"/>
          <w:sz w:val="24"/>
          <w:szCs w:val="24"/>
        </w:rPr>
        <w:footnoteReference w:id="16"/>
      </w:r>
      <w:r w:rsidRPr="00414B43">
        <w:rPr>
          <w:rFonts w:ascii="Times New Roman" w:hAnsi="Times New Roman" w:cs="Times New Roman"/>
          <w:sz w:val="24"/>
          <w:szCs w:val="24"/>
        </w:rPr>
        <w:t xml:space="preserve"> K</w:t>
      </w:r>
      <w:r w:rsidR="00B03E07">
        <w:rPr>
          <w:rFonts w:ascii="Times New Roman" w:hAnsi="Times New Roman" w:cs="Times New Roman"/>
          <w:sz w:val="24"/>
          <w:szCs w:val="24"/>
        </w:rPr>
        <w:t>an de minister</w:t>
      </w:r>
      <w:r w:rsidRPr="00414B43">
        <w:rPr>
          <w:rFonts w:ascii="Times New Roman" w:hAnsi="Times New Roman" w:cs="Times New Roman"/>
          <w:sz w:val="24"/>
          <w:szCs w:val="24"/>
        </w:rPr>
        <w:t xml:space="preserve"> in </w:t>
      </w:r>
      <w:r w:rsidR="003D21FD">
        <w:rPr>
          <w:rFonts w:ascii="Times New Roman" w:hAnsi="Times New Roman" w:cs="Times New Roman"/>
          <w:sz w:val="24"/>
          <w:szCs w:val="24"/>
        </w:rPr>
        <w:t>het</w:t>
      </w:r>
      <w:r w:rsidRPr="00414B43">
        <w:rPr>
          <w:rFonts w:ascii="Times New Roman" w:hAnsi="Times New Roman" w:cs="Times New Roman"/>
          <w:sz w:val="24"/>
          <w:szCs w:val="24"/>
        </w:rPr>
        <w:t xml:space="preserve"> BNC-</w:t>
      </w:r>
      <w:r w:rsidR="00B03E07">
        <w:rPr>
          <w:rFonts w:ascii="Times New Roman" w:hAnsi="Times New Roman" w:cs="Times New Roman"/>
          <w:sz w:val="24"/>
          <w:szCs w:val="24"/>
        </w:rPr>
        <w:t>f</w:t>
      </w:r>
      <w:r w:rsidRPr="00414B43">
        <w:rPr>
          <w:rFonts w:ascii="Times New Roman" w:hAnsi="Times New Roman" w:cs="Times New Roman"/>
          <w:sz w:val="24"/>
          <w:szCs w:val="24"/>
        </w:rPr>
        <w:t>iche</w:t>
      </w:r>
      <w:r w:rsidR="00B03E07">
        <w:rPr>
          <w:rStyle w:val="Voetnootmarkering"/>
          <w:rFonts w:ascii="Times New Roman" w:hAnsi="Times New Roman" w:cs="Times New Roman"/>
          <w:sz w:val="24"/>
          <w:szCs w:val="24"/>
        </w:rPr>
        <w:footnoteReference w:id="17"/>
      </w:r>
      <w:r w:rsidRPr="00414B43">
        <w:rPr>
          <w:rFonts w:ascii="Times New Roman" w:hAnsi="Times New Roman" w:cs="Times New Roman"/>
          <w:sz w:val="24"/>
          <w:szCs w:val="24"/>
        </w:rPr>
        <w:t xml:space="preserve"> over deze routekaart ook de </w:t>
      </w:r>
      <w:proofErr w:type="spellStart"/>
      <w:r w:rsidRPr="00414B43">
        <w:rPr>
          <w:rFonts w:ascii="Times New Roman" w:hAnsi="Times New Roman" w:cs="Times New Roman"/>
          <w:sz w:val="24"/>
          <w:szCs w:val="24"/>
        </w:rPr>
        <w:t>position</w:t>
      </w:r>
      <w:proofErr w:type="spellEnd"/>
      <w:r w:rsidRPr="00414B43">
        <w:rPr>
          <w:rFonts w:ascii="Times New Roman" w:hAnsi="Times New Roman" w:cs="Times New Roman"/>
          <w:sz w:val="24"/>
          <w:szCs w:val="24"/>
        </w:rPr>
        <w:t xml:space="preserve"> paper van deze organisaties voorzien van een appreciatie?</w:t>
      </w:r>
      <w:r w:rsidR="000868E2">
        <w:rPr>
          <w:rFonts w:ascii="Times New Roman" w:hAnsi="Times New Roman" w:cs="Times New Roman"/>
          <w:sz w:val="24"/>
          <w:szCs w:val="24"/>
        </w:rPr>
        <w:t xml:space="preserve"> </w:t>
      </w:r>
    </w:p>
    <w:p w:rsidR="003F77DB" w:rsidP="00146254" w:rsidRDefault="00254C55" w14:paraId="218C18B9" w14:textId="03B7286C">
      <w:pPr>
        <w:rPr>
          <w:rFonts w:ascii="Times New Roman" w:hAnsi="Times New Roman" w:cs="Times New Roman"/>
          <w:sz w:val="24"/>
          <w:szCs w:val="24"/>
        </w:rPr>
      </w:pPr>
      <w:r w:rsidRPr="00DB0D74">
        <w:rPr>
          <w:rFonts w:ascii="Times New Roman" w:hAnsi="Times New Roman" w:cs="Times New Roman"/>
          <w:b/>
          <w:bCs/>
          <w:sz w:val="24"/>
          <w:szCs w:val="24"/>
        </w:rPr>
        <w:t xml:space="preserve">Op dit moment wordt in afstemming met </w:t>
      </w:r>
      <w:r>
        <w:rPr>
          <w:rFonts w:ascii="Times New Roman" w:hAnsi="Times New Roman" w:cs="Times New Roman"/>
          <w:b/>
          <w:bCs/>
          <w:sz w:val="24"/>
          <w:szCs w:val="24"/>
        </w:rPr>
        <w:t xml:space="preserve">alle </w:t>
      </w:r>
      <w:r w:rsidRPr="00DB0D74">
        <w:rPr>
          <w:rFonts w:ascii="Times New Roman" w:hAnsi="Times New Roman" w:cs="Times New Roman"/>
          <w:b/>
          <w:bCs/>
          <w:sz w:val="24"/>
          <w:szCs w:val="24"/>
        </w:rPr>
        <w:t xml:space="preserve">betrokken departementen en </w:t>
      </w:r>
      <w:r>
        <w:rPr>
          <w:rFonts w:ascii="Times New Roman" w:hAnsi="Times New Roman" w:cs="Times New Roman"/>
          <w:b/>
          <w:bCs/>
          <w:sz w:val="24"/>
          <w:szCs w:val="24"/>
        </w:rPr>
        <w:t xml:space="preserve">alle </w:t>
      </w:r>
      <w:r w:rsidRPr="00DB0D74">
        <w:rPr>
          <w:rFonts w:ascii="Times New Roman" w:hAnsi="Times New Roman" w:cs="Times New Roman"/>
          <w:b/>
          <w:bCs/>
          <w:sz w:val="24"/>
          <w:szCs w:val="24"/>
        </w:rPr>
        <w:t xml:space="preserve">betrokken organisaties een BNC-fiche </w:t>
      </w:r>
      <w:r>
        <w:rPr>
          <w:rFonts w:ascii="Times New Roman" w:hAnsi="Times New Roman" w:cs="Times New Roman"/>
          <w:b/>
          <w:bCs/>
          <w:sz w:val="24"/>
          <w:szCs w:val="24"/>
        </w:rPr>
        <w:t xml:space="preserve">opgesteld </w:t>
      </w:r>
      <w:r w:rsidRPr="00DB0D74">
        <w:rPr>
          <w:rFonts w:ascii="Times New Roman" w:hAnsi="Times New Roman" w:cs="Times New Roman"/>
          <w:b/>
          <w:bCs/>
          <w:sz w:val="24"/>
          <w:szCs w:val="24"/>
        </w:rPr>
        <w:t xml:space="preserve">waarin het kabinet de mededeling van de Commissie beoordeelt. Naar verwachting wordt dit fiche in augustus naar </w:t>
      </w:r>
      <w:r>
        <w:rPr>
          <w:rFonts w:ascii="Times New Roman" w:hAnsi="Times New Roman" w:cs="Times New Roman"/>
          <w:b/>
          <w:bCs/>
          <w:sz w:val="24"/>
          <w:szCs w:val="24"/>
        </w:rPr>
        <w:t>uw</w:t>
      </w:r>
      <w:r w:rsidRPr="00DB0D74">
        <w:rPr>
          <w:rFonts w:ascii="Times New Roman" w:hAnsi="Times New Roman" w:cs="Times New Roman"/>
          <w:b/>
          <w:bCs/>
          <w:sz w:val="24"/>
          <w:szCs w:val="24"/>
        </w:rPr>
        <w:t xml:space="preserve"> Kamer verzonden.</w:t>
      </w:r>
      <w:r>
        <w:rPr>
          <w:rFonts w:ascii="Times New Roman" w:hAnsi="Times New Roman" w:cs="Times New Roman"/>
          <w:b/>
          <w:bCs/>
          <w:sz w:val="24"/>
          <w:szCs w:val="24"/>
        </w:rPr>
        <w:t xml:space="preserve"> </w:t>
      </w:r>
      <w:r w:rsidRPr="00254C55">
        <w:rPr>
          <w:rFonts w:ascii="Times New Roman" w:hAnsi="Times New Roman" w:cs="Times New Roman"/>
          <w:b/>
          <w:bCs/>
          <w:sz w:val="24"/>
          <w:szCs w:val="24"/>
        </w:rPr>
        <w:t>Zoals gebruikelijk wordt daarbij vanuit de verschillende betrokken organisaties goed gekeken naar alle invalshoeken die nodig zijn om tot een gewogen beoordeling te komen.</w:t>
      </w:r>
      <w:r w:rsidR="00414B43">
        <w:rPr>
          <w:rFonts w:ascii="Times New Roman" w:hAnsi="Times New Roman" w:cs="Times New Roman"/>
          <w:sz w:val="24"/>
          <w:szCs w:val="24"/>
        </w:rPr>
        <w:br/>
      </w:r>
      <w:r w:rsidR="00414B43">
        <w:rPr>
          <w:rFonts w:ascii="Times New Roman" w:hAnsi="Times New Roman" w:cs="Times New Roman"/>
          <w:sz w:val="24"/>
          <w:szCs w:val="24"/>
        </w:rPr>
        <w:br/>
      </w:r>
      <w:r w:rsidRPr="00414B43" w:rsidR="00FE62FC">
        <w:rPr>
          <w:rFonts w:ascii="Times New Roman" w:hAnsi="Times New Roman" w:cs="Times New Roman"/>
          <w:b/>
          <w:sz w:val="24"/>
          <w:szCs w:val="24"/>
        </w:rPr>
        <w:t xml:space="preserve">Vragen en opmerkingen van de leden van de </w:t>
      </w:r>
      <w:r w:rsidRPr="00414B43" w:rsidR="00FC3387">
        <w:rPr>
          <w:rFonts w:ascii="Times New Roman" w:hAnsi="Times New Roman" w:cs="Times New Roman"/>
          <w:b/>
          <w:sz w:val="24"/>
          <w:szCs w:val="24"/>
        </w:rPr>
        <w:t>VVD</w:t>
      </w:r>
      <w:r w:rsidRPr="00414B43" w:rsidR="00FE62FC">
        <w:rPr>
          <w:rFonts w:ascii="Times New Roman" w:hAnsi="Times New Roman" w:cs="Times New Roman"/>
          <w:b/>
          <w:sz w:val="24"/>
          <w:szCs w:val="24"/>
        </w:rPr>
        <w:t>-fractie</w:t>
      </w:r>
      <w:r w:rsidR="00414B43">
        <w:rPr>
          <w:rFonts w:ascii="Times New Roman" w:hAnsi="Times New Roman" w:cs="Times New Roman"/>
          <w:b/>
          <w:sz w:val="24"/>
          <w:szCs w:val="24"/>
        </w:rPr>
        <w:br/>
      </w:r>
      <w:r w:rsidR="00414B43">
        <w:rPr>
          <w:rFonts w:ascii="Times New Roman" w:hAnsi="Times New Roman" w:cs="Times New Roman"/>
          <w:b/>
          <w:sz w:val="24"/>
          <w:szCs w:val="24"/>
        </w:rPr>
        <w:br/>
      </w:r>
      <w:r w:rsidRPr="00414B43" w:rsidR="00414B43">
        <w:rPr>
          <w:rFonts w:ascii="Times New Roman" w:hAnsi="Times New Roman" w:cs="Times New Roman"/>
          <w:sz w:val="24"/>
          <w:szCs w:val="24"/>
        </w:rPr>
        <w:t>De leden van de VVD-fractie hebben met belangstelling kennisgenomen van het verslag van de JBZ-</w:t>
      </w:r>
      <w:r w:rsidR="005806C6">
        <w:rPr>
          <w:rFonts w:ascii="Times New Roman" w:hAnsi="Times New Roman" w:cs="Times New Roman"/>
          <w:sz w:val="24"/>
          <w:szCs w:val="24"/>
        </w:rPr>
        <w:t>R</w:t>
      </w:r>
      <w:r w:rsidRPr="00414B43" w:rsidR="00414B43">
        <w:rPr>
          <w:rFonts w:ascii="Times New Roman" w:hAnsi="Times New Roman" w:cs="Times New Roman"/>
          <w:sz w:val="24"/>
          <w:szCs w:val="24"/>
        </w:rPr>
        <w:t>aad van 12 en 13 juni 2025 en van de geannoteerde agenda van de informele JBZ-Raad van 22</w:t>
      </w:r>
      <w:r w:rsidR="005806C6">
        <w:rPr>
          <w:rFonts w:ascii="Times New Roman" w:hAnsi="Times New Roman" w:cs="Times New Roman"/>
          <w:sz w:val="24"/>
          <w:szCs w:val="24"/>
        </w:rPr>
        <w:t xml:space="preserve"> en </w:t>
      </w:r>
      <w:r w:rsidRPr="00414B43" w:rsidR="00414B43">
        <w:rPr>
          <w:rFonts w:ascii="Times New Roman" w:hAnsi="Times New Roman" w:cs="Times New Roman"/>
          <w:sz w:val="24"/>
          <w:szCs w:val="24"/>
        </w:rPr>
        <w:t xml:space="preserve">23 juli 2025. </w:t>
      </w:r>
      <w:r w:rsidR="005806C6">
        <w:rPr>
          <w:rFonts w:ascii="Times New Roman" w:hAnsi="Times New Roman" w:cs="Times New Roman"/>
          <w:sz w:val="24"/>
          <w:szCs w:val="24"/>
        </w:rPr>
        <w:t>Deze leden</w:t>
      </w:r>
      <w:r w:rsidRPr="00414B43" w:rsidR="00414B43">
        <w:rPr>
          <w:rFonts w:ascii="Times New Roman" w:hAnsi="Times New Roman" w:cs="Times New Roman"/>
          <w:sz w:val="24"/>
          <w:szCs w:val="24"/>
        </w:rPr>
        <w:t xml:space="preserve"> stellen nog enkele vragen naar aanleiding van het verslag en de geannoteerde agenda. </w:t>
      </w:r>
      <w:r w:rsidR="00414B43">
        <w:rPr>
          <w:rFonts w:ascii="Times New Roman" w:hAnsi="Times New Roman" w:cs="Times New Roman"/>
          <w:sz w:val="24"/>
          <w:szCs w:val="24"/>
        </w:rPr>
        <w:br/>
      </w:r>
      <w:r w:rsidR="00414B43">
        <w:rPr>
          <w:rFonts w:ascii="Times New Roman" w:hAnsi="Times New Roman" w:cs="Times New Roman"/>
          <w:sz w:val="24"/>
          <w:szCs w:val="24"/>
        </w:rPr>
        <w:br/>
      </w:r>
      <w:r w:rsidRPr="00414B43" w:rsidR="00414B43">
        <w:rPr>
          <w:rFonts w:ascii="Times New Roman" w:hAnsi="Times New Roman" w:cs="Times New Roman"/>
          <w:sz w:val="24"/>
          <w:szCs w:val="24"/>
          <w:u w:val="single"/>
        </w:rPr>
        <w:t>De strategie voor een Europese paraatheidsunie – hoe de civiele paraatheid, weerbaarheid en crisispreventie van de EU en haar lidstaten kan worden versterkt in het licht van een veranderend dreigingslandschap</w:t>
      </w:r>
      <w:r w:rsidR="00414B43">
        <w:rPr>
          <w:rFonts w:ascii="Times New Roman" w:hAnsi="Times New Roman" w:cs="Times New Roman"/>
          <w:sz w:val="24"/>
          <w:szCs w:val="24"/>
        </w:rPr>
        <w:br/>
      </w:r>
      <w:r w:rsidR="00414B43">
        <w:rPr>
          <w:rFonts w:ascii="Times New Roman" w:hAnsi="Times New Roman" w:cs="Times New Roman"/>
          <w:sz w:val="24"/>
          <w:szCs w:val="24"/>
        </w:rPr>
        <w:br/>
      </w:r>
      <w:r w:rsidRPr="00414B43" w:rsidR="00414B43">
        <w:rPr>
          <w:rFonts w:ascii="Times New Roman" w:hAnsi="Times New Roman" w:cs="Times New Roman"/>
          <w:sz w:val="24"/>
          <w:szCs w:val="24"/>
        </w:rPr>
        <w:t>De leden van de VVD-fractie zijn positief gestemd dat de Europese Commissie in maart dit jaar met het voorstel tot een EU</w:t>
      </w:r>
      <w:r w:rsidR="00214D50">
        <w:rPr>
          <w:rFonts w:ascii="Times New Roman" w:hAnsi="Times New Roman" w:cs="Times New Roman"/>
          <w:sz w:val="24"/>
          <w:szCs w:val="24"/>
        </w:rPr>
        <w:t>-p</w:t>
      </w:r>
      <w:r w:rsidRPr="00414B43" w:rsidR="00414B43">
        <w:rPr>
          <w:rFonts w:ascii="Times New Roman" w:hAnsi="Times New Roman" w:cs="Times New Roman"/>
          <w:sz w:val="24"/>
          <w:szCs w:val="24"/>
        </w:rPr>
        <w:t xml:space="preserve">araatheidsstrategie is gekomen. </w:t>
      </w:r>
      <w:r w:rsidR="00214D50">
        <w:rPr>
          <w:rFonts w:ascii="Times New Roman" w:hAnsi="Times New Roman" w:cs="Times New Roman"/>
          <w:sz w:val="24"/>
          <w:szCs w:val="24"/>
        </w:rPr>
        <w:t>Deze leden</w:t>
      </w:r>
      <w:r w:rsidRPr="00414B43" w:rsidR="00414B43">
        <w:rPr>
          <w:rFonts w:ascii="Times New Roman" w:hAnsi="Times New Roman" w:cs="Times New Roman"/>
          <w:sz w:val="24"/>
          <w:szCs w:val="24"/>
        </w:rPr>
        <w:t xml:space="preserve"> onderstrepen het belang van samenwerking op het terrein van weerbaarheid gezien de huidige geopolitieke ontwikkelingen.</w:t>
      </w:r>
      <w:r w:rsidR="00FA1894">
        <w:rPr>
          <w:rFonts w:ascii="Times New Roman" w:hAnsi="Times New Roman" w:cs="Times New Roman"/>
          <w:sz w:val="24"/>
          <w:szCs w:val="24"/>
        </w:rPr>
        <w:t xml:space="preserve"> </w:t>
      </w:r>
      <w:r w:rsidRPr="00414B43" w:rsidR="00414B43">
        <w:rPr>
          <w:rFonts w:ascii="Times New Roman" w:hAnsi="Times New Roman" w:cs="Times New Roman"/>
          <w:sz w:val="24"/>
          <w:szCs w:val="24"/>
        </w:rPr>
        <w:t>De</w:t>
      </w:r>
      <w:r w:rsidR="00214D50">
        <w:rPr>
          <w:rFonts w:ascii="Times New Roman" w:hAnsi="Times New Roman" w:cs="Times New Roman"/>
          <w:sz w:val="24"/>
          <w:szCs w:val="24"/>
        </w:rPr>
        <w:t>ze</w:t>
      </w:r>
      <w:r w:rsidRPr="00414B43" w:rsidR="00414B43">
        <w:rPr>
          <w:rFonts w:ascii="Times New Roman" w:hAnsi="Times New Roman" w:cs="Times New Roman"/>
          <w:sz w:val="24"/>
          <w:szCs w:val="24"/>
        </w:rPr>
        <w:t xml:space="preserve"> leden vragen of de minister nader kan toelichten wat de beoogde invalshoek van de debatten over de </w:t>
      </w:r>
      <w:r w:rsidR="00A701B9">
        <w:rPr>
          <w:rFonts w:ascii="Times New Roman" w:hAnsi="Times New Roman" w:cs="Times New Roman"/>
          <w:sz w:val="24"/>
          <w:szCs w:val="24"/>
        </w:rPr>
        <w:t>p</w:t>
      </w:r>
      <w:r w:rsidRPr="00414B43" w:rsidR="00414B43">
        <w:rPr>
          <w:rFonts w:ascii="Times New Roman" w:hAnsi="Times New Roman" w:cs="Times New Roman"/>
          <w:sz w:val="24"/>
          <w:szCs w:val="24"/>
        </w:rPr>
        <w:t>araatheidsunie is</w:t>
      </w:r>
      <w:r w:rsidR="00A701B9">
        <w:rPr>
          <w:rFonts w:ascii="Times New Roman" w:hAnsi="Times New Roman" w:cs="Times New Roman"/>
          <w:sz w:val="24"/>
          <w:szCs w:val="24"/>
        </w:rPr>
        <w:t>.</w:t>
      </w:r>
      <w:r w:rsidRPr="00414B43" w:rsidR="00414B43">
        <w:rPr>
          <w:rFonts w:ascii="Times New Roman" w:hAnsi="Times New Roman" w:cs="Times New Roman"/>
          <w:sz w:val="24"/>
          <w:szCs w:val="24"/>
        </w:rPr>
        <w:t xml:space="preserve"> </w:t>
      </w:r>
    </w:p>
    <w:p w:rsidR="003F77DB" w:rsidP="00146254" w:rsidRDefault="00E43FAD" w14:paraId="7DEC3F19" w14:textId="4BE8E569">
      <w:pPr>
        <w:rPr>
          <w:rFonts w:ascii="Times New Roman" w:hAnsi="Times New Roman" w:cs="Times New Roman"/>
          <w:sz w:val="24"/>
          <w:szCs w:val="24"/>
        </w:rPr>
      </w:pPr>
      <w:r w:rsidRPr="00E43FAD">
        <w:rPr>
          <w:rFonts w:ascii="Times New Roman" w:hAnsi="Times New Roman" w:cs="Times New Roman"/>
          <w:b/>
          <w:sz w:val="24"/>
          <w:szCs w:val="24"/>
        </w:rPr>
        <w:t xml:space="preserve">Het Deense voorzitterschap heeft de </w:t>
      </w:r>
      <w:r w:rsidR="0067163E">
        <w:rPr>
          <w:rFonts w:ascii="Times New Roman" w:hAnsi="Times New Roman" w:cs="Times New Roman"/>
          <w:b/>
          <w:bCs/>
          <w:sz w:val="24"/>
          <w:szCs w:val="24"/>
        </w:rPr>
        <w:t>strategie voor een Europese Paraatheidsunie</w:t>
      </w:r>
      <w:r w:rsidR="00806821">
        <w:rPr>
          <w:rStyle w:val="Voetnootmarkering"/>
          <w:rFonts w:ascii="Times New Roman" w:hAnsi="Times New Roman" w:cs="Times New Roman"/>
          <w:b/>
          <w:bCs/>
          <w:sz w:val="24"/>
          <w:szCs w:val="24"/>
        </w:rPr>
        <w:footnoteReference w:id="18"/>
      </w:r>
      <w:r w:rsidRPr="00E43FAD" w:rsidR="0067163E">
        <w:rPr>
          <w:rFonts w:ascii="Times New Roman" w:hAnsi="Times New Roman" w:cs="Times New Roman"/>
          <w:b/>
          <w:bCs/>
          <w:sz w:val="24"/>
          <w:szCs w:val="24"/>
        </w:rPr>
        <w:t xml:space="preserve"> </w:t>
      </w:r>
      <w:r w:rsidRPr="00E43FAD">
        <w:rPr>
          <w:rFonts w:ascii="Times New Roman" w:hAnsi="Times New Roman" w:cs="Times New Roman"/>
          <w:b/>
          <w:sz w:val="24"/>
          <w:szCs w:val="24"/>
        </w:rPr>
        <w:t xml:space="preserve">geagendeerd voor een gedachtewisseling tijdens de informele JBZ-Raad van 22-23 juli a.s. Dit is de eerste keer dat de Strategie wordt besproken in de JBZ-Raad. Het Deense voorzitterschap hoopt uit de discussie op te halen hoe </w:t>
      </w:r>
      <w:r w:rsidR="00CB30A7">
        <w:rPr>
          <w:rFonts w:ascii="Times New Roman" w:hAnsi="Times New Roman" w:cs="Times New Roman"/>
          <w:b/>
          <w:sz w:val="24"/>
          <w:szCs w:val="24"/>
        </w:rPr>
        <w:t>door</w:t>
      </w:r>
      <w:r w:rsidRPr="00E43FAD">
        <w:rPr>
          <w:rFonts w:ascii="Times New Roman" w:hAnsi="Times New Roman" w:cs="Times New Roman"/>
          <w:b/>
          <w:sz w:val="24"/>
          <w:szCs w:val="24"/>
        </w:rPr>
        <w:t xml:space="preserve"> de Raad meer richting aan de implementatie kan worden gegeven</w:t>
      </w:r>
      <w:r w:rsidR="00CB30A7">
        <w:rPr>
          <w:rFonts w:ascii="Times New Roman" w:hAnsi="Times New Roman" w:cs="Times New Roman"/>
          <w:b/>
          <w:sz w:val="24"/>
          <w:szCs w:val="24"/>
        </w:rPr>
        <w:t>. Het voorzitterschap beoogt dit te doen</w:t>
      </w:r>
      <w:r w:rsidRPr="00E43FAD">
        <w:rPr>
          <w:rFonts w:ascii="Times New Roman" w:hAnsi="Times New Roman" w:cs="Times New Roman"/>
          <w:b/>
          <w:sz w:val="24"/>
          <w:szCs w:val="24"/>
        </w:rPr>
        <w:t xml:space="preserve"> door de JBZ-ministers uit te nodigen om in te gaan op de vraag welke sturing de Raad zou kunnen geven aan de Commissie om de ondersteuning van de EU aan de lidstaten op </w:t>
      </w:r>
      <w:r w:rsidRPr="00E43FAD">
        <w:rPr>
          <w:rFonts w:ascii="Times New Roman" w:hAnsi="Times New Roman" w:cs="Times New Roman"/>
          <w:b/>
          <w:sz w:val="24"/>
          <w:szCs w:val="24"/>
        </w:rPr>
        <w:lastRenderedPageBreak/>
        <w:t xml:space="preserve">het gebied van civiele bescherming en andere relevante beleidsterreinen te verbeteren, en welke onderdelen van de </w:t>
      </w:r>
      <w:r w:rsidR="0067163E">
        <w:rPr>
          <w:rFonts w:ascii="Times New Roman" w:hAnsi="Times New Roman" w:cs="Times New Roman"/>
          <w:b/>
          <w:bCs/>
          <w:sz w:val="24"/>
          <w:szCs w:val="24"/>
        </w:rPr>
        <w:t>strategie voor een Europese Paraatheidsunie</w:t>
      </w:r>
      <w:r w:rsidRPr="00E43FAD" w:rsidR="0067163E">
        <w:rPr>
          <w:rFonts w:ascii="Times New Roman" w:hAnsi="Times New Roman" w:cs="Times New Roman"/>
          <w:b/>
          <w:bCs/>
          <w:sz w:val="24"/>
          <w:szCs w:val="24"/>
        </w:rPr>
        <w:t xml:space="preserve"> </w:t>
      </w:r>
      <w:r w:rsidRPr="00E43FAD">
        <w:rPr>
          <w:rFonts w:ascii="Times New Roman" w:hAnsi="Times New Roman" w:cs="Times New Roman"/>
          <w:b/>
          <w:sz w:val="24"/>
          <w:szCs w:val="24"/>
        </w:rPr>
        <w:t>prioriteit zouden moeten krijgen. Daarnaast worden de ministers gevraagd hun visie te geven op wat de JBZ-Raad zou kunnen doen om de civiel-militaire samenwerking te verbeteren, dat tegelijkertijd een aanvulling vorm</w:t>
      </w:r>
      <w:r w:rsidR="0084721C">
        <w:rPr>
          <w:rFonts w:ascii="Times New Roman" w:hAnsi="Times New Roman" w:cs="Times New Roman"/>
          <w:b/>
          <w:sz w:val="24"/>
          <w:szCs w:val="24"/>
        </w:rPr>
        <w:t>t</w:t>
      </w:r>
      <w:r w:rsidRPr="00E43FAD">
        <w:rPr>
          <w:rFonts w:ascii="Times New Roman" w:hAnsi="Times New Roman" w:cs="Times New Roman"/>
          <w:b/>
          <w:sz w:val="24"/>
          <w:szCs w:val="24"/>
        </w:rPr>
        <w:t xml:space="preserve"> op de zeven NAVO basisvereisten.</w:t>
      </w:r>
      <w:r w:rsidR="00A701B9">
        <w:rPr>
          <w:rFonts w:ascii="Times New Roman" w:hAnsi="Times New Roman" w:cs="Times New Roman"/>
          <w:sz w:val="24"/>
          <w:szCs w:val="24"/>
        </w:rPr>
        <w:br/>
      </w:r>
      <w:r w:rsidR="00A701B9">
        <w:rPr>
          <w:rFonts w:ascii="Times New Roman" w:hAnsi="Times New Roman" w:cs="Times New Roman"/>
          <w:sz w:val="24"/>
          <w:szCs w:val="24"/>
        </w:rPr>
        <w:br/>
      </w:r>
      <w:r w:rsidRPr="00414B43" w:rsidR="00414B43">
        <w:rPr>
          <w:rFonts w:ascii="Times New Roman" w:hAnsi="Times New Roman" w:cs="Times New Roman"/>
          <w:sz w:val="24"/>
          <w:szCs w:val="24"/>
        </w:rPr>
        <w:t xml:space="preserve">De leden van de VVD-fractie lezen dat het kabinet waardeert dat de </w:t>
      </w:r>
      <w:r w:rsidRPr="00414B43" w:rsidR="00D32F8A">
        <w:rPr>
          <w:rFonts w:ascii="Times New Roman" w:hAnsi="Times New Roman" w:cs="Times New Roman"/>
          <w:sz w:val="24"/>
          <w:szCs w:val="24"/>
        </w:rPr>
        <w:t>Europese</w:t>
      </w:r>
      <w:r w:rsidR="00D32F8A">
        <w:rPr>
          <w:rFonts w:ascii="Times New Roman" w:hAnsi="Times New Roman" w:cs="Times New Roman"/>
          <w:sz w:val="24"/>
          <w:szCs w:val="24"/>
        </w:rPr>
        <w:t xml:space="preserve"> </w:t>
      </w:r>
      <w:r w:rsidRPr="00414B43" w:rsidR="00414B43">
        <w:rPr>
          <w:rFonts w:ascii="Times New Roman" w:hAnsi="Times New Roman" w:cs="Times New Roman"/>
          <w:sz w:val="24"/>
          <w:szCs w:val="24"/>
        </w:rPr>
        <w:t>Commissie met een ambitieus actieplan tegemoetkomt aan de urgentie en noodzaak stappen te zetten op weerbaarheid en daarbij opmerkt dat het voorstel niet ingaat op de verhouding van de EU-strategie tot bestaande instrumenten en maatregelen. De</w:t>
      </w:r>
      <w:r w:rsidR="00D61081">
        <w:rPr>
          <w:rFonts w:ascii="Times New Roman" w:hAnsi="Times New Roman" w:cs="Times New Roman"/>
          <w:sz w:val="24"/>
          <w:szCs w:val="24"/>
        </w:rPr>
        <w:t>ze</w:t>
      </w:r>
      <w:r w:rsidRPr="00414B43" w:rsidR="00414B43">
        <w:rPr>
          <w:rFonts w:ascii="Times New Roman" w:hAnsi="Times New Roman" w:cs="Times New Roman"/>
          <w:sz w:val="24"/>
          <w:szCs w:val="24"/>
        </w:rPr>
        <w:t xml:space="preserve"> leden vragen wat de strekking is van de bijbehorende achtergronddocumentatie die voorligt en wat, op basis van deze documentatie en de huidige focus, de inzet van de minister voor deze twee sessie</w:t>
      </w:r>
      <w:r w:rsidR="00D61081">
        <w:rPr>
          <w:rFonts w:ascii="Times New Roman" w:hAnsi="Times New Roman" w:cs="Times New Roman"/>
          <w:sz w:val="24"/>
          <w:szCs w:val="24"/>
        </w:rPr>
        <w:t>s</w:t>
      </w:r>
      <w:r w:rsidRPr="00414B43" w:rsidR="00414B43">
        <w:rPr>
          <w:rFonts w:ascii="Times New Roman" w:hAnsi="Times New Roman" w:cs="Times New Roman"/>
          <w:sz w:val="24"/>
          <w:szCs w:val="24"/>
        </w:rPr>
        <w:t xml:space="preserve"> is</w:t>
      </w:r>
      <w:r w:rsidR="00D61081">
        <w:rPr>
          <w:rFonts w:ascii="Times New Roman" w:hAnsi="Times New Roman" w:cs="Times New Roman"/>
          <w:sz w:val="24"/>
          <w:szCs w:val="24"/>
        </w:rPr>
        <w:t>.</w:t>
      </w:r>
    </w:p>
    <w:p w:rsidRPr="00E43FAD" w:rsidR="00E43FAD" w:rsidP="00E43FAD" w:rsidRDefault="00E43FAD" w14:paraId="20953271" w14:textId="7D1217A3">
      <w:pPr>
        <w:rPr>
          <w:rFonts w:ascii="Times New Roman" w:hAnsi="Times New Roman" w:cs="Times New Roman"/>
          <w:b/>
          <w:bCs/>
          <w:sz w:val="24"/>
          <w:szCs w:val="24"/>
        </w:rPr>
      </w:pPr>
      <w:r w:rsidRPr="00E43FAD">
        <w:rPr>
          <w:rFonts w:ascii="Times New Roman" w:hAnsi="Times New Roman" w:cs="Times New Roman"/>
          <w:b/>
          <w:bCs/>
          <w:sz w:val="24"/>
          <w:szCs w:val="24"/>
        </w:rPr>
        <w:t xml:space="preserve">Het achtergronddocument van het Deense voorzitterschap licht kort de inzet van de </w:t>
      </w:r>
      <w:r w:rsidR="0067163E">
        <w:rPr>
          <w:rFonts w:ascii="Times New Roman" w:hAnsi="Times New Roman" w:cs="Times New Roman"/>
          <w:b/>
          <w:bCs/>
          <w:sz w:val="24"/>
          <w:szCs w:val="24"/>
        </w:rPr>
        <w:t>strategie voor een Europese Paraatheidsunie</w:t>
      </w:r>
      <w:r w:rsidRPr="00E43FAD" w:rsidR="0067163E">
        <w:rPr>
          <w:rFonts w:ascii="Times New Roman" w:hAnsi="Times New Roman" w:cs="Times New Roman"/>
          <w:b/>
          <w:bCs/>
          <w:sz w:val="24"/>
          <w:szCs w:val="24"/>
        </w:rPr>
        <w:t xml:space="preserve"> </w:t>
      </w:r>
      <w:r w:rsidRPr="00E43FAD">
        <w:rPr>
          <w:rFonts w:ascii="Times New Roman" w:hAnsi="Times New Roman" w:cs="Times New Roman"/>
          <w:b/>
          <w:bCs/>
          <w:sz w:val="24"/>
          <w:szCs w:val="24"/>
        </w:rPr>
        <w:t xml:space="preserve">toe, waarbij het tevens refereert aan de conclusies van de Europese Raad van 26-27 juni jl. over paraatheid en weerbaarheid waarin o.a. het belang en de urgentie van het versterken van de paraatheid en weerbaarheid van de EU en haar lidstaten wordt benadrukt. Het Deense voorzitterschap hoopt uit de discussie op te halen hoe er vanuit de Raad meer richting aan de implementatie kan worden gegeven. Nederland zal het belang en de urgentie van het versterken van de Europese paraatheid en weerbaarheid wederom benadrukken en aangeven dat een sterke inzet van de Raad in de uitwerking en implementatie van de </w:t>
      </w:r>
      <w:r w:rsidR="0067163E">
        <w:rPr>
          <w:rFonts w:ascii="Times New Roman" w:hAnsi="Times New Roman" w:cs="Times New Roman"/>
          <w:b/>
          <w:bCs/>
          <w:sz w:val="24"/>
          <w:szCs w:val="24"/>
        </w:rPr>
        <w:t>strategie voor een Europese Paraatheidsunie</w:t>
      </w:r>
      <w:r w:rsidRPr="00E43FAD" w:rsidR="0067163E">
        <w:rPr>
          <w:rFonts w:ascii="Times New Roman" w:hAnsi="Times New Roman" w:cs="Times New Roman"/>
          <w:b/>
          <w:bCs/>
          <w:sz w:val="24"/>
          <w:szCs w:val="24"/>
        </w:rPr>
        <w:t xml:space="preserve"> </w:t>
      </w:r>
      <w:r w:rsidRPr="00E43FAD">
        <w:rPr>
          <w:rFonts w:ascii="Times New Roman" w:hAnsi="Times New Roman" w:cs="Times New Roman"/>
          <w:b/>
          <w:bCs/>
          <w:sz w:val="24"/>
          <w:szCs w:val="24"/>
        </w:rPr>
        <w:t xml:space="preserve">essentieel is. Om een </w:t>
      </w:r>
      <w:r w:rsidR="0084721C">
        <w:rPr>
          <w:rFonts w:ascii="Times New Roman" w:hAnsi="Times New Roman" w:cs="Times New Roman"/>
          <w:b/>
          <w:bCs/>
          <w:sz w:val="24"/>
          <w:szCs w:val="24"/>
        </w:rPr>
        <w:t>ster</w:t>
      </w:r>
      <w:r w:rsidRPr="00E43FAD" w:rsidR="0084721C">
        <w:rPr>
          <w:rFonts w:ascii="Times New Roman" w:hAnsi="Times New Roman" w:cs="Times New Roman"/>
          <w:b/>
          <w:bCs/>
          <w:sz w:val="24"/>
          <w:szCs w:val="24"/>
        </w:rPr>
        <w:t xml:space="preserve">ke </w:t>
      </w:r>
      <w:r w:rsidRPr="00E43FAD">
        <w:rPr>
          <w:rFonts w:ascii="Times New Roman" w:hAnsi="Times New Roman" w:cs="Times New Roman"/>
          <w:b/>
          <w:bCs/>
          <w:sz w:val="24"/>
          <w:szCs w:val="24"/>
        </w:rPr>
        <w:t>rol voor de Raad te bewerkstelligen</w:t>
      </w:r>
      <w:r w:rsidR="0084721C">
        <w:rPr>
          <w:rFonts w:ascii="Times New Roman" w:hAnsi="Times New Roman" w:cs="Times New Roman"/>
          <w:b/>
          <w:bCs/>
          <w:sz w:val="24"/>
          <w:szCs w:val="24"/>
        </w:rPr>
        <w:t xml:space="preserve"> en het </w:t>
      </w:r>
      <w:r w:rsidR="00F65669">
        <w:rPr>
          <w:rFonts w:ascii="Times New Roman" w:hAnsi="Times New Roman" w:cs="Times New Roman"/>
          <w:b/>
          <w:bCs/>
          <w:sz w:val="24"/>
          <w:szCs w:val="24"/>
        </w:rPr>
        <w:t xml:space="preserve">versterken </w:t>
      </w:r>
      <w:r w:rsidR="0084721C">
        <w:rPr>
          <w:rFonts w:ascii="Times New Roman" w:hAnsi="Times New Roman" w:cs="Times New Roman"/>
          <w:b/>
          <w:bCs/>
          <w:sz w:val="24"/>
          <w:szCs w:val="24"/>
        </w:rPr>
        <w:t>van de weerbaarheid van de EU en de lidstaten te bevorderen</w:t>
      </w:r>
      <w:r w:rsidRPr="00E43FAD">
        <w:rPr>
          <w:rFonts w:ascii="Times New Roman" w:hAnsi="Times New Roman" w:cs="Times New Roman"/>
          <w:b/>
          <w:bCs/>
          <w:sz w:val="24"/>
          <w:szCs w:val="24"/>
        </w:rPr>
        <w:t xml:space="preserve">, is op initiatief van Nederland een ministeriële weerbaarheidscoalitie van gelijkgestemde EU-lidstaten in het leven geroepen. </w:t>
      </w:r>
    </w:p>
    <w:p w:rsidRPr="00E43FAD" w:rsidR="00E43FAD" w:rsidP="00E43FAD" w:rsidRDefault="00E43FAD" w14:paraId="6685EB9D" w14:textId="29F3D237">
      <w:pPr>
        <w:rPr>
          <w:rFonts w:ascii="Times New Roman" w:hAnsi="Times New Roman" w:cs="Times New Roman"/>
          <w:b/>
          <w:bCs/>
          <w:sz w:val="24"/>
          <w:szCs w:val="24"/>
        </w:rPr>
      </w:pPr>
      <w:r w:rsidRPr="00E43FAD">
        <w:rPr>
          <w:rFonts w:ascii="Times New Roman" w:hAnsi="Times New Roman" w:cs="Times New Roman"/>
          <w:b/>
          <w:bCs/>
          <w:sz w:val="24"/>
          <w:szCs w:val="24"/>
        </w:rPr>
        <w:t>Nederland zal tijdens de informele JBZ-Raad inzetten op prioriteiten als het verbeteren van een gezamenlijk situationeel beeld door middel van de ontwikkeling van een horizontale EU-risico- en dreigingsanalyse, het versterken van de horizontale EU crisisbeheersing, inclusief de herziening van het Uniemechanisme voor civiele bescherming (UCPM) en voorstellen die de publiek-private samenwerking op kritieke infrastructuur bevorderen. Ook hecht het kabinet veel waarde aan optimale civiel-militaire samenwerking en is het kabinet groot voorstander van initiatieven die de samenwerking tussen de EU en NAVO versterken.</w:t>
      </w:r>
    </w:p>
    <w:p w:rsidRPr="00E43FAD" w:rsidR="00E43FAD" w:rsidP="00E43FAD" w:rsidRDefault="00E43FAD" w14:paraId="3AACDF45" w14:textId="3D19E4B8">
      <w:pPr>
        <w:rPr>
          <w:rFonts w:ascii="Times New Roman" w:hAnsi="Times New Roman" w:cs="Times New Roman"/>
          <w:b/>
          <w:bCs/>
          <w:sz w:val="24"/>
          <w:szCs w:val="24"/>
        </w:rPr>
      </w:pPr>
      <w:r w:rsidRPr="00E43FAD">
        <w:rPr>
          <w:rFonts w:ascii="Times New Roman" w:hAnsi="Times New Roman" w:cs="Times New Roman"/>
          <w:b/>
          <w:bCs/>
          <w:sz w:val="24"/>
          <w:szCs w:val="24"/>
        </w:rPr>
        <w:t>Voor wat betreft de verbetering van civiel-militaire samenwerking in samenhang met de NAVO basisvereisten zal Nederland aangeven dat het kabinet meerwaarde ziet in het voorstel om te onderzoeken of er hiaten zijn in huidige EU-wetgeving ten opzichte van, onder andere, de weerbaarheidsvereisten in de CER</w:t>
      </w:r>
      <w:r w:rsidR="00806821">
        <w:rPr>
          <w:rStyle w:val="Voetnootmarkering"/>
          <w:rFonts w:ascii="Times New Roman" w:hAnsi="Times New Roman" w:cs="Times New Roman"/>
          <w:b/>
          <w:bCs/>
          <w:sz w:val="24"/>
          <w:szCs w:val="24"/>
        </w:rPr>
        <w:footnoteReference w:id="19"/>
      </w:r>
      <w:r w:rsidRPr="00E43FAD">
        <w:rPr>
          <w:rFonts w:ascii="Times New Roman" w:hAnsi="Times New Roman" w:cs="Times New Roman"/>
          <w:b/>
          <w:bCs/>
          <w:sz w:val="24"/>
          <w:szCs w:val="24"/>
        </w:rPr>
        <w:t>- en NIS2</w:t>
      </w:r>
      <w:r w:rsidR="008E296C">
        <w:rPr>
          <w:rStyle w:val="Voetnootmarkering"/>
          <w:rFonts w:ascii="Times New Roman" w:hAnsi="Times New Roman" w:cs="Times New Roman"/>
          <w:b/>
          <w:bCs/>
          <w:sz w:val="24"/>
          <w:szCs w:val="24"/>
        </w:rPr>
        <w:footnoteReference w:id="20"/>
      </w:r>
      <w:r w:rsidRPr="00E43FAD">
        <w:rPr>
          <w:rFonts w:ascii="Times New Roman" w:hAnsi="Times New Roman" w:cs="Times New Roman"/>
          <w:b/>
          <w:bCs/>
          <w:sz w:val="24"/>
          <w:szCs w:val="24"/>
        </w:rPr>
        <w:t>-Richtlijn.</w:t>
      </w:r>
    </w:p>
    <w:p w:rsidR="003F77DB" w:rsidP="00146254" w:rsidRDefault="00414B43" w14:paraId="49728BFA" w14:textId="78837C5C">
      <w:pPr>
        <w:rPr>
          <w:rFonts w:ascii="Times New Roman" w:hAnsi="Times New Roman" w:cs="Times New Roman"/>
          <w:sz w:val="24"/>
          <w:szCs w:val="24"/>
        </w:rPr>
      </w:pPr>
      <w:r>
        <w:rPr>
          <w:rFonts w:ascii="Times New Roman" w:hAnsi="Times New Roman" w:cs="Times New Roman"/>
          <w:sz w:val="24"/>
          <w:szCs w:val="24"/>
        </w:rPr>
        <w:br/>
      </w:r>
      <w:r w:rsidRPr="00414B43">
        <w:rPr>
          <w:rFonts w:ascii="Times New Roman" w:hAnsi="Times New Roman" w:cs="Times New Roman"/>
          <w:sz w:val="24"/>
          <w:szCs w:val="24"/>
          <w:u w:val="single"/>
        </w:rPr>
        <w:t>Overig</w:t>
      </w:r>
      <w:r>
        <w:rPr>
          <w:rFonts w:ascii="Times New Roman" w:hAnsi="Times New Roman" w:cs="Times New Roman"/>
          <w:sz w:val="24"/>
          <w:szCs w:val="24"/>
        </w:rPr>
        <w:br/>
      </w:r>
      <w:r>
        <w:rPr>
          <w:rFonts w:ascii="Times New Roman" w:hAnsi="Times New Roman" w:cs="Times New Roman"/>
          <w:sz w:val="24"/>
          <w:szCs w:val="24"/>
        </w:rPr>
        <w:br/>
      </w:r>
      <w:r w:rsidRPr="00414B43">
        <w:rPr>
          <w:rFonts w:ascii="Times New Roman" w:hAnsi="Times New Roman" w:cs="Times New Roman"/>
          <w:sz w:val="24"/>
          <w:szCs w:val="24"/>
        </w:rPr>
        <w:lastRenderedPageBreak/>
        <w:t xml:space="preserve">De leden van de VVD-fractie onderschrijven de noodzaak dat Europese landen beter moeten samenwerken bij het voorkomen en tegengaan van onlinekindermisbruik. </w:t>
      </w:r>
      <w:r w:rsidR="00C77AE1">
        <w:rPr>
          <w:rFonts w:ascii="Times New Roman" w:hAnsi="Times New Roman" w:cs="Times New Roman"/>
          <w:sz w:val="24"/>
          <w:szCs w:val="24"/>
        </w:rPr>
        <w:t>Deze leden</w:t>
      </w:r>
      <w:r w:rsidRPr="00414B43">
        <w:rPr>
          <w:rFonts w:ascii="Times New Roman" w:hAnsi="Times New Roman" w:cs="Times New Roman"/>
          <w:sz w:val="24"/>
          <w:szCs w:val="24"/>
        </w:rPr>
        <w:t xml:space="preserve"> betreuren dat het Poolse EU-voorzitterschap dit voorjaar geen doorbraak heeft weten te bewerkstelligen op de CSAM-verordening. D</w:t>
      </w:r>
      <w:r w:rsidR="00C77AE1">
        <w:rPr>
          <w:rFonts w:ascii="Times New Roman" w:hAnsi="Times New Roman" w:cs="Times New Roman"/>
          <w:sz w:val="24"/>
          <w:szCs w:val="24"/>
        </w:rPr>
        <w:t>eze</w:t>
      </w:r>
      <w:r w:rsidRPr="00414B43">
        <w:rPr>
          <w:rFonts w:ascii="Times New Roman" w:hAnsi="Times New Roman" w:cs="Times New Roman"/>
          <w:sz w:val="24"/>
          <w:szCs w:val="24"/>
        </w:rPr>
        <w:t xml:space="preserve"> leden merken op dat het per 1 juli aangetreden Deense Raadsvoorzitterschap juist terug wil richting de oorspronkelijke </w:t>
      </w:r>
      <w:r w:rsidR="00C77AE1">
        <w:rPr>
          <w:rFonts w:ascii="Times New Roman" w:hAnsi="Times New Roman" w:cs="Times New Roman"/>
          <w:sz w:val="24"/>
          <w:szCs w:val="24"/>
        </w:rPr>
        <w:t>C</w:t>
      </w:r>
      <w:r w:rsidRPr="00414B43">
        <w:rPr>
          <w:rFonts w:ascii="Times New Roman" w:hAnsi="Times New Roman" w:cs="Times New Roman"/>
          <w:sz w:val="24"/>
          <w:szCs w:val="24"/>
        </w:rPr>
        <w:t xml:space="preserve">ommissietekst met verplichte detectie. Kan de minister een eerste inhoudelijke reactie geven op het Deense standpunt ten aanzien van de CSAM-verordening? </w:t>
      </w:r>
    </w:p>
    <w:p w:rsidRPr="00A475A9" w:rsidR="0008364E" w:rsidP="0008364E" w:rsidRDefault="0008364E" w14:paraId="2E15D609" w14:textId="472B6415">
      <w:pPr>
        <w:spacing w:line="276" w:lineRule="auto"/>
        <w:rPr>
          <w:rFonts w:ascii="Times New Roman" w:hAnsi="Times New Roman" w:cs="Times New Roman"/>
          <w:b/>
          <w:bCs/>
          <w:sz w:val="24"/>
          <w:szCs w:val="24"/>
        </w:rPr>
      </w:pPr>
      <w:r w:rsidRPr="00A475A9">
        <w:rPr>
          <w:rFonts w:ascii="Times New Roman" w:hAnsi="Times New Roman" w:cs="Times New Roman"/>
          <w:b/>
          <w:bCs/>
          <w:sz w:val="24"/>
          <w:szCs w:val="24"/>
        </w:rPr>
        <w:t>De huidige inzet van het kabinet wordt vormgegeven door de Kamerbrief van 29 november 2024</w:t>
      </w:r>
      <w:r w:rsidR="00036A2A">
        <w:rPr>
          <w:rStyle w:val="Voetnootmarkering"/>
          <w:rFonts w:ascii="Times New Roman" w:hAnsi="Times New Roman" w:cs="Times New Roman"/>
          <w:b/>
          <w:bCs/>
          <w:sz w:val="24"/>
          <w:szCs w:val="24"/>
        </w:rPr>
        <w:footnoteReference w:id="21"/>
      </w:r>
      <w:r w:rsidRPr="00A475A9">
        <w:rPr>
          <w:rFonts w:ascii="Times New Roman" w:hAnsi="Times New Roman" w:cs="Times New Roman"/>
          <w:b/>
          <w:bCs/>
          <w:sz w:val="24"/>
          <w:szCs w:val="24"/>
        </w:rPr>
        <w:t>, waarin kaders voor de onderhandelingen in Brussel zijn vastgelegd. Het Deense voorstel wordt op dit moment bestudeerd, waarna het kabinet zal bepalen hoe Nederland zich daartoe verhoudt. Conform de gebruikelijke werkwijze zal uw Kamer hierover worden geïnformeerd.</w:t>
      </w:r>
    </w:p>
    <w:p w:rsidR="003F77DB" w:rsidP="00146254" w:rsidRDefault="00414B43" w14:paraId="2AD43EAD" w14:textId="5C7930A8">
      <w:pPr>
        <w:rPr>
          <w:rFonts w:ascii="Times New Roman" w:hAnsi="Times New Roman" w:cs="Times New Roman"/>
          <w:sz w:val="24"/>
          <w:szCs w:val="24"/>
        </w:rPr>
      </w:pPr>
      <w:r w:rsidRPr="00414B43">
        <w:rPr>
          <w:rFonts w:ascii="Times New Roman" w:hAnsi="Times New Roman" w:cs="Times New Roman"/>
          <w:sz w:val="24"/>
          <w:szCs w:val="24"/>
        </w:rPr>
        <w:t>D</w:t>
      </w:r>
      <w:r w:rsidR="00C77AE1">
        <w:rPr>
          <w:rFonts w:ascii="Times New Roman" w:hAnsi="Times New Roman" w:cs="Times New Roman"/>
          <w:sz w:val="24"/>
          <w:szCs w:val="24"/>
        </w:rPr>
        <w:t>eze</w:t>
      </w:r>
      <w:r w:rsidRPr="00414B43">
        <w:rPr>
          <w:rFonts w:ascii="Times New Roman" w:hAnsi="Times New Roman" w:cs="Times New Roman"/>
          <w:sz w:val="24"/>
          <w:szCs w:val="24"/>
        </w:rPr>
        <w:t xml:space="preserve"> leden merken verder op dat het huidige Deense compromisvoorstel de onderhandeling terugbrengt naar de eerdere situatie</w:t>
      </w:r>
      <w:r w:rsidR="001B44A9">
        <w:rPr>
          <w:rFonts w:ascii="Times New Roman" w:hAnsi="Times New Roman" w:cs="Times New Roman"/>
          <w:sz w:val="24"/>
          <w:szCs w:val="24"/>
        </w:rPr>
        <w:t>,</w:t>
      </w:r>
      <w:r w:rsidRPr="00414B43">
        <w:rPr>
          <w:rFonts w:ascii="Times New Roman" w:hAnsi="Times New Roman" w:cs="Times New Roman"/>
          <w:sz w:val="24"/>
          <w:szCs w:val="24"/>
        </w:rPr>
        <w:t xml:space="preserve"> waarbij een relatief brede </w:t>
      </w:r>
      <w:r w:rsidR="001B44A9">
        <w:rPr>
          <w:rFonts w:ascii="Times New Roman" w:hAnsi="Times New Roman" w:cs="Times New Roman"/>
          <w:sz w:val="24"/>
          <w:szCs w:val="24"/>
        </w:rPr>
        <w:t xml:space="preserve">groep </w:t>
      </w:r>
      <w:r w:rsidRPr="00414B43">
        <w:rPr>
          <w:rFonts w:ascii="Times New Roman" w:hAnsi="Times New Roman" w:cs="Times New Roman"/>
          <w:sz w:val="24"/>
          <w:szCs w:val="24"/>
        </w:rPr>
        <w:t>voorstanders werd geconfronteerd met een blokkerende minderheid van lidstaten, waaronder Nederland, die het inperken van encryptie te ver vind</w:t>
      </w:r>
      <w:r w:rsidR="001B44A9">
        <w:rPr>
          <w:rFonts w:ascii="Times New Roman" w:hAnsi="Times New Roman" w:cs="Times New Roman"/>
          <w:sz w:val="24"/>
          <w:szCs w:val="24"/>
        </w:rPr>
        <w:t>t</w:t>
      </w:r>
      <w:r w:rsidRPr="00414B43">
        <w:rPr>
          <w:rFonts w:ascii="Times New Roman" w:hAnsi="Times New Roman" w:cs="Times New Roman"/>
          <w:sz w:val="24"/>
          <w:szCs w:val="24"/>
        </w:rPr>
        <w:t xml:space="preserve"> gaan. De</w:t>
      </w:r>
      <w:r w:rsidR="001B44A9">
        <w:rPr>
          <w:rFonts w:ascii="Times New Roman" w:hAnsi="Times New Roman" w:cs="Times New Roman"/>
          <w:sz w:val="24"/>
          <w:szCs w:val="24"/>
        </w:rPr>
        <w:t>ze</w:t>
      </w:r>
      <w:r w:rsidRPr="00414B43">
        <w:rPr>
          <w:rFonts w:ascii="Times New Roman" w:hAnsi="Times New Roman" w:cs="Times New Roman"/>
          <w:sz w:val="24"/>
          <w:szCs w:val="24"/>
        </w:rPr>
        <w:t xml:space="preserve"> leden lezen in mediaberichten dat Duitsland en Polen, net als Nederland, tot de blokkerende minderheid in de Raad behoren die vasthoudt aan het behoud van end-</w:t>
      </w:r>
      <w:proofErr w:type="spellStart"/>
      <w:r w:rsidRPr="00414B43">
        <w:rPr>
          <w:rFonts w:ascii="Times New Roman" w:hAnsi="Times New Roman" w:cs="Times New Roman"/>
          <w:sz w:val="24"/>
          <w:szCs w:val="24"/>
        </w:rPr>
        <w:t>to</w:t>
      </w:r>
      <w:proofErr w:type="spellEnd"/>
      <w:r w:rsidRPr="00414B43">
        <w:rPr>
          <w:rFonts w:ascii="Times New Roman" w:hAnsi="Times New Roman" w:cs="Times New Roman"/>
          <w:sz w:val="24"/>
          <w:szCs w:val="24"/>
        </w:rPr>
        <w:t>-</w:t>
      </w:r>
      <w:proofErr w:type="spellStart"/>
      <w:r w:rsidRPr="00414B43">
        <w:rPr>
          <w:rFonts w:ascii="Times New Roman" w:hAnsi="Times New Roman" w:cs="Times New Roman"/>
          <w:sz w:val="24"/>
          <w:szCs w:val="24"/>
        </w:rPr>
        <w:t>endencryptie</w:t>
      </w:r>
      <w:proofErr w:type="spellEnd"/>
      <w:r w:rsidRPr="00414B43">
        <w:rPr>
          <w:rFonts w:ascii="Times New Roman" w:hAnsi="Times New Roman" w:cs="Times New Roman"/>
          <w:sz w:val="24"/>
          <w:szCs w:val="24"/>
        </w:rPr>
        <w:t xml:space="preserve">, mede gezien hun aanzienlijk stemgewicht als grote lidstaten. Kan de minister aangeven of deze blokkerende minderheid momenteel standhoudt, mede in het licht van de recente politieke ontwikkelingen, zoals de vorming van een nieuwe regering in Duitsland? </w:t>
      </w:r>
    </w:p>
    <w:p w:rsidRPr="0008364E" w:rsidR="0008364E" w:rsidP="0008364E" w:rsidRDefault="0008364E" w14:paraId="70A9F73C" w14:textId="77777777">
      <w:pPr>
        <w:spacing w:line="276" w:lineRule="auto"/>
        <w:rPr>
          <w:rFonts w:ascii="Times New Roman" w:hAnsi="Times New Roman" w:cs="Times New Roman"/>
          <w:b/>
          <w:bCs/>
          <w:sz w:val="24"/>
          <w:szCs w:val="24"/>
        </w:rPr>
      </w:pPr>
      <w:r w:rsidRPr="0008364E">
        <w:rPr>
          <w:rFonts w:ascii="Times New Roman" w:hAnsi="Times New Roman" w:cs="Times New Roman"/>
          <w:b/>
          <w:bCs/>
          <w:sz w:val="24"/>
          <w:szCs w:val="24"/>
        </w:rPr>
        <w:t xml:space="preserve">Het is niet mogelijk om vooruit te lopen op een eventueel nieuw standpunt van een specifieke lidstaat en over de eventuele gevolgen daarvan voor de blokkerende minderheid. Wel is duidelijk dat het krachtenveld opnieuw gefragmenteerd is en dat een aantal lidstaten zich positief heeft uitgelaten over het nieuwe compromisvoorstel. </w:t>
      </w:r>
    </w:p>
    <w:p w:rsidR="003F77DB" w:rsidP="00146254" w:rsidRDefault="00414B43" w14:paraId="11CDD368" w14:textId="376552C2">
      <w:pPr>
        <w:rPr>
          <w:rFonts w:ascii="Times New Roman" w:hAnsi="Times New Roman" w:cs="Times New Roman"/>
          <w:sz w:val="24"/>
          <w:szCs w:val="24"/>
        </w:rPr>
      </w:pPr>
      <w:r w:rsidRPr="00414B43">
        <w:rPr>
          <w:rFonts w:ascii="Times New Roman" w:hAnsi="Times New Roman" w:cs="Times New Roman"/>
          <w:sz w:val="24"/>
          <w:szCs w:val="24"/>
        </w:rPr>
        <w:t xml:space="preserve">Als ultimum remedium in de aanpak van online </w:t>
      </w:r>
      <w:proofErr w:type="spellStart"/>
      <w:r w:rsidRPr="00414B43">
        <w:rPr>
          <w:rFonts w:ascii="Times New Roman" w:hAnsi="Times New Roman" w:cs="Times New Roman"/>
          <w:sz w:val="24"/>
          <w:szCs w:val="24"/>
        </w:rPr>
        <w:t>kinderpornografisch</w:t>
      </w:r>
      <w:proofErr w:type="spellEnd"/>
      <w:r w:rsidRPr="00414B43">
        <w:rPr>
          <w:rFonts w:ascii="Times New Roman" w:hAnsi="Times New Roman" w:cs="Times New Roman"/>
          <w:sz w:val="24"/>
          <w:szCs w:val="24"/>
        </w:rPr>
        <w:t xml:space="preserve"> materiaal achten deze leden het wenselijk om te verkennen onder welke voorwaarden en met welke adequate waarborgen voor privacy en digitale veiligheid een verplicht detectiebevel eventueel vorm kan krijgen.</w:t>
      </w:r>
      <w:r w:rsidR="00FA1894">
        <w:rPr>
          <w:rFonts w:ascii="Times New Roman" w:hAnsi="Times New Roman" w:cs="Times New Roman"/>
          <w:sz w:val="24"/>
          <w:szCs w:val="24"/>
        </w:rPr>
        <w:t xml:space="preserve"> </w:t>
      </w:r>
      <w:r w:rsidRPr="00414B43">
        <w:rPr>
          <w:rFonts w:ascii="Times New Roman" w:hAnsi="Times New Roman" w:cs="Times New Roman"/>
          <w:sz w:val="24"/>
          <w:szCs w:val="24"/>
        </w:rPr>
        <w:t xml:space="preserve">Is de minister ook bereid om actief het gesprek aan te gaan met voorstanders om een poging te wagen uit de huidige impasse te raken? </w:t>
      </w:r>
    </w:p>
    <w:p w:rsidR="003F77DB" w:rsidP="00FA1894" w:rsidRDefault="0008364E" w14:paraId="315CA332" w14:textId="5C7C95C1">
      <w:pPr>
        <w:spacing w:line="276" w:lineRule="auto"/>
        <w:rPr>
          <w:rFonts w:ascii="Times New Roman" w:hAnsi="Times New Roman" w:cs="Times New Roman"/>
          <w:sz w:val="24"/>
          <w:szCs w:val="24"/>
        </w:rPr>
      </w:pPr>
      <w:r w:rsidRPr="0008364E">
        <w:rPr>
          <w:rFonts w:ascii="Times New Roman" w:hAnsi="Times New Roman" w:cs="Times New Roman"/>
          <w:b/>
          <w:bCs/>
          <w:sz w:val="24"/>
          <w:szCs w:val="24"/>
        </w:rPr>
        <w:t xml:space="preserve">Het kabinet staat altijd open voor constructieve gesprekken over mogelijke oplossingen, waarbij het kabinet gebonden is aan de kaders zoals door uw Kamer geschetst in onder andere de motie-Van </w:t>
      </w:r>
      <w:proofErr w:type="spellStart"/>
      <w:r w:rsidRPr="0008364E">
        <w:rPr>
          <w:rFonts w:ascii="Times New Roman" w:hAnsi="Times New Roman" w:cs="Times New Roman"/>
          <w:b/>
          <w:bCs/>
          <w:sz w:val="24"/>
          <w:szCs w:val="24"/>
        </w:rPr>
        <w:t>Raan</w:t>
      </w:r>
      <w:proofErr w:type="spellEnd"/>
      <w:r w:rsidRPr="0008364E">
        <w:rPr>
          <w:rFonts w:ascii="Times New Roman" w:hAnsi="Times New Roman" w:cs="Times New Roman"/>
          <w:b/>
          <w:bCs/>
          <w:sz w:val="24"/>
          <w:szCs w:val="24"/>
        </w:rPr>
        <w:t xml:space="preserve"> en de motie-</w:t>
      </w:r>
      <w:proofErr w:type="spellStart"/>
      <w:r w:rsidRPr="0008364E">
        <w:rPr>
          <w:rFonts w:ascii="Times New Roman" w:hAnsi="Times New Roman" w:cs="Times New Roman"/>
          <w:b/>
          <w:bCs/>
          <w:sz w:val="24"/>
          <w:szCs w:val="24"/>
        </w:rPr>
        <w:t>Kathmann</w:t>
      </w:r>
      <w:proofErr w:type="spellEnd"/>
      <w:r w:rsidRPr="0008364E">
        <w:rPr>
          <w:rFonts w:ascii="Times New Roman" w:hAnsi="Times New Roman" w:cs="Times New Roman"/>
          <w:b/>
          <w:bCs/>
          <w:sz w:val="24"/>
          <w:szCs w:val="24"/>
        </w:rPr>
        <w:t xml:space="preserve"> c.s. Hierbij zij wel opgemerkt dat het kabinet weloverwogen tot het huidige standpunt is gekomen. Hierbij is ook gekeken naar de argumenten van de voorstanders van dit voorstel. Dit heeft de zorgen van het kabinet over de bescherming van in het geding zijnde fundamentele grondrechten, met name op het gebied van de privacy en het brief- en telecommunicatiegeheim, en de veiligheid van het digitale domein echter onvoldoende kunnen wegnemen. Zoals aangegeven in de Kamerbrief van 29 november</w:t>
      </w:r>
      <w:r w:rsidR="00036A2A">
        <w:rPr>
          <w:rStyle w:val="Voetnootmarkering"/>
          <w:rFonts w:ascii="Times New Roman" w:hAnsi="Times New Roman" w:cs="Times New Roman"/>
          <w:b/>
          <w:bCs/>
          <w:sz w:val="24"/>
          <w:szCs w:val="24"/>
        </w:rPr>
        <w:footnoteReference w:id="22"/>
      </w:r>
      <w:r w:rsidRPr="0008364E">
        <w:rPr>
          <w:rFonts w:ascii="Times New Roman" w:hAnsi="Times New Roman" w:cs="Times New Roman"/>
          <w:b/>
          <w:bCs/>
          <w:sz w:val="24"/>
          <w:szCs w:val="24"/>
        </w:rPr>
        <w:t xml:space="preserve"> 2024, erkent het kabinet dat technologische ontwikkelingen voortdurend in beweging zijn. Nieuwe technologieën of </w:t>
      </w:r>
      <w:r w:rsidRPr="0008364E">
        <w:rPr>
          <w:rFonts w:ascii="Times New Roman" w:hAnsi="Times New Roman" w:cs="Times New Roman"/>
          <w:b/>
          <w:bCs/>
          <w:sz w:val="24"/>
          <w:szCs w:val="24"/>
        </w:rPr>
        <w:lastRenderedPageBreak/>
        <w:t>andere relevante inzichten kunnen aanleiding geven bestaande standpunten opnieuw te overwegen. Indien zich dergelijke ontwikkelingen voordoen, zal het kabinet deze zorgvuldig onderzoeken. Nederland zal, zoals gebruikelijk, actief bijdragen aan het proces om tot een voorstel te komen dat kan worden ondersteund</w:t>
      </w:r>
      <w:r w:rsidR="00276137">
        <w:rPr>
          <w:rFonts w:ascii="Times New Roman" w:hAnsi="Times New Roman" w:cs="Times New Roman"/>
          <w:b/>
          <w:bCs/>
          <w:sz w:val="24"/>
          <w:szCs w:val="24"/>
        </w:rPr>
        <w:t>,</w:t>
      </w:r>
      <w:r w:rsidRPr="0008364E">
        <w:rPr>
          <w:rFonts w:ascii="Times New Roman" w:hAnsi="Times New Roman" w:cs="Times New Roman"/>
          <w:b/>
          <w:bCs/>
          <w:sz w:val="24"/>
          <w:szCs w:val="24"/>
        </w:rPr>
        <w:t xml:space="preserve"> aangezien het kabinet het doel van de Verordening expliciet steunt.</w:t>
      </w:r>
      <w:r w:rsidRPr="0008364E" w:rsidR="00414B43">
        <w:rPr>
          <w:rFonts w:ascii="Times New Roman" w:hAnsi="Times New Roman" w:cs="Times New Roman"/>
          <w:b/>
          <w:bCs/>
          <w:sz w:val="24"/>
          <w:szCs w:val="24"/>
        </w:rPr>
        <w:br/>
      </w:r>
      <w:r w:rsidRPr="0008364E" w:rsidR="00414B43">
        <w:rPr>
          <w:rFonts w:ascii="Times New Roman" w:hAnsi="Times New Roman" w:cs="Times New Roman"/>
          <w:b/>
          <w:bCs/>
          <w:sz w:val="24"/>
          <w:szCs w:val="24"/>
        </w:rPr>
        <w:br/>
      </w:r>
      <w:r w:rsidRPr="00414B43" w:rsidR="00FC3387">
        <w:rPr>
          <w:rFonts w:ascii="Times New Roman" w:hAnsi="Times New Roman" w:cs="Times New Roman"/>
          <w:b/>
          <w:sz w:val="24"/>
          <w:szCs w:val="24"/>
        </w:rPr>
        <w:t>Vragen en opmerkingen van de leden van de NSC-fractie</w:t>
      </w:r>
      <w:r w:rsidR="00414B43">
        <w:rPr>
          <w:rFonts w:ascii="Times New Roman" w:hAnsi="Times New Roman" w:cs="Times New Roman"/>
          <w:b/>
          <w:sz w:val="24"/>
          <w:szCs w:val="24"/>
        </w:rPr>
        <w:br/>
      </w:r>
      <w:r w:rsidR="00414B43">
        <w:rPr>
          <w:rFonts w:ascii="Times New Roman" w:hAnsi="Times New Roman" w:cs="Times New Roman"/>
          <w:b/>
          <w:sz w:val="24"/>
          <w:szCs w:val="24"/>
        </w:rPr>
        <w:br/>
      </w:r>
      <w:r w:rsidRPr="00414B43" w:rsidR="00414B43">
        <w:rPr>
          <w:rFonts w:ascii="Times New Roman" w:hAnsi="Times New Roman" w:cs="Times New Roman"/>
          <w:sz w:val="24"/>
          <w:szCs w:val="24"/>
        </w:rPr>
        <w:t xml:space="preserve">De leden van de </w:t>
      </w:r>
      <w:r w:rsidR="009D4287">
        <w:rPr>
          <w:rFonts w:ascii="Times New Roman" w:hAnsi="Times New Roman" w:cs="Times New Roman"/>
          <w:sz w:val="24"/>
          <w:szCs w:val="24"/>
        </w:rPr>
        <w:t>NSC-</w:t>
      </w:r>
      <w:r w:rsidRPr="00414B43" w:rsidR="00414B43">
        <w:rPr>
          <w:rFonts w:ascii="Times New Roman" w:hAnsi="Times New Roman" w:cs="Times New Roman"/>
          <w:sz w:val="24"/>
          <w:szCs w:val="24"/>
        </w:rPr>
        <w:t xml:space="preserve">fractie hebben met belangstelling kennisgenomen van de geannoteerde agenda voor de JBZ-Raad van 22-23 juli 2025. </w:t>
      </w:r>
      <w:r w:rsidR="009D4287">
        <w:rPr>
          <w:rFonts w:ascii="Times New Roman" w:hAnsi="Times New Roman" w:cs="Times New Roman"/>
          <w:sz w:val="24"/>
          <w:szCs w:val="24"/>
        </w:rPr>
        <w:t>Deze leden</w:t>
      </w:r>
      <w:r w:rsidRPr="00414B43" w:rsidR="00414B43">
        <w:rPr>
          <w:rFonts w:ascii="Times New Roman" w:hAnsi="Times New Roman" w:cs="Times New Roman"/>
          <w:sz w:val="24"/>
          <w:szCs w:val="24"/>
        </w:rPr>
        <w:t xml:space="preserve"> hebben hierover nog enkele vragen. </w:t>
      </w:r>
      <w:r w:rsidR="00414B43">
        <w:rPr>
          <w:rFonts w:ascii="Times New Roman" w:hAnsi="Times New Roman" w:cs="Times New Roman"/>
          <w:sz w:val="24"/>
          <w:szCs w:val="24"/>
        </w:rPr>
        <w:br/>
      </w:r>
      <w:r w:rsidR="00414B43">
        <w:rPr>
          <w:rFonts w:ascii="Times New Roman" w:hAnsi="Times New Roman" w:cs="Times New Roman"/>
          <w:sz w:val="24"/>
          <w:szCs w:val="24"/>
        </w:rPr>
        <w:br/>
      </w:r>
      <w:r w:rsidRPr="00414B43" w:rsidR="00414B43">
        <w:rPr>
          <w:rFonts w:ascii="Times New Roman" w:hAnsi="Times New Roman" w:cs="Times New Roman"/>
          <w:sz w:val="24"/>
          <w:szCs w:val="24"/>
          <w:u w:val="single"/>
        </w:rPr>
        <w:t>De strategie voor een Europese paraatheidsunie</w:t>
      </w:r>
      <w:r w:rsidR="00414B43">
        <w:rPr>
          <w:rFonts w:ascii="Times New Roman" w:hAnsi="Times New Roman" w:cs="Times New Roman"/>
          <w:sz w:val="24"/>
          <w:szCs w:val="24"/>
          <w:u w:val="single"/>
        </w:rPr>
        <w:br/>
      </w:r>
      <w:r w:rsidR="00414B43">
        <w:rPr>
          <w:rFonts w:ascii="Times New Roman" w:hAnsi="Times New Roman" w:cs="Times New Roman"/>
          <w:sz w:val="24"/>
          <w:szCs w:val="24"/>
          <w:u w:val="single"/>
        </w:rPr>
        <w:br/>
      </w:r>
      <w:r w:rsidRPr="00414B43" w:rsidR="00414B43">
        <w:rPr>
          <w:rFonts w:ascii="Times New Roman" w:hAnsi="Times New Roman" w:cs="Times New Roman"/>
          <w:sz w:val="24"/>
          <w:szCs w:val="24"/>
        </w:rPr>
        <w:t xml:space="preserve">De leden van de </w:t>
      </w:r>
      <w:r w:rsidR="00426AC0">
        <w:rPr>
          <w:rFonts w:ascii="Times New Roman" w:hAnsi="Times New Roman" w:cs="Times New Roman"/>
          <w:sz w:val="24"/>
          <w:szCs w:val="24"/>
        </w:rPr>
        <w:t>NSC-</w:t>
      </w:r>
      <w:r w:rsidRPr="00414B43" w:rsidR="00414B43">
        <w:rPr>
          <w:rFonts w:ascii="Times New Roman" w:hAnsi="Times New Roman" w:cs="Times New Roman"/>
          <w:sz w:val="24"/>
          <w:szCs w:val="24"/>
        </w:rPr>
        <w:t>fractie hebben kennisgenomen van de EU-</w:t>
      </w:r>
      <w:r w:rsidR="00924C7A">
        <w:rPr>
          <w:rFonts w:ascii="Times New Roman" w:hAnsi="Times New Roman" w:cs="Times New Roman"/>
          <w:sz w:val="24"/>
          <w:szCs w:val="24"/>
        </w:rPr>
        <w:t>p</w:t>
      </w:r>
      <w:r w:rsidRPr="00414B43" w:rsidR="00414B43">
        <w:rPr>
          <w:rFonts w:ascii="Times New Roman" w:hAnsi="Times New Roman" w:cs="Times New Roman"/>
          <w:sz w:val="24"/>
          <w:szCs w:val="24"/>
        </w:rPr>
        <w:t>araatheidsstrategie en de eerste appreciatie van het kabinet hier</w:t>
      </w:r>
      <w:r w:rsidR="00924C7A">
        <w:rPr>
          <w:rFonts w:ascii="Times New Roman" w:hAnsi="Times New Roman" w:cs="Times New Roman"/>
          <w:sz w:val="24"/>
          <w:szCs w:val="24"/>
        </w:rPr>
        <w:t>van</w:t>
      </w:r>
      <w:r w:rsidRPr="00414B43" w:rsidR="00414B43">
        <w:rPr>
          <w:rFonts w:ascii="Times New Roman" w:hAnsi="Times New Roman" w:cs="Times New Roman"/>
          <w:sz w:val="24"/>
          <w:szCs w:val="24"/>
        </w:rPr>
        <w:t>. Deze leden lezen bijvoorbeeld dat het kabinet als opletpunt constateert dat het voorstel niet ingaat op de verhouding van de EU-strategie tot bestaande instrumenten en maatregelen. Deze leden zijn het ermee eens dat de EU-strategie goed moet worden afgestemd op lopende initiatieven, ook die op nationaal niveau spelen.</w:t>
      </w:r>
      <w:r w:rsidR="00FA1894">
        <w:rPr>
          <w:rFonts w:ascii="Times New Roman" w:hAnsi="Times New Roman" w:cs="Times New Roman"/>
          <w:sz w:val="24"/>
          <w:szCs w:val="24"/>
        </w:rPr>
        <w:t xml:space="preserve"> </w:t>
      </w:r>
      <w:r w:rsidRPr="00414B43" w:rsidR="00414B43">
        <w:rPr>
          <w:rFonts w:ascii="Times New Roman" w:hAnsi="Times New Roman" w:cs="Times New Roman"/>
          <w:sz w:val="24"/>
          <w:szCs w:val="24"/>
        </w:rPr>
        <w:t xml:space="preserve">Kan de minister aangeven hoe volgens hem nu de verhouding is tussen de EU-strategie en het Nederlandse lopende traject ter versterking van de nationale weerbaarheid? </w:t>
      </w:r>
    </w:p>
    <w:p w:rsidRPr="00E43FAD" w:rsidR="00E43FAD" w:rsidP="00E43FAD" w:rsidRDefault="00E43FAD" w14:paraId="6E715F61" w14:textId="6FD46EC9">
      <w:pPr>
        <w:rPr>
          <w:rFonts w:ascii="Times New Roman" w:hAnsi="Times New Roman" w:cs="Times New Roman"/>
          <w:b/>
          <w:bCs/>
          <w:sz w:val="24"/>
          <w:szCs w:val="24"/>
        </w:rPr>
      </w:pPr>
      <w:r w:rsidRPr="00E43FAD">
        <w:rPr>
          <w:rFonts w:ascii="Times New Roman" w:hAnsi="Times New Roman" w:cs="Times New Roman"/>
          <w:b/>
          <w:bCs/>
          <w:sz w:val="24"/>
          <w:szCs w:val="24"/>
        </w:rPr>
        <w:t xml:space="preserve">Met de </w:t>
      </w:r>
      <w:proofErr w:type="spellStart"/>
      <w:r w:rsidRPr="00E43FAD">
        <w:rPr>
          <w:rFonts w:ascii="Times New Roman" w:hAnsi="Times New Roman" w:cs="Times New Roman"/>
          <w:b/>
          <w:bCs/>
          <w:i/>
          <w:iCs/>
          <w:sz w:val="24"/>
          <w:szCs w:val="24"/>
        </w:rPr>
        <w:t>all</w:t>
      </w:r>
      <w:proofErr w:type="spellEnd"/>
      <w:r w:rsidRPr="00E43FAD">
        <w:rPr>
          <w:rFonts w:ascii="Times New Roman" w:hAnsi="Times New Roman" w:cs="Times New Roman"/>
          <w:b/>
          <w:bCs/>
          <w:i/>
          <w:iCs/>
          <w:sz w:val="24"/>
          <w:szCs w:val="24"/>
        </w:rPr>
        <w:t xml:space="preserve">-hazard, </w:t>
      </w:r>
      <w:proofErr w:type="spellStart"/>
      <w:r w:rsidRPr="00E43FAD">
        <w:rPr>
          <w:rFonts w:ascii="Times New Roman" w:hAnsi="Times New Roman" w:cs="Times New Roman"/>
          <w:b/>
          <w:bCs/>
          <w:i/>
          <w:iCs/>
          <w:sz w:val="24"/>
          <w:szCs w:val="24"/>
        </w:rPr>
        <w:t>whole</w:t>
      </w:r>
      <w:proofErr w:type="spellEnd"/>
      <w:r w:rsidRPr="00E43FAD">
        <w:rPr>
          <w:rFonts w:ascii="Times New Roman" w:hAnsi="Times New Roman" w:cs="Times New Roman"/>
          <w:b/>
          <w:bCs/>
          <w:i/>
          <w:iCs/>
          <w:sz w:val="24"/>
          <w:szCs w:val="24"/>
        </w:rPr>
        <w:t>-of-</w:t>
      </w:r>
      <w:proofErr w:type="spellStart"/>
      <w:r w:rsidRPr="00E43FAD">
        <w:rPr>
          <w:rFonts w:ascii="Times New Roman" w:hAnsi="Times New Roman" w:cs="Times New Roman"/>
          <w:b/>
          <w:bCs/>
          <w:i/>
          <w:iCs/>
          <w:sz w:val="24"/>
          <w:szCs w:val="24"/>
        </w:rPr>
        <w:t>governement</w:t>
      </w:r>
      <w:proofErr w:type="spellEnd"/>
      <w:r w:rsidRPr="00E43FAD">
        <w:rPr>
          <w:rFonts w:ascii="Times New Roman" w:hAnsi="Times New Roman" w:cs="Times New Roman"/>
          <w:b/>
          <w:bCs/>
          <w:sz w:val="24"/>
          <w:szCs w:val="24"/>
        </w:rPr>
        <w:t xml:space="preserve"> en </w:t>
      </w:r>
      <w:proofErr w:type="spellStart"/>
      <w:r w:rsidRPr="00E43FAD">
        <w:rPr>
          <w:rFonts w:ascii="Times New Roman" w:hAnsi="Times New Roman" w:cs="Times New Roman"/>
          <w:b/>
          <w:bCs/>
          <w:i/>
          <w:iCs/>
          <w:sz w:val="24"/>
          <w:szCs w:val="24"/>
        </w:rPr>
        <w:t>whole</w:t>
      </w:r>
      <w:proofErr w:type="spellEnd"/>
      <w:r w:rsidRPr="00E43FAD">
        <w:rPr>
          <w:rFonts w:ascii="Times New Roman" w:hAnsi="Times New Roman" w:cs="Times New Roman"/>
          <w:b/>
          <w:bCs/>
          <w:i/>
          <w:iCs/>
          <w:sz w:val="24"/>
          <w:szCs w:val="24"/>
        </w:rPr>
        <w:t>-of-society</w:t>
      </w:r>
      <w:r w:rsidRPr="00E43FAD">
        <w:rPr>
          <w:rFonts w:ascii="Times New Roman" w:hAnsi="Times New Roman" w:cs="Times New Roman"/>
          <w:b/>
          <w:bCs/>
          <w:sz w:val="24"/>
          <w:szCs w:val="24"/>
        </w:rPr>
        <w:t xml:space="preserve"> aanpak, sluit de </w:t>
      </w:r>
      <w:r>
        <w:rPr>
          <w:rFonts w:ascii="Times New Roman" w:hAnsi="Times New Roman" w:cs="Times New Roman"/>
          <w:b/>
          <w:bCs/>
          <w:sz w:val="24"/>
          <w:szCs w:val="24"/>
        </w:rPr>
        <w:t xml:space="preserve">strategie voor een Europese </w:t>
      </w:r>
      <w:r w:rsidR="008F567B">
        <w:rPr>
          <w:rFonts w:ascii="Times New Roman" w:hAnsi="Times New Roman" w:cs="Times New Roman"/>
          <w:b/>
          <w:bCs/>
          <w:sz w:val="24"/>
          <w:szCs w:val="24"/>
        </w:rPr>
        <w:t>P</w:t>
      </w:r>
      <w:r>
        <w:rPr>
          <w:rFonts w:ascii="Times New Roman" w:hAnsi="Times New Roman" w:cs="Times New Roman"/>
          <w:b/>
          <w:bCs/>
          <w:sz w:val="24"/>
          <w:szCs w:val="24"/>
        </w:rPr>
        <w:t>araatheidsunie</w:t>
      </w:r>
      <w:r w:rsidRPr="00E43FAD">
        <w:rPr>
          <w:rFonts w:ascii="Times New Roman" w:hAnsi="Times New Roman" w:cs="Times New Roman"/>
          <w:b/>
          <w:bCs/>
          <w:sz w:val="24"/>
          <w:szCs w:val="24"/>
        </w:rPr>
        <w:t xml:space="preserve"> goed aan op het Nederlandse traject </w:t>
      </w:r>
      <w:r w:rsidR="008F567B">
        <w:rPr>
          <w:rFonts w:ascii="Times New Roman" w:hAnsi="Times New Roman" w:cs="Times New Roman"/>
          <w:b/>
          <w:bCs/>
          <w:sz w:val="24"/>
          <w:szCs w:val="24"/>
        </w:rPr>
        <w:t>betreffende de</w:t>
      </w:r>
      <w:r w:rsidRPr="00E43FAD">
        <w:rPr>
          <w:rFonts w:ascii="Times New Roman" w:hAnsi="Times New Roman" w:cs="Times New Roman"/>
          <w:b/>
          <w:bCs/>
          <w:sz w:val="24"/>
          <w:szCs w:val="24"/>
        </w:rPr>
        <w:t xml:space="preserve"> versterking van de nationale weerbaarheid</w:t>
      </w:r>
      <w:r w:rsidR="008F567B">
        <w:rPr>
          <w:rFonts w:ascii="Times New Roman" w:hAnsi="Times New Roman" w:cs="Times New Roman"/>
          <w:b/>
          <w:bCs/>
          <w:sz w:val="24"/>
          <w:szCs w:val="24"/>
        </w:rPr>
        <w:t>. Hierin wordt</w:t>
      </w:r>
      <w:r w:rsidRPr="00E43FAD">
        <w:rPr>
          <w:rFonts w:ascii="Times New Roman" w:hAnsi="Times New Roman" w:cs="Times New Roman"/>
          <w:b/>
          <w:bCs/>
          <w:sz w:val="24"/>
          <w:szCs w:val="24"/>
        </w:rPr>
        <w:t xml:space="preserve"> ook het belang van </w:t>
      </w:r>
      <w:r w:rsidR="008F567B">
        <w:rPr>
          <w:rFonts w:ascii="Times New Roman" w:hAnsi="Times New Roman" w:cs="Times New Roman"/>
          <w:b/>
          <w:bCs/>
          <w:sz w:val="24"/>
          <w:szCs w:val="24"/>
        </w:rPr>
        <w:t xml:space="preserve">de </w:t>
      </w:r>
      <w:r w:rsidRPr="00E43FAD">
        <w:rPr>
          <w:rFonts w:ascii="Times New Roman" w:hAnsi="Times New Roman" w:cs="Times New Roman"/>
          <w:b/>
          <w:bCs/>
          <w:sz w:val="24"/>
          <w:szCs w:val="24"/>
        </w:rPr>
        <w:t>internationale inzet om het weerbaarheidsbeleid van de EU en NAVO te versterken benadrukt.</w:t>
      </w:r>
    </w:p>
    <w:p w:rsidRPr="00E43FAD" w:rsidR="00E43FAD" w:rsidP="00E43FAD" w:rsidRDefault="00E43FAD" w14:paraId="0E64F631" w14:textId="7DC50920">
      <w:pPr>
        <w:rPr>
          <w:rFonts w:ascii="Times New Roman" w:hAnsi="Times New Roman" w:cs="Times New Roman"/>
          <w:b/>
          <w:bCs/>
          <w:sz w:val="24"/>
          <w:szCs w:val="24"/>
        </w:rPr>
      </w:pPr>
      <w:r w:rsidRPr="00E43FAD">
        <w:rPr>
          <w:rFonts w:ascii="Times New Roman" w:hAnsi="Times New Roman" w:cs="Times New Roman"/>
          <w:b/>
          <w:bCs/>
          <w:sz w:val="24"/>
          <w:szCs w:val="24"/>
        </w:rPr>
        <w:t xml:space="preserve">Bij de verdere uitwerking van de diverse voorstellen die onder deze </w:t>
      </w:r>
      <w:r w:rsidR="008F567B">
        <w:rPr>
          <w:rFonts w:ascii="Times New Roman" w:hAnsi="Times New Roman" w:cs="Times New Roman"/>
          <w:b/>
          <w:bCs/>
          <w:sz w:val="24"/>
          <w:szCs w:val="24"/>
        </w:rPr>
        <w:t xml:space="preserve">EU </w:t>
      </w:r>
      <w:r w:rsidRPr="00E43FAD">
        <w:rPr>
          <w:rFonts w:ascii="Times New Roman" w:hAnsi="Times New Roman" w:cs="Times New Roman"/>
          <w:b/>
          <w:bCs/>
          <w:sz w:val="24"/>
          <w:szCs w:val="24"/>
        </w:rPr>
        <w:t>strategie vallen, zal het kabinet dit nauwgezet afstemmen met de stappen die vanuit het nationale traject gezet kunnen worden. Daarmee treedt een wederzijds versterkend effect op: het uitwerken van de EU</w:t>
      </w:r>
      <w:r w:rsidR="008F567B">
        <w:rPr>
          <w:rFonts w:ascii="Times New Roman" w:hAnsi="Times New Roman" w:cs="Times New Roman"/>
          <w:b/>
          <w:bCs/>
          <w:sz w:val="24"/>
          <w:szCs w:val="24"/>
        </w:rPr>
        <w:t>-</w:t>
      </w:r>
      <w:r w:rsidRPr="00E43FAD">
        <w:rPr>
          <w:rFonts w:ascii="Times New Roman" w:hAnsi="Times New Roman" w:cs="Times New Roman"/>
          <w:b/>
          <w:bCs/>
          <w:sz w:val="24"/>
          <w:szCs w:val="24"/>
        </w:rPr>
        <w:t xml:space="preserve">voorstellen (zoals de </w:t>
      </w:r>
      <w:r w:rsidRPr="008F567B" w:rsidR="008F567B">
        <w:rPr>
          <w:rFonts w:ascii="Times New Roman" w:hAnsi="Times New Roman" w:cs="Times New Roman"/>
          <w:b/>
          <w:bCs/>
          <w:i/>
          <w:iCs/>
          <w:sz w:val="24"/>
          <w:szCs w:val="24"/>
        </w:rPr>
        <w:t xml:space="preserve">EU </w:t>
      </w:r>
      <w:proofErr w:type="spellStart"/>
      <w:r w:rsidRPr="008F567B" w:rsidR="008F567B">
        <w:rPr>
          <w:rFonts w:ascii="Times New Roman" w:hAnsi="Times New Roman" w:cs="Times New Roman"/>
          <w:b/>
          <w:bCs/>
          <w:i/>
          <w:iCs/>
          <w:sz w:val="24"/>
          <w:szCs w:val="24"/>
        </w:rPr>
        <w:t>Stockpiling</w:t>
      </w:r>
      <w:proofErr w:type="spellEnd"/>
      <w:r w:rsidRPr="008F567B" w:rsidR="008F567B">
        <w:rPr>
          <w:rFonts w:ascii="Times New Roman" w:hAnsi="Times New Roman" w:cs="Times New Roman"/>
          <w:b/>
          <w:bCs/>
          <w:i/>
          <w:iCs/>
          <w:sz w:val="24"/>
          <w:szCs w:val="24"/>
        </w:rPr>
        <w:t xml:space="preserve"> </w:t>
      </w:r>
      <w:proofErr w:type="spellStart"/>
      <w:r w:rsidRPr="008F567B" w:rsidR="008F567B">
        <w:rPr>
          <w:rFonts w:ascii="Times New Roman" w:hAnsi="Times New Roman" w:cs="Times New Roman"/>
          <w:b/>
          <w:bCs/>
          <w:i/>
          <w:iCs/>
          <w:sz w:val="24"/>
          <w:szCs w:val="24"/>
        </w:rPr>
        <w:t>Strategy</w:t>
      </w:r>
      <w:proofErr w:type="spellEnd"/>
      <w:r w:rsidRPr="00E43FAD">
        <w:rPr>
          <w:rFonts w:ascii="Times New Roman" w:hAnsi="Times New Roman" w:cs="Times New Roman"/>
          <w:b/>
          <w:bCs/>
          <w:sz w:val="24"/>
          <w:szCs w:val="24"/>
        </w:rPr>
        <w:t xml:space="preserve"> die </w:t>
      </w:r>
      <w:r w:rsidR="008F567B">
        <w:rPr>
          <w:rFonts w:ascii="Times New Roman" w:hAnsi="Times New Roman" w:cs="Times New Roman"/>
          <w:b/>
          <w:bCs/>
          <w:sz w:val="24"/>
          <w:szCs w:val="24"/>
        </w:rPr>
        <w:t xml:space="preserve">op </w:t>
      </w:r>
      <w:r w:rsidRPr="00E43FAD">
        <w:rPr>
          <w:rFonts w:ascii="Times New Roman" w:hAnsi="Times New Roman" w:cs="Times New Roman"/>
          <w:b/>
          <w:bCs/>
          <w:sz w:val="24"/>
          <w:szCs w:val="24"/>
        </w:rPr>
        <w:t>9 juli</w:t>
      </w:r>
      <w:r w:rsidR="008F567B">
        <w:rPr>
          <w:rFonts w:ascii="Times New Roman" w:hAnsi="Times New Roman" w:cs="Times New Roman"/>
          <w:b/>
          <w:bCs/>
          <w:sz w:val="24"/>
          <w:szCs w:val="24"/>
        </w:rPr>
        <w:t xml:space="preserve"> jl.</w:t>
      </w:r>
      <w:r w:rsidRPr="00E43FAD">
        <w:rPr>
          <w:rFonts w:ascii="Times New Roman" w:hAnsi="Times New Roman" w:cs="Times New Roman"/>
          <w:b/>
          <w:bCs/>
          <w:sz w:val="24"/>
          <w:szCs w:val="24"/>
        </w:rPr>
        <w:t xml:space="preserve"> is gepubliceerd</w:t>
      </w:r>
      <w:r w:rsidR="008F567B">
        <w:rPr>
          <w:rFonts w:ascii="Times New Roman" w:hAnsi="Times New Roman" w:cs="Times New Roman"/>
          <w:b/>
          <w:bCs/>
          <w:sz w:val="24"/>
          <w:szCs w:val="24"/>
        </w:rPr>
        <w:t xml:space="preserve"> en waarover uw Kamer per gebruikelijke weg met een BNC-fiche wordt geïnformeerd</w:t>
      </w:r>
      <w:r w:rsidRPr="00E43FAD">
        <w:rPr>
          <w:rFonts w:ascii="Times New Roman" w:hAnsi="Times New Roman" w:cs="Times New Roman"/>
          <w:b/>
          <w:bCs/>
          <w:sz w:val="24"/>
          <w:szCs w:val="24"/>
        </w:rPr>
        <w:t xml:space="preserve">) kan de nationale gedachtenvorming over </w:t>
      </w:r>
      <w:r w:rsidR="008F567B">
        <w:rPr>
          <w:rFonts w:ascii="Times New Roman" w:hAnsi="Times New Roman" w:cs="Times New Roman"/>
          <w:b/>
          <w:bCs/>
          <w:sz w:val="24"/>
          <w:szCs w:val="24"/>
        </w:rPr>
        <w:t xml:space="preserve">het </w:t>
      </w:r>
      <w:r w:rsidRPr="00E43FAD">
        <w:rPr>
          <w:rFonts w:ascii="Times New Roman" w:hAnsi="Times New Roman" w:cs="Times New Roman"/>
          <w:b/>
          <w:bCs/>
          <w:sz w:val="24"/>
          <w:szCs w:val="24"/>
        </w:rPr>
        <w:t>weerbaarheidsbeleid bevorderen</w:t>
      </w:r>
      <w:r w:rsidR="008F567B">
        <w:rPr>
          <w:rFonts w:ascii="Times New Roman" w:hAnsi="Times New Roman" w:cs="Times New Roman"/>
          <w:b/>
          <w:bCs/>
          <w:sz w:val="24"/>
          <w:szCs w:val="24"/>
        </w:rPr>
        <w:t>. D</w:t>
      </w:r>
      <w:r w:rsidRPr="00E43FAD">
        <w:rPr>
          <w:rFonts w:ascii="Times New Roman" w:hAnsi="Times New Roman" w:cs="Times New Roman"/>
          <w:b/>
          <w:bCs/>
          <w:sz w:val="24"/>
          <w:szCs w:val="24"/>
        </w:rPr>
        <w:t xml:space="preserve">aarnaast worden </w:t>
      </w:r>
      <w:r w:rsidRPr="00E43FAD">
        <w:rPr>
          <w:rFonts w:ascii="Times New Roman" w:hAnsi="Times New Roman" w:cs="Times New Roman"/>
          <w:b/>
          <w:bCs/>
          <w:i/>
          <w:iCs/>
          <w:sz w:val="24"/>
          <w:szCs w:val="24"/>
        </w:rPr>
        <w:t xml:space="preserve">best </w:t>
      </w:r>
      <w:proofErr w:type="spellStart"/>
      <w:r w:rsidRPr="00E43FAD">
        <w:rPr>
          <w:rFonts w:ascii="Times New Roman" w:hAnsi="Times New Roman" w:cs="Times New Roman"/>
          <w:b/>
          <w:bCs/>
          <w:i/>
          <w:iCs/>
          <w:sz w:val="24"/>
          <w:szCs w:val="24"/>
        </w:rPr>
        <w:t>practices</w:t>
      </w:r>
      <w:proofErr w:type="spellEnd"/>
      <w:r w:rsidR="008F567B">
        <w:rPr>
          <w:rFonts w:ascii="Times New Roman" w:hAnsi="Times New Roman" w:cs="Times New Roman"/>
          <w:b/>
          <w:bCs/>
          <w:i/>
          <w:iCs/>
          <w:sz w:val="24"/>
          <w:szCs w:val="24"/>
        </w:rPr>
        <w:t xml:space="preserve"> </w:t>
      </w:r>
      <w:r w:rsidRPr="00E43FAD">
        <w:rPr>
          <w:rFonts w:ascii="Times New Roman" w:hAnsi="Times New Roman" w:cs="Times New Roman"/>
          <w:b/>
          <w:bCs/>
          <w:sz w:val="24"/>
          <w:szCs w:val="24"/>
        </w:rPr>
        <w:t>uit het nationale traject in EU verband gedeeld om ook daar tot optimaal resultaat te komen.</w:t>
      </w:r>
    </w:p>
    <w:p w:rsidR="003F77DB" w:rsidP="00146254" w:rsidRDefault="00414B43" w14:paraId="661316F3" w14:textId="32967660">
      <w:pPr>
        <w:rPr>
          <w:rFonts w:ascii="Times New Roman" w:hAnsi="Times New Roman" w:cs="Times New Roman"/>
          <w:sz w:val="24"/>
          <w:szCs w:val="24"/>
        </w:rPr>
      </w:pPr>
      <w:r w:rsidRPr="00414B43">
        <w:rPr>
          <w:rFonts w:ascii="Times New Roman" w:hAnsi="Times New Roman" w:cs="Times New Roman"/>
          <w:sz w:val="24"/>
          <w:szCs w:val="24"/>
        </w:rPr>
        <w:t xml:space="preserve">Kan hij aangeven waar volgens hem goede aanvullingen zitten ten opzichte van de huidige Nederlandse strategie? </w:t>
      </w:r>
    </w:p>
    <w:p w:rsidRPr="003F77DB" w:rsidR="00E43FAD" w:rsidP="003F77DB" w:rsidRDefault="00E43FAD" w14:paraId="1D72580A" w14:textId="50F8CDAD">
      <w:pPr>
        <w:rPr>
          <w:rFonts w:ascii="Times New Roman" w:hAnsi="Times New Roman" w:cs="Times New Roman"/>
          <w:b/>
          <w:bCs/>
          <w:sz w:val="24"/>
          <w:szCs w:val="24"/>
        </w:rPr>
      </w:pPr>
      <w:r w:rsidRPr="00E43FAD">
        <w:rPr>
          <w:rFonts w:ascii="Times New Roman" w:hAnsi="Times New Roman" w:cs="Times New Roman"/>
          <w:b/>
          <w:bCs/>
          <w:sz w:val="24"/>
          <w:szCs w:val="24"/>
        </w:rPr>
        <w:t xml:space="preserve">De Nederlandse strategie op weerbaarheid zet zich expliciet in op het versterken van de weerbaarheid van de EU en </w:t>
      </w:r>
      <w:r w:rsidR="008F567B">
        <w:rPr>
          <w:rFonts w:ascii="Times New Roman" w:hAnsi="Times New Roman" w:cs="Times New Roman"/>
          <w:b/>
          <w:bCs/>
          <w:sz w:val="24"/>
          <w:szCs w:val="24"/>
        </w:rPr>
        <w:t xml:space="preserve">de </w:t>
      </w:r>
      <w:r w:rsidRPr="00E43FAD">
        <w:rPr>
          <w:rFonts w:ascii="Times New Roman" w:hAnsi="Times New Roman" w:cs="Times New Roman"/>
          <w:b/>
          <w:bCs/>
          <w:sz w:val="24"/>
          <w:szCs w:val="24"/>
        </w:rPr>
        <w:t xml:space="preserve">NAVO. De voorstellen in de </w:t>
      </w:r>
      <w:r w:rsidR="008F567B">
        <w:rPr>
          <w:rFonts w:ascii="Times New Roman" w:hAnsi="Times New Roman" w:cs="Times New Roman"/>
          <w:b/>
          <w:bCs/>
          <w:sz w:val="24"/>
          <w:szCs w:val="24"/>
        </w:rPr>
        <w:t xml:space="preserve">strategie voor een Europese </w:t>
      </w:r>
      <w:r w:rsidRPr="00E43FAD">
        <w:rPr>
          <w:rFonts w:ascii="Times New Roman" w:hAnsi="Times New Roman" w:cs="Times New Roman"/>
          <w:b/>
          <w:bCs/>
          <w:sz w:val="24"/>
          <w:szCs w:val="24"/>
        </w:rPr>
        <w:t xml:space="preserve"> </w:t>
      </w:r>
      <w:r w:rsidR="008F567B">
        <w:rPr>
          <w:rFonts w:ascii="Times New Roman" w:hAnsi="Times New Roman" w:cs="Times New Roman"/>
          <w:b/>
          <w:bCs/>
          <w:sz w:val="24"/>
          <w:szCs w:val="24"/>
        </w:rPr>
        <w:t xml:space="preserve">Paraatheidsunie </w:t>
      </w:r>
      <w:r w:rsidRPr="00E43FAD">
        <w:rPr>
          <w:rFonts w:ascii="Times New Roman" w:hAnsi="Times New Roman" w:cs="Times New Roman"/>
          <w:b/>
          <w:bCs/>
          <w:sz w:val="24"/>
          <w:szCs w:val="24"/>
        </w:rPr>
        <w:t xml:space="preserve">sluiten hier goed op aan. Zo ziet het kabinet bijvoorbeeld meerwaarde in het versterking van de horizontale EU crisisbeheersing, voorstellen die de publiek-private samenwerking op kritieke infrastructuur bevorderen, een strategie voor strategische voorraden, en </w:t>
      </w:r>
      <w:r w:rsidRPr="008F567B" w:rsidR="008F567B">
        <w:rPr>
          <w:rFonts w:ascii="Times New Roman" w:hAnsi="Times New Roman" w:cs="Times New Roman"/>
          <w:b/>
          <w:bCs/>
          <w:sz w:val="24"/>
          <w:szCs w:val="24"/>
        </w:rPr>
        <w:t>het verbeteren van een gezamenlijk situationeel beeld door middel van de ontwikkeling van een horizontale EU-risico- en dreigingsanalyse</w:t>
      </w:r>
      <w:r w:rsidR="008F567B">
        <w:rPr>
          <w:rFonts w:ascii="Times New Roman" w:hAnsi="Times New Roman" w:cs="Times New Roman"/>
          <w:b/>
          <w:bCs/>
          <w:sz w:val="24"/>
          <w:szCs w:val="24"/>
        </w:rPr>
        <w:t xml:space="preserve">. </w:t>
      </w:r>
      <w:r w:rsidRPr="00E43FAD">
        <w:rPr>
          <w:rFonts w:ascii="Times New Roman" w:hAnsi="Times New Roman" w:cs="Times New Roman"/>
          <w:b/>
          <w:bCs/>
          <w:sz w:val="24"/>
          <w:szCs w:val="24"/>
        </w:rPr>
        <w:t xml:space="preserve">Ook </w:t>
      </w:r>
      <w:r w:rsidRPr="00E43FAD">
        <w:rPr>
          <w:rFonts w:ascii="Times New Roman" w:hAnsi="Times New Roman" w:cs="Times New Roman"/>
          <w:b/>
          <w:bCs/>
          <w:sz w:val="24"/>
          <w:szCs w:val="24"/>
        </w:rPr>
        <w:lastRenderedPageBreak/>
        <w:t>hecht het kabinet veel waarde aan optimale civiel-militaire samenwerking en is het kabinet groot voorstander van initiatieven die de samenwerking tussen de EU en NAVO versterken.</w:t>
      </w:r>
    </w:p>
    <w:p w:rsidR="003F77DB" w:rsidP="00146254" w:rsidRDefault="00414B43" w14:paraId="53E0416D" w14:textId="6C52AE67">
      <w:pPr>
        <w:rPr>
          <w:rFonts w:ascii="Times New Roman" w:hAnsi="Times New Roman" w:cs="Times New Roman"/>
          <w:sz w:val="24"/>
          <w:szCs w:val="24"/>
        </w:rPr>
      </w:pPr>
      <w:r w:rsidRPr="00414B43">
        <w:rPr>
          <w:rFonts w:ascii="Times New Roman" w:hAnsi="Times New Roman" w:cs="Times New Roman"/>
          <w:sz w:val="24"/>
          <w:szCs w:val="24"/>
        </w:rPr>
        <w:t xml:space="preserve">Op welke punten kunnen we wat </w:t>
      </w:r>
      <w:r w:rsidR="00924C7A">
        <w:rPr>
          <w:rFonts w:ascii="Times New Roman" w:hAnsi="Times New Roman" w:cs="Times New Roman"/>
          <w:sz w:val="24"/>
          <w:szCs w:val="24"/>
        </w:rPr>
        <w:t>de minister</w:t>
      </w:r>
      <w:r w:rsidRPr="00414B43">
        <w:rPr>
          <w:rFonts w:ascii="Times New Roman" w:hAnsi="Times New Roman" w:cs="Times New Roman"/>
          <w:sz w:val="24"/>
          <w:szCs w:val="24"/>
        </w:rPr>
        <w:t xml:space="preserve"> betreft leren van andere Europese landen, onder andere op het gebied van het betrekken van de samenleving bij het versterken van de weerbaarheid en specifiek het betrekken van jongeren?</w:t>
      </w:r>
      <w:r w:rsidR="000868E2">
        <w:rPr>
          <w:rFonts w:ascii="Times New Roman" w:hAnsi="Times New Roman" w:cs="Times New Roman"/>
          <w:sz w:val="24"/>
          <w:szCs w:val="24"/>
        </w:rPr>
        <w:t xml:space="preserve"> </w:t>
      </w:r>
    </w:p>
    <w:p w:rsidRPr="00E43FAD" w:rsidR="00E43FAD" w:rsidP="00E43FAD" w:rsidRDefault="00E43FAD" w14:paraId="6EDB5564" w14:textId="35075BFB">
      <w:pPr>
        <w:rPr>
          <w:rFonts w:ascii="Times New Roman" w:hAnsi="Times New Roman" w:cs="Times New Roman"/>
          <w:b/>
          <w:bCs/>
          <w:sz w:val="24"/>
          <w:szCs w:val="24"/>
        </w:rPr>
      </w:pPr>
      <w:r w:rsidRPr="00E43FAD">
        <w:rPr>
          <w:rFonts w:ascii="Times New Roman" w:hAnsi="Times New Roman" w:cs="Times New Roman"/>
          <w:b/>
          <w:bCs/>
          <w:sz w:val="24"/>
          <w:szCs w:val="24"/>
        </w:rPr>
        <w:t>Het versterken van de weerbaarheid van Nederland, waaronder de maatschappelijke weerbaarheid, is een prioriteit van het kabinet. Omdat crises niet aan grenzen gebonden zijn en steeds vaker cross-sectoraal plaatsvinden</w:t>
      </w:r>
      <w:r w:rsidR="008F567B">
        <w:rPr>
          <w:rFonts w:ascii="Times New Roman" w:hAnsi="Times New Roman" w:cs="Times New Roman"/>
          <w:b/>
          <w:bCs/>
          <w:sz w:val="24"/>
          <w:szCs w:val="24"/>
        </w:rPr>
        <w:t>,</w:t>
      </w:r>
      <w:r w:rsidRPr="00E43FAD">
        <w:rPr>
          <w:rFonts w:ascii="Times New Roman" w:hAnsi="Times New Roman" w:cs="Times New Roman"/>
          <w:b/>
          <w:bCs/>
          <w:sz w:val="24"/>
          <w:szCs w:val="24"/>
        </w:rPr>
        <w:t xml:space="preserve"> is een gecoördineerde Europese samenwerking noodzakelijk. Op initiatief van Nederland is een ministeriële weerbaarheidscoalitie van gelijkgestemde EU-lidstaten in het leven geroepen. Het doel van deze coalitie is dan ook om de civiele paraatheid en weerbaarheid in zowel de individuele landen als in de EU als geheel te versterken, en om een effectieve implementatie van de </w:t>
      </w:r>
      <w:r w:rsidR="0067163E">
        <w:rPr>
          <w:rFonts w:ascii="Times New Roman" w:hAnsi="Times New Roman" w:cs="Times New Roman"/>
          <w:b/>
          <w:bCs/>
          <w:sz w:val="24"/>
          <w:szCs w:val="24"/>
        </w:rPr>
        <w:t>strategie voor een Europese Paraatheidsunie</w:t>
      </w:r>
      <w:r w:rsidRPr="00E43FAD" w:rsidR="0067163E">
        <w:rPr>
          <w:rFonts w:ascii="Times New Roman" w:hAnsi="Times New Roman" w:cs="Times New Roman"/>
          <w:b/>
          <w:bCs/>
          <w:sz w:val="24"/>
          <w:szCs w:val="24"/>
        </w:rPr>
        <w:t xml:space="preserve"> </w:t>
      </w:r>
      <w:r w:rsidRPr="00E43FAD">
        <w:rPr>
          <w:rFonts w:ascii="Times New Roman" w:hAnsi="Times New Roman" w:cs="Times New Roman"/>
          <w:b/>
          <w:bCs/>
          <w:sz w:val="24"/>
          <w:szCs w:val="24"/>
        </w:rPr>
        <w:t xml:space="preserve">van de Commissie te bewerkstelligen. De coalitie zal de samenwerking op een aantal prioritaire thema’s intensiveren en </w:t>
      </w:r>
      <w:r w:rsidRPr="00E43FAD">
        <w:rPr>
          <w:rFonts w:ascii="Times New Roman" w:hAnsi="Times New Roman" w:cs="Times New Roman"/>
          <w:b/>
          <w:bCs/>
          <w:i/>
          <w:iCs/>
          <w:sz w:val="24"/>
          <w:szCs w:val="24"/>
        </w:rPr>
        <w:t xml:space="preserve">best </w:t>
      </w:r>
      <w:proofErr w:type="spellStart"/>
      <w:r w:rsidRPr="00E43FAD">
        <w:rPr>
          <w:rFonts w:ascii="Times New Roman" w:hAnsi="Times New Roman" w:cs="Times New Roman"/>
          <w:b/>
          <w:bCs/>
          <w:i/>
          <w:iCs/>
          <w:sz w:val="24"/>
          <w:szCs w:val="24"/>
        </w:rPr>
        <w:t>practices</w:t>
      </w:r>
      <w:proofErr w:type="spellEnd"/>
      <w:r w:rsidRPr="00E43FAD">
        <w:rPr>
          <w:rFonts w:ascii="Times New Roman" w:hAnsi="Times New Roman" w:cs="Times New Roman"/>
          <w:b/>
          <w:bCs/>
          <w:sz w:val="24"/>
          <w:szCs w:val="24"/>
        </w:rPr>
        <w:t xml:space="preserve"> en inzichten uitwisselen, aan de hand van een op te stellen gezamenlijke coalitieagenda met concrete acties. Het betrekken van de samenleving bij het versterken van de weerbaarheid, </w:t>
      </w:r>
      <w:r w:rsidR="00F65669">
        <w:rPr>
          <w:rFonts w:ascii="Times New Roman" w:hAnsi="Times New Roman" w:cs="Times New Roman"/>
          <w:b/>
          <w:bCs/>
          <w:sz w:val="24"/>
          <w:szCs w:val="24"/>
        </w:rPr>
        <w:t>waaronder ook</w:t>
      </w:r>
      <w:r w:rsidRPr="00E43FAD">
        <w:rPr>
          <w:rFonts w:ascii="Times New Roman" w:hAnsi="Times New Roman" w:cs="Times New Roman"/>
          <w:b/>
          <w:bCs/>
          <w:sz w:val="24"/>
          <w:szCs w:val="24"/>
        </w:rPr>
        <w:t xml:space="preserve"> jongeren en kinderen, is een van de </w:t>
      </w:r>
      <w:r w:rsidR="00FA1894">
        <w:rPr>
          <w:rFonts w:ascii="Times New Roman" w:hAnsi="Times New Roman" w:cs="Times New Roman"/>
          <w:b/>
          <w:bCs/>
          <w:sz w:val="24"/>
          <w:szCs w:val="24"/>
        </w:rPr>
        <w:t>onderdelen</w:t>
      </w:r>
      <w:r w:rsidRPr="00E43FAD">
        <w:rPr>
          <w:rFonts w:ascii="Times New Roman" w:hAnsi="Times New Roman" w:cs="Times New Roman"/>
          <w:b/>
          <w:bCs/>
          <w:sz w:val="24"/>
          <w:szCs w:val="24"/>
        </w:rPr>
        <w:t xml:space="preserve"> waarop </w:t>
      </w:r>
      <w:r w:rsidRPr="00E43FAD">
        <w:rPr>
          <w:rFonts w:ascii="Times New Roman" w:hAnsi="Times New Roman" w:cs="Times New Roman"/>
          <w:b/>
          <w:bCs/>
          <w:i/>
          <w:iCs/>
          <w:sz w:val="24"/>
          <w:szCs w:val="24"/>
        </w:rPr>
        <w:t xml:space="preserve">best </w:t>
      </w:r>
      <w:proofErr w:type="spellStart"/>
      <w:r w:rsidRPr="00E43FAD">
        <w:rPr>
          <w:rFonts w:ascii="Times New Roman" w:hAnsi="Times New Roman" w:cs="Times New Roman"/>
          <w:b/>
          <w:bCs/>
          <w:i/>
          <w:iCs/>
          <w:sz w:val="24"/>
          <w:szCs w:val="24"/>
        </w:rPr>
        <w:t>practices</w:t>
      </w:r>
      <w:proofErr w:type="spellEnd"/>
      <w:r w:rsidRPr="00E43FAD">
        <w:rPr>
          <w:rFonts w:ascii="Times New Roman" w:hAnsi="Times New Roman" w:cs="Times New Roman"/>
          <w:b/>
          <w:bCs/>
          <w:sz w:val="24"/>
          <w:szCs w:val="24"/>
        </w:rPr>
        <w:t xml:space="preserve"> zullen worden uitgewisseld en waarop Nederland zeker kan leren van de andere coalitiegenoten, maar bijvoorbeeld ook van Oekraïne. Andere punten zijn bijvoorbeeld het versterken van de kritieke infrastructuur, strategische voorraden en logistieke veiligheid.</w:t>
      </w:r>
    </w:p>
    <w:p w:rsidR="000868E2" w:rsidP="00146254" w:rsidRDefault="00414B43" w14:paraId="183BB01B" w14:textId="15EC09C7">
      <w:pPr>
        <w:rPr>
          <w:rFonts w:ascii="Times New Roman" w:hAnsi="Times New Roman" w:cs="Times New Roman"/>
          <w:sz w:val="24"/>
          <w:szCs w:val="24"/>
        </w:rPr>
      </w:pPr>
      <w:r>
        <w:rPr>
          <w:rFonts w:ascii="Times New Roman" w:hAnsi="Times New Roman" w:cs="Times New Roman"/>
          <w:sz w:val="24"/>
          <w:szCs w:val="24"/>
        </w:rPr>
        <w:br/>
      </w:r>
      <w:r w:rsidRPr="00414B43">
        <w:rPr>
          <w:rFonts w:ascii="Times New Roman" w:hAnsi="Times New Roman" w:cs="Times New Roman"/>
          <w:sz w:val="24"/>
          <w:szCs w:val="24"/>
          <w:u w:val="single"/>
        </w:rPr>
        <w:t>Lastenverlichting en vereenvoudiging, waaronder</w:t>
      </w:r>
      <w:r w:rsidR="004E3B1F">
        <w:rPr>
          <w:rFonts w:ascii="Times New Roman" w:hAnsi="Times New Roman" w:cs="Times New Roman"/>
          <w:sz w:val="24"/>
          <w:szCs w:val="24"/>
          <w:u w:val="single"/>
        </w:rPr>
        <w:t xml:space="preserve"> die</w:t>
      </w:r>
      <w:r w:rsidRPr="00414B43">
        <w:rPr>
          <w:rFonts w:ascii="Times New Roman" w:hAnsi="Times New Roman" w:cs="Times New Roman"/>
          <w:sz w:val="24"/>
          <w:szCs w:val="24"/>
          <w:u w:val="single"/>
        </w:rPr>
        <w:t xml:space="preserve"> inzake de AVG</w:t>
      </w:r>
      <w:r>
        <w:rPr>
          <w:rFonts w:ascii="Times New Roman" w:hAnsi="Times New Roman" w:cs="Times New Roman"/>
          <w:sz w:val="24"/>
          <w:szCs w:val="24"/>
          <w:u w:val="single"/>
        </w:rPr>
        <w:br/>
      </w:r>
      <w:r>
        <w:rPr>
          <w:rFonts w:ascii="Times New Roman" w:hAnsi="Times New Roman" w:cs="Times New Roman"/>
          <w:sz w:val="24"/>
          <w:szCs w:val="24"/>
          <w:u w:val="single"/>
        </w:rPr>
        <w:br/>
      </w:r>
      <w:r w:rsidRPr="00414B43">
        <w:rPr>
          <w:rFonts w:ascii="Times New Roman" w:hAnsi="Times New Roman" w:cs="Times New Roman"/>
          <w:sz w:val="24"/>
          <w:szCs w:val="24"/>
        </w:rPr>
        <w:t xml:space="preserve">De leden van de </w:t>
      </w:r>
      <w:r w:rsidR="00952D53">
        <w:rPr>
          <w:rFonts w:ascii="Times New Roman" w:hAnsi="Times New Roman" w:cs="Times New Roman"/>
          <w:sz w:val="24"/>
          <w:szCs w:val="24"/>
        </w:rPr>
        <w:t>NSC-</w:t>
      </w:r>
      <w:r w:rsidRPr="00414B43">
        <w:rPr>
          <w:rFonts w:ascii="Times New Roman" w:hAnsi="Times New Roman" w:cs="Times New Roman"/>
          <w:sz w:val="24"/>
          <w:szCs w:val="24"/>
        </w:rPr>
        <w:t xml:space="preserve">fractie hebben kennisgenomen van het </w:t>
      </w:r>
      <w:r w:rsidR="00952D53">
        <w:rPr>
          <w:rFonts w:ascii="Times New Roman" w:hAnsi="Times New Roman" w:cs="Times New Roman"/>
          <w:sz w:val="24"/>
          <w:szCs w:val="24"/>
        </w:rPr>
        <w:t>O</w:t>
      </w:r>
      <w:r w:rsidRPr="00414B43">
        <w:rPr>
          <w:rFonts w:ascii="Times New Roman" w:hAnsi="Times New Roman" w:cs="Times New Roman"/>
          <w:sz w:val="24"/>
          <w:szCs w:val="24"/>
        </w:rPr>
        <w:t>mnibus</w:t>
      </w:r>
      <w:r w:rsidR="00952D53">
        <w:rPr>
          <w:rFonts w:ascii="Times New Roman" w:hAnsi="Times New Roman" w:cs="Times New Roman"/>
          <w:sz w:val="24"/>
          <w:szCs w:val="24"/>
        </w:rPr>
        <w:t>-</w:t>
      </w:r>
      <w:r w:rsidRPr="00414B43">
        <w:rPr>
          <w:rFonts w:ascii="Times New Roman" w:hAnsi="Times New Roman" w:cs="Times New Roman"/>
          <w:sz w:val="24"/>
          <w:szCs w:val="24"/>
        </w:rPr>
        <w:t xml:space="preserve">pakket van de </w:t>
      </w:r>
      <w:r w:rsidR="00952D53">
        <w:rPr>
          <w:rFonts w:ascii="Times New Roman" w:hAnsi="Times New Roman" w:cs="Times New Roman"/>
          <w:sz w:val="24"/>
          <w:szCs w:val="24"/>
        </w:rPr>
        <w:t xml:space="preserve">Europese </w:t>
      </w:r>
      <w:r w:rsidRPr="00414B43">
        <w:rPr>
          <w:rFonts w:ascii="Times New Roman" w:hAnsi="Times New Roman" w:cs="Times New Roman"/>
          <w:sz w:val="24"/>
          <w:szCs w:val="24"/>
        </w:rPr>
        <w:t>Commissie waarin een aantal gerichte vereenvoudigingen worden voorgesteld voor het</w:t>
      </w:r>
      <w:r w:rsidR="00952D53">
        <w:rPr>
          <w:rFonts w:ascii="Times New Roman" w:hAnsi="Times New Roman" w:cs="Times New Roman"/>
          <w:sz w:val="24"/>
          <w:szCs w:val="24"/>
        </w:rPr>
        <w:t xml:space="preserve"> </w:t>
      </w:r>
      <w:r w:rsidRPr="008F6F22" w:rsidR="00952D53">
        <w:rPr>
          <w:rFonts w:ascii="Times New Roman" w:hAnsi="Times New Roman" w:cs="Times New Roman"/>
          <w:sz w:val="24"/>
          <w:szCs w:val="24"/>
        </w:rPr>
        <w:t>midden- en kleinbedrijf</w:t>
      </w:r>
      <w:r w:rsidRPr="00414B43">
        <w:rPr>
          <w:rFonts w:ascii="Times New Roman" w:hAnsi="Times New Roman" w:cs="Times New Roman"/>
          <w:sz w:val="24"/>
          <w:szCs w:val="24"/>
        </w:rPr>
        <w:t xml:space="preserve"> ten aanzien van de AVG.</w:t>
      </w:r>
      <w:r w:rsidR="008B57AD">
        <w:rPr>
          <w:rFonts w:ascii="Times New Roman" w:hAnsi="Times New Roman" w:cs="Times New Roman"/>
          <w:sz w:val="24"/>
          <w:szCs w:val="24"/>
        </w:rPr>
        <w:t xml:space="preserve"> </w:t>
      </w:r>
      <w:r w:rsidRPr="00414B43">
        <w:rPr>
          <w:rFonts w:ascii="Times New Roman" w:hAnsi="Times New Roman" w:cs="Times New Roman"/>
          <w:sz w:val="24"/>
          <w:szCs w:val="24"/>
        </w:rPr>
        <w:t xml:space="preserve">De Commissie beoogt onder meer de bestaande uitzondering op de verplichting tot het bijhouden van verwerkingsregisters, die momenteel geldt voor organisaties met minder dan 250 werknemers, uit te breiden naar organisaties met minder dan 750 werknemers, waaronder ook zogenoemde ‘small </w:t>
      </w:r>
      <w:proofErr w:type="spellStart"/>
      <w:r w:rsidRPr="00414B43">
        <w:rPr>
          <w:rFonts w:ascii="Times New Roman" w:hAnsi="Times New Roman" w:cs="Times New Roman"/>
          <w:sz w:val="24"/>
          <w:szCs w:val="24"/>
        </w:rPr>
        <w:t>mid</w:t>
      </w:r>
      <w:proofErr w:type="spellEnd"/>
      <w:r w:rsidRPr="00414B43">
        <w:rPr>
          <w:rFonts w:ascii="Times New Roman" w:hAnsi="Times New Roman" w:cs="Times New Roman"/>
          <w:sz w:val="24"/>
          <w:szCs w:val="24"/>
        </w:rPr>
        <w:t xml:space="preserve">-caps’. Daarnaast stelt de Commissie voor om deze verplichting in het algemeen te beperken tot verwerkingen die als ‘hoog risico’ worden aangemerkt. Deze leden hebben ook kennisgenomen van de reactie van de </w:t>
      </w:r>
      <w:r w:rsidRPr="00414B43" w:rsidR="008B57AD">
        <w:rPr>
          <w:rFonts w:ascii="Times New Roman" w:hAnsi="Times New Roman" w:cs="Times New Roman"/>
          <w:sz w:val="24"/>
          <w:szCs w:val="24"/>
        </w:rPr>
        <w:t>Autoriteit Persoonsgegevens</w:t>
      </w:r>
      <w:r w:rsidRPr="00414B43">
        <w:rPr>
          <w:rFonts w:ascii="Times New Roman" w:hAnsi="Times New Roman" w:cs="Times New Roman"/>
          <w:sz w:val="24"/>
          <w:szCs w:val="24"/>
        </w:rPr>
        <w:t xml:space="preserve"> en de andere Europese </w:t>
      </w:r>
      <w:proofErr w:type="spellStart"/>
      <w:r w:rsidRPr="00414B43">
        <w:rPr>
          <w:rFonts w:ascii="Times New Roman" w:hAnsi="Times New Roman" w:cs="Times New Roman"/>
          <w:sz w:val="24"/>
          <w:szCs w:val="24"/>
        </w:rPr>
        <w:t>privacytoezichthouders</w:t>
      </w:r>
      <w:proofErr w:type="spellEnd"/>
      <w:r w:rsidRPr="00414B43">
        <w:rPr>
          <w:rFonts w:ascii="Times New Roman" w:hAnsi="Times New Roman" w:cs="Times New Roman"/>
          <w:sz w:val="24"/>
          <w:szCs w:val="24"/>
        </w:rPr>
        <w:t xml:space="preserve"> in Europa. Zij hebben als verbetervoorstel gedaan dat duidelijk moet worden gemaakt dat de uitzondering niet geldt voor overheidsorganisaties, omdat die een extra grote verantwoordelijkheid hebben richting burgers en een voorbeeldfunctie hebben.</w:t>
      </w:r>
      <w:r w:rsidR="00FA1894">
        <w:rPr>
          <w:rFonts w:ascii="Times New Roman" w:hAnsi="Times New Roman" w:cs="Times New Roman"/>
          <w:sz w:val="24"/>
          <w:szCs w:val="24"/>
        </w:rPr>
        <w:t xml:space="preserve"> </w:t>
      </w:r>
      <w:r w:rsidRPr="00414B43">
        <w:rPr>
          <w:rFonts w:ascii="Times New Roman" w:hAnsi="Times New Roman" w:cs="Times New Roman"/>
          <w:sz w:val="24"/>
          <w:szCs w:val="24"/>
        </w:rPr>
        <w:t>Kan de minister aangeven wat de visie van het kabinet is op dit voorstel?</w:t>
      </w:r>
      <w:r w:rsidR="000868E2">
        <w:rPr>
          <w:rFonts w:ascii="Times New Roman" w:hAnsi="Times New Roman" w:cs="Times New Roman"/>
          <w:sz w:val="24"/>
          <w:szCs w:val="24"/>
        </w:rPr>
        <w:t xml:space="preserve"> </w:t>
      </w:r>
    </w:p>
    <w:p w:rsidRPr="00AF2989" w:rsidR="00AF2989" w:rsidP="00AF2989" w:rsidRDefault="00381C92" w14:paraId="70DFF8A0" w14:textId="3EF34A23">
      <w:pPr>
        <w:rPr>
          <w:rFonts w:ascii="Times New Roman" w:hAnsi="Times New Roman" w:cs="Times New Roman"/>
          <w:b/>
          <w:bCs/>
          <w:sz w:val="24"/>
          <w:szCs w:val="24"/>
        </w:rPr>
      </w:pPr>
      <w:r>
        <w:rPr>
          <w:rFonts w:ascii="Times New Roman" w:hAnsi="Times New Roman" w:cs="Times New Roman"/>
          <w:b/>
          <w:bCs/>
          <w:sz w:val="24"/>
          <w:szCs w:val="24"/>
        </w:rPr>
        <w:t xml:space="preserve">Zoals ook vermeld bij de </w:t>
      </w:r>
      <w:r w:rsidR="00ED30E6">
        <w:rPr>
          <w:rFonts w:ascii="Times New Roman" w:hAnsi="Times New Roman" w:cs="Times New Roman"/>
          <w:b/>
          <w:bCs/>
          <w:sz w:val="24"/>
          <w:szCs w:val="24"/>
        </w:rPr>
        <w:t>antwoorden op de vragen van</w:t>
      </w:r>
      <w:r>
        <w:rPr>
          <w:rFonts w:ascii="Times New Roman" w:hAnsi="Times New Roman" w:cs="Times New Roman"/>
          <w:b/>
          <w:bCs/>
          <w:sz w:val="24"/>
          <w:szCs w:val="24"/>
        </w:rPr>
        <w:t xml:space="preserve"> de </w:t>
      </w:r>
      <w:r w:rsidRPr="00381C92">
        <w:rPr>
          <w:rFonts w:ascii="Times New Roman" w:hAnsi="Times New Roman" w:cs="Times New Roman"/>
          <w:b/>
          <w:bCs/>
          <w:sz w:val="24"/>
          <w:szCs w:val="24"/>
        </w:rPr>
        <w:t>leden van de GroenLinks-PvdA-fractie</w:t>
      </w:r>
      <w:r>
        <w:rPr>
          <w:rFonts w:ascii="Times New Roman" w:hAnsi="Times New Roman" w:cs="Times New Roman"/>
          <w:b/>
          <w:bCs/>
          <w:sz w:val="24"/>
          <w:szCs w:val="24"/>
        </w:rPr>
        <w:t xml:space="preserve"> staat</w:t>
      </w:r>
      <w:r w:rsidRPr="00381C92">
        <w:rPr>
          <w:rFonts w:ascii="Times New Roman" w:hAnsi="Times New Roman" w:cs="Times New Roman"/>
          <w:b/>
          <w:bCs/>
          <w:sz w:val="24"/>
          <w:szCs w:val="24"/>
        </w:rPr>
        <w:t xml:space="preserve"> </w:t>
      </w:r>
      <w:r>
        <w:rPr>
          <w:rFonts w:ascii="Times New Roman" w:hAnsi="Times New Roman" w:cs="Times New Roman"/>
          <w:b/>
          <w:bCs/>
          <w:sz w:val="24"/>
          <w:szCs w:val="24"/>
        </w:rPr>
        <w:t>h</w:t>
      </w:r>
      <w:r w:rsidRPr="00AF2989" w:rsidR="00AF2989">
        <w:rPr>
          <w:rFonts w:ascii="Times New Roman" w:hAnsi="Times New Roman" w:cs="Times New Roman"/>
          <w:b/>
          <w:bCs/>
          <w:sz w:val="24"/>
          <w:szCs w:val="24"/>
        </w:rPr>
        <w:t>et</w:t>
      </w:r>
      <w:r w:rsidR="00BE592B">
        <w:rPr>
          <w:rFonts w:ascii="Times New Roman" w:hAnsi="Times New Roman" w:cs="Times New Roman"/>
          <w:b/>
          <w:bCs/>
          <w:sz w:val="24"/>
          <w:szCs w:val="24"/>
        </w:rPr>
        <w:t xml:space="preserve"> kabinet,</w:t>
      </w:r>
      <w:r w:rsidRPr="00AF2989" w:rsidR="00AF2989">
        <w:rPr>
          <w:rFonts w:ascii="Times New Roman" w:hAnsi="Times New Roman" w:cs="Times New Roman"/>
          <w:b/>
          <w:bCs/>
          <w:sz w:val="24"/>
          <w:szCs w:val="24"/>
        </w:rPr>
        <w:t xml:space="preserve"> zoals uiteen is gezet in het BNC-fiche bij het Omnibus IV-voorstel,</w:t>
      </w:r>
      <w:r w:rsidRPr="00AF2989" w:rsidR="00AF2989">
        <w:rPr>
          <w:rFonts w:ascii="Times New Roman" w:hAnsi="Times New Roman" w:cs="Times New Roman"/>
          <w:b/>
          <w:bCs/>
          <w:sz w:val="24"/>
          <w:szCs w:val="24"/>
          <w:vertAlign w:val="superscript"/>
        </w:rPr>
        <w:footnoteReference w:id="23"/>
      </w:r>
      <w:r w:rsidRPr="00AF2989" w:rsidR="00AF2989">
        <w:rPr>
          <w:rFonts w:ascii="Times New Roman" w:hAnsi="Times New Roman" w:cs="Times New Roman"/>
          <w:b/>
          <w:bCs/>
          <w:sz w:val="24"/>
          <w:szCs w:val="24"/>
        </w:rPr>
        <w:t xml:space="preserve"> over het algemeen positief tegenover de voorstellen tot aanpassing van specifieke EU-wetgeving met als doel deze te versimpelen. De AVG is ontworpen om </w:t>
      </w:r>
      <w:r w:rsidRPr="00AF2989" w:rsidR="00AF2989">
        <w:rPr>
          <w:rFonts w:ascii="Times New Roman" w:hAnsi="Times New Roman" w:cs="Times New Roman"/>
          <w:b/>
          <w:bCs/>
          <w:sz w:val="24"/>
          <w:szCs w:val="24"/>
        </w:rPr>
        <w:lastRenderedPageBreak/>
        <w:t xml:space="preserve">verwerkingen van persoonsgegevens mogelijk te maken die, gelet op de bescherming van het grondrecht op gegevensbescherming, legitiem en proportioneel zijn. Daarbij geldt in de AVG als uitgangspunt dat de nalevingslast in verhouding staat tot de risico’s die de gegevensverwerking met zich meebrengt voor de fundamentele rechten van betrokkenen. Dit waarborgt dat de naleving van de AVG in algemene zin niet onnodig belastend is voor verwerkingsactiviteiten met beperkte risico’s voor grondrechten. </w:t>
      </w:r>
    </w:p>
    <w:p w:rsidRPr="003F77DB" w:rsidR="00AF2989" w:rsidP="00AF2989" w:rsidRDefault="00AF2989" w14:paraId="07981811" w14:textId="0FFBB58A">
      <w:pPr>
        <w:rPr>
          <w:rFonts w:ascii="Times New Roman" w:hAnsi="Times New Roman" w:cs="Times New Roman"/>
          <w:b/>
          <w:bCs/>
          <w:sz w:val="24"/>
          <w:szCs w:val="24"/>
        </w:rPr>
      </w:pPr>
      <w:r w:rsidRPr="00632DA0">
        <w:rPr>
          <w:rFonts w:ascii="Times New Roman" w:hAnsi="Times New Roman" w:cs="Times New Roman"/>
          <w:b/>
          <w:bCs/>
          <w:sz w:val="24"/>
          <w:szCs w:val="24"/>
        </w:rPr>
        <w:t>Tegelijkertijd ervaren met name het midden- en kleinbedrijf (MKB) de naleving van de AVG vaak als complex en vrezen zij de handhaving ervan. In dit licht ziet het kabinet in de eerste plaats een belangrijke rol weggelegd voor de toezichthouders, bijvoorbeeld door het publiceren van richtsnoeren en praktische instrumenten voor bedrijven die veelal niet zijn gespecialiseerd zijn in het verwerken van persoonsgegevens. Ook kan worden gedacht aan het publiceren van “witte lijsten” met niet-hoog risico gegevensverwerkingen door de toezichthouders (artikel 35</w:t>
      </w:r>
      <w:r w:rsidR="00381C92">
        <w:rPr>
          <w:rFonts w:ascii="Times New Roman" w:hAnsi="Times New Roman" w:cs="Times New Roman"/>
          <w:b/>
          <w:bCs/>
          <w:sz w:val="24"/>
          <w:szCs w:val="24"/>
        </w:rPr>
        <w:t xml:space="preserve"> lid 5</w:t>
      </w:r>
      <w:r w:rsidRPr="00632DA0">
        <w:rPr>
          <w:rFonts w:ascii="Times New Roman" w:hAnsi="Times New Roman" w:cs="Times New Roman"/>
          <w:b/>
          <w:bCs/>
          <w:sz w:val="24"/>
          <w:szCs w:val="24"/>
        </w:rPr>
        <w:t xml:space="preserve"> AVG). Met deze witte lijsten bieden toezichthouders zekerheid over verwerkingen die geen hoog risico opleveren. Deze zekerheid kan bijdragen aan het terugdringen van handelingsverlegenheid in verband met de AVG.</w:t>
      </w:r>
      <w:r w:rsidR="00ED30E6">
        <w:rPr>
          <w:rFonts w:ascii="Times New Roman" w:hAnsi="Times New Roman" w:cs="Times New Roman"/>
          <w:b/>
          <w:bCs/>
          <w:sz w:val="24"/>
          <w:szCs w:val="24"/>
        </w:rPr>
        <w:t xml:space="preserve"> </w:t>
      </w:r>
      <w:r w:rsidRPr="00ED30E6" w:rsidR="00ED30E6">
        <w:rPr>
          <w:rFonts w:ascii="Times New Roman" w:hAnsi="Times New Roman" w:cs="Times New Roman"/>
          <w:b/>
          <w:bCs/>
          <w:sz w:val="24"/>
          <w:szCs w:val="24"/>
        </w:rPr>
        <w:t>Nederland zal onder meer inbrengen dat het graag ziet dat het publiceren van witte lijsten een standaardpraktijk of zelfs verplichting wordt voor onafhankelijk opererende toezichthouders op de AVG.</w:t>
      </w:r>
    </w:p>
    <w:p w:rsidR="000868E2" w:rsidP="00FA1894" w:rsidRDefault="00414B43" w14:paraId="25D3B395" w14:textId="735A665C">
      <w:pPr>
        <w:spacing w:line="276" w:lineRule="auto"/>
        <w:rPr>
          <w:rFonts w:ascii="Times New Roman" w:hAnsi="Times New Roman" w:cs="Times New Roman"/>
          <w:sz w:val="24"/>
          <w:szCs w:val="24"/>
        </w:rPr>
      </w:pPr>
      <w:r w:rsidRPr="0008364E">
        <w:rPr>
          <w:rFonts w:ascii="Times New Roman" w:hAnsi="Times New Roman" w:cs="Times New Roman"/>
          <w:b/>
          <w:bCs/>
          <w:sz w:val="24"/>
          <w:szCs w:val="24"/>
        </w:rPr>
        <w:br/>
      </w:r>
      <w:r w:rsidRPr="00414B43">
        <w:rPr>
          <w:rFonts w:ascii="Times New Roman" w:hAnsi="Times New Roman" w:cs="Times New Roman"/>
          <w:sz w:val="24"/>
          <w:szCs w:val="24"/>
          <w:u w:val="single"/>
        </w:rPr>
        <w:t>CSAM-verordening</w:t>
      </w:r>
      <w:r>
        <w:rPr>
          <w:rFonts w:ascii="Times New Roman" w:hAnsi="Times New Roman" w:cs="Times New Roman"/>
          <w:sz w:val="24"/>
          <w:szCs w:val="24"/>
          <w:u w:val="single"/>
        </w:rPr>
        <w:br/>
      </w:r>
      <w:r>
        <w:rPr>
          <w:rFonts w:ascii="Times New Roman" w:hAnsi="Times New Roman" w:cs="Times New Roman"/>
          <w:sz w:val="24"/>
          <w:szCs w:val="24"/>
          <w:u w:val="single"/>
        </w:rPr>
        <w:br/>
      </w:r>
      <w:r w:rsidRPr="00414B43">
        <w:rPr>
          <w:rFonts w:ascii="Times New Roman" w:hAnsi="Times New Roman" w:cs="Times New Roman"/>
          <w:sz w:val="24"/>
          <w:szCs w:val="24"/>
        </w:rPr>
        <w:t xml:space="preserve">De leden van de </w:t>
      </w:r>
      <w:r w:rsidR="00477202">
        <w:rPr>
          <w:rFonts w:ascii="Times New Roman" w:hAnsi="Times New Roman" w:cs="Times New Roman"/>
          <w:sz w:val="24"/>
          <w:szCs w:val="24"/>
        </w:rPr>
        <w:t>NSC-</w:t>
      </w:r>
      <w:r w:rsidRPr="00414B43">
        <w:rPr>
          <w:rFonts w:ascii="Times New Roman" w:hAnsi="Times New Roman" w:cs="Times New Roman"/>
          <w:sz w:val="24"/>
          <w:szCs w:val="24"/>
        </w:rPr>
        <w:t xml:space="preserve">fractie hebben kennisgenomen van de ontwikkelingen omtrent de CSAM-verordening en het feit dat de Deense inzet is om terug te keren richting het oorspronkelijke </w:t>
      </w:r>
      <w:r w:rsidR="002B4DCC">
        <w:rPr>
          <w:rFonts w:ascii="Times New Roman" w:hAnsi="Times New Roman" w:cs="Times New Roman"/>
          <w:sz w:val="24"/>
          <w:szCs w:val="24"/>
        </w:rPr>
        <w:t xml:space="preserve">Europese </w:t>
      </w:r>
      <w:r w:rsidRPr="00414B43">
        <w:rPr>
          <w:rFonts w:ascii="Times New Roman" w:hAnsi="Times New Roman" w:cs="Times New Roman"/>
          <w:sz w:val="24"/>
          <w:szCs w:val="24"/>
        </w:rPr>
        <w:t>Commissievoorstel met verplichte detectie. Deze leden zijn zeer fel tegenstander van het voorstel dat het aspect van verplichte detectie bevat, wegens de grote inbreuk op grondrechten die daarmee gepaard gaat. Het is voor deze leden van zeer groot belang dat Nederland deel blijft van de blokkerende minderheid die niet aan encryptie wil tornen.</w:t>
      </w:r>
      <w:r w:rsidR="00FA1894">
        <w:rPr>
          <w:rFonts w:ascii="Times New Roman" w:hAnsi="Times New Roman" w:cs="Times New Roman"/>
          <w:sz w:val="24"/>
          <w:szCs w:val="24"/>
        </w:rPr>
        <w:t xml:space="preserve"> </w:t>
      </w:r>
      <w:r w:rsidRPr="00414B43">
        <w:rPr>
          <w:rFonts w:ascii="Times New Roman" w:hAnsi="Times New Roman" w:cs="Times New Roman"/>
          <w:sz w:val="24"/>
          <w:szCs w:val="24"/>
        </w:rPr>
        <w:t xml:space="preserve">Kan de minister toezeggen dat dat zo zal blijven? Kan de minister ook aangeven hoe solide de blokkerende minderheid volgens hem is? </w:t>
      </w:r>
    </w:p>
    <w:p w:rsidR="009F61C4" w:rsidP="009F61C4" w:rsidRDefault="0008364E" w14:paraId="704DB227" w14:textId="55D381E2">
      <w:pPr>
        <w:spacing w:line="276" w:lineRule="auto"/>
        <w:rPr>
          <w:rFonts w:ascii="Times New Roman" w:hAnsi="Times New Roman" w:cs="Times New Roman"/>
          <w:sz w:val="24"/>
          <w:szCs w:val="24"/>
        </w:rPr>
      </w:pPr>
      <w:r>
        <w:rPr>
          <w:rFonts w:ascii="Times New Roman" w:hAnsi="Times New Roman" w:cs="Times New Roman"/>
          <w:b/>
          <w:bCs/>
          <w:sz w:val="24"/>
          <w:szCs w:val="24"/>
        </w:rPr>
        <w:t>De</w:t>
      </w:r>
      <w:r w:rsidRPr="00A475A9">
        <w:rPr>
          <w:rFonts w:ascii="Times New Roman" w:hAnsi="Times New Roman" w:cs="Times New Roman"/>
          <w:b/>
          <w:bCs/>
          <w:sz w:val="24"/>
          <w:szCs w:val="24"/>
        </w:rPr>
        <w:t xml:space="preserve"> huidige inzet van het kabinet </w:t>
      </w:r>
      <w:r>
        <w:rPr>
          <w:rFonts w:ascii="Times New Roman" w:hAnsi="Times New Roman" w:cs="Times New Roman"/>
          <w:b/>
          <w:bCs/>
          <w:sz w:val="24"/>
          <w:szCs w:val="24"/>
        </w:rPr>
        <w:t xml:space="preserve">wordt </w:t>
      </w:r>
      <w:r w:rsidRPr="00A475A9">
        <w:rPr>
          <w:rFonts w:ascii="Times New Roman" w:hAnsi="Times New Roman" w:cs="Times New Roman"/>
          <w:b/>
          <w:bCs/>
          <w:sz w:val="24"/>
          <w:szCs w:val="24"/>
        </w:rPr>
        <w:t>vormgegeven conform de kaders die zijn geschetst in de brief aan uw Kamer van 29 november 2024</w:t>
      </w:r>
      <w:r w:rsidR="00036A2A">
        <w:rPr>
          <w:rStyle w:val="Voetnootmarkering"/>
          <w:rFonts w:ascii="Times New Roman" w:hAnsi="Times New Roman" w:cs="Times New Roman"/>
          <w:b/>
          <w:bCs/>
          <w:sz w:val="24"/>
          <w:szCs w:val="24"/>
        </w:rPr>
        <w:footnoteReference w:id="24"/>
      </w:r>
      <w:r w:rsidRPr="00A475A9">
        <w:rPr>
          <w:rFonts w:ascii="Times New Roman" w:hAnsi="Times New Roman" w:cs="Times New Roman"/>
          <w:b/>
          <w:bCs/>
          <w:sz w:val="24"/>
          <w:szCs w:val="24"/>
        </w:rPr>
        <w:t xml:space="preserve">. In die brief is tevens aangegeven dat Nederland in lijn met de motie </w:t>
      </w:r>
      <w:proofErr w:type="spellStart"/>
      <w:r w:rsidRPr="00A475A9">
        <w:rPr>
          <w:rFonts w:ascii="Times New Roman" w:hAnsi="Times New Roman" w:cs="Times New Roman"/>
          <w:b/>
          <w:bCs/>
          <w:sz w:val="24"/>
          <w:szCs w:val="24"/>
        </w:rPr>
        <w:t>Kathmann</w:t>
      </w:r>
      <w:proofErr w:type="spellEnd"/>
      <w:r w:rsidRPr="00A475A9">
        <w:rPr>
          <w:rFonts w:ascii="Times New Roman" w:hAnsi="Times New Roman" w:cs="Times New Roman"/>
          <w:b/>
          <w:bCs/>
          <w:sz w:val="24"/>
          <w:szCs w:val="24"/>
        </w:rPr>
        <w:t xml:space="preserve"> c.s.</w:t>
      </w:r>
      <w:r>
        <w:rPr>
          <w:rFonts w:ascii="Times New Roman" w:hAnsi="Times New Roman" w:cs="Times New Roman"/>
          <w:b/>
          <w:bCs/>
          <w:sz w:val="24"/>
          <w:szCs w:val="24"/>
        </w:rPr>
        <w:t xml:space="preserve"> </w:t>
      </w:r>
      <w:r w:rsidRPr="00A475A9">
        <w:rPr>
          <w:rFonts w:ascii="Times New Roman" w:hAnsi="Times New Roman" w:cs="Times New Roman"/>
          <w:b/>
          <w:bCs/>
          <w:sz w:val="24"/>
          <w:szCs w:val="24"/>
        </w:rPr>
        <w:t xml:space="preserve">geen voorstellen zal ondersteunen die een verplichting inhouden tot detectie in de privécommunicatie van alle burgers. </w:t>
      </w:r>
      <w:r w:rsidRPr="00A475A9" w:rsidR="009F61C4">
        <w:rPr>
          <w:rFonts w:ascii="Times New Roman" w:hAnsi="Times New Roman" w:cs="Times New Roman"/>
          <w:b/>
          <w:bCs/>
          <w:sz w:val="24"/>
          <w:szCs w:val="24"/>
        </w:rPr>
        <w:t xml:space="preserve">Uit de kaders die zijn geschetst in de brief aan uw Kamer van 29 november 2024 volgt dat het Deense voorstel, dat onder meer voorziet in verplichte detectie, niet </w:t>
      </w:r>
      <w:r w:rsidR="009F61C4">
        <w:rPr>
          <w:rFonts w:ascii="Times New Roman" w:hAnsi="Times New Roman" w:cs="Times New Roman"/>
          <w:b/>
          <w:bCs/>
          <w:sz w:val="24"/>
          <w:szCs w:val="24"/>
        </w:rPr>
        <w:t>binnen deze kaders valt</w:t>
      </w:r>
      <w:r w:rsidRPr="00A475A9" w:rsidR="009F61C4">
        <w:rPr>
          <w:rFonts w:ascii="Times New Roman" w:hAnsi="Times New Roman" w:cs="Times New Roman"/>
          <w:b/>
          <w:bCs/>
          <w:sz w:val="24"/>
          <w:szCs w:val="24"/>
        </w:rPr>
        <w:t xml:space="preserve">. Over de positie van andere lidstaten en over de eventuele gevolgen daarvan voor de blokkerende minderheid </w:t>
      </w:r>
      <w:r w:rsidR="009F61C4">
        <w:rPr>
          <w:rFonts w:ascii="Times New Roman" w:hAnsi="Times New Roman" w:cs="Times New Roman"/>
          <w:b/>
          <w:bCs/>
          <w:sz w:val="24"/>
          <w:szCs w:val="24"/>
        </w:rPr>
        <w:t>is nog geen duidelijkheid</w:t>
      </w:r>
      <w:r w:rsidRPr="00A475A9" w:rsidR="009F61C4">
        <w:rPr>
          <w:rFonts w:ascii="Times New Roman" w:hAnsi="Times New Roman" w:cs="Times New Roman"/>
          <w:b/>
          <w:bCs/>
          <w:sz w:val="24"/>
          <w:szCs w:val="24"/>
        </w:rPr>
        <w:t xml:space="preserve">. </w:t>
      </w:r>
    </w:p>
    <w:p w:rsidRPr="0008364E" w:rsidR="008D6DE9" w:rsidP="0008364E" w:rsidRDefault="00414B43" w14:paraId="7B5CAEB5" w14:textId="0C294F9E">
      <w:pPr>
        <w:spacing w:line="276" w:lineRule="auto"/>
        <w:rPr>
          <w:rFonts w:ascii="Times New Roman" w:hAnsi="Times New Roman" w:cs="Times New Roman"/>
          <w:b/>
          <w:bCs/>
          <w:sz w:val="24"/>
          <w:szCs w:val="24"/>
        </w:rPr>
      </w:pPr>
      <w:r>
        <w:rPr>
          <w:rFonts w:ascii="Times New Roman" w:hAnsi="Times New Roman" w:eastAsia="Times New Roman" w:cs="Times New Roman"/>
          <w:sz w:val="24"/>
          <w:szCs w:val="24"/>
          <w:lang w:eastAsia="nl-NL"/>
        </w:rPr>
        <w:br/>
      </w:r>
      <w:r w:rsidRPr="00414B43" w:rsidR="00216AA6">
        <w:rPr>
          <w:rFonts w:ascii="Times New Roman" w:hAnsi="Times New Roman" w:cs="Times New Roman"/>
          <w:b/>
          <w:sz w:val="24"/>
          <w:szCs w:val="24"/>
        </w:rPr>
        <w:t>II</w:t>
      </w:r>
      <w:r w:rsidRPr="00414B43" w:rsidR="00216AA6">
        <w:rPr>
          <w:rFonts w:ascii="Times New Roman" w:hAnsi="Times New Roman" w:cs="Times New Roman"/>
          <w:b/>
          <w:sz w:val="24"/>
          <w:szCs w:val="24"/>
        </w:rPr>
        <w:tab/>
        <w:t xml:space="preserve">Reactie van de </w:t>
      </w:r>
      <w:r w:rsidR="001E2A28">
        <w:rPr>
          <w:rFonts w:ascii="Times New Roman" w:hAnsi="Times New Roman" w:cs="Times New Roman"/>
          <w:b/>
          <w:sz w:val="24"/>
          <w:szCs w:val="24"/>
        </w:rPr>
        <w:t>bewindspersoon</w:t>
      </w:r>
    </w:p>
    <w:sectPr w:rsidRPr="0008364E" w:rsidR="008D6DE9">
      <w:footerReference w:type="default" r:id="rId8"/>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C6E24" w14:textId="77777777" w:rsidR="006B5A03" w:rsidRDefault="006B5A03" w:rsidP="00797036">
      <w:pPr>
        <w:spacing w:after="0" w:line="240" w:lineRule="auto"/>
      </w:pPr>
      <w:r>
        <w:separator/>
      </w:r>
    </w:p>
  </w:endnote>
  <w:endnote w:type="continuationSeparator" w:id="0">
    <w:p w14:paraId="35B9BC4E" w14:textId="77777777" w:rsidR="006B5A03" w:rsidRDefault="006B5A03" w:rsidP="00797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012555"/>
      <w:docPartObj>
        <w:docPartGallery w:val="Page Numbers (Bottom of Page)"/>
        <w:docPartUnique/>
      </w:docPartObj>
    </w:sdtPr>
    <w:sdtEndPr/>
    <w:sdtContent>
      <w:p w14:paraId="101B6488" w14:textId="2A7E6EC3" w:rsidR="00797036" w:rsidRDefault="00797036">
        <w:pPr>
          <w:pStyle w:val="Voettekst"/>
          <w:jc w:val="right"/>
        </w:pPr>
        <w:r w:rsidRPr="00797036">
          <w:rPr>
            <w:rFonts w:ascii="Times New Roman" w:hAnsi="Times New Roman" w:cs="Times New Roman"/>
          </w:rPr>
          <w:fldChar w:fldCharType="begin"/>
        </w:r>
        <w:r w:rsidRPr="00797036">
          <w:rPr>
            <w:rFonts w:ascii="Times New Roman" w:hAnsi="Times New Roman" w:cs="Times New Roman"/>
          </w:rPr>
          <w:instrText>PAGE   \* MERGEFORMAT</w:instrText>
        </w:r>
        <w:r w:rsidRPr="00797036">
          <w:rPr>
            <w:rFonts w:ascii="Times New Roman" w:hAnsi="Times New Roman" w:cs="Times New Roman"/>
          </w:rPr>
          <w:fldChar w:fldCharType="separate"/>
        </w:r>
        <w:r w:rsidRPr="00797036">
          <w:rPr>
            <w:rFonts w:ascii="Times New Roman" w:hAnsi="Times New Roman" w:cs="Times New Roman"/>
          </w:rPr>
          <w:t>2</w:t>
        </w:r>
        <w:r w:rsidRPr="00797036">
          <w:rPr>
            <w:rFonts w:ascii="Times New Roman" w:hAnsi="Times New Roman" w:cs="Times New Roman"/>
          </w:rPr>
          <w:fldChar w:fldCharType="end"/>
        </w:r>
      </w:p>
    </w:sdtContent>
  </w:sdt>
  <w:p w14:paraId="4FBEA309" w14:textId="77777777" w:rsidR="00797036" w:rsidRDefault="007970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E99D4" w14:textId="77777777" w:rsidR="006B5A03" w:rsidRDefault="006B5A03" w:rsidP="00797036">
      <w:pPr>
        <w:spacing w:after="0" w:line="240" w:lineRule="auto"/>
      </w:pPr>
      <w:r>
        <w:separator/>
      </w:r>
    </w:p>
  </w:footnote>
  <w:footnote w:type="continuationSeparator" w:id="0">
    <w:p w14:paraId="166F9B3B" w14:textId="77777777" w:rsidR="006B5A03" w:rsidRDefault="006B5A03" w:rsidP="00797036">
      <w:pPr>
        <w:spacing w:after="0" w:line="240" w:lineRule="auto"/>
      </w:pPr>
      <w:r>
        <w:continuationSeparator/>
      </w:r>
    </w:p>
  </w:footnote>
  <w:footnote w:id="1">
    <w:p w14:paraId="3F0F5144" w14:textId="77777777" w:rsidR="00632DA0" w:rsidRPr="008E296C" w:rsidRDefault="00632DA0" w:rsidP="00632DA0">
      <w:pPr>
        <w:pStyle w:val="Voetnoottekst"/>
        <w:rPr>
          <w:rFonts w:ascii="Times New Roman" w:hAnsi="Times New Roman" w:cs="Times New Roman"/>
          <w:sz w:val="18"/>
          <w:szCs w:val="18"/>
        </w:rPr>
      </w:pPr>
      <w:r w:rsidRPr="008E296C">
        <w:rPr>
          <w:rStyle w:val="Voetnootmarkering"/>
          <w:rFonts w:ascii="Times New Roman" w:hAnsi="Times New Roman" w:cs="Times New Roman"/>
          <w:sz w:val="18"/>
          <w:szCs w:val="18"/>
        </w:rPr>
        <w:footnoteRef/>
      </w:r>
      <w:r w:rsidRPr="008E296C">
        <w:rPr>
          <w:rFonts w:ascii="Times New Roman" w:hAnsi="Times New Roman" w:cs="Times New Roman"/>
          <w:sz w:val="18"/>
          <w:szCs w:val="18"/>
        </w:rPr>
        <w:t xml:space="preserve"> BNC-fiche bij </w:t>
      </w:r>
      <w:hyperlink r:id="rId1" w:history="1">
        <w:r w:rsidRPr="008E296C">
          <w:rPr>
            <w:rStyle w:val="Hyperlink"/>
            <w:rFonts w:ascii="Times New Roman" w:hAnsi="Times New Roman" w:cs="Times New Roman"/>
            <w:sz w:val="18"/>
            <w:szCs w:val="18"/>
          </w:rPr>
          <w:t xml:space="preserve">Omnibus IV - Wijziging van verordeningen om bepaalde steunmaatregelen voor het mkb uit te breiden naar small </w:t>
        </w:r>
        <w:proofErr w:type="spellStart"/>
        <w:r w:rsidRPr="008E296C">
          <w:rPr>
            <w:rStyle w:val="Hyperlink"/>
            <w:rFonts w:ascii="Times New Roman" w:hAnsi="Times New Roman" w:cs="Times New Roman"/>
            <w:sz w:val="18"/>
            <w:szCs w:val="18"/>
          </w:rPr>
          <w:t>mid</w:t>
        </w:r>
        <w:proofErr w:type="spellEnd"/>
        <w:r w:rsidRPr="008E296C">
          <w:rPr>
            <w:rStyle w:val="Hyperlink"/>
            <w:rFonts w:ascii="Times New Roman" w:hAnsi="Times New Roman" w:cs="Times New Roman"/>
            <w:sz w:val="18"/>
            <w:szCs w:val="18"/>
          </w:rPr>
          <w:t>-cap ondernemingen en aanvullende vereenvoudigingsmaatregelen.</w:t>
        </w:r>
      </w:hyperlink>
    </w:p>
  </w:footnote>
  <w:footnote w:id="2">
    <w:p w14:paraId="68AAB770" w14:textId="47C7225B" w:rsidR="00632DA0" w:rsidRPr="008E296C" w:rsidRDefault="00632DA0" w:rsidP="00632DA0">
      <w:pPr>
        <w:pStyle w:val="Voetnoottekst"/>
        <w:rPr>
          <w:rFonts w:ascii="Times New Roman" w:hAnsi="Times New Roman" w:cs="Times New Roman"/>
          <w:sz w:val="18"/>
          <w:szCs w:val="18"/>
        </w:rPr>
      </w:pPr>
      <w:r w:rsidRPr="008E296C">
        <w:rPr>
          <w:rStyle w:val="Voetnootmarkering"/>
          <w:rFonts w:ascii="Times New Roman" w:hAnsi="Times New Roman" w:cs="Times New Roman"/>
          <w:sz w:val="18"/>
          <w:szCs w:val="18"/>
        </w:rPr>
        <w:footnoteRef/>
      </w:r>
      <w:r w:rsidRPr="008E296C">
        <w:rPr>
          <w:rFonts w:ascii="Times New Roman" w:hAnsi="Times New Roman" w:cs="Times New Roman"/>
          <w:sz w:val="18"/>
          <w:szCs w:val="18"/>
        </w:rPr>
        <w:t xml:space="preserve"> </w:t>
      </w:r>
      <w:hyperlink r:id="rId2" w:history="1">
        <w:r w:rsidRPr="008E296C">
          <w:rPr>
            <w:rStyle w:val="Hyperlink"/>
            <w:rFonts w:ascii="Times New Roman" w:hAnsi="Times New Roman" w:cs="Times New Roman"/>
            <w:sz w:val="18"/>
            <w:szCs w:val="18"/>
          </w:rPr>
          <w:t>EDPB-EDPS Joint Opinion 01/2025</w:t>
        </w:r>
      </w:hyperlink>
      <w:r w:rsidR="0035550B" w:rsidRPr="008E296C">
        <w:rPr>
          <w:rStyle w:val="Hyperlink"/>
          <w:rFonts w:ascii="Times New Roman" w:hAnsi="Times New Roman" w:cs="Times New Roman"/>
          <w:sz w:val="18"/>
          <w:szCs w:val="18"/>
        </w:rPr>
        <w:t>.</w:t>
      </w:r>
    </w:p>
  </w:footnote>
  <w:footnote w:id="3">
    <w:p w14:paraId="7AAFDE5D" w14:textId="555C0F63" w:rsidR="00632DA0" w:rsidRPr="008E296C" w:rsidRDefault="00632DA0" w:rsidP="00632DA0">
      <w:pPr>
        <w:pStyle w:val="Voetnoottekst"/>
        <w:rPr>
          <w:rFonts w:ascii="Times New Roman" w:hAnsi="Times New Roman" w:cs="Times New Roman"/>
          <w:sz w:val="18"/>
          <w:szCs w:val="18"/>
        </w:rPr>
      </w:pPr>
      <w:r w:rsidRPr="008E296C">
        <w:rPr>
          <w:rStyle w:val="Voetnootmarkering"/>
          <w:rFonts w:ascii="Times New Roman" w:hAnsi="Times New Roman" w:cs="Times New Roman"/>
          <w:sz w:val="18"/>
          <w:szCs w:val="18"/>
        </w:rPr>
        <w:footnoteRef/>
      </w:r>
      <w:r w:rsidRPr="008E296C">
        <w:rPr>
          <w:rFonts w:ascii="Times New Roman" w:hAnsi="Times New Roman" w:cs="Times New Roman"/>
          <w:sz w:val="18"/>
          <w:szCs w:val="18"/>
        </w:rPr>
        <w:t xml:space="preserve"> </w:t>
      </w:r>
      <w:hyperlink r:id="rId3" w:history="1">
        <w:r w:rsidRPr="008E296C">
          <w:rPr>
            <w:rStyle w:val="Hyperlink"/>
            <w:rFonts w:ascii="Times New Roman" w:hAnsi="Times New Roman" w:cs="Times New Roman"/>
            <w:sz w:val="18"/>
            <w:szCs w:val="18"/>
          </w:rPr>
          <w:t>EDPB-EDPS Joint Opinion 01/2025</w:t>
        </w:r>
      </w:hyperlink>
      <w:r w:rsidRPr="008E296C">
        <w:rPr>
          <w:rFonts w:ascii="Times New Roman" w:hAnsi="Times New Roman" w:cs="Times New Roman"/>
          <w:sz w:val="18"/>
          <w:szCs w:val="18"/>
        </w:rPr>
        <w:t>, paragraaf 3.3.3</w:t>
      </w:r>
      <w:r w:rsidR="0035550B" w:rsidRPr="008E296C">
        <w:rPr>
          <w:rFonts w:ascii="Times New Roman" w:hAnsi="Times New Roman" w:cs="Times New Roman"/>
          <w:sz w:val="18"/>
          <w:szCs w:val="18"/>
        </w:rPr>
        <w:t>.</w:t>
      </w:r>
    </w:p>
  </w:footnote>
  <w:footnote w:id="4">
    <w:p w14:paraId="47F293E4" w14:textId="48F40B23" w:rsidR="00632DA0" w:rsidRPr="008E296C" w:rsidRDefault="00632DA0" w:rsidP="00632DA0">
      <w:pPr>
        <w:pStyle w:val="Voetnoottekst"/>
        <w:rPr>
          <w:rFonts w:ascii="Times New Roman" w:hAnsi="Times New Roman" w:cs="Times New Roman"/>
          <w:sz w:val="18"/>
          <w:szCs w:val="18"/>
        </w:rPr>
      </w:pPr>
      <w:r w:rsidRPr="008E296C">
        <w:rPr>
          <w:rStyle w:val="Voetnootmarkering"/>
          <w:rFonts w:ascii="Times New Roman" w:hAnsi="Times New Roman" w:cs="Times New Roman"/>
          <w:sz w:val="18"/>
          <w:szCs w:val="18"/>
        </w:rPr>
        <w:footnoteRef/>
      </w:r>
      <w:r w:rsidRPr="008E296C">
        <w:rPr>
          <w:rFonts w:ascii="Times New Roman" w:hAnsi="Times New Roman" w:cs="Times New Roman"/>
          <w:sz w:val="18"/>
          <w:szCs w:val="18"/>
        </w:rPr>
        <w:t xml:space="preserve"> Artikel 37, eerste lid, onder a, </w:t>
      </w:r>
      <w:r w:rsidR="0035550B" w:rsidRPr="008E296C">
        <w:rPr>
          <w:rFonts w:ascii="Times New Roman" w:hAnsi="Times New Roman" w:cs="Times New Roman"/>
          <w:sz w:val="18"/>
          <w:szCs w:val="18"/>
        </w:rPr>
        <w:t xml:space="preserve"> </w:t>
      </w:r>
      <w:r w:rsidRPr="008E296C">
        <w:rPr>
          <w:rFonts w:ascii="Times New Roman" w:hAnsi="Times New Roman" w:cs="Times New Roman"/>
          <w:sz w:val="18"/>
          <w:szCs w:val="18"/>
        </w:rPr>
        <w:t>AVG.</w:t>
      </w:r>
    </w:p>
  </w:footnote>
  <w:footnote w:id="5">
    <w:p w14:paraId="300E0B44" w14:textId="09EB5BC3" w:rsidR="00036A2A" w:rsidRPr="00036A2A" w:rsidRDefault="00036A2A">
      <w:pPr>
        <w:pStyle w:val="Voetnoottekst"/>
        <w:rPr>
          <w:rFonts w:ascii="Times New Roman" w:hAnsi="Times New Roman" w:cs="Times New Roman"/>
          <w:sz w:val="18"/>
          <w:szCs w:val="18"/>
        </w:rPr>
      </w:pPr>
      <w:r w:rsidRPr="00036A2A">
        <w:rPr>
          <w:rStyle w:val="Voetnootmarkering"/>
          <w:rFonts w:ascii="Times New Roman" w:hAnsi="Times New Roman" w:cs="Times New Roman"/>
          <w:sz w:val="18"/>
          <w:szCs w:val="18"/>
        </w:rPr>
        <w:footnoteRef/>
      </w:r>
      <w:r w:rsidRPr="00036A2A">
        <w:rPr>
          <w:rFonts w:ascii="Times New Roman" w:hAnsi="Times New Roman" w:cs="Times New Roman"/>
          <w:sz w:val="18"/>
          <w:szCs w:val="18"/>
        </w:rPr>
        <w:t xml:space="preserve"> Kamerstukken II, 2024-25, 32317 nr. 906</w:t>
      </w:r>
    </w:p>
  </w:footnote>
  <w:footnote w:id="6">
    <w:p w14:paraId="75F2F255" w14:textId="6C831FF9" w:rsidR="00036A2A" w:rsidRPr="00036A2A" w:rsidRDefault="00036A2A">
      <w:pPr>
        <w:pStyle w:val="Voetnoottekst"/>
        <w:rPr>
          <w:rFonts w:ascii="Times New Roman" w:hAnsi="Times New Roman" w:cs="Times New Roman"/>
          <w:sz w:val="18"/>
          <w:szCs w:val="18"/>
        </w:rPr>
      </w:pPr>
      <w:r w:rsidRPr="00036A2A">
        <w:rPr>
          <w:rStyle w:val="Voetnootmarkering"/>
          <w:rFonts w:ascii="Times New Roman" w:hAnsi="Times New Roman" w:cs="Times New Roman"/>
          <w:sz w:val="18"/>
          <w:szCs w:val="18"/>
        </w:rPr>
        <w:footnoteRef/>
      </w:r>
      <w:r w:rsidRPr="00036A2A">
        <w:rPr>
          <w:rFonts w:ascii="Times New Roman" w:hAnsi="Times New Roman" w:cs="Times New Roman"/>
          <w:sz w:val="18"/>
          <w:szCs w:val="18"/>
        </w:rPr>
        <w:t xml:space="preserve"> Idem.</w:t>
      </w:r>
    </w:p>
  </w:footnote>
  <w:footnote w:id="7">
    <w:p w14:paraId="1D72F08C" w14:textId="06BED19F" w:rsidR="00036A2A" w:rsidRPr="00036A2A" w:rsidRDefault="00036A2A">
      <w:pPr>
        <w:pStyle w:val="Voetnoottekst"/>
        <w:rPr>
          <w:rFonts w:ascii="Times New Roman" w:hAnsi="Times New Roman" w:cs="Times New Roman"/>
          <w:sz w:val="18"/>
          <w:szCs w:val="18"/>
        </w:rPr>
      </w:pPr>
      <w:r w:rsidRPr="00036A2A">
        <w:rPr>
          <w:rStyle w:val="Voetnootmarkering"/>
          <w:rFonts w:ascii="Times New Roman" w:hAnsi="Times New Roman" w:cs="Times New Roman"/>
          <w:sz w:val="18"/>
          <w:szCs w:val="18"/>
        </w:rPr>
        <w:footnoteRef/>
      </w:r>
      <w:r w:rsidRPr="00036A2A">
        <w:rPr>
          <w:rFonts w:ascii="Times New Roman" w:hAnsi="Times New Roman" w:cs="Times New Roman"/>
          <w:sz w:val="18"/>
          <w:szCs w:val="18"/>
        </w:rPr>
        <w:t xml:space="preserve"> Kamerstukken II, 2024-25, 32317 nr. 906.</w:t>
      </w:r>
    </w:p>
  </w:footnote>
  <w:footnote w:id="8">
    <w:p w14:paraId="6A5FC884" w14:textId="3C84A165" w:rsidR="00036A2A" w:rsidRPr="00036A2A" w:rsidRDefault="00036A2A">
      <w:pPr>
        <w:pStyle w:val="Voetnoottekst"/>
        <w:rPr>
          <w:rFonts w:ascii="Times New Roman" w:hAnsi="Times New Roman" w:cs="Times New Roman"/>
          <w:sz w:val="18"/>
          <w:szCs w:val="18"/>
        </w:rPr>
      </w:pPr>
      <w:r w:rsidRPr="00036A2A">
        <w:rPr>
          <w:rStyle w:val="Voetnootmarkering"/>
          <w:rFonts w:ascii="Times New Roman" w:hAnsi="Times New Roman" w:cs="Times New Roman"/>
          <w:sz w:val="18"/>
          <w:szCs w:val="18"/>
        </w:rPr>
        <w:footnoteRef/>
      </w:r>
      <w:r w:rsidRPr="00036A2A">
        <w:rPr>
          <w:rFonts w:ascii="Times New Roman" w:hAnsi="Times New Roman" w:cs="Times New Roman"/>
          <w:sz w:val="18"/>
          <w:szCs w:val="18"/>
        </w:rPr>
        <w:t xml:space="preserve"> Idem.</w:t>
      </w:r>
    </w:p>
  </w:footnote>
  <w:footnote w:id="9">
    <w:p w14:paraId="0A973946" w14:textId="482D9EDC" w:rsidR="00036A2A" w:rsidRPr="00036A2A" w:rsidRDefault="00036A2A">
      <w:pPr>
        <w:pStyle w:val="Voetnoottekst"/>
        <w:rPr>
          <w:rFonts w:ascii="Times New Roman" w:hAnsi="Times New Roman" w:cs="Times New Roman"/>
          <w:sz w:val="18"/>
          <w:szCs w:val="18"/>
        </w:rPr>
      </w:pPr>
      <w:r w:rsidRPr="00036A2A">
        <w:rPr>
          <w:rStyle w:val="Voetnootmarkering"/>
          <w:rFonts w:ascii="Times New Roman" w:hAnsi="Times New Roman" w:cs="Times New Roman"/>
          <w:sz w:val="18"/>
          <w:szCs w:val="18"/>
        </w:rPr>
        <w:footnoteRef/>
      </w:r>
      <w:r w:rsidRPr="00036A2A">
        <w:rPr>
          <w:rFonts w:ascii="Times New Roman" w:hAnsi="Times New Roman" w:cs="Times New Roman"/>
          <w:sz w:val="18"/>
          <w:szCs w:val="18"/>
        </w:rPr>
        <w:t xml:space="preserve"> Kamerstukken II, 2024-25, 32317 nr. 906</w:t>
      </w:r>
    </w:p>
  </w:footnote>
  <w:footnote w:id="10">
    <w:p w14:paraId="7A8B9AFC" w14:textId="77777777" w:rsidR="00DB0D74" w:rsidRPr="0035550B" w:rsidRDefault="00DB0D74" w:rsidP="00DB0D74">
      <w:pPr>
        <w:pStyle w:val="Voetnoottekst"/>
        <w:rPr>
          <w:rFonts w:ascii="Times New Roman" w:hAnsi="Times New Roman" w:cs="Times New Roman"/>
          <w:sz w:val="18"/>
          <w:szCs w:val="18"/>
        </w:rPr>
      </w:pPr>
      <w:r w:rsidRPr="0035550B">
        <w:rPr>
          <w:rStyle w:val="Voetnootmarkering"/>
          <w:rFonts w:ascii="Times New Roman" w:hAnsi="Times New Roman" w:cs="Times New Roman"/>
          <w:sz w:val="18"/>
          <w:szCs w:val="18"/>
        </w:rPr>
        <w:footnoteRef/>
      </w:r>
      <w:r w:rsidRPr="0035550B">
        <w:rPr>
          <w:rFonts w:ascii="Times New Roman" w:hAnsi="Times New Roman" w:cs="Times New Roman"/>
          <w:sz w:val="18"/>
          <w:szCs w:val="18"/>
        </w:rPr>
        <w:t xml:space="preserve"> Zie o.a. Tweede Kamer, vergaderjaar 2023–2024, 32 317, nr. 879, pp. 15-16; Verslag van de bijeenkomst van de Raad Justitie en Binnenlandse Zaken, 12 en 13 juni 2025, p. 6.</w:t>
      </w:r>
    </w:p>
  </w:footnote>
  <w:footnote w:id="11">
    <w:p w14:paraId="58C5AC9B" w14:textId="77777777" w:rsidR="00DB0D74" w:rsidRPr="0035550B" w:rsidRDefault="00DB0D74" w:rsidP="00DB0D74">
      <w:pPr>
        <w:pStyle w:val="Voetnoottekst"/>
        <w:rPr>
          <w:rFonts w:ascii="Times New Roman" w:hAnsi="Times New Roman" w:cs="Times New Roman"/>
          <w:sz w:val="18"/>
          <w:szCs w:val="18"/>
        </w:rPr>
      </w:pPr>
      <w:r w:rsidRPr="0035550B">
        <w:rPr>
          <w:rStyle w:val="Voetnootmarkering"/>
          <w:rFonts w:ascii="Times New Roman" w:hAnsi="Times New Roman" w:cs="Times New Roman"/>
          <w:sz w:val="18"/>
          <w:szCs w:val="18"/>
        </w:rPr>
        <w:footnoteRef/>
      </w:r>
      <w:r w:rsidRPr="0035550B">
        <w:rPr>
          <w:rFonts w:ascii="Times New Roman" w:hAnsi="Times New Roman" w:cs="Times New Roman"/>
          <w:sz w:val="18"/>
          <w:szCs w:val="18"/>
        </w:rPr>
        <w:t xml:space="preserve"> Alle documenten met betrekking tot de High Level Group on </w:t>
      </w:r>
      <w:proofErr w:type="spellStart"/>
      <w:r w:rsidRPr="0035550B">
        <w:rPr>
          <w:rFonts w:ascii="Times New Roman" w:hAnsi="Times New Roman" w:cs="Times New Roman"/>
          <w:sz w:val="18"/>
          <w:szCs w:val="18"/>
        </w:rPr>
        <w:t>lawful</w:t>
      </w:r>
      <w:proofErr w:type="spellEnd"/>
      <w:r w:rsidRPr="0035550B">
        <w:rPr>
          <w:rFonts w:ascii="Times New Roman" w:hAnsi="Times New Roman" w:cs="Times New Roman"/>
          <w:sz w:val="18"/>
          <w:szCs w:val="18"/>
        </w:rPr>
        <w:t xml:space="preserve"> access </w:t>
      </w:r>
      <w:proofErr w:type="spellStart"/>
      <w:r w:rsidRPr="0035550B">
        <w:rPr>
          <w:rFonts w:ascii="Times New Roman" w:hAnsi="Times New Roman" w:cs="Times New Roman"/>
          <w:sz w:val="18"/>
          <w:szCs w:val="18"/>
        </w:rPr>
        <w:t>to</w:t>
      </w:r>
      <w:proofErr w:type="spellEnd"/>
      <w:r w:rsidRPr="0035550B">
        <w:rPr>
          <w:rFonts w:ascii="Times New Roman" w:hAnsi="Times New Roman" w:cs="Times New Roman"/>
          <w:sz w:val="18"/>
          <w:szCs w:val="18"/>
        </w:rPr>
        <w:t xml:space="preserve"> data werden na verspreiding onder de autoriteiten van de lidstaten meteen gepubliceerd op: https://home-affairs.ec.europa.eu/networks/high-level-group-hlg-access-data-effective-law-enforcement_en.</w:t>
      </w:r>
    </w:p>
  </w:footnote>
  <w:footnote w:id="12">
    <w:p w14:paraId="327BA847" w14:textId="77777777" w:rsidR="00DB0D74" w:rsidRPr="0035550B" w:rsidRDefault="00DB0D74" w:rsidP="00DB0D74">
      <w:pPr>
        <w:pStyle w:val="Voetnoottekst"/>
        <w:rPr>
          <w:rFonts w:ascii="Times New Roman" w:hAnsi="Times New Roman" w:cs="Times New Roman"/>
          <w:sz w:val="18"/>
          <w:szCs w:val="18"/>
        </w:rPr>
      </w:pPr>
      <w:r w:rsidRPr="0035550B">
        <w:rPr>
          <w:rStyle w:val="Voetnootmarkering"/>
          <w:rFonts w:ascii="Times New Roman" w:hAnsi="Times New Roman" w:cs="Times New Roman"/>
          <w:sz w:val="18"/>
          <w:szCs w:val="18"/>
        </w:rPr>
        <w:footnoteRef/>
      </w:r>
      <w:r w:rsidRPr="0035550B">
        <w:rPr>
          <w:rFonts w:ascii="Times New Roman" w:hAnsi="Times New Roman" w:cs="Times New Roman"/>
          <w:sz w:val="18"/>
          <w:szCs w:val="18"/>
        </w:rPr>
        <w:t xml:space="preserve"> Verslag van de formele bijeenkomst van de Raad Justitie en Binnenlandse Zaken, 13 en 14 juni 2024, p. 3; Verslag van de informele bijeenkomst van de Raad Justitie en Binnenlandse Zaken, 22 en 23 juli 2024 te Boedapest, p. 2.</w:t>
      </w:r>
    </w:p>
  </w:footnote>
  <w:footnote w:id="13">
    <w:p w14:paraId="4CF369D5" w14:textId="77777777" w:rsidR="00DB0D74" w:rsidRPr="0035550B" w:rsidRDefault="00DB0D74" w:rsidP="00DB0D74">
      <w:pPr>
        <w:pStyle w:val="Voetnoottekst"/>
        <w:rPr>
          <w:rFonts w:ascii="Times New Roman" w:hAnsi="Times New Roman" w:cs="Times New Roman"/>
          <w:sz w:val="18"/>
          <w:szCs w:val="18"/>
        </w:rPr>
      </w:pPr>
      <w:r w:rsidRPr="0035550B">
        <w:rPr>
          <w:rStyle w:val="Voetnootmarkering"/>
          <w:rFonts w:ascii="Times New Roman" w:hAnsi="Times New Roman" w:cs="Times New Roman"/>
          <w:sz w:val="18"/>
          <w:szCs w:val="18"/>
        </w:rPr>
        <w:footnoteRef/>
      </w:r>
      <w:r w:rsidRPr="0035550B">
        <w:rPr>
          <w:rFonts w:ascii="Times New Roman" w:hAnsi="Times New Roman" w:cs="Times New Roman"/>
          <w:sz w:val="18"/>
          <w:szCs w:val="18"/>
        </w:rPr>
        <w:t xml:space="preserve"> Geannoteerde agenda van de bijeenkomst van de Raad Justitie </w:t>
      </w:r>
      <w:proofErr w:type="spellStart"/>
      <w:r w:rsidRPr="0035550B">
        <w:rPr>
          <w:rFonts w:ascii="Times New Roman" w:hAnsi="Times New Roman" w:cs="Times New Roman"/>
          <w:sz w:val="18"/>
          <w:szCs w:val="18"/>
        </w:rPr>
        <w:t>enBinnenlandse</w:t>
      </w:r>
      <w:proofErr w:type="spellEnd"/>
      <w:r w:rsidRPr="0035550B">
        <w:rPr>
          <w:rFonts w:ascii="Times New Roman" w:hAnsi="Times New Roman" w:cs="Times New Roman"/>
          <w:sz w:val="18"/>
          <w:szCs w:val="18"/>
        </w:rPr>
        <w:t xml:space="preserve"> Zaken, 12 en 13 december 2024, p. 13.</w:t>
      </w:r>
    </w:p>
  </w:footnote>
  <w:footnote w:id="14">
    <w:p w14:paraId="312FF981" w14:textId="77777777" w:rsidR="00DB0D74" w:rsidRPr="003D21FD" w:rsidRDefault="00DB0D74" w:rsidP="00DB0D74">
      <w:pPr>
        <w:pStyle w:val="Voetnoottekst"/>
        <w:rPr>
          <w:rFonts w:ascii="Times New Roman" w:hAnsi="Times New Roman" w:cs="Times New Roman"/>
          <w:sz w:val="18"/>
          <w:szCs w:val="18"/>
        </w:rPr>
      </w:pPr>
      <w:r w:rsidRPr="003D21FD">
        <w:rPr>
          <w:rStyle w:val="Voetnootmarkering"/>
          <w:rFonts w:ascii="Times New Roman" w:hAnsi="Times New Roman" w:cs="Times New Roman"/>
          <w:sz w:val="18"/>
          <w:szCs w:val="18"/>
        </w:rPr>
        <w:footnoteRef/>
      </w:r>
      <w:r w:rsidRPr="003D21FD">
        <w:rPr>
          <w:rFonts w:ascii="Times New Roman" w:hAnsi="Times New Roman" w:cs="Times New Roman"/>
          <w:sz w:val="18"/>
          <w:szCs w:val="18"/>
        </w:rPr>
        <w:t xml:space="preserve"> Verslag van de formele bijeenkomst van de Raad Justitie en Binnenlandse Zaken, 12 en 13 december 2024, p. 7.</w:t>
      </w:r>
    </w:p>
  </w:footnote>
  <w:footnote w:id="15">
    <w:p w14:paraId="4E5A931E" w14:textId="77777777" w:rsidR="0035550B" w:rsidRPr="003D21FD" w:rsidRDefault="0035550B" w:rsidP="0035550B">
      <w:pPr>
        <w:pStyle w:val="Voetnoottekst"/>
        <w:rPr>
          <w:rFonts w:ascii="Times New Roman" w:hAnsi="Times New Roman" w:cs="Times New Roman"/>
          <w:sz w:val="18"/>
          <w:szCs w:val="18"/>
        </w:rPr>
      </w:pPr>
      <w:r w:rsidRPr="003D21FD">
        <w:rPr>
          <w:rStyle w:val="Voetnootmarkering"/>
          <w:rFonts w:ascii="Times New Roman" w:hAnsi="Times New Roman" w:cs="Times New Roman"/>
          <w:sz w:val="18"/>
          <w:szCs w:val="18"/>
        </w:rPr>
        <w:footnoteRef/>
      </w:r>
      <w:r w:rsidRPr="003D21FD">
        <w:rPr>
          <w:rFonts w:ascii="Times New Roman" w:hAnsi="Times New Roman" w:cs="Times New Roman"/>
          <w:sz w:val="18"/>
          <w:szCs w:val="18"/>
        </w:rPr>
        <w:t xml:space="preserve"> https://home-affairs.ec.europa.eu/document/download/1105a0ef-535c-44a7-a6d4-a8478fce1d29_en?filename=Recommendations%20of%20the%20HLG%20on%20Access%20to%20Data%20for%20Effective%20Law%20Enforcement_en.pdf.</w:t>
      </w:r>
    </w:p>
  </w:footnote>
  <w:footnote w:id="16">
    <w:p w14:paraId="4B4161A4" w14:textId="0849A90F" w:rsidR="00414B43" w:rsidRPr="008E296C" w:rsidRDefault="00414B43" w:rsidP="00414B43">
      <w:pPr>
        <w:pStyle w:val="Voetnoottekst"/>
        <w:rPr>
          <w:rFonts w:ascii="Times New Roman" w:hAnsi="Times New Roman" w:cs="Times New Roman"/>
          <w:sz w:val="18"/>
          <w:szCs w:val="18"/>
          <w:lang w:val="en-US"/>
        </w:rPr>
      </w:pPr>
      <w:r w:rsidRPr="008E296C">
        <w:rPr>
          <w:rStyle w:val="Voetnootmarkering"/>
          <w:rFonts w:ascii="Times New Roman" w:hAnsi="Times New Roman" w:cs="Times New Roman"/>
          <w:sz w:val="18"/>
          <w:szCs w:val="18"/>
        </w:rPr>
        <w:footnoteRef/>
      </w:r>
      <w:r w:rsidRPr="008E296C">
        <w:rPr>
          <w:rFonts w:ascii="Times New Roman" w:hAnsi="Times New Roman" w:cs="Times New Roman"/>
          <w:sz w:val="18"/>
          <w:szCs w:val="18"/>
          <w:lang w:val="en-US"/>
        </w:rPr>
        <w:t xml:space="preserve"> </w:t>
      </w:r>
      <w:r w:rsidR="000C7F00">
        <w:fldChar w:fldCharType="begin"/>
      </w:r>
      <w:r w:rsidR="000C7F00" w:rsidRPr="000C7F00">
        <w:rPr>
          <w:lang w:val="en-US"/>
        </w:rPr>
        <w:instrText>HYPERLINK "https://edri.org/wp-content/uploads/2025/06/Joint-civil-society-response-to-the-Commissions-call-for-evidence-on-Data-Retention.pdf"</w:instrText>
      </w:r>
      <w:r w:rsidR="000C7F00">
        <w:fldChar w:fldCharType="separate"/>
      </w:r>
      <w:r w:rsidRPr="008E296C">
        <w:rPr>
          <w:rStyle w:val="Hyperlink"/>
          <w:rFonts w:ascii="Times New Roman" w:hAnsi="Times New Roman" w:cs="Times New Roman"/>
          <w:sz w:val="18"/>
          <w:szCs w:val="18"/>
          <w:lang w:val="en-US"/>
        </w:rPr>
        <w:t>Joint-civil-society-response-to-the-Commissions-call-for-evidence-on-Data-Retention.pdf</w:t>
      </w:r>
      <w:r w:rsidR="000C7F00">
        <w:rPr>
          <w:rStyle w:val="Hyperlink"/>
          <w:rFonts w:ascii="Times New Roman" w:hAnsi="Times New Roman" w:cs="Times New Roman"/>
          <w:sz w:val="18"/>
          <w:szCs w:val="18"/>
          <w:lang w:val="en-US"/>
        </w:rPr>
        <w:fldChar w:fldCharType="end"/>
      </w:r>
      <w:r w:rsidRPr="008E296C">
        <w:rPr>
          <w:rFonts w:ascii="Times New Roman" w:hAnsi="Times New Roman" w:cs="Times New Roman"/>
          <w:sz w:val="18"/>
          <w:szCs w:val="18"/>
          <w:lang w:val="en-US"/>
        </w:rPr>
        <w:t xml:space="preserve"> (EDRi.eu)</w:t>
      </w:r>
      <w:r w:rsidR="00E911BE" w:rsidRPr="008E296C">
        <w:rPr>
          <w:rFonts w:ascii="Times New Roman" w:hAnsi="Times New Roman" w:cs="Times New Roman"/>
          <w:sz w:val="18"/>
          <w:szCs w:val="18"/>
          <w:lang w:val="en-US"/>
        </w:rPr>
        <w:t>.</w:t>
      </w:r>
    </w:p>
  </w:footnote>
  <w:footnote w:id="17">
    <w:p w14:paraId="06915B1E" w14:textId="7FBFC83D" w:rsidR="00B03E07" w:rsidRPr="00036A2A" w:rsidRDefault="00B03E07">
      <w:pPr>
        <w:pStyle w:val="Voetnoottekst"/>
        <w:rPr>
          <w:rFonts w:ascii="Times New Roman" w:hAnsi="Times New Roman" w:cs="Times New Roman"/>
          <w:sz w:val="18"/>
          <w:szCs w:val="18"/>
        </w:rPr>
      </w:pPr>
      <w:r w:rsidRPr="00036A2A">
        <w:rPr>
          <w:rStyle w:val="Voetnootmarkering"/>
          <w:rFonts w:ascii="Times New Roman" w:hAnsi="Times New Roman" w:cs="Times New Roman"/>
          <w:sz w:val="18"/>
          <w:szCs w:val="18"/>
        </w:rPr>
        <w:footnoteRef/>
      </w:r>
      <w:r w:rsidRPr="00036A2A">
        <w:rPr>
          <w:rFonts w:ascii="Times New Roman" w:hAnsi="Times New Roman" w:cs="Times New Roman"/>
          <w:sz w:val="18"/>
          <w:szCs w:val="18"/>
        </w:rPr>
        <w:t xml:space="preserve"> Fiche Beoordeling Nieuwe Commissievoorstellen.</w:t>
      </w:r>
    </w:p>
  </w:footnote>
  <w:footnote w:id="18">
    <w:p w14:paraId="40B5CCE7" w14:textId="5D5776BD" w:rsidR="00806821" w:rsidRPr="00036A2A" w:rsidRDefault="00806821">
      <w:pPr>
        <w:pStyle w:val="Voetnoottekst"/>
        <w:rPr>
          <w:rFonts w:ascii="Times New Roman" w:hAnsi="Times New Roman" w:cs="Times New Roman"/>
          <w:sz w:val="18"/>
          <w:szCs w:val="18"/>
        </w:rPr>
      </w:pPr>
      <w:r w:rsidRPr="00036A2A">
        <w:rPr>
          <w:rStyle w:val="Voetnootmarkering"/>
          <w:rFonts w:ascii="Times New Roman" w:hAnsi="Times New Roman" w:cs="Times New Roman"/>
          <w:sz w:val="18"/>
          <w:szCs w:val="18"/>
        </w:rPr>
        <w:footnoteRef/>
      </w:r>
      <w:r w:rsidRPr="00036A2A">
        <w:rPr>
          <w:rFonts w:ascii="Times New Roman" w:hAnsi="Times New Roman" w:cs="Times New Roman"/>
          <w:sz w:val="18"/>
          <w:szCs w:val="18"/>
        </w:rPr>
        <w:t xml:space="preserve"> </w:t>
      </w:r>
      <w:hyperlink r:id="rId4" w:history="1">
        <w:r w:rsidRPr="00036A2A">
          <w:rPr>
            <w:rStyle w:val="Hyperlink"/>
            <w:rFonts w:ascii="Times New Roman" w:hAnsi="Times New Roman" w:cs="Times New Roman"/>
            <w:sz w:val="18"/>
            <w:szCs w:val="18"/>
          </w:rPr>
          <w:t>Strategie voor een Europese Paraatheidsunie</w:t>
        </w:r>
      </w:hyperlink>
    </w:p>
  </w:footnote>
  <w:footnote w:id="19">
    <w:p w14:paraId="167734E9" w14:textId="4EAEEABF" w:rsidR="00806821" w:rsidRPr="00036A2A" w:rsidRDefault="00806821" w:rsidP="008E296C">
      <w:pPr>
        <w:pStyle w:val="Voetnoottekst"/>
        <w:rPr>
          <w:rFonts w:ascii="Times New Roman" w:hAnsi="Times New Roman" w:cs="Times New Roman"/>
          <w:sz w:val="18"/>
          <w:szCs w:val="18"/>
        </w:rPr>
      </w:pPr>
      <w:r w:rsidRPr="00036A2A">
        <w:rPr>
          <w:rStyle w:val="Voetnootmarkering"/>
          <w:rFonts w:ascii="Times New Roman" w:hAnsi="Times New Roman" w:cs="Times New Roman"/>
          <w:sz w:val="18"/>
          <w:szCs w:val="18"/>
        </w:rPr>
        <w:footnoteRef/>
      </w:r>
      <w:r w:rsidRPr="00036A2A">
        <w:rPr>
          <w:rFonts w:ascii="Times New Roman" w:hAnsi="Times New Roman" w:cs="Times New Roman"/>
          <w:sz w:val="18"/>
          <w:szCs w:val="18"/>
        </w:rPr>
        <w:t xml:space="preserve"> </w:t>
      </w:r>
      <w:hyperlink r:id="rId5" w:history="1">
        <w:r w:rsidR="008E296C" w:rsidRPr="00036A2A">
          <w:rPr>
            <w:rStyle w:val="Hyperlink"/>
            <w:rFonts w:ascii="Times New Roman" w:hAnsi="Times New Roman" w:cs="Times New Roman"/>
            <w:sz w:val="18"/>
            <w:szCs w:val="18"/>
          </w:rPr>
          <w:t>Richtlijn (EU) 2022/2557 van het Europees Parlement en de Raad van 14 december 2022 betreffende de weerbaarheid van kritieke entiteiten en tot intrekking van Richtlijn 2008/114/EG van de Raad</w:t>
        </w:r>
      </w:hyperlink>
    </w:p>
  </w:footnote>
  <w:footnote w:id="20">
    <w:p w14:paraId="256831ED" w14:textId="070E619B" w:rsidR="008E296C" w:rsidRPr="008E296C" w:rsidRDefault="008E296C">
      <w:pPr>
        <w:pStyle w:val="Voetnoottekst"/>
      </w:pPr>
      <w:r w:rsidRPr="00036A2A">
        <w:rPr>
          <w:rStyle w:val="Voetnootmarkering"/>
          <w:rFonts w:ascii="Times New Roman" w:hAnsi="Times New Roman" w:cs="Times New Roman"/>
          <w:sz w:val="18"/>
          <w:szCs w:val="18"/>
        </w:rPr>
        <w:footnoteRef/>
      </w:r>
      <w:r w:rsidRPr="00036A2A">
        <w:rPr>
          <w:rFonts w:ascii="Times New Roman" w:hAnsi="Times New Roman" w:cs="Times New Roman"/>
          <w:sz w:val="18"/>
          <w:szCs w:val="18"/>
        </w:rPr>
        <w:t xml:space="preserve"> </w:t>
      </w:r>
      <w:hyperlink r:id="rId6" w:history="1">
        <w:r w:rsidRPr="00036A2A">
          <w:rPr>
            <w:rStyle w:val="Hyperlink"/>
            <w:rFonts w:ascii="Times New Roman" w:hAnsi="Times New Roman" w:cs="Times New Roman"/>
            <w:sz w:val="18"/>
            <w:szCs w:val="18"/>
          </w:rPr>
          <w:t>Richtlijn (EU) 2022/2555 van het Europees Parlement en de Raad van 14 december 2022 betreffende maatregelen voor een hoog gezamenlijk niveau van cyberbeveiliging in de Unie, tot wijziging van Verordening (EU) nr. 910/2014 en Richtlijn (EU) 2018/1972 en tot intrekking van Richtlijn (EU) 2016/1148 (NIS 2-richtlijn)</w:t>
        </w:r>
      </w:hyperlink>
    </w:p>
  </w:footnote>
  <w:footnote w:id="21">
    <w:p w14:paraId="66AB5364" w14:textId="23088E94" w:rsidR="00036A2A" w:rsidRPr="00036A2A" w:rsidRDefault="00036A2A">
      <w:pPr>
        <w:pStyle w:val="Voetnoottekst"/>
        <w:rPr>
          <w:rFonts w:ascii="Times New Roman" w:hAnsi="Times New Roman" w:cs="Times New Roman"/>
          <w:sz w:val="18"/>
          <w:szCs w:val="18"/>
        </w:rPr>
      </w:pPr>
      <w:r w:rsidRPr="00036A2A">
        <w:rPr>
          <w:rStyle w:val="Voetnootmarkering"/>
          <w:rFonts w:ascii="Times New Roman" w:hAnsi="Times New Roman" w:cs="Times New Roman"/>
          <w:sz w:val="18"/>
          <w:szCs w:val="18"/>
        </w:rPr>
        <w:footnoteRef/>
      </w:r>
      <w:r w:rsidRPr="00036A2A">
        <w:rPr>
          <w:rFonts w:ascii="Times New Roman" w:hAnsi="Times New Roman" w:cs="Times New Roman"/>
          <w:sz w:val="18"/>
          <w:szCs w:val="18"/>
        </w:rPr>
        <w:t xml:space="preserve"> Kamerstukken II, 2024-25, 32317 nr. 906</w:t>
      </w:r>
    </w:p>
  </w:footnote>
  <w:footnote w:id="22">
    <w:p w14:paraId="328A03BA" w14:textId="5EE5899D" w:rsidR="00036A2A" w:rsidRPr="00036A2A" w:rsidRDefault="00036A2A">
      <w:pPr>
        <w:pStyle w:val="Voetnoottekst"/>
        <w:rPr>
          <w:rFonts w:ascii="Times New Roman" w:hAnsi="Times New Roman" w:cs="Times New Roman"/>
          <w:sz w:val="18"/>
          <w:szCs w:val="18"/>
        </w:rPr>
      </w:pPr>
      <w:r w:rsidRPr="00036A2A">
        <w:rPr>
          <w:rStyle w:val="Voetnootmarkering"/>
          <w:rFonts w:ascii="Times New Roman" w:hAnsi="Times New Roman" w:cs="Times New Roman"/>
          <w:sz w:val="18"/>
          <w:szCs w:val="18"/>
        </w:rPr>
        <w:footnoteRef/>
      </w:r>
      <w:r w:rsidRPr="00036A2A">
        <w:rPr>
          <w:rFonts w:ascii="Times New Roman" w:hAnsi="Times New Roman" w:cs="Times New Roman"/>
          <w:sz w:val="18"/>
          <w:szCs w:val="18"/>
        </w:rPr>
        <w:t xml:space="preserve"> Idem.</w:t>
      </w:r>
    </w:p>
  </w:footnote>
  <w:footnote w:id="23">
    <w:p w14:paraId="7522C701" w14:textId="77777777" w:rsidR="00AF2989" w:rsidRPr="00036A2A" w:rsidRDefault="00AF2989" w:rsidP="00AF2989">
      <w:pPr>
        <w:pStyle w:val="Voetnoottekst"/>
        <w:rPr>
          <w:rFonts w:ascii="Times New Roman" w:hAnsi="Times New Roman" w:cs="Times New Roman"/>
          <w:sz w:val="18"/>
          <w:szCs w:val="18"/>
        </w:rPr>
      </w:pPr>
      <w:r w:rsidRPr="00036A2A">
        <w:rPr>
          <w:rStyle w:val="Voetnootmarkering"/>
          <w:rFonts w:ascii="Times New Roman" w:hAnsi="Times New Roman" w:cs="Times New Roman"/>
          <w:sz w:val="18"/>
          <w:szCs w:val="18"/>
        </w:rPr>
        <w:footnoteRef/>
      </w:r>
      <w:r w:rsidRPr="00036A2A">
        <w:rPr>
          <w:rFonts w:ascii="Times New Roman" w:hAnsi="Times New Roman" w:cs="Times New Roman"/>
          <w:sz w:val="18"/>
          <w:szCs w:val="18"/>
        </w:rPr>
        <w:t xml:space="preserve"> BNC-fiche bij </w:t>
      </w:r>
      <w:hyperlink r:id="rId7" w:history="1">
        <w:r w:rsidRPr="00036A2A">
          <w:rPr>
            <w:rStyle w:val="Hyperlink"/>
            <w:rFonts w:ascii="Times New Roman" w:hAnsi="Times New Roman" w:cs="Times New Roman"/>
            <w:sz w:val="18"/>
            <w:szCs w:val="18"/>
          </w:rPr>
          <w:t xml:space="preserve">Omnibus IV - Wijziging van verordeningen om bepaalde steunmaatregelen voor het mkb uit te breiden naar small </w:t>
        </w:r>
        <w:proofErr w:type="spellStart"/>
        <w:r w:rsidRPr="00036A2A">
          <w:rPr>
            <w:rStyle w:val="Hyperlink"/>
            <w:rFonts w:ascii="Times New Roman" w:hAnsi="Times New Roman" w:cs="Times New Roman"/>
            <w:sz w:val="18"/>
            <w:szCs w:val="18"/>
          </w:rPr>
          <w:t>mid</w:t>
        </w:r>
        <w:proofErr w:type="spellEnd"/>
        <w:r w:rsidRPr="00036A2A">
          <w:rPr>
            <w:rStyle w:val="Hyperlink"/>
            <w:rFonts w:ascii="Times New Roman" w:hAnsi="Times New Roman" w:cs="Times New Roman"/>
            <w:sz w:val="18"/>
            <w:szCs w:val="18"/>
          </w:rPr>
          <w:t>-cap ondernemingen en aanvullende vereenvoudigingsmaatregelen.</w:t>
        </w:r>
      </w:hyperlink>
    </w:p>
  </w:footnote>
  <w:footnote w:id="24">
    <w:p w14:paraId="2E2AAA99" w14:textId="25A042C1" w:rsidR="00036A2A" w:rsidRPr="00036A2A" w:rsidRDefault="00036A2A">
      <w:pPr>
        <w:pStyle w:val="Voetnoottekst"/>
        <w:rPr>
          <w:lang w:val="en-US"/>
        </w:rPr>
      </w:pPr>
      <w:r>
        <w:rPr>
          <w:rStyle w:val="Voetnootmarkering"/>
        </w:rPr>
        <w:footnoteRef/>
      </w:r>
      <w:r>
        <w:t xml:space="preserve"> </w:t>
      </w:r>
      <w:r w:rsidRPr="0037475E">
        <w:rPr>
          <w:rFonts w:ascii="Times New Roman" w:hAnsi="Times New Roman" w:cs="Times New Roman"/>
          <w:sz w:val="18"/>
          <w:szCs w:val="18"/>
        </w:rPr>
        <w:t>Kamerstukken II, 2024-25, 32317 nr. 906</w:t>
      </w:r>
      <w:r>
        <w:rPr>
          <w:rFonts w:ascii="Times New Roman" w:hAnsi="Times New Roman"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5460"/>
    <w:multiLevelType w:val="hybridMultilevel"/>
    <w:tmpl w:val="AD5AF0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F07E32"/>
    <w:multiLevelType w:val="hybridMultilevel"/>
    <w:tmpl w:val="2D8CE12C"/>
    <w:lvl w:ilvl="0" w:tplc="04130001">
      <w:start w:val="1"/>
      <w:numFmt w:val="bullet"/>
      <w:lvlText w:val=""/>
      <w:lvlJc w:val="left"/>
      <w:pPr>
        <w:ind w:left="2203" w:hanging="360"/>
      </w:pPr>
      <w:rPr>
        <w:rFonts w:ascii="Symbol" w:hAnsi="Symbol" w:hint="default"/>
      </w:rPr>
    </w:lvl>
    <w:lvl w:ilvl="1" w:tplc="04130003" w:tentative="1">
      <w:start w:val="1"/>
      <w:numFmt w:val="bullet"/>
      <w:lvlText w:val="o"/>
      <w:lvlJc w:val="left"/>
      <w:pPr>
        <w:ind w:left="2923" w:hanging="360"/>
      </w:pPr>
      <w:rPr>
        <w:rFonts w:ascii="Courier New" w:hAnsi="Courier New" w:cs="Courier New" w:hint="default"/>
      </w:rPr>
    </w:lvl>
    <w:lvl w:ilvl="2" w:tplc="04130005" w:tentative="1">
      <w:start w:val="1"/>
      <w:numFmt w:val="bullet"/>
      <w:lvlText w:val=""/>
      <w:lvlJc w:val="left"/>
      <w:pPr>
        <w:ind w:left="3643" w:hanging="360"/>
      </w:pPr>
      <w:rPr>
        <w:rFonts w:ascii="Wingdings" w:hAnsi="Wingdings" w:hint="default"/>
      </w:rPr>
    </w:lvl>
    <w:lvl w:ilvl="3" w:tplc="04130001" w:tentative="1">
      <w:start w:val="1"/>
      <w:numFmt w:val="bullet"/>
      <w:lvlText w:val=""/>
      <w:lvlJc w:val="left"/>
      <w:pPr>
        <w:ind w:left="4363" w:hanging="360"/>
      </w:pPr>
      <w:rPr>
        <w:rFonts w:ascii="Symbol" w:hAnsi="Symbol" w:hint="default"/>
      </w:rPr>
    </w:lvl>
    <w:lvl w:ilvl="4" w:tplc="04130003" w:tentative="1">
      <w:start w:val="1"/>
      <w:numFmt w:val="bullet"/>
      <w:lvlText w:val="o"/>
      <w:lvlJc w:val="left"/>
      <w:pPr>
        <w:ind w:left="5083" w:hanging="360"/>
      </w:pPr>
      <w:rPr>
        <w:rFonts w:ascii="Courier New" w:hAnsi="Courier New" w:cs="Courier New" w:hint="default"/>
      </w:rPr>
    </w:lvl>
    <w:lvl w:ilvl="5" w:tplc="04130005" w:tentative="1">
      <w:start w:val="1"/>
      <w:numFmt w:val="bullet"/>
      <w:lvlText w:val=""/>
      <w:lvlJc w:val="left"/>
      <w:pPr>
        <w:ind w:left="5803" w:hanging="360"/>
      </w:pPr>
      <w:rPr>
        <w:rFonts w:ascii="Wingdings" w:hAnsi="Wingdings" w:hint="default"/>
      </w:rPr>
    </w:lvl>
    <w:lvl w:ilvl="6" w:tplc="04130001" w:tentative="1">
      <w:start w:val="1"/>
      <w:numFmt w:val="bullet"/>
      <w:lvlText w:val=""/>
      <w:lvlJc w:val="left"/>
      <w:pPr>
        <w:ind w:left="6523" w:hanging="360"/>
      </w:pPr>
      <w:rPr>
        <w:rFonts w:ascii="Symbol" w:hAnsi="Symbol" w:hint="default"/>
      </w:rPr>
    </w:lvl>
    <w:lvl w:ilvl="7" w:tplc="04130003" w:tentative="1">
      <w:start w:val="1"/>
      <w:numFmt w:val="bullet"/>
      <w:lvlText w:val="o"/>
      <w:lvlJc w:val="left"/>
      <w:pPr>
        <w:ind w:left="7243" w:hanging="360"/>
      </w:pPr>
      <w:rPr>
        <w:rFonts w:ascii="Courier New" w:hAnsi="Courier New" w:cs="Courier New" w:hint="default"/>
      </w:rPr>
    </w:lvl>
    <w:lvl w:ilvl="8" w:tplc="04130005" w:tentative="1">
      <w:start w:val="1"/>
      <w:numFmt w:val="bullet"/>
      <w:lvlText w:val=""/>
      <w:lvlJc w:val="left"/>
      <w:pPr>
        <w:ind w:left="7963" w:hanging="360"/>
      </w:pPr>
      <w:rPr>
        <w:rFonts w:ascii="Wingdings" w:hAnsi="Wingdings" w:hint="default"/>
      </w:rPr>
    </w:lvl>
  </w:abstractNum>
  <w:abstractNum w:abstractNumId="2" w15:restartNumberingAfterBreak="0">
    <w:nsid w:val="4CBE5EAA"/>
    <w:multiLevelType w:val="hybridMultilevel"/>
    <w:tmpl w:val="FECEEB98"/>
    <w:lvl w:ilvl="0" w:tplc="04130001">
      <w:start w:val="1"/>
      <w:numFmt w:val="bullet"/>
      <w:lvlText w:val=""/>
      <w:lvlJc w:val="left"/>
      <w:pPr>
        <w:ind w:left="360" w:hanging="360"/>
      </w:pPr>
      <w:rPr>
        <w:rFonts w:ascii="Symbol" w:hAnsi="Symbol" w:hint="default"/>
      </w:rPr>
    </w:lvl>
    <w:lvl w:ilvl="1" w:tplc="D1426CF4">
      <w:start w:val="1"/>
      <w:numFmt w:val="decimal"/>
      <w:lvlText w:val="%2.)"/>
      <w:lvlJc w:val="left"/>
      <w:pPr>
        <w:ind w:left="1080" w:hanging="360"/>
      </w:pPr>
      <w:rPr>
        <w:rFonts w:ascii="Verdana" w:eastAsiaTheme="minorHAnsi" w:hAnsi="Verdana" w:cstheme="minorHAnsi"/>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404135052">
    <w:abstractNumId w:val="1"/>
  </w:num>
  <w:num w:numId="2" w16cid:durableId="895122829">
    <w:abstractNumId w:val="0"/>
  </w:num>
  <w:num w:numId="3" w16cid:durableId="727343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FBD413"/>
    <w:rsid w:val="000333CD"/>
    <w:rsid w:val="00036A2A"/>
    <w:rsid w:val="0004342D"/>
    <w:rsid w:val="00065423"/>
    <w:rsid w:val="0008364E"/>
    <w:rsid w:val="000868E2"/>
    <w:rsid w:val="000C0CDA"/>
    <w:rsid w:val="000C7F00"/>
    <w:rsid w:val="000E3D15"/>
    <w:rsid w:val="000F6FC2"/>
    <w:rsid w:val="000F7D4D"/>
    <w:rsid w:val="00110D7B"/>
    <w:rsid w:val="0011411B"/>
    <w:rsid w:val="001218FC"/>
    <w:rsid w:val="00126B67"/>
    <w:rsid w:val="00146254"/>
    <w:rsid w:val="001B44A9"/>
    <w:rsid w:val="001E2A28"/>
    <w:rsid w:val="00201B2C"/>
    <w:rsid w:val="00214D50"/>
    <w:rsid w:val="00216AA6"/>
    <w:rsid w:val="00231DA8"/>
    <w:rsid w:val="00254C55"/>
    <w:rsid w:val="002657E8"/>
    <w:rsid w:val="00272379"/>
    <w:rsid w:val="00276137"/>
    <w:rsid w:val="002823BC"/>
    <w:rsid w:val="002B4DCC"/>
    <w:rsid w:val="003200C7"/>
    <w:rsid w:val="00351510"/>
    <w:rsid w:val="0035550B"/>
    <w:rsid w:val="003607CE"/>
    <w:rsid w:val="0037364B"/>
    <w:rsid w:val="00381C92"/>
    <w:rsid w:val="00391048"/>
    <w:rsid w:val="003D21FD"/>
    <w:rsid w:val="003E032E"/>
    <w:rsid w:val="003F77DB"/>
    <w:rsid w:val="00414B43"/>
    <w:rsid w:val="00426AC0"/>
    <w:rsid w:val="00460C98"/>
    <w:rsid w:val="00477202"/>
    <w:rsid w:val="00486DFC"/>
    <w:rsid w:val="004E3B1F"/>
    <w:rsid w:val="005636CD"/>
    <w:rsid w:val="0057299D"/>
    <w:rsid w:val="005806C6"/>
    <w:rsid w:val="005B32FA"/>
    <w:rsid w:val="005C5696"/>
    <w:rsid w:val="005E0A8E"/>
    <w:rsid w:val="00606C82"/>
    <w:rsid w:val="0063013C"/>
    <w:rsid w:val="00632DA0"/>
    <w:rsid w:val="00655902"/>
    <w:rsid w:val="0067163E"/>
    <w:rsid w:val="0069217C"/>
    <w:rsid w:val="006B5A03"/>
    <w:rsid w:val="007026FA"/>
    <w:rsid w:val="0073529B"/>
    <w:rsid w:val="00767F59"/>
    <w:rsid w:val="00771696"/>
    <w:rsid w:val="0077668B"/>
    <w:rsid w:val="00797036"/>
    <w:rsid w:val="0080528F"/>
    <w:rsid w:val="00806821"/>
    <w:rsid w:val="008268F9"/>
    <w:rsid w:val="0084721C"/>
    <w:rsid w:val="00875BA9"/>
    <w:rsid w:val="00875C3F"/>
    <w:rsid w:val="008B57AD"/>
    <w:rsid w:val="008D6DE9"/>
    <w:rsid w:val="008E296C"/>
    <w:rsid w:val="008F567B"/>
    <w:rsid w:val="008F6F22"/>
    <w:rsid w:val="00924C7A"/>
    <w:rsid w:val="009323A6"/>
    <w:rsid w:val="00952D53"/>
    <w:rsid w:val="00997FA6"/>
    <w:rsid w:val="009A5FD4"/>
    <w:rsid w:val="009A7A17"/>
    <w:rsid w:val="009C371A"/>
    <w:rsid w:val="009C5BC6"/>
    <w:rsid w:val="009D4287"/>
    <w:rsid w:val="009F5641"/>
    <w:rsid w:val="009F61C4"/>
    <w:rsid w:val="00A058D9"/>
    <w:rsid w:val="00A06392"/>
    <w:rsid w:val="00A20500"/>
    <w:rsid w:val="00A3017C"/>
    <w:rsid w:val="00A309C8"/>
    <w:rsid w:val="00A475A9"/>
    <w:rsid w:val="00A701B9"/>
    <w:rsid w:val="00AA5198"/>
    <w:rsid w:val="00AB6600"/>
    <w:rsid w:val="00AD0EED"/>
    <w:rsid w:val="00AF2989"/>
    <w:rsid w:val="00AF5465"/>
    <w:rsid w:val="00B03E07"/>
    <w:rsid w:val="00B433B0"/>
    <w:rsid w:val="00B551DE"/>
    <w:rsid w:val="00B56BD2"/>
    <w:rsid w:val="00B63A11"/>
    <w:rsid w:val="00B96EC0"/>
    <w:rsid w:val="00BB0AD6"/>
    <w:rsid w:val="00BE592B"/>
    <w:rsid w:val="00C77AE1"/>
    <w:rsid w:val="00C91A2B"/>
    <w:rsid w:val="00CA1196"/>
    <w:rsid w:val="00CB30A7"/>
    <w:rsid w:val="00CE57A2"/>
    <w:rsid w:val="00CF53EB"/>
    <w:rsid w:val="00D32F8A"/>
    <w:rsid w:val="00D34406"/>
    <w:rsid w:val="00D50666"/>
    <w:rsid w:val="00D61081"/>
    <w:rsid w:val="00D9461D"/>
    <w:rsid w:val="00DB0D74"/>
    <w:rsid w:val="00DF08C5"/>
    <w:rsid w:val="00E43FAD"/>
    <w:rsid w:val="00E47311"/>
    <w:rsid w:val="00E51949"/>
    <w:rsid w:val="00E911BE"/>
    <w:rsid w:val="00E96435"/>
    <w:rsid w:val="00ED30E6"/>
    <w:rsid w:val="00EF02EF"/>
    <w:rsid w:val="00F31FEF"/>
    <w:rsid w:val="00F407F1"/>
    <w:rsid w:val="00F65669"/>
    <w:rsid w:val="00F80CCF"/>
    <w:rsid w:val="00F81DE4"/>
    <w:rsid w:val="00FA1894"/>
    <w:rsid w:val="00FC3387"/>
    <w:rsid w:val="00FD1D2B"/>
    <w:rsid w:val="00FE62FC"/>
    <w:rsid w:val="00FF731C"/>
    <w:rsid w:val="67FBD4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A51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FE62FC"/>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FE62FC"/>
  </w:style>
  <w:style w:type="character" w:styleId="Hyperlink">
    <w:name w:val="Hyperlink"/>
    <w:basedOn w:val="Standaardalinea-lettertype"/>
    <w:uiPriority w:val="99"/>
    <w:unhideWhenUsed/>
    <w:rsid w:val="00FE62FC"/>
    <w:rPr>
      <w:color w:val="0563C1" w:themeColor="hyperlink"/>
      <w:u w:val="single"/>
    </w:rPr>
  </w:style>
  <w:style w:type="character" w:styleId="Onopgelostemelding">
    <w:name w:val="Unresolved Mention"/>
    <w:basedOn w:val="Standaardalinea-lettertype"/>
    <w:uiPriority w:val="99"/>
    <w:semiHidden/>
    <w:unhideWhenUsed/>
    <w:rsid w:val="00FE62FC"/>
    <w:rPr>
      <w:color w:val="605E5C"/>
      <w:shd w:val="clear" w:color="auto" w:fill="E1DFDD"/>
    </w:rPr>
  </w:style>
  <w:style w:type="paragraph" w:styleId="Koptekst">
    <w:name w:val="header"/>
    <w:basedOn w:val="Standaard"/>
    <w:link w:val="KoptekstChar"/>
    <w:uiPriority w:val="99"/>
    <w:unhideWhenUsed/>
    <w:rsid w:val="0079703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97036"/>
  </w:style>
  <w:style w:type="paragraph" w:styleId="Voettekst">
    <w:name w:val="footer"/>
    <w:basedOn w:val="Standaard"/>
    <w:link w:val="VoettekstChar"/>
    <w:uiPriority w:val="99"/>
    <w:unhideWhenUsed/>
    <w:rsid w:val="0079703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97036"/>
  </w:style>
  <w:style w:type="paragraph" w:styleId="Voetnoottekst">
    <w:name w:val="footnote text"/>
    <w:basedOn w:val="Standaard"/>
    <w:link w:val="VoetnoottekstChar"/>
    <w:uiPriority w:val="99"/>
    <w:semiHidden/>
    <w:unhideWhenUsed/>
    <w:rsid w:val="00414B43"/>
    <w:pPr>
      <w:spacing w:after="0" w:line="240" w:lineRule="auto"/>
    </w:pPr>
    <w:rPr>
      <w:kern w:val="2"/>
      <w:sz w:val="20"/>
      <w:szCs w:val="20"/>
      <w14:ligatures w14:val="standardContextual"/>
    </w:rPr>
  </w:style>
  <w:style w:type="character" w:customStyle="1" w:styleId="VoetnoottekstChar">
    <w:name w:val="Voetnoottekst Char"/>
    <w:basedOn w:val="Standaardalinea-lettertype"/>
    <w:link w:val="Voetnoottekst"/>
    <w:uiPriority w:val="99"/>
    <w:semiHidden/>
    <w:rsid w:val="00414B43"/>
    <w:rPr>
      <w:kern w:val="2"/>
      <w:sz w:val="20"/>
      <w:szCs w:val="20"/>
      <w14:ligatures w14:val="standardContextual"/>
    </w:rPr>
  </w:style>
  <w:style w:type="character" w:styleId="Voetnootmarkering">
    <w:name w:val="footnote reference"/>
    <w:basedOn w:val="Standaardalinea-lettertype"/>
    <w:uiPriority w:val="99"/>
    <w:semiHidden/>
    <w:unhideWhenUsed/>
    <w:rsid w:val="00414B43"/>
    <w:rPr>
      <w:vertAlign w:val="superscript"/>
    </w:rPr>
  </w:style>
  <w:style w:type="paragraph" w:styleId="Geenafstand">
    <w:name w:val="No Spacing"/>
    <w:uiPriority w:val="1"/>
    <w:qFormat/>
    <w:rsid w:val="00414B43"/>
    <w:pPr>
      <w:spacing w:after="0" w:line="240" w:lineRule="auto"/>
    </w:pPr>
    <w:rPr>
      <w:kern w:val="2"/>
      <w14:ligatures w14:val="standardContextual"/>
    </w:rPr>
  </w:style>
  <w:style w:type="paragraph" w:styleId="Revisie">
    <w:name w:val="Revision"/>
    <w:hidden/>
    <w:uiPriority w:val="99"/>
    <w:semiHidden/>
    <w:rsid w:val="00201B2C"/>
    <w:pPr>
      <w:spacing w:after="0" w:line="240" w:lineRule="auto"/>
    </w:pPr>
  </w:style>
  <w:style w:type="character" w:styleId="Verwijzingopmerking">
    <w:name w:val="annotation reference"/>
    <w:basedOn w:val="Standaardalinea-lettertype"/>
    <w:uiPriority w:val="99"/>
    <w:semiHidden/>
    <w:unhideWhenUsed/>
    <w:rsid w:val="00201B2C"/>
    <w:rPr>
      <w:sz w:val="16"/>
      <w:szCs w:val="16"/>
    </w:rPr>
  </w:style>
  <w:style w:type="paragraph" w:styleId="Tekstopmerking">
    <w:name w:val="annotation text"/>
    <w:basedOn w:val="Standaard"/>
    <w:link w:val="TekstopmerkingChar"/>
    <w:uiPriority w:val="99"/>
    <w:unhideWhenUsed/>
    <w:rsid w:val="00201B2C"/>
    <w:pPr>
      <w:spacing w:line="240" w:lineRule="auto"/>
    </w:pPr>
    <w:rPr>
      <w:sz w:val="20"/>
      <w:szCs w:val="20"/>
    </w:rPr>
  </w:style>
  <w:style w:type="character" w:customStyle="1" w:styleId="TekstopmerkingChar">
    <w:name w:val="Tekst opmerking Char"/>
    <w:basedOn w:val="Standaardalinea-lettertype"/>
    <w:link w:val="Tekstopmerking"/>
    <w:uiPriority w:val="99"/>
    <w:rsid w:val="00201B2C"/>
    <w:rPr>
      <w:sz w:val="20"/>
      <w:szCs w:val="20"/>
    </w:rPr>
  </w:style>
  <w:style w:type="paragraph" w:styleId="Onderwerpvanopmerking">
    <w:name w:val="annotation subject"/>
    <w:basedOn w:val="Tekstopmerking"/>
    <w:next w:val="Tekstopmerking"/>
    <w:link w:val="OnderwerpvanopmerkingChar"/>
    <w:uiPriority w:val="99"/>
    <w:semiHidden/>
    <w:unhideWhenUsed/>
    <w:rsid w:val="00201B2C"/>
    <w:rPr>
      <w:b/>
      <w:bCs/>
    </w:rPr>
  </w:style>
  <w:style w:type="character" w:customStyle="1" w:styleId="OnderwerpvanopmerkingChar">
    <w:name w:val="Onderwerp van opmerking Char"/>
    <w:basedOn w:val="TekstopmerkingChar"/>
    <w:link w:val="Onderwerpvanopmerking"/>
    <w:uiPriority w:val="99"/>
    <w:semiHidden/>
    <w:rsid w:val="00201B2C"/>
    <w:rPr>
      <w:b/>
      <w:bCs/>
      <w:sz w:val="20"/>
      <w:szCs w:val="20"/>
    </w:rPr>
  </w:style>
  <w:style w:type="character" w:styleId="GevolgdeHyperlink">
    <w:name w:val="FollowedHyperlink"/>
    <w:basedOn w:val="Standaardalinea-lettertype"/>
    <w:uiPriority w:val="99"/>
    <w:semiHidden/>
    <w:unhideWhenUsed/>
    <w:rsid w:val="003D21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384405">
      <w:bodyDiv w:val="1"/>
      <w:marLeft w:val="0"/>
      <w:marRight w:val="0"/>
      <w:marTop w:val="0"/>
      <w:marBottom w:val="0"/>
      <w:divBdr>
        <w:top w:val="none" w:sz="0" w:space="0" w:color="auto"/>
        <w:left w:val="none" w:sz="0" w:space="0" w:color="auto"/>
        <w:bottom w:val="none" w:sz="0" w:space="0" w:color="auto"/>
        <w:right w:val="none" w:sz="0" w:space="0" w:color="auto"/>
      </w:divBdr>
    </w:div>
    <w:div w:id="155157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edpb.europa.eu/our-work-tools/our-documents/edpbedps-joint-opinion/edpb-edps-joint-opinion-012025-proposal_en" TargetMode="External"/><Relationship Id="rId7" Type="http://schemas.openxmlformats.org/officeDocument/2006/relationships/hyperlink" Target="https://open.overheid.nl/documenten/c2b911ea-c04a-44e6-a39c-1ab5c188de87/file" TargetMode="External"/><Relationship Id="rId2" Type="http://schemas.openxmlformats.org/officeDocument/2006/relationships/hyperlink" Target="https://www.edpb.europa.eu/our-work-tools/our-documents/edpbedps-joint-opinion/edpb-edps-joint-opinion-012025-proposal_en" TargetMode="External"/><Relationship Id="rId1" Type="http://schemas.openxmlformats.org/officeDocument/2006/relationships/hyperlink" Target="https://open.overheid.nl/documenten/c2b911ea-c04a-44e6-a39c-1ab5c188de87/file" TargetMode="External"/><Relationship Id="rId6" Type="http://schemas.openxmlformats.org/officeDocument/2006/relationships/hyperlink" Target="https://eur-lex.europa.eu/legal-content/NL/TXT/PDF/?uri=CELEX:32022L2555" TargetMode="External"/><Relationship Id="rId5" Type="http://schemas.openxmlformats.org/officeDocument/2006/relationships/hyperlink" Target="https://eur-lex.europa.eu/legal-content/NL/TXT/PDF/?uri=CELEX:32022L2557" TargetMode="External"/><Relationship Id="rId4" Type="http://schemas.openxmlformats.org/officeDocument/2006/relationships/hyperlink" Target="https://webgate.ec.europa.eu/circabc-ewpp/d/d/workspace/SpacesStore/b81316ab-a513-49a1-b520-b6a6e0de6986/file.b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6613</ap:Words>
  <ap:Characters>36377</ap:Characters>
  <ap:DocSecurity>0</ap:DocSecurity>
  <ap:Lines>303</ap:Lines>
  <ap:Paragraphs>85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42905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2025-07-21T15:30:00.0000000Z</dcterms:created>
  <dcterms:modified xsi:type="dcterms:W3CDTF">2025-07-21T15:30:00.0000000Z</dcterms:modified>
  <version/>
  <category/>
</coreProperties>
</file>