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2025Z14921</w:t>
        <w:br/>
      </w:r>
      <w:proofErr w:type="spellEnd"/>
    </w:p>
    <w:p>
      <w:pPr>
        <w:pStyle w:val="Normal"/>
        <w:rPr>
          <w:b w:val="1"/>
          <w:bCs w:val="1"/>
        </w:rPr>
      </w:pPr>
      <w:r w:rsidR="250AE766">
        <w:rPr>
          <w:b w:val="0"/>
          <w:bCs w:val="0"/>
        </w:rPr>
        <w:t>(ingezonden 28 juli 2025)</w:t>
        <w:br/>
      </w:r>
    </w:p>
    <w:p>
      <w:r>
        <w:t xml:space="preserve">
          Vragen van het lid Ceder (ChristenUnie) aan de minister van Buitenlandse Zaken over het afketsen van het staakt-het-vuren tussen Israël en Hamas.
          <w:br/>
          <w:br/>
          1. Hoe beoordeelt het kabinet het afketsen van het staakt-het-vuren tussen Israël en Gaza? Is het kabinet het eens dat dit het verlengen van het lijden van gijzelaars en Palestijnen een onacceptabele situatie is? 1)
          <w:br/>
          <w:br/>
          2. Overwegende dat in het bericht staat:”
        </w:t>
      </w:r>
      <w:r>
        <w:rPr>
          <w:i w:val="1"/>
          <w:iCs w:val="1"/>
        </w:rPr>
        <w:t xml:space="preserve">Steve Witkoff, pointed the finger at Hamas for a “lack of desire to reach a ceasefire”</w:t>
      </w:r>
      <w:r>
        <w:rPr/>
        <w:t xml:space="preserve">
          , deelt het kabinet dit standpunt en deze overtuiging? Zo ja, is het kabinet het eens dat dit niet zonder gevolgen kan blijven? Welke gevolgen heeft dit voor Hamas?
          <w:br/>
          <w:br/>
          3. Welke stappen zet het kabinet zowel nationaal als in Europese Unie (EU)-verband per ommegaande om te voorkomen dat er mensen sterven van de honger en te zorgen dat mensen op reguliere wijze voldoende voedsel hebben?
          <w:br/>
          <w:br/>
          4. Overwegende dat Verenigde Staten (VS)-gezant voor het Midden-Oosten Witkoff stelt dat Hamas niet gecoördineerd zou zijn of niet te goeder trouw de gesprekken zou zijn ingegaan 2), hoe beoordeelt het kabinet dit en is het het kabinet van mening dat Hamas hoofdverantwoordelijk is voor het verlengen van het lijden van de Gazanen? Indien dit niet het geval is, waarom niet? Kan het kabinet aangeven of dit beeld over de houding van Hamas pas sinds het laatste overleg is ontstaan of dat dit beeld al langer bestaat over Hamas, ook tijdens eerdere pogingen tot onderhandelingen? Zo ja, welke gevolgen heeft dit voor Hamas?
          <w:br/>
          <w:br/>
          4. Witkoff heeft het nu over alternatieve opties om gijzelaars terug te krijgen, welke zijn dat en welke rol heeft Nederland/de EU daarin?
          <w:br/>
          <w:br/>
          5. Hoeveel gijzelaars zijn er nog momenteel in Gaza? Hoeveel daarvan leven vermoedelijk nog en hoeveel lichamen worden vastgehouden? Kan het kabinet ook de nationaliteiten aangeven van de gegijzelden? Wat is er bekend over hun gezondheidssituatie?
          <w:br/>
          <w:br/>
          6. Wat was de inhoud van de deal die op tafel lag? Op welke punten is het stukgelopen? Hoe beoordeelt het kabinet dit en tevens de opstelling van zowel Israël als Hamas?
          <w:br/>
          <w:br/>
          7. Overwegende dat Israël en de VS eerder deze week hebben gesteld dat het statement dat een aantal landen, waaronder Nederland, heeft uitgebracht in de week dat de onderhandelingen voortgezet zouden worden en met name Israël erop werd aangesproken niet behulpzaam te zijn voor de slagingskans van de onderhandelingen, hoe beoordeelt u deze uitspraken nu de onderhandelingen een paar dagen later zijn stuk gelopen omdat Hamas geen bereidheid toonde om akkoord te gaan? 3)
          <w:br/>
          <w:br/>
          8. Overwegende dat Hamas de landen, waaronder Nederland, heeft bedankt voor hun statement voordat zij weigerden akkoord te gaan met een staakt-het-vuren, is dit bericht echt en hoe beoordeelt het kabinet deze onderschrijving? 4) 5)
          <w:br/>
          <w:br/>
          9. Welk perspectief voor een staakt-het-vuren is er nu nog en wat is de rol van Nederland hierin? Waarom heeft de EU nauwelijks een rol in de onderhandelingen? Bent u het eens dat conform de motie-Ceder de EU een leidende rol in de vredesonderhandelingen zou moeten hebben en zo ja, welke stappen neemt het kabinet hiertoe? 6) Hoe beoordeelt het kabinet de suggestie om een voorstel te doen om in Den Haag verder te onderhandelen? Bent u bereid om deze uitnodiging uit te doen en ook in EU verband te bespreken? Zo nee waarom niet?
          <w:br/>
          <w:br/>
          10. Welke stappen kunnen er nog meer gezet worden om Israël en Hamas aan tafel te houden? Is het kabinet van mening dat er voldoende druk op Hamas wordt gezet door de Arabische Liga en de EU? Zo ja, waar blijkt dat uit? Zo nee, is het kabinet bereid om dit per ommegaande aan te kaarten in zowel EU-verband als richting de Arabische Liga?
          <w:br/>
          <w:br/>
          11. Waar verblijven de onderhandelaars van Hamas? Hoe beoordeelt het kabinet dat deze in vrijheid en veiligheid leven, terwijl de gevolgen van het niet nakomen van een staakt-het-vuren worden afgewenteld op de Gazaanse bevolking? Is het niet verstandig om de leiders van Hamas buiten Gaza steviger aan te pakken en hier landen toe op te roepen?
          <w:br/>
          <w:br/>
          12. Kan het kabinet deze vragen individueel beantwoorden en uiterlijk op 28 juli 2025?
        </w:t>
      </w:r>
      <w:r>
        <w:br/>
      </w:r>
    </w:p>
    <w:p>
      <w:r>
        <w:t xml:space="preserve"> </w:t>
      </w:r>
      <w:r>
        <w:br/>
      </w:r>
    </w:p>
    <w:p>
      <w:r>
        <w:t xml:space="preserve">1) The Guardian, 24 juli 2025, 'US and Israel ditch ceasefire talks as Trump envoy points finger at Hamas' (US and Israel ditch ceasefire talks as Trump envoy points finger at Hamas | Israel-Gaza war | The Guardian)</w:t>
      </w:r>
      <w:r>
        <w:br/>
      </w:r>
    </w:p>
    <w:p>
      <w:r>
        <w:t xml:space="preserve">2) Special Envoy for Peace Missions Steve Witkoff (@SEPeaceMissions) op X, 24 juli 2025 (https://x.com/SEPeaceMissions/status/1948427713687040473)</w:t>
      </w:r>
      <w:r>
        <w:br/>
      </w:r>
    </w:p>
    <w:p>
      <w:r>
        <w:t xml:space="preserve">3) Israel Foreign Ministry (@IsraelMFA) op X, 21 juli 2025 (https://x.com/IsraelMFA/status/1947322538867974585)</w:t>
      </w:r>
      <w:r>
        <w:br/>
      </w:r>
    </w:p>
    <w:p>
      <w:r>
        <w:t xml:space="preserve">4) YPA, 21 juli 2025, 'Hamas welcomes international statement calling for ending war on Gaza' (Hamas welcomes international statement calling for ending war on Gaza – Yemen Press Agency)</w:t>
      </w:r>
      <w:r>
        <w:br/>
      </w:r>
    </w:p>
    <w:p>
      <w:r>
        <w:t xml:space="preserve">5) Gideon Sa'ar op X (@gidonsaar), 21 juli 2025 (https://x.com/gidonsaar/status/1947363952523870238)</w:t>
      </w:r>
      <w:r>
        <w:br/>
      </w:r>
    </w:p>
    <w:p>
      <w:r>
        <w:t xml:space="preserve">6) Kamerstuk 21501-02, nr. 3121 (Raad Algemene Zaken en Raad Buitenlandse Zaken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