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05FF8" w14:paraId="6C2ECD27" w14:textId="163887D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96F8D16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C05FF8">
              <w:t xml:space="preserve"> </w:t>
            </w:r>
            <w:bookmarkStart w:name="_Hlk204955959" w:id="2"/>
            <w:r w:rsidR="00C05FF8">
              <w:t xml:space="preserve">erfrecht, levensverzekeringen en </w:t>
            </w:r>
            <w:proofErr w:type="spellStart"/>
            <w:r w:rsidR="00C05FF8">
              <w:t>femicide</w:t>
            </w:r>
            <w:bookmarkEnd w:id="2"/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05FF8" w14:paraId="2A2BBFB1" w14:textId="7F8FE809">
            <w:pPr>
              <w:pStyle w:val="referentiegegevens"/>
            </w:pPr>
            <w:r>
              <w:t>6562015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05FF8" w:rsidR="00C6487D" w:rsidP="00133AE9" w:rsidRDefault="00C05FF8" w14:paraId="7E785020" w14:textId="749B9EE8">
            <w:pPr>
              <w:pStyle w:val="referentiegegevens"/>
            </w:pPr>
            <w:r w:rsidRPr="00C05FF8">
              <w:t>2025Z14558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9295F4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05FF8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C05FF8">
        <w:t>Mutluer</w:t>
      </w:r>
      <w:proofErr w:type="spellEnd"/>
      <w:r w:rsidR="00C05FF8">
        <w:t xml:space="preserve"> (GroenLinks–PvdA), Becker (VVD) en Van der Werf (D66),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05FF8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05FF8">
        <w:t xml:space="preserve">erfrecht, levensverzekeringen en </w:t>
      </w:r>
      <w:proofErr w:type="spellStart"/>
      <w:r w:rsidR="00C05FF8">
        <w:t>femicide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05FF8">
        <w:t>11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E5E685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05FF8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C05FF8" w14:paraId="6B6473DD" w14:textId="6293BB9C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05FF8">
            <w:fldChar w:fldCharType="begin"/>
          </w:r>
          <w:r w:rsidR="00C05FF8">
            <w:instrText xml:space="preserve"> NUMPAGES   \* MERGEFORMAT </w:instrText>
          </w:r>
          <w:r w:rsidR="00C05FF8">
            <w:fldChar w:fldCharType="separate"/>
          </w:r>
          <w:r w:rsidR="00FC0F20">
            <w:t>1</w:t>
          </w:r>
          <w:r w:rsidR="00C05FF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5FF8">
            <w:fldChar w:fldCharType="begin"/>
          </w:r>
          <w:r w:rsidR="00C05FF8">
            <w:instrText xml:space="preserve"> SECTIONPAGES   \* MERGEFORMAT </w:instrText>
          </w:r>
          <w:r w:rsidR="00C05FF8">
            <w:fldChar w:fldCharType="separate"/>
          </w:r>
          <w:r>
            <w:t>1</w:t>
          </w:r>
          <w:r w:rsidR="00C05FF8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5FF8">
            <w:fldChar w:fldCharType="begin"/>
          </w:r>
          <w:r w:rsidR="00C05FF8">
            <w:instrText xml:space="preserve"> SECTIONPAGES   \* MERGEFORMAT </w:instrText>
          </w:r>
          <w:r w:rsidR="00C05FF8">
            <w:fldChar w:fldCharType="separate"/>
          </w:r>
          <w:r w:rsidR="009D5062">
            <w:t>2</w:t>
          </w:r>
          <w:r w:rsidR="00C05FF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4AB8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0C7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5FF8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7B4AB8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1182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2025-08-01T13:54:00.0000000Z</dcterms:created>
  <dcterms:modified xsi:type="dcterms:W3CDTF">2025-08-01T13:54:00.0000000Z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