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2025Z14998</w:t>
        <w:br/>
      </w:r>
      <w:proofErr w:type="spellEnd"/>
    </w:p>
    <w:p>
      <w:pPr>
        <w:pStyle w:val="Normal"/>
        <w:rPr>
          <w:b w:val="1"/>
          <w:bCs w:val="1"/>
        </w:rPr>
      </w:pPr>
      <w:r w:rsidR="250AE766">
        <w:rPr>
          <w:b w:val="0"/>
          <w:bCs w:val="0"/>
        </w:rPr>
        <w:t>(ingezonden 4 augustus 2025)</w:t>
        <w:br/>
      </w:r>
    </w:p>
    <w:p>
      <w:r>
        <w:t xml:space="preserve">Vragen van het lid Dijk (SP) aan de staatssecretaris van Sociale Zaken en Werkgelegenheid over het bericht ‘Bedrijf achter lokale cadeaupassen failliet: ‘Tienduizenden mensen geld kwijt’’.</w:t>
      </w:r>
      <w:r>
        <w:br/>
      </w:r>
    </w:p>
    <w:p>
      <w:r>
        <w:t xml:space="preserve"> </w:t>
      </w:r>
      <w:r>
        <w:br/>
      </w:r>
    </w:p>
    <w:p>
      <w:r>
        <w:t xml:space="preserve">1. Wat is uw reactie op het bericht van de NOS dat het bedrijf Groupcard failliet is verklaard waardoor tienduizenden mensen gedupeerd zijn? 1) </w:t>
      </w:r>
      <w:r>
        <w:br/>
      </w:r>
    </w:p>
    <w:p>
      <w:r>
        <w:t xml:space="preserve">2. Kunt u een overzicht delen van welke gemeenten door dit faillissement geraakt zijn en om welke bedragen het per gemeente gaat? Kunt u daarbij aangeven waar de passen per gemeente voor werden gebruikt?</w:t>
      </w:r>
      <w:r>
        <w:br/>
      </w:r>
    </w:p>
    <w:p>
      <w:r>
        <w:t xml:space="preserve">3. Kunt u inzage geven op welke manier de samenwerking is aangegaan met Groupcard, een bedrijf waarvan het lijkt dat het niet altijd zuiver georganiseerd is? 2)</w:t>
      </w:r>
      <w:r>
        <w:br/>
      </w:r>
    </w:p>
    <w:p>
      <w:r>
        <w:t xml:space="preserve">4. Kunt u een overzicht geven van welke andere bedrijven actief zijn die cadeaupassen of soortgelijke geschenk-initiatieven faciliteren aan gemeenten?</w:t>
      </w:r>
      <w:r>
        <w:br/>
      </w:r>
    </w:p>
    <w:p>
      <w:r>
        <w:t xml:space="preserve">5. Hoe gaat u ervoor zorgen dat deze situatie zich in de toekomst, bij verwante bedrijven die gemeenten ondersteunen, niet opnieuw gaat voordoen?</w:t>
      </w:r>
      <w:r>
        <w:br/>
      </w:r>
    </w:p>
    <w:p>
      <w:r>
        <w:t xml:space="preserve">6. Op welke manier gaat u de gemeenten ondersteunen dit geld terug te krijgen, bijvoorbeeld door de aangespannen claim?</w:t>
      </w:r>
      <w:r>
        <w:br/>
      </w:r>
    </w:p>
    <w:p>
      <w:r>
        <w:t xml:space="preserve">7. Zijn er manieren waarop de gedupeerde groepen het geld op deze passen toch kunnen besteden? Kunt u hier een bijdrage aan leveren?</w:t>
      </w:r>
      <w:r>
        <w:br/>
      </w:r>
    </w:p>
    <w:p>
      <w:r>
        <w:t xml:space="preserve">8. Op welke manier gaat u gemeenten ondersteunen om tot een alternatief te komen zodat de doelgroep, meestal mensen met een kleine beurs, hier niet de dupe van wordt?</w:t>
      </w:r>
      <w:r>
        <w:br/>
      </w:r>
    </w:p>
    <w:p>
      <w:r>
        <w:t xml:space="preserve">9. Erkent u, net zoals wethouder René Tuijn uit Zaanstad, dat er mogelijk sprake is van faillissementsfraude? 3) Zo ja, wat gaat u hieraan doen? Zo nee, waarom niet?</w:t>
      </w:r>
      <w:r>
        <w:br/>
      </w:r>
    </w:p>
    <w:p>
      <w:r>
        <w:t xml:space="preserve">10. Bent u van mening dat dit voorbeeld laat zien dat privatisering van armoedebeleid niet de oplossing is en de overheid deze taak niet moet uitbesteden?</w:t>
      </w:r>
      <w:r>
        <w:br/>
      </w:r>
    </w:p>
    <w:p>
      <w:r>
        <w:t xml:space="preserve">11. Hoe gaat het kabinet gemeenten ondersteunen zodat er niet wordt samengewerkt met vergelijkbare commerciële partijen, waardoor er een dergelijke afhankelijkheidsrelatie ontstaat waar mensen in armoede nu de dupe van zijn geworden?</w:t>
      </w:r>
      <w:r>
        <w:br/>
      </w:r>
    </w:p>
    <w:p>
      <w:r>
        <w:t xml:space="preserve">12. Kunt u toelichten op welke manier het bedrijf Groupcard aan haar opdracht is gekomen, gezien het bevestigde nieuws dat het geen vergunning en toezicht had? 4)</w:t>
      </w:r>
      <w:r>
        <w:br/>
      </w:r>
    </w:p>
    <w:p>
      <w:r>
        <w:t xml:space="preserve">13. Bent u bereid het mogelijke onderzoek van de De Nederlandsche Bank (DNB) te versnellen of een versneld onderzoek te starten?</w:t>
      </w:r>
      <w:r>
        <w:br/>
      </w:r>
    </w:p>
    <w:p>
      <w:r>
        <w:t xml:space="preserve">14. Wat gaat u doen om het geld terug te halen als uit het onderzoek van DNB blijkt dat het bedrijf niet bevoegd is geweest en het geld ook niet had mogen overboeken naar het omvallende bedrijf?</w:t>
      </w:r>
      <w:r>
        <w:br/>
      </w:r>
    </w:p>
    <w:p>
      <w:r>
        <w:t xml:space="preserve"> </w:t>
      </w:r>
      <w:r>
        <w:br/>
      </w:r>
    </w:p>
    <w:p>
      <w:r>
        <w:t xml:space="preserve">1) NOS, 1 augustus 2025, 'Bedrijf achter lokale cadeaupassen failliet: 'Tienduizenden mensen geld kwijt' (nos.nl/artikel/2577171).</w:t>
      </w:r>
      <w:r>
        <w:br/>
      </w:r>
    </w:p>
    <w:p>
      <w:r>
        <w:t xml:space="preserve">2) De Orkaan, 26 juli 2025, 'Groupcard zou via 'Stichting Derdengelden' geld hebben weggesluisd naar BV's' (www.deorkaan.nl/groupcard-zou-via-gelieerde-stichting-derdengelden-geld-hebben-weggesluisd/).</w:t>
      </w:r>
      <w:r>
        <w:br/>
      </w:r>
    </w:p>
    <w:p>
      <w:r>
        <w:t xml:space="preserve">3) AD, 1 augustus 2025, 'Bedrijf achter tientallen cadeaupassen failliet, miljoenen euro's gaan in rook op' (www.ad.nl/binnenland/bedrijf-achter-tientallen-cadeaupassen-failliet-miljoenen-euros-gaan-in-rook-op~a0fe01924/).</w:t>
      </w:r>
      <w:r>
        <w:br/>
      </w:r>
    </w:p>
    <w:p>
      <w:r>
        <w:t xml:space="preserve">4) NOS, 1 augustus 2025, 'Failliet bedrijf achter cadeaupassen had geen vergunning, geld lijkt weg' (nos.nl/artikel/2577207).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