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2025Z15016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5 augustus 2025)</w:t>
        <w:br/>
      </w:r>
    </w:p>
    <w:p>
      <w:r>
        <w:t xml:space="preserve">Vragen van het lid Dobbe (SP) aan de minister van Volksgezondheid, Welzijn en Sport over het gebrek aan verbetering van de positie van mensen met fibromyalgie.</w:t>
      </w:r>
      <w:r>
        <w:br/>
      </w:r>
    </w:p>
    <w:p>
      <w:pPr>
        <w:pStyle w:val="ListParagraph"/>
        <w:numPr>
          <w:ilvl w:val="0"/>
          <w:numId w:val="100484290"/>
        </w:numPr>
        <w:ind w:left="360"/>
      </w:pPr>
      <w:r>
        <w:t xml:space="preserve">Wat is uw reactie op de brief van de initiatiefnemer van het burgerinitiatief Erken Fibromyalgie?(1)</w:t>
      </w:r>
      <w:r>
        <w:br/>
      </w:r>
    </w:p>
    <w:p>
      <w:pPr>
        <w:pStyle w:val="ListParagraph"/>
        <w:numPr>
          <w:ilvl w:val="0"/>
          <w:numId w:val="100484290"/>
        </w:numPr>
        <w:ind w:left="360"/>
      </w:pPr>
      <w:r>
        <w:t xml:space="preserve">Hoe verklaart u het dat er zo weinig concreet is verbeterd aan de positie van mensen met fibromyalgie, ondanks meerdere aangenomen Kamermoties (2) en het advies van de Gezondheidsraad (3)?</w:t>
      </w:r>
      <w:r>
        <w:br/>
      </w:r>
    </w:p>
    <w:p>
      <w:pPr>
        <w:pStyle w:val="ListParagraph"/>
        <w:numPr>
          <w:ilvl w:val="0"/>
          <w:numId w:val="100484290"/>
        </w:numPr>
        <w:ind w:left="360"/>
      </w:pPr>
      <w:r>
        <w:t xml:space="preserve">In hoeverre wordt er gewerkt aan verder onderzoek naar de ontstaanswijze, het verloop en de behandeling van fibromyalgie, waartoe de Gezondheidsraad heeft opgeroepen?</w:t>
      </w:r>
      <w:r>
        <w:br/>
      </w:r>
    </w:p>
    <w:p>
      <w:pPr>
        <w:pStyle w:val="ListParagraph"/>
        <w:numPr>
          <w:ilvl w:val="0"/>
          <w:numId w:val="100484290"/>
        </w:numPr>
        <w:ind w:left="360"/>
      </w:pPr>
      <w:r>
        <w:t xml:space="preserve">Wanneer kunnen mensen met fibromyalgie eindelijk concrete verbeteringen zien als het gaat om begrip en de beschikbare behandelopties?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84291"/>
        </w:numPr>
        <w:ind w:left="360"/>
      </w:pPr>
      <w:r>
        <w:t xml:space="preserve">Onderhands meegestuurde brief</w:t>
      </w:r>
      <w:r>
        <w:br/>
      </w:r>
    </w:p>
    <w:p>
      <w:pPr>
        <w:pStyle w:val="ListParagraph"/>
        <w:numPr>
          <w:ilvl w:val="0"/>
          <w:numId w:val="100484291"/>
        </w:numPr>
        <w:ind w:left="360"/>
      </w:pPr>
      <w:r>
        <w:t xml:space="preserve">Kamerstuk 35 826, nr. 2, Kamerstuk 35 826, nr. 3, Kamerstuk 35 826, nr. 4, Kamerstuk 35 826, nr. 5, Kamerstuk 35 826, nr. 7 &amp; Kamerstuk 35 826, nr. 8</w:t>
      </w:r>
      <w:r>
        <w:br/>
      </w:r>
    </w:p>
    <w:p>
      <w:pPr>
        <w:pStyle w:val="ListParagraph"/>
        <w:numPr>
          <w:ilvl w:val="0"/>
          <w:numId w:val="100484291"/>
        </w:numPr>
        <w:ind w:left="360"/>
      </w:pPr>
      <w:r>
        <w:t xml:space="preserve">Gezondheidsraad, 19 maart 2024, 'Advies Fibromyalgie' (https://www.gezondheidsraad.nl/onderwerpen/zorg/documenten/adviezen/2024/03/19/advies-fibromyalgie)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429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﻿
  <w:abstractNum xmlns:w="http://schemas.openxmlformats.org/wordprocessingml/2006/main" w:abstractNumId="10048429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4290">
    <w:abstractNumId w:val="100484290"/>
  </w:num>
  <w:num w:numId="100484291">
    <w:abstractNumId w:val="100484291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