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2025Z15098</w:t>
        <w:br/>
      </w:r>
      <w:proofErr w:type="spellEnd"/>
    </w:p>
    <w:p>
      <w:pPr>
        <w:pStyle w:val="Normal"/>
        <w:rPr>
          <w:b w:val="1"/>
          <w:bCs w:val="1"/>
        </w:rPr>
      </w:pPr>
      <w:r w:rsidR="250AE766">
        <w:rPr>
          <w:b w:val="0"/>
          <w:bCs w:val="0"/>
        </w:rPr>
        <w:t>(ingezonden 12 augustus 2025)</w:t>
        <w:br/>
      </w:r>
    </w:p>
    <w:p>
      <w:r>
        <w:t xml:space="preserve">Vragen van het lid Teunissen (PvdD) aan de minister van Onderwijs, Cultuur en Wetenschap over het opzeggen van de Culturele Overeenkomst met Israël naar aanleiding van de gerichte moord op journalist Anas al-Sharif in Gaza en vier andere journalisten</w:t>
      </w:r>
      <w:r>
        <w:br/>
      </w:r>
    </w:p>
    <w:p>
      <w:r>
        <w:t xml:space="preserve"> </w:t>
      </w:r>
      <w:r>
        <w:br/>
      </w:r>
    </w:p>
    <w:p>
      <w:r>
        <w:t xml:space="preserve">Vraag 1</w:t>
      </w:r>
      <w:r>
        <w:br/>
      </w:r>
    </w:p>
    <w:p>
      <w:r>
        <w:t xml:space="preserve">Heeft u kennisgenomen van het bericht van de NOS over de gerichte moord op Anas al-Sharif en vier andere journalisten door het Israëlische leger, van de verklaring van de Nederlandse Vereniging van Journalisten (NVJ) waarin zij hun afschuw uitspreken en oproepen tot meer maatregelen, en tevens van de verklaring van de internationale journalistenvereniging Reporters Without Borders met eenzelfde boodschap?[1][2][3]</w:t>
      </w:r>
      <w:r>
        <w:br/>
      </w:r>
    </w:p>
    <w:p>
      <w:r>
        <w:t xml:space="preserve"> </w:t>
      </w:r>
      <w:r>
        <w:br/>
      </w:r>
    </w:p>
    <w:p>
      <w:r>
        <w:t xml:space="preserve">Vraag 2</w:t>
      </w:r>
      <w:r>
        <w:br/>
      </w:r>
    </w:p>
    <w:p>
      <w:r>
        <w:t xml:space="preserve">Erkent u dat de structurele moorden door Israël op journalisten in Gaza en ander illegaal bezet gebied een ernstige schending vormen van het oorlogsrecht, de persvrijheid en het recht op informatie in Palestina en Israël? Zo nee, waarom niet?</w:t>
      </w:r>
      <w:r>
        <w:br/>
      </w:r>
    </w:p>
    <w:p>
      <w:r>
        <w:t xml:space="preserve"> </w:t>
      </w:r>
      <w:r>
        <w:br/>
      </w:r>
    </w:p>
    <w:p>
      <w:r>
        <w:t xml:space="preserve">Vraag 3</w:t>
      </w:r>
      <w:r>
        <w:br/>
      </w:r>
    </w:p>
    <w:p>
      <w:r>
        <w:t xml:space="preserve">Erkent u dat de structurele moorden door Israël op journalisten passen in een breder patroon van schendingen van het oorlogsrecht en humanitair recht door Israël? Zo nee, waarom niet?</w:t>
      </w:r>
      <w:r>
        <w:br/>
      </w:r>
    </w:p>
    <w:p>
      <w:r>
        <w:t xml:space="preserve"> </w:t>
      </w:r>
      <w:r>
        <w:br/>
      </w:r>
    </w:p>
    <w:p>
      <w:r>
        <w:t xml:space="preserve">Vraag 4</w:t>
      </w:r>
      <w:r>
        <w:br/>
      </w:r>
    </w:p>
    <w:p>
      <w:r>
        <w:t xml:space="preserve">Bent u het eens dat Nederland zo veel mogelijk maatregelen moet instellen richting Israël om genocide te voorkomen en alleen dan haar eigen verplichting onder het genocideverdrag volbrengt? Zo nee, waarom niet?</w:t>
      </w:r>
      <w:r>
        <w:br/>
      </w:r>
    </w:p>
    <w:p>
      <w:r>
        <w:t xml:space="preserve"> </w:t>
      </w:r>
      <w:r>
        <w:br/>
      </w:r>
    </w:p>
    <w:p>
      <w:r>
        <w:t xml:space="preserve">Vraag 5</w:t>
      </w:r>
      <w:r>
        <w:br/>
      </w:r>
    </w:p>
    <w:p>
      <w:r>
        <w:t xml:space="preserve">Bent u bereid om uw verantwoordelijke collega-ministers in Israël die moeten toezien op de persvrijheid openlijk aan te spreken op de aantasting van persvrijheid door Israël en het geweld richting journalisten?</w:t>
      </w:r>
      <w:r>
        <w:br/>
      </w:r>
    </w:p>
    <w:p>
      <w:r>
        <w:t xml:space="preserve"> </w:t>
      </w:r>
      <w:r>
        <w:br/>
      </w:r>
    </w:p>
    <w:p>
      <w:r>
        <w:t xml:space="preserve">Vraag 6</w:t>
      </w:r>
      <w:r>
        <w:br/>
      </w:r>
    </w:p>
    <w:p>
      <w:r>
        <w:t xml:space="preserve">Op welke manier spant u zich ervoor in om de veiligheid en persvrijheid te waarborgen van Nederlandse journalisten die verslag doen van de genocide op de Palestijnen en de illegale bezetting van Palestijns grondgebied?</w:t>
      </w:r>
      <w:r>
        <w:br/>
      </w:r>
    </w:p>
    <w:p>
      <w:r>
        <w:t xml:space="preserve"> </w:t>
      </w:r>
      <w:r>
        <w:br/>
      </w:r>
    </w:p>
    <w:p>
      <w:r>
        <w:t xml:space="preserve">Vraag 7</w:t>
      </w:r>
      <w:r>
        <w:br/>
      </w:r>
    </w:p>
    <w:p>
      <w:r>
        <w:t xml:space="preserve">Bent u bereid om de Culturele Overeenkomst tussen het Koninkrijk der Nederlanden en de Staat Israël op te schorten om zo druk uit te oefenen op Israël en er alles aan te doen om een genocide op de Palestijnen te voorkomen? Zo nee, waarom niet?</w:t>
      </w:r>
      <w:r>
        <w:br/>
      </w:r>
    </w:p>
    <w:p>
      <w:r>
        <w:t xml:space="preserve"> </w:t>
      </w:r>
      <w:r>
        <w:br/>
      </w:r>
    </w:p>
    <w:p>
      <w:r>
        <w:t xml:space="preserve">Vraag 8</w:t>
      </w:r>
      <w:r>
        <w:br/>
      </w:r>
    </w:p>
    <w:p>
      <w:r>
        <w:t xml:space="preserve">Bent u bereid om een ministeriële richtlijn op te stellen voor Nederlandse universiteiten, hogescholen en culturele organisaties om samenwerkingen met Israëlische entiteiten niet voort te zetten zolang Israël zich niet terugtrekt uit illegaal bezet gebied en niet uitgesloten kan worden dat Israël bezig is met een genocide op de Palestijnen? Zo nee, waarom niet?</w:t>
      </w:r>
      <w:r>
        <w:br/>
      </w:r>
    </w:p>
    <w:p>
      <w:r>
        <w:t xml:space="preserve"> </w:t>
      </w:r>
      <w:r>
        <w:br/>
      </w:r>
    </w:p>
    <w:p>
      <w:r>
        <w:t xml:space="preserve">Vraag 9</w:t>
      </w:r>
      <w:r>
        <w:br/>
      </w:r>
    </w:p>
    <w:p>
      <w:r>
        <w:t xml:space="preserve">Bent u bereid deze moord en de bredere trend van aanvallen op media door Israël te agenderen in de eerstvolgende Europese OJCS-raad en te pleiten voor concrete maatregelen die de Europese Unie kan treffen richting Israël, en bent u tevens bereid om in deze raad te pleiten voor het opschorten van het EU-Israël Associatieverdrag? Zo nee, waarom niet?</w:t>
      </w:r>
      <w:r>
        <w:br/>
      </w:r>
    </w:p>
    <w:p>
      <w:r>
        <w:t xml:space="preserve"> </w:t>
      </w:r>
      <w:r>
        <w:br/>
      </w:r>
    </w:p>
    <w:p>
      <w:r>
        <w:t xml:space="preserve">[1] NOS, 12 augustus 2025, 'Met de dood van journalist Anas al-Sharif verliezen Palestijnen hun 'stem in Gaza'' (https://nos.nl/artikel/2578312-met-journalist-anas-al-sharif-verliezen-palestijnen-hun-stem-in-gaza)</w:t>
      </w:r>
      <w:r>
        <w:br/>
      </w:r>
    </w:p>
    <w:p>
      <w:r>
        <w:t xml:space="preserve">[2] NVJ, 12 augustus 2025, 'NVJ woedend op Israël na dood journalist Anas al-Sharif' (https://nvj.nl/actueel/nvj-woedend-op-israel-na-dood-journalist-anas-al-sharif)</w:t>
      </w:r>
      <w:r>
        <w:br/>
      </w:r>
    </w:p>
    <w:p>
      <w:r>
        <w:t xml:space="preserve">[3] RTL Boulevard, 12 augustus 2025, 'Journalistenbond veroordeelt dood Al Jazeera-journalist als moord' (https://www.rtl.nl/boulevard/artikel/5522726/journalistenbond-veroordeelt-dood-al-jazeera-journalist-als-moord)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520">
    <w:abstractNumId w:val="100484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