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542EDE1" w14:textId="77777777">
        <w:tc>
          <w:tcPr>
            <w:tcW w:w="7792" w:type="dxa"/>
            <w:gridSpan w:val="2"/>
          </w:tcPr>
          <w:p w:rsidR="005D2AE9" w:rsidP="00C61656" w:rsidRDefault="005D2AE9" w14:paraId="3E7E1045" w14:textId="77777777">
            <w:pPr>
              <w:spacing w:after="40"/>
            </w:pPr>
            <w:r w:rsidRPr="00093942">
              <w:rPr>
                <w:sz w:val="13"/>
              </w:rPr>
              <w:t>&gt; Retouradres Postbus 20701 2500 ES Den Haag</w:t>
            </w:r>
          </w:p>
        </w:tc>
      </w:tr>
      <w:tr w:rsidR="005D2AE9" w:rsidTr="005D2AE9" w14:paraId="5D5847DF" w14:textId="77777777">
        <w:tc>
          <w:tcPr>
            <w:tcW w:w="7792" w:type="dxa"/>
            <w:gridSpan w:val="2"/>
          </w:tcPr>
          <w:p w:rsidR="005D2AE9" w:rsidP="00C61656" w:rsidRDefault="005D2AE9" w14:paraId="73AC76CD" w14:textId="77777777">
            <w:pPr>
              <w:tabs>
                <w:tab w:val="left" w:pos="614"/>
              </w:tabs>
              <w:spacing w:after="0"/>
            </w:pPr>
            <w:r>
              <w:t>de Voorzitter van de Tweede Kamer</w:t>
            </w:r>
          </w:p>
          <w:p w:rsidR="005D2AE9" w:rsidP="00C61656" w:rsidRDefault="005D2AE9" w14:paraId="3A567ACD" w14:textId="77777777">
            <w:pPr>
              <w:tabs>
                <w:tab w:val="left" w:pos="614"/>
              </w:tabs>
              <w:spacing w:after="0"/>
            </w:pPr>
            <w:r>
              <w:t>der Staten-Generaal</w:t>
            </w:r>
          </w:p>
          <w:p w:rsidR="005D2AE9" w:rsidP="00C61656" w:rsidRDefault="005D2AE9" w14:paraId="22B1ECB5" w14:textId="77777777">
            <w:pPr>
              <w:tabs>
                <w:tab w:val="left" w:pos="614"/>
              </w:tabs>
              <w:spacing w:after="0"/>
            </w:pPr>
            <w:proofErr w:type="spellStart"/>
            <w:r>
              <w:t>Bezuidenhoutseweg</w:t>
            </w:r>
            <w:proofErr w:type="spellEnd"/>
            <w:r>
              <w:t xml:space="preserve"> 67 </w:t>
            </w:r>
          </w:p>
          <w:p w:rsidR="005D2AE9" w:rsidP="005D2AE9" w:rsidRDefault="005D2AE9" w14:paraId="1ED29441" w14:textId="77777777">
            <w:pPr>
              <w:tabs>
                <w:tab w:val="left" w:pos="614"/>
              </w:tabs>
              <w:spacing w:after="240"/>
            </w:pPr>
            <w:r>
              <w:t>2594 AC Den Haag</w:t>
            </w:r>
          </w:p>
          <w:p w:rsidRPr="00093942" w:rsidR="005D2AE9" w:rsidP="00C61656" w:rsidRDefault="005D2AE9" w14:paraId="0F8E3372" w14:textId="77777777">
            <w:pPr>
              <w:spacing w:after="240"/>
              <w:rPr>
                <w:sz w:val="13"/>
              </w:rPr>
            </w:pPr>
          </w:p>
        </w:tc>
      </w:tr>
      <w:tr w:rsidR="005D2AE9" w:rsidTr="005D2AE9" w14:paraId="4F57655B" w14:textId="77777777">
        <w:trPr>
          <w:trHeight w:val="283"/>
        </w:trPr>
        <w:tc>
          <w:tcPr>
            <w:tcW w:w="1969" w:type="dxa"/>
          </w:tcPr>
          <w:p w:rsidR="005D2AE9" w:rsidP="00C61656" w:rsidRDefault="005D2AE9" w14:paraId="1ECA1D57" w14:textId="77777777">
            <w:pPr>
              <w:tabs>
                <w:tab w:val="left" w:pos="614"/>
              </w:tabs>
              <w:spacing w:after="0"/>
            </w:pPr>
            <w:r>
              <w:t>Datum</w:t>
            </w:r>
          </w:p>
        </w:tc>
        <w:sdt>
          <w:sdtPr>
            <w:alias w:val="Datum daadwerkelijke verzending"/>
            <w:tag w:val="Datum daadwerkelijke verzending"/>
            <w:id w:val="1978256768"/>
            <w:placeholder>
              <w:docPart w:val="1932EB677CF848D3AA6448317DA4C376"/>
            </w:placeholder>
            <w:date w:fullDate="2025-08-18T00:00:00Z">
              <w:dateFormat w:val="d MMMM yyyy"/>
              <w:lid w:val="nl-NL"/>
              <w:storeMappedDataAs w:val="dateTime"/>
              <w:calendar w:val="gregorian"/>
            </w:date>
          </w:sdtPr>
          <w:sdtEndPr/>
          <w:sdtContent>
            <w:tc>
              <w:tcPr>
                <w:tcW w:w="5823" w:type="dxa"/>
              </w:tcPr>
              <w:p w:rsidR="005D2AE9" w:rsidP="000605A5" w:rsidRDefault="00AE3AA7" w14:paraId="4AD45897" w14:textId="140B2269">
                <w:pPr>
                  <w:keepNext/>
                  <w:spacing w:after="0"/>
                </w:pPr>
                <w:r>
                  <w:t>18 augustus 2025</w:t>
                </w:r>
              </w:p>
            </w:tc>
          </w:sdtContent>
        </w:sdt>
      </w:tr>
      <w:tr w:rsidR="005D2AE9" w:rsidTr="005D2AE9" w14:paraId="4A23C4FC" w14:textId="77777777">
        <w:trPr>
          <w:trHeight w:val="283"/>
        </w:trPr>
        <w:tc>
          <w:tcPr>
            <w:tcW w:w="1969" w:type="dxa"/>
          </w:tcPr>
          <w:p w:rsidR="005D2AE9" w:rsidP="00C61656" w:rsidRDefault="005D2AE9" w14:paraId="66D83F5B" w14:textId="77777777">
            <w:pPr>
              <w:tabs>
                <w:tab w:val="left" w:pos="614"/>
              </w:tabs>
              <w:spacing w:after="0"/>
            </w:pPr>
            <w:r>
              <w:t>Betreft</w:t>
            </w:r>
          </w:p>
        </w:tc>
        <w:tc>
          <w:tcPr>
            <w:tcW w:w="5823" w:type="dxa"/>
          </w:tcPr>
          <w:p w:rsidR="005D2AE9" w:rsidP="000731E1" w:rsidRDefault="001E66A4" w14:paraId="11036419" w14:textId="77777777">
            <w:pPr>
              <w:tabs>
                <w:tab w:val="left" w:pos="614"/>
              </w:tabs>
              <w:spacing w:after="0"/>
            </w:pPr>
            <w:r>
              <w:t>Schriftelijke vragen</w:t>
            </w:r>
            <w:r w:rsidRPr="00E039D9" w:rsidR="00E039D9">
              <w:t xml:space="preserve"> </w:t>
            </w:r>
            <w:r w:rsidRPr="000731E1" w:rsidR="000731E1">
              <w:t>D66 over stikstofbelemmeringen op defensielocaties.</w:t>
            </w:r>
          </w:p>
        </w:tc>
      </w:tr>
    </w:tbl>
    <w:p w:rsidRPr="005D2AE9" w:rsidR="005D2AE9" w:rsidP="005D2AE9" w:rsidRDefault="005D2AE9" w14:paraId="5948D056" w14:textId="77777777">
      <w:r>
        <w:rPr>
          <w:noProof/>
          <w:lang w:eastAsia="nl-NL" w:bidi="ar-SA"/>
        </w:rPr>
        <mc:AlternateContent>
          <mc:Choice Requires="wps">
            <w:drawing>
              <wp:anchor distT="0" distB="0" distL="114300" distR="114300" simplePos="0" relativeHeight="251659264" behindDoc="0" locked="0" layoutInCell="1" allowOverlap="1" wp14:editId="0CF40443" wp14:anchorId="26D3230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66B71" w:rsidP="00C61656" w:rsidRDefault="00C66B71" w14:paraId="3702D3B2" w14:textId="77777777">
                            <w:pPr>
                              <w:pStyle w:val="ReferentiegegevenskopW1-Huisstijl"/>
                              <w:spacing w:before="360"/>
                            </w:pPr>
                            <w:r>
                              <w:t>Ministerie van Defensie</w:t>
                            </w:r>
                          </w:p>
                          <w:p w:rsidR="00C66B71" w:rsidP="00C61656" w:rsidRDefault="00C66B71" w14:paraId="02801F6C" w14:textId="77777777">
                            <w:pPr>
                              <w:pStyle w:val="Referentiegegevens-Huisstijl"/>
                            </w:pPr>
                            <w:r>
                              <w:t>Plein 4</w:t>
                            </w:r>
                          </w:p>
                          <w:p w:rsidR="00C66B71" w:rsidP="00C61656" w:rsidRDefault="00C66B71" w14:paraId="084217DA" w14:textId="77777777">
                            <w:pPr>
                              <w:pStyle w:val="Referentiegegevens-Huisstijl"/>
                            </w:pPr>
                            <w:r>
                              <w:t>MPC 58 B</w:t>
                            </w:r>
                          </w:p>
                          <w:p w:rsidRPr="008C72FD" w:rsidR="00C66B71" w:rsidP="00C61656" w:rsidRDefault="00C66B71" w14:paraId="6A99C0B7" w14:textId="77777777">
                            <w:pPr>
                              <w:pStyle w:val="Referentiegegevens-Huisstijl"/>
                              <w:rPr>
                                <w:lang w:val="de-DE"/>
                              </w:rPr>
                            </w:pPr>
                            <w:r w:rsidRPr="008C72FD">
                              <w:rPr>
                                <w:lang w:val="de-DE"/>
                              </w:rPr>
                              <w:t>Postbus 20701</w:t>
                            </w:r>
                          </w:p>
                          <w:p w:rsidRPr="008C72FD" w:rsidR="00C66B71" w:rsidP="00C61656" w:rsidRDefault="00C66B71" w14:paraId="278317FF" w14:textId="77777777">
                            <w:pPr>
                              <w:pStyle w:val="Referentiegegevens-Huisstijl"/>
                              <w:rPr>
                                <w:lang w:val="de-DE"/>
                              </w:rPr>
                            </w:pPr>
                            <w:r w:rsidRPr="008C72FD">
                              <w:rPr>
                                <w:lang w:val="de-DE"/>
                              </w:rPr>
                              <w:t>2500 ES Den Haag</w:t>
                            </w:r>
                          </w:p>
                          <w:p w:rsidRPr="008C72FD" w:rsidR="00C66B71" w:rsidP="00C61656" w:rsidRDefault="00C66B71" w14:paraId="6B3C4EED"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C66B71" w:rsidP="00C61656" w:rsidRDefault="00C66B71" w14:paraId="03ACCA45" w14:textId="77777777">
                                <w:pPr>
                                  <w:pStyle w:val="ReferentiegegevenskopW1-Huisstijl"/>
                                  <w:spacing w:before="120"/>
                                </w:pPr>
                                <w:r>
                                  <w:t>Onze referentie</w:t>
                                </w:r>
                              </w:p>
                            </w:sdtContent>
                          </w:sdt>
                          <w:p w:rsidR="00C66B71" w:rsidP="008967D1" w:rsidRDefault="00477E49" w14:paraId="0750279A" w14:textId="2B8B4C75">
                            <w:pPr>
                              <w:pStyle w:val="Algemenevoorwaarden-Huisstijl"/>
                            </w:pPr>
                            <w:r w:rsidRPr="00477E49">
                              <w:rPr>
                                <w:i w:val="0"/>
                              </w:rPr>
                              <w:t>MINDEF20250027358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D3230A">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66B71" w:rsidP="00C61656" w:rsidRDefault="00C66B71" w14:paraId="3702D3B2" w14:textId="77777777">
                      <w:pPr>
                        <w:pStyle w:val="ReferentiegegevenskopW1-Huisstijl"/>
                        <w:spacing w:before="360"/>
                      </w:pPr>
                      <w:r>
                        <w:t>Ministerie van Defensie</w:t>
                      </w:r>
                    </w:p>
                    <w:p w:rsidR="00C66B71" w:rsidP="00C61656" w:rsidRDefault="00C66B71" w14:paraId="02801F6C" w14:textId="77777777">
                      <w:pPr>
                        <w:pStyle w:val="Referentiegegevens-Huisstijl"/>
                      </w:pPr>
                      <w:r>
                        <w:t>Plein 4</w:t>
                      </w:r>
                    </w:p>
                    <w:p w:rsidR="00C66B71" w:rsidP="00C61656" w:rsidRDefault="00C66B71" w14:paraId="084217DA" w14:textId="77777777">
                      <w:pPr>
                        <w:pStyle w:val="Referentiegegevens-Huisstijl"/>
                      </w:pPr>
                      <w:r>
                        <w:t>MPC 58 B</w:t>
                      </w:r>
                    </w:p>
                    <w:p w:rsidRPr="008C72FD" w:rsidR="00C66B71" w:rsidP="00C61656" w:rsidRDefault="00C66B71" w14:paraId="6A99C0B7" w14:textId="77777777">
                      <w:pPr>
                        <w:pStyle w:val="Referentiegegevens-Huisstijl"/>
                        <w:rPr>
                          <w:lang w:val="de-DE"/>
                        </w:rPr>
                      </w:pPr>
                      <w:r w:rsidRPr="008C72FD">
                        <w:rPr>
                          <w:lang w:val="de-DE"/>
                        </w:rPr>
                        <w:t>Postbus 20701</w:t>
                      </w:r>
                    </w:p>
                    <w:p w:rsidRPr="008C72FD" w:rsidR="00C66B71" w:rsidP="00C61656" w:rsidRDefault="00C66B71" w14:paraId="278317FF" w14:textId="77777777">
                      <w:pPr>
                        <w:pStyle w:val="Referentiegegevens-Huisstijl"/>
                        <w:rPr>
                          <w:lang w:val="de-DE"/>
                        </w:rPr>
                      </w:pPr>
                      <w:r w:rsidRPr="008C72FD">
                        <w:rPr>
                          <w:lang w:val="de-DE"/>
                        </w:rPr>
                        <w:t>2500 ES Den Haag</w:t>
                      </w:r>
                    </w:p>
                    <w:p w:rsidRPr="008C72FD" w:rsidR="00C66B71" w:rsidP="00C61656" w:rsidRDefault="00C66B71" w14:paraId="6B3C4EED" w14:textId="77777777">
                      <w:pPr>
                        <w:pStyle w:val="Referentiegegevens-Huisstijl"/>
                        <w:rPr>
                          <w:lang w:val="de-DE"/>
                        </w:rPr>
                      </w:pPr>
                      <w:r w:rsidRPr="008C72FD">
                        <w:rPr>
                          <w:lang w:val="de-DE"/>
                        </w:rPr>
                        <w:t>www.defensie.nl</w:t>
                      </w:r>
                    </w:p>
                    <w:sdt>
                      <w:sdtPr>
                        <w:id w:val="-1579366926"/>
                        <w:lock w:val="contentLocked"/>
                        <w:placeholder>
                          <w:docPart w:val="DB3E041ABED341C1B84C5038FB59C1FF"/>
                        </w:placeholder>
                      </w:sdtPr>
                      <w:sdtEndPr/>
                      <w:sdtContent>
                        <w:p w:rsidR="00C66B71" w:rsidP="00C61656" w:rsidRDefault="00C66B71" w14:paraId="03ACCA45" w14:textId="77777777">
                          <w:pPr>
                            <w:pStyle w:val="ReferentiegegevenskopW1-Huisstijl"/>
                            <w:spacing w:before="120"/>
                          </w:pPr>
                          <w:r>
                            <w:t>Onze referentie</w:t>
                          </w:r>
                        </w:p>
                      </w:sdtContent>
                    </w:sdt>
                    <w:p w:rsidR="00C66B71" w:rsidP="008967D1" w:rsidRDefault="00477E49" w14:paraId="0750279A" w14:textId="2B8B4C75">
                      <w:pPr>
                        <w:pStyle w:val="Algemenevoorwaarden-Huisstijl"/>
                      </w:pPr>
                      <w:r w:rsidRPr="00477E49">
                        <w:rPr>
                          <w:i w:val="0"/>
                        </w:rPr>
                        <w:t>MINDEF20250027358</w:t>
                      </w:r>
                      <w:bookmarkStart w:name="_GoBack" w:id="1"/>
                      <w:bookmarkEnd w:id="1"/>
                    </w:p>
                  </w:txbxContent>
                </v:textbox>
                <w10:wrap anchorx="page" anchory="page"/>
              </v:shape>
            </w:pict>
          </mc:Fallback>
        </mc:AlternateContent>
      </w:r>
    </w:p>
    <w:p w:rsidR="008967D1" w:rsidP="00BE2D79" w:rsidRDefault="008967D1" w14:paraId="596D5672" w14:textId="77777777">
      <w:pPr>
        <w:spacing w:after="240"/>
      </w:pPr>
    </w:p>
    <w:p w:rsidR="004B0E47" w:rsidP="00BE2D79" w:rsidRDefault="00BE2D79" w14:paraId="529A4022" w14:textId="77777777">
      <w:pPr>
        <w:spacing w:after="240"/>
      </w:pPr>
      <w:r>
        <w:t>Geachte voorzitter,</w:t>
      </w:r>
    </w:p>
    <w:p w:rsidRPr="008C72FD" w:rsidR="008C72FD" w:rsidP="008C72FD" w:rsidRDefault="008C72FD" w14:paraId="029B47B3" w14:textId="77777777">
      <w:r w:rsidRPr="008C72FD">
        <w:t xml:space="preserve">Hierbij bied ik u de antwoorden aan op de </w:t>
      </w:r>
      <w:sdt>
        <w:sdtPr>
          <w:alias w:val="Soort Kamervraag"/>
          <w:tag w:val="Soort_x0020_Kamervraag"/>
          <w:id w:val="-145817360"/>
          <w:placeholder>
            <w:docPart w:val="FA78D6123B034830894B14F66ECDC577"/>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rsidRPr="008C72FD">
            <w:t>schriftelijke vragen</w:t>
          </w:r>
        </w:sdtContent>
      </w:sdt>
      <w:r w:rsidRPr="008C72FD">
        <w:t xml:space="preserve"> gesteld door </w:t>
      </w:r>
      <w:r w:rsidR="000731E1">
        <w:t>de</w:t>
      </w:r>
      <w:r w:rsidRPr="008C72FD">
        <w:t xml:space="preserve"> l</w:t>
      </w:r>
      <w:r w:rsidR="000731E1">
        <w:t xml:space="preserve">eden Van der Werf, </w:t>
      </w:r>
      <w:proofErr w:type="spellStart"/>
      <w:r w:rsidR="000731E1">
        <w:t>Paternotte</w:t>
      </w:r>
      <w:proofErr w:type="spellEnd"/>
      <w:r w:rsidR="000731E1">
        <w:t xml:space="preserve"> en </w:t>
      </w:r>
      <w:proofErr w:type="spellStart"/>
      <w:r w:rsidR="000731E1">
        <w:t>Podt</w:t>
      </w:r>
      <w:proofErr w:type="spellEnd"/>
      <w:r w:rsidRPr="008C72FD">
        <w:t xml:space="preserve"> </w:t>
      </w:r>
      <w:r w:rsidR="000731E1">
        <w:t>(allen D66</w:t>
      </w:r>
      <w:r w:rsidRPr="008C72FD">
        <w:t xml:space="preserve">) over </w:t>
      </w:r>
      <w:r w:rsidR="000731E1">
        <w:t xml:space="preserve">stikstofbelemmeringen op defensielocaties (kenmerk </w:t>
      </w:r>
      <w:r w:rsidRPr="000731E1" w:rsidR="000731E1">
        <w:rPr>
          <w:rFonts w:eastAsia="DejaVuSerifCondensed-Bold" w:cs="DejaVuSerifCondensed-Bold"/>
          <w:bCs/>
          <w:kern w:val="0"/>
          <w:lang w:bidi="ar-SA"/>
        </w:rPr>
        <w:t>2025Z13201</w:t>
      </w:r>
      <w:r w:rsidR="000731E1">
        <w:rPr>
          <w:rFonts w:eastAsia="DejaVuSerifCondensed-Bold" w:cs="DejaVuSerifCondensed-Bold"/>
          <w:bCs/>
          <w:kern w:val="0"/>
          <w:lang w:bidi="ar-SA"/>
        </w:rPr>
        <w:t>)</w:t>
      </w:r>
      <w:r w:rsidR="000731E1">
        <w:t>.</w:t>
      </w:r>
    </w:p>
    <w:p w:rsidR="00881E10" w:rsidP="005348AC" w:rsidRDefault="00881E10" w14:paraId="1A1A4E5C" w14:textId="77777777"/>
    <w:p w:rsidRPr="00881E10" w:rsidR="00BE2D79" w:rsidP="00E26D15" w:rsidRDefault="00BE2D79" w14:paraId="7E3CD8F7" w14:textId="77777777">
      <w:pPr>
        <w:keepNext/>
        <w:spacing w:before="600" w:after="0"/>
      </w:pPr>
      <w:r>
        <w:t>Hoogachtend,</w:t>
      </w:r>
      <w:bookmarkStart w:name="_GoBack" w:id="0"/>
      <w:bookmarkEnd w:id="0"/>
    </w:p>
    <w:p w:rsidRPr="003E0DA1" w:rsidR="0060422E" w:rsidP="00CC6BF3" w:rsidRDefault="005348AC" w14:paraId="7F5C7FC0" w14:textId="77777777">
      <w:pPr>
        <w:spacing w:before="600" w:after="0"/>
        <w:rPr>
          <w:i/>
          <w:iCs/>
          <w:color w:val="000000" w:themeColor="text1"/>
        </w:rPr>
      </w:pPr>
      <w:r w:rsidRPr="005348AC">
        <w:rPr>
          <w:i/>
          <w:iCs/>
          <w:color w:val="000000" w:themeColor="text1"/>
        </w:rPr>
        <w:t>DE STAATSSECRETARIS VAN DEFENSIE</w:t>
      </w:r>
    </w:p>
    <w:p w:rsidR="00C61656" w:rsidP="0060422E" w:rsidRDefault="00373928" w14:paraId="1A9DEB0E" w14:textId="77777777">
      <w:pPr>
        <w:spacing w:before="960"/>
        <w:rPr>
          <w:color w:val="000000" w:themeColor="text1"/>
        </w:rPr>
      </w:pPr>
      <w:r>
        <w:rPr>
          <w:color w:val="000000" w:themeColor="text1"/>
        </w:rPr>
        <w:t>Gijs Tuinman</w:t>
      </w:r>
    </w:p>
    <w:p w:rsidR="00C61656" w:rsidRDefault="00C61656" w14:paraId="374F26C4" w14:textId="77777777">
      <w:pPr>
        <w:widowControl w:val="0"/>
        <w:spacing w:after="0" w:line="240" w:lineRule="auto"/>
        <w:rPr>
          <w:color w:val="000000" w:themeColor="text1"/>
        </w:rPr>
      </w:pPr>
      <w:r>
        <w:rPr>
          <w:color w:val="000000" w:themeColor="text1"/>
        </w:rPr>
        <w:br w:type="page"/>
      </w:r>
    </w:p>
    <w:p w:rsidRPr="00E56184" w:rsidR="002A72F1" w:rsidP="00E56184" w:rsidRDefault="00C61656" w14:paraId="728F0D42" w14:textId="398EB646">
      <w:pPr>
        <w:spacing w:before="960" w:line="240" w:lineRule="auto"/>
        <w:rPr>
          <w:b/>
          <w:color w:val="000000" w:themeColor="text1"/>
        </w:rPr>
      </w:pPr>
      <w:r w:rsidRPr="00E56184">
        <w:rPr>
          <w:b/>
          <w:color w:val="000000" w:themeColor="text1"/>
        </w:rPr>
        <w:lastRenderedPageBreak/>
        <w:t xml:space="preserve">Antwoorden </w:t>
      </w:r>
      <w:r w:rsidRPr="00E56184" w:rsidR="002A72F1">
        <w:rPr>
          <w:b/>
          <w:color w:val="000000" w:themeColor="text1"/>
        </w:rPr>
        <w:t>op de schriftelijke vragen</w:t>
      </w:r>
      <w:r w:rsidRPr="00E56184" w:rsidR="000731E1">
        <w:rPr>
          <w:b/>
          <w:color w:val="000000" w:themeColor="text1"/>
        </w:rPr>
        <w:t xml:space="preserve"> gesteld door de leden Van der Werf, </w:t>
      </w:r>
      <w:proofErr w:type="spellStart"/>
      <w:r w:rsidRPr="00E56184" w:rsidR="000731E1">
        <w:rPr>
          <w:b/>
          <w:color w:val="000000" w:themeColor="text1"/>
        </w:rPr>
        <w:t>Paternotte</w:t>
      </w:r>
      <w:proofErr w:type="spellEnd"/>
      <w:r w:rsidRPr="00E56184" w:rsidR="000731E1">
        <w:rPr>
          <w:b/>
          <w:color w:val="000000" w:themeColor="text1"/>
        </w:rPr>
        <w:t xml:space="preserve"> en </w:t>
      </w:r>
      <w:proofErr w:type="spellStart"/>
      <w:r w:rsidRPr="00E56184" w:rsidR="000731E1">
        <w:rPr>
          <w:b/>
          <w:color w:val="000000" w:themeColor="text1"/>
        </w:rPr>
        <w:t>Podt</w:t>
      </w:r>
      <w:proofErr w:type="spellEnd"/>
      <w:r w:rsidRPr="00E56184" w:rsidR="000731E1">
        <w:rPr>
          <w:b/>
          <w:color w:val="000000" w:themeColor="text1"/>
        </w:rPr>
        <w:t xml:space="preserve"> (allen D66) over stikstofbelemmeringen op defensielocaties (ingezonden 25 juni 2025, kenmerk 2025Z13201). </w:t>
      </w:r>
    </w:p>
    <w:p w:rsidRPr="00E56184" w:rsidR="00FE2712" w:rsidP="00E56184" w:rsidRDefault="00FE2712" w14:paraId="74FC97EE" w14:textId="77777777">
      <w:pPr>
        <w:spacing w:line="240" w:lineRule="auto"/>
        <w:rPr>
          <w:b/>
        </w:rPr>
      </w:pPr>
    </w:p>
    <w:p w:rsidRPr="00E56184" w:rsidR="002A72F1" w:rsidP="00E56184" w:rsidRDefault="002A72F1" w14:paraId="195D8883" w14:textId="77777777">
      <w:pPr>
        <w:spacing w:line="240" w:lineRule="auto"/>
        <w:rPr>
          <w:b/>
        </w:rPr>
      </w:pPr>
      <w:r w:rsidRPr="00E56184">
        <w:rPr>
          <w:b/>
        </w:rPr>
        <w:t>Vraag 1</w:t>
      </w:r>
    </w:p>
    <w:p w:rsidRPr="00E56184" w:rsidR="006B76BD" w:rsidP="00E56184" w:rsidRDefault="000731E1" w14:paraId="344AD797"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Heeft u kennisgenomen van het artikel in de Telegraaf van 16 juni 2025 met de titel ‘</w:t>
      </w:r>
      <w:r w:rsidRPr="00E56184">
        <w:rPr>
          <w:rFonts w:ascii="Verdana" w:hAnsi="Verdana" w:eastAsia="SimSun" w:cs="Lohit Hindi"/>
          <w:b/>
          <w:i/>
          <w:kern w:val="3"/>
          <w:sz w:val="18"/>
          <w:szCs w:val="18"/>
          <w:lang w:eastAsia="zh-CN" w:bidi="hi-IN"/>
        </w:rPr>
        <w:t>Geheim rapport slaat alarm over Defensie: nieuwe NAVO-doelen in gevaar door aangescherpte stikstofregels</w:t>
      </w:r>
      <w:r w:rsidRPr="00E56184">
        <w:rPr>
          <w:rFonts w:ascii="Verdana" w:hAnsi="Verdana" w:eastAsia="SimSun" w:cs="Lohit Hindi"/>
          <w:b/>
          <w:kern w:val="3"/>
          <w:sz w:val="18"/>
          <w:szCs w:val="18"/>
          <w:lang w:eastAsia="zh-CN" w:bidi="hi-IN"/>
        </w:rPr>
        <w:t>’?</w:t>
      </w:r>
    </w:p>
    <w:p w:rsidRPr="00E56184" w:rsidR="000731E1" w:rsidP="00E56184" w:rsidRDefault="000731E1" w14:paraId="363D9911" w14:textId="77777777">
      <w:pPr>
        <w:pStyle w:val="NoSpacing"/>
        <w:rPr>
          <w:rFonts w:ascii="Verdana" w:hAnsi="Verdana"/>
          <w:sz w:val="18"/>
          <w:szCs w:val="18"/>
        </w:rPr>
      </w:pPr>
    </w:p>
    <w:p w:rsidRPr="00E56184" w:rsidR="002A72F1" w:rsidP="00E56184" w:rsidRDefault="000731E1" w14:paraId="7425F983" w14:textId="77777777">
      <w:pPr>
        <w:pStyle w:val="NoSpacing"/>
        <w:rPr>
          <w:rFonts w:ascii="Verdana" w:hAnsi="Verdana"/>
          <w:sz w:val="18"/>
          <w:szCs w:val="18"/>
        </w:rPr>
      </w:pPr>
      <w:r w:rsidRPr="00E56184">
        <w:rPr>
          <w:rFonts w:ascii="Verdana" w:hAnsi="Verdana"/>
          <w:sz w:val="18"/>
          <w:szCs w:val="18"/>
        </w:rPr>
        <w:t>Ja.</w:t>
      </w:r>
    </w:p>
    <w:p w:rsidRPr="00E56184" w:rsidR="006B76BD" w:rsidP="00E56184" w:rsidRDefault="006B76BD" w14:paraId="6FE21CB5" w14:textId="77777777">
      <w:pPr>
        <w:pStyle w:val="NoSpacing"/>
        <w:rPr>
          <w:rFonts w:ascii="Verdana" w:hAnsi="Verdana" w:eastAsia="Calibri" w:cs="Calibri"/>
          <w:sz w:val="18"/>
          <w:szCs w:val="18"/>
        </w:rPr>
      </w:pPr>
    </w:p>
    <w:p w:rsidRPr="00E56184" w:rsidR="002A72F1" w:rsidP="00E56184" w:rsidRDefault="002A72F1" w14:paraId="5074515A" w14:textId="77777777">
      <w:pPr>
        <w:spacing w:line="240" w:lineRule="auto"/>
        <w:rPr>
          <w:b/>
        </w:rPr>
      </w:pPr>
      <w:r w:rsidRPr="00E56184">
        <w:rPr>
          <w:b/>
        </w:rPr>
        <w:t>Vraag 2</w:t>
      </w:r>
    </w:p>
    <w:p w:rsidRPr="00E56184" w:rsidR="006B76BD" w:rsidP="00E56184" w:rsidRDefault="00B9790B" w14:paraId="1961BE71"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Klopt het dat uit een vertrouwelijk rapport van TNO blijkt dat Defensie op vrijwel alle oefenlocaties wordt belemmerd door stikstofbeperkingen en dat dit directe gevolgen heeft voor het halen van de Nederlandse NAVO-doelstellingen?</w:t>
      </w:r>
    </w:p>
    <w:p w:rsidRPr="00E56184" w:rsidR="00B9790B" w:rsidP="00E56184" w:rsidRDefault="00B9790B" w14:paraId="55D3B93C" w14:textId="77777777">
      <w:pPr>
        <w:pStyle w:val="NoSpacing"/>
        <w:rPr>
          <w:rFonts w:ascii="Verdana" w:hAnsi="Verdana" w:eastAsia="SimSun" w:cs="Lohit Hindi"/>
          <w:b/>
          <w:kern w:val="3"/>
          <w:sz w:val="18"/>
          <w:szCs w:val="18"/>
          <w:lang w:eastAsia="zh-CN" w:bidi="hi-IN"/>
        </w:rPr>
      </w:pPr>
    </w:p>
    <w:p w:rsidRPr="00E56184" w:rsidR="00B9790B" w:rsidP="00E56184" w:rsidRDefault="00B9790B" w14:paraId="367617E0" w14:textId="77777777">
      <w:pPr>
        <w:spacing w:after="0" w:line="240" w:lineRule="auto"/>
        <w:rPr>
          <w:rFonts w:eastAsiaTheme="minorHAnsi" w:cstheme="minorBidi"/>
          <w:kern w:val="0"/>
          <w:lang w:eastAsia="en-US" w:bidi="ar-SA"/>
        </w:rPr>
      </w:pPr>
      <w:r w:rsidRPr="00E56184">
        <w:rPr>
          <w:rFonts w:eastAsiaTheme="minorHAnsi" w:cstheme="minorBidi"/>
          <w:kern w:val="0"/>
          <w:lang w:eastAsia="en-US" w:bidi="ar-SA"/>
        </w:rPr>
        <w:t>Ja.</w:t>
      </w:r>
    </w:p>
    <w:p w:rsidRPr="00E56184" w:rsidR="00B9790B" w:rsidP="00E56184" w:rsidRDefault="00B9790B" w14:paraId="6B7EC77C" w14:textId="77777777">
      <w:pPr>
        <w:spacing w:after="0" w:line="240" w:lineRule="auto"/>
        <w:rPr>
          <w:rFonts w:eastAsiaTheme="minorHAnsi" w:cstheme="minorBidi"/>
          <w:kern w:val="0"/>
          <w:lang w:eastAsia="en-US" w:bidi="ar-SA"/>
        </w:rPr>
      </w:pPr>
    </w:p>
    <w:p w:rsidRPr="00E56184" w:rsidR="006A6C0D" w:rsidP="00E56184" w:rsidRDefault="00B9790B" w14:paraId="79B7DB73" w14:textId="3C176C7E">
      <w:pPr>
        <w:spacing w:after="0" w:line="240" w:lineRule="auto"/>
        <w:rPr>
          <w:rFonts w:eastAsiaTheme="minorHAnsi" w:cstheme="minorBidi"/>
          <w:kern w:val="0"/>
          <w:lang w:eastAsia="en-US" w:bidi="ar-SA"/>
        </w:rPr>
      </w:pPr>
      <w:r w:rsidRPr="00E56184">
        <w:rPr>
          <w:rFonts w:eastAsiaTheme="minorHAnsi" w:cstheme="minorBidi"/>
          <w:kern w:val="0"/>
          <w:lang w:eastAsia="en-US" w:bidi="ar-SA"/>
        </w:rPr>
        <w:t>Om de impact van de stikstofproblematiek op</w:t>
      </w:r>
      <w:r w:rsidRPr="00E56184" w:rsidR="00531A0A">
        <w:rPr>
          <w:rFonts w:eastAsiaTheme="minorHAnsi" w:cstheme="minorBidi"/>
          <w:kern w:val="0"/>
          <w:lang w:eastAsia="en-US" w:bidi="ar-SA"/>
        </w:rPr>
        <w:t xml:space="preserve"> </w:t>
      </w:r>
      <w:r w:rsidRPr="00E56184">
        <w:rPr>
          <w:rFonts w:eastAsiaTheme="minorHAnsi" w:cstheme="minorBidi"/>
          <w:kern w:val="0"/>
          <w:lang w:eastAsia="en-US" w:bidi="ar-SA"/>
        </w:rPr>
        <w:t xml:space="preserve">Defensie beter te kunnen duiden, heeft TNO in opdracht van Defensie een verkenning gedaan naar de gevolgen </w:t>
      </w:r>
      <w:r w:rsidRPr="00E56184" w:rsidR="00FC789B">
        <w:rPr>
          <w:rFonts w:eastAsiaTheme="minorHAnsi" w:cstheme="minorBidi"/>
          <w:kern w:val="0"/>
          <w:lang w:eastAsia="en-US" w:bidi="ar-SA"/>
        </w:rPr>
        <w:t xml:space="preserve">voor </w:t>
      </w:r>
      <w:r w:rsidRPr="00E56184">
        <w:rPr>
          <w:rFonts w:eastAsiaTheme="minorHAnsi" w:cstheme="minorBidi"/>
          <w:kern w:val="0"/>
          <w:lang w:eastAsia="en-US" w:bidi="ar-SA"/>
        </w:rPr>
        <w:t xml:space="preserve">de operationele </w:t>
      </w:r>
      <w:proofErr w:type="spellStart"/>
      <w:r w:rsidRPr="00E56184">
        <w:rPr>
          <w:rFonts w:eastAsiaTheme="minorHAnsi" w:cstheme="minorBidi"/>
          <w:kern w:val="0"/>
          <w:lang w:eastAsia="en-US" w:bidi="ar-SA"/>
        </w:rPr>
        <w:t>gereedstelling</w:t>
      </w:r>
      <w:proofErr w:type="spellEnd"/>
      <w:r w:rsidRPr="00E56184">
        <w:rPr>
          <w:rFonts w:eastAsiaTheme="minorHAnsi" w:cstheme="minorBidi"/>
          <w:kern w:val="0"/>
          <w:lang w:eastAsia="en-US" w:bidi="ar-SA"/>
        </w:rPr>
        <w:t xml:space="preserve"> van de krijgsmacht van de uitspraken van 18 december jl. van de </w:t>
      </w:r>
      <w:r w:rsidRPr="00E56184" w:rsidR="001076ED">
        <w:rPr>
          <w:rFonts w:eastAsiaTheme="minorHAnsi" w:cstheme="minorBidi"/>
          <w:kern w:val="0"/>
          <w:lang w:eastAsia="en-US" w:bidi="ar-SA"/>
        </w:rPr>
        <w:t xml:space="preserve">Afdeling bestuursrechtspraak van de </w:t>
      </w:r>
      <w:r w:rsidRPr="00E56184">
        <w:rPr>
          <w:rFonts w:eastAsiaTheme="minorHAnsi" w:cstheme="minorBidi"/>
          <w:kern w:val="0"/>
          <w:lang w:eastAsia="en-US" w:bidi="ar-SA"/>
        </w:rPr>
        <w:t xml:space="preserve">Raad van State en van 22 januari jl. van de </w:t>
      </w:r>
      <w:r w:rsidRPr="00E56184" w:rsidR="0047375E">
        <w:rPr>
          <w:rFonts w:eastAsiaTheme="minorHAnsi" w:cstheme="minorBidi"/>
          <w:kern w:val="0"/>
          <w:lang w:eastAsia="en-US" w:bidi="ar-SA"/>
        </w:rPr>
        <w:t>r</w:t>
      </w:r>
      <w:r w:rsidRPr="00E56184">
        <w:rPr>
          <w:rFonts w:eastAsiaTheme="minorHAnsi" w:cstheme="minorBidi"/>
          <w:kern w:val="0"/>
          <w:lang w:eastAsia="en-US" w:bidi="ar-SA"/>
        </w:rPr>
        <w:t xml:space="preserve">echtbank Den Haag. Daarnaast heeft </w:t>
      </w:r>
      <w:proofErr w:type="spellStart"/>
      <w:r w:rsidRPr="00E56184" w:rsidR="00B963B2">
        <w:rPr>
          <w:rFonts w:eastAsiaTheme="minorHAnsi" w:cstheme="minorBidi"/>
          <w:kern w:val="0"/>
          <w:lang w:eastAsia="en-US" w:bidi="ar-SA"/>
        </w:rPr>
        <w:t>Haskoning</w:t>
      </w:r>
      <w:proofErr w:type="spellEnd"/>
      <w:r w:rsidRPr="00E56184" w:rsidR="00B963B2">
        <w:rPr>
          <w:rFonts w:eastAsiaTheme="minorHAnsi" w:cstheme="minorBidi"/>
          <w:kern w:val="0"/>
          <w:lang w:eastAsia="en-US" w:bidi="ar-SA"/>
        </w:rPr>
        <w:t xml:space="preserve">, voorheen </w:t>
      </w:r>
      <w:r w:rsidRPr="00E56184">
        <w:rPr>
          <w:rFonts w:eastAsiaTheme="minorHAnsi" w:cstheme="minorBidi"/>
          <w:kern w:val="0"/>
          <w:lang w:eastAsia="en-US" w:bidi="ar-SA"/>
        </w:rPr>
        <w:t>Royal</w:t>
      </w:r>
      <w:r w:rsidRPr="00E56184" w:rsidR="00B963B2">
        <w:rPr>
          <w:rFonts w:eastAsiaTheme="minorHAnsi" w:cstheme="minorBidi"/>
          <w:kern w:val="0"/>
          <w:lang w:eastAsia="en-US" w:bidi="ar-SA"/>
        </w:rPr>
        <w:t xml:space="preserve"> </w:t>
      </w:r>
      <w:proofErr w:type="spellStart"/>
      <w:r w:rsidRPr="00E56184" w:rsidR="00B963B2">
        <w:rPr>
          <w:rFonts w:eastAsiaTheme="minorHAnsi" w:cstheme="minorBidi"/>
          <w:kern w:val="0"/>
          <w:lang w:eastAsia="en-US" w:bidi="ar-SA"/>
        </w:rPr>
        <w:t>HaskoningDHV</w:t>
      </w:r>
      <w:proofErr w:type="spellEnd"/>
      <w:r w:rsidRPr="00E56184" w:rsidR="00B963B2">
        <w:rPr>
          <w:rFonts w:eastAsiaTheme="minorHAnsi" w:cstheme="minorBidi"/>
          <w:kern w:val="0"/>
          <w:lang w:eastAsia="en-US" w:bidi="ar-SA"/>
        </w:rPr>
        <w:t xml:space="preserve">, </w:t>
      </w:r>
      <w:r w:rsidRPr="00E56184">
        <w:rPr>
          <w:rFonts w:eastAsiaTheme="minorHAnsi" w:cstheme="minorBidi"/>
          <w:kern w:val="0"/>
          <w:lang w:eastAsia="en-US" w:bidi="ar-SA"/>
        </w:rPr>
        <w:t>in opdracht van Defensie de stikstofdepositiebijdrage van Defensie in Nederland in kaart gebracht, ten opzichte van de huidige achtergrondwaarde en de kritische depositiewaarde.</w:t>
      </w:r>
    </w:p>
    <w:p w:rsidRPr="00E56184" w:rsidR="00B9790B" w:rsidP="00E56184" w:rsidRDefault="00B9790B" w14:paraId="1D6AD147" w14:textId="77777777">
      <w:pPr>
        <w:spacing w:after="0" w:line="240" w:lineRule="auto"/>
        <w:rPr>
          <w:rFonts w:eastAsiaTheme="minorHAnsi" w:cstheme="minorBidi"/>
          <w:kern w:val="0"/>
          <w:lang w:eastAsia="en-US" w:bidi="ar-SA"/>
        </w:rPr>
      </w:pPr>
    </w:p>
    <w:p w:rsidRPr="00E56184" w:rsidR="00B9790B" w:rsidP="00E56184" w:rsidRDefault="00B9790B" w14:paraId="25EB4612" w14:textId="45E6F5FE">
      <w:pPr>
        <w:spacing w:after="0" w:line="240" w:lineRule="auto"/>
        <w:rPr>
          <w:rFonts w:eastAsiaTheme="minorHAnsi" w:cstheme="minorBidi"/>
          <w:kern w:val="0"/>
          <w:lang w:eastAsia="en-US" w:bidi="ar-SA"/>
        </w:rPr>
      </w:pPr>
      <w:r w:rsidRPr="00E56184">
        <w:rPr>
          <w:rFonts w:eastAsiaTheme="minorHAnsi" w:cstheme="minorBidi"/>
          <w:kern w:val="0"/>
          <w:lang w:eastAsia="en-US" w:bidi="ar-SA"/>
        </w:rPr>
        <w:t xml:space="preserve">TNO heeft in haar onderzoek voor vijf locaties de impact van de uitspraken voor verschillende Defensieonderdelen beschreven. Op basis hiervan concludeert TNO dat de impact van de uitspraken van 18 december jl. – en de stikstofproblematiek in den brede </w:t>
      </w:r>
      <w:r w:rsidRPr="00E56184" w:rsidR="00532FD5">
        <w:rPr>
          <w:rFonts w:eastAsiaTheme="minorHAnsi" w:cstheme="minorBidi"/>
          <w:kern w:val="0"/>
          <w:lang w:eastAsia="en-US" w:bidi="ar-SA"/>
        </w:rPr>
        <w:t>–</w:t>
      </w:r>
      <w:r w:rsidRPr="00E56184">
        <w:rPr>
          <w:rFonts w:eastAsiaTheme="minorHAnsi" w:cstheme="minorBidi"/>
          <w:kern w:val="0"/>
          <w:lang w:eastAsia="en-US" w:bidi="ar-SA"/>
        </w:rPr>
        <w:t xml:space="preserve"> </w:t>
      </w:r>
      <w:r w:rsidR="005F2606">
        <w:rPr>
          <w:rFonts w:eastAsiaTheme="minorHAnsi" w:cstheme="minorBidi"/>
          <w:kern w:val="0"/>
          <w:lang w:eastAsia="en-US" w:bidi="ar-SA"/>
        </w:rPr>
        <w:t xml:space="preserve">op </w:t>
      </w:r>
      <w:r w:rsidRPr="00E56184">
        <w:rPr>
          <w:rFonts w:eastAsiaTheme="minorHAnsi" w:cstheme="minorBidi"/>
          <w:kern w:val="0"/>
          <w:lang w:eastAsia="en-US" w:bidi="ar-SA"/>
        </w:rPr>
        <w:t xml:space="preserve">de operationele </w:t>
      </w:r>
      <w:proofErr w:type="spellStart"/>
      <w:r w:rsidRPr="00E56184">
        <w:rPr>
          <w:rFonts w:eastAsiaTheme="minorHAnsi" w:cstheme="minorBidi"/>
          <w:kern w:val="0"/>
          <w:lang w:eastAsia="en-US" w:bidi="ar-SA"/>
        </w:rPr>
        <w:t>gereedstelling</w:t>
      </w:r>
      <w:proofErr w:type="spellEnd"/>
      <w:r w:rsidRPr="00E56184">
        <w:rPr>
          <w:rFonts w:eastAsiaTheme="minorHAnsi" w:cstheme="minorBidi"/>
          <w:kern w:val="0"/>
          <w:lang w:eastAsia="en-US" w:bidi="ar-SA"/>
        </w:rPr>
        <w:t xml:space="preserve"> van Defensie </w:t>
      </w:r>
      <w:r w:rsidR="00490AD0">
        <w:rPr>
          <w:rFonts w:eastAsiaTheme="minorHAnsi" w:cstheme="minorBidi"/>
          <w:kern w:val="0"/>
          <w:lang w:eastAsia="en-US" w:bidi="ar-SA"/>
        </w:rPr>
        <w:t>‘</w:t>
      </w:r>
      <w:r w:rsidRPr="00E56184">
        <w:rPr>
          <w:rFonts w:eastAsiaTheme="minorHAnsi" w:cstheme="minorBidi"/>
          <w:kern w:val="0"/>
          <w:lang w:eastAsia="en-US" w:bidi="ar-SA"/>
        </w:rPr>
        <w:t>enorm</w:t>
      </w:r>
      <w:r w:rsidR="00490AD0">
        <w:rPr>
          <w:rFonts w:eastAsiaTheme="minorHAnsi" w:cstheme="minorBidi"/>
          <w:kern w:val="0"/>
          <w:lang w:eastAsia="en-US" w:bidi="ar-SA"/>
        </w:rPr>
        <w:t>’</w:t>
      </w:r>
      <w:r w:rsidRPr="00E56184">
        <w:rPr>
          <w:rFonts w:eastAsiaTheme="minorHAnsi" w:cstheme="minorBidi"/>
          <w:kern w:val="0"/>
          <w:lang w:eastAsia="en-US" w:bidi="ar-SA"/>
        </w:rPr>
        <w:t xml:space="preserve"> is. </w:t>
      </w:r>
      <w:r w:rsidRPr="00E56184" w:rsidR="00890341">
        <w:rPr>
          <w:rFonts w:eastAsiaTheme="minorHAnsi" w:cstheme="minorBidi"/>
          <w:kern w:val="0"/>
          <w:lang w:eastAsia="en-US" w:bidi="ar-SA"/>
        </w:rPr>
        <w:t xml:space="preserve">Daarmee </w:t>
      </w:r>
      <w:r w:rsidRPr="00E56184">
        <w:rPr>
          <w:rFonts w:eastAsiaTheme="minorHAnsi" w:cstheme="minorBidi"/>
          <w:kern w:val="0"/>
          <w:lang w:eastAsia="en-US" w:bidi="ar-SA"/>
        </w:rPr>
        <w:t>beperkt d</w:t>
      </w:r>
      <w:r w:rsidRPr="00E56184" w:rsidR="00890341">
        <w:rPr>
          <w:rFonts w:eastAsiaTheme="minorHAnsi" w:cstheme="minorBidi"/>
          <w:kern w:val="0"/>
          <w:lang w:eastAsia="en-US" w:bidi="ar-SA"/>
        </w:rPr>
        <w:t xml:space="preserve">it ook </w:t>
      </w:r>
      <w:r w:rsidRPr="00E56184">
        <w:rPr>
          <w:rFonts w:eastAsiaTheme="minorHAnsi" w:cstheme="minorBidi"/>
          <w:kern w:val="0"/>
          <w:lang w:eastAsia="en-US" w:bidi="ar-SA"/>
        </w:rPr>
        <w:t xml:space="preserve">de nationale en bondgenootschappelijke verdedigingscapaciteit en raakt daarmee </w:t>
      </w:r>
      <w:r w:rsidRPr="00E56184" w:rsidR="00890341">
        <w:rPr>
          <w:rFonts w:eastAsiaTheme="minorHAnsi" w:cstheme="minorBidi"/>
          <w:kern w:val="0"/>
          <w:lang w:eastAsia="en-US" w:bidi="ar-SA"/>
        </w:rPr>
        <w:t xml:space="preserve">onze verplichtingen in het kader van </w:t>
      </w:r>
      <w:r w:rsidRPr="00E56184">
        <w:rPr>
          <w:rFonts w:eastAsiaTheme="minorHAnsi" w:cstheme="minorBidi"/>
          <w:kern w:val="0"/>
          <w:lang w:eastAsia="en-US" w:bidi="ar-SA"/>
        </w:rPr>
        <w:t xml:space="preserve">de collectieve verdediging van het Nederlandse en NAVO-grondgebied. </w:t>
      </w:r>
    </w:p>
    <w:p w:rsidRPr="00E56184" w:rsidR="00B9790B" w:rsidP="00E56184" w:rsidRDefault="00B9790B" w14:paraId="4DEBD9A2" w14:textId="77777777">
      <w:pPr>
        <w:spacing w:after="0" w:line="240" w:lineRule="auto"/>
        <w:rPr>
          <w:b/>
        </w:rPr>
      </w:pPr>
    </w:p>
    <w:p w:rsidRPr="00E56184" w:rsidR="002A72F1" w:rsidP="00E56184" w:rsidRDefault="002A72F1" w14:paraId="6C09056C" w14:textId="77777777">
      <w:pPr>
        <w:spacing w:line="240" w:lineRule="auto"/>
        <w:rPr>
          <w:b/>
        </w:rPr>
      </w:pPr>
      <w:r w:rsidRPr="00E56184">
        <w:rPr>
          <w:b/>
        </w:rPr>
        <w:t>Vraag 3</w:t>
      </w:r>
    </w:p>
    <w:p w:rsidRPr="00E56184" w:rsidR="006B76BD" w:rsidP="00E56184" w:rsidRDefault="00B9790B" w14:paraId="3121FDD1"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Kunt u dat rapport zo spoedig mogelijk, eventueel vertrouwelijk, aan de Kamer toesturen?</w:t>
      </w:r>
    </w:p>
    <w:p w:rsidRPr="00E56184" w:rsidR="00B9790B" w:rsidP="00E56184" w:rsidRDefault="00B9790B" w14:paraId="0012FEE4" w14:textId="77777777">
      <w:pPr>
        <w:pStyle w:val="NoSpacing"/>
        <w:rPr>
          <w:rFonts w:ascii="Verdana" w:hAnsi="Verdana" w:eastAsia="SimSun" w:cs="Lohit Hindi"/>
          <w:b/>
          <w:kern w:val="3"/>
          <w:sz w:val="18"/>
          <w:szCs w:val="18"/>
          <w:lang w:eastAsia="zh-CN" w:bidi="hi-IN"/>
        </w:rPr>
      </w:pPr>
    </w:p>
    <w:p w:rsidRPr="00E56184" w:rsidR="00B9790B" w:rsidP="00E56184" w:rsidRDefault="00B9790B" w14:paraId="73C91AA3" w14:textId="39174DB3">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 xml:space="preserve">Het managementuittreksel van het onderzoek van TNO en het onderzoeksrapport van </w:t>
      </w:r>
      <w:proofErr w:type="spellStart"/>
      <w:r w:rsidRPr="00E56184" w:rsidR="00B963B2">
        <w:rPr>
          <w:rFonts w:ascii="Verdana" w:hAnsi="Verdana" w:eastAsia="SimSun" w:cs="Lohit Hindi"/>
          <w:kern w:val="3"/>
          <w:sz w:val="18"/>
          <w:szCs w:val="18"/>
          <w:lang w:eastAsia="zh-CN" w:bidi="hi-IN"/>
        </w:rPr>
        <w:t>Haskoning</w:t>
      </w:r>
      <w:proofErr w:type="spellEnd"/>
      <w:r w:rsidRPr="00E56184" w:rsidR="00B963B2">
        <w:rPr>
          <w:rFonts w:ascii="Verdana" w:hAnsi="Verdana" w:eastAsia="SimSun" w:cs="Lohit Hindi"/>
          <w:kern w:val="3"/>
          <w:sz w:val="18"/>
          <w:szCs w:val="18"/>
          <w:lang w:eastAsia="zh-CN" w:bidi="hi-IN"/>
        </w:rPr>
        <w:t xml:space="preserve"> </w:t>
      </w:r>
      <w:r w:rsidRPr="00E56184">
        <w:rPr>
          <w:rFonts w:ascii="Verdana" w:hAnsi="Verdana" w:eastAsia="SimSun" w:cs="Lohit Hindi"/>
          <w:kern w:val="3"/>
          <w:sz w:val="18"/>
          <w:szCs w:val="18"/>
          <w:lang w:eastAsia="zh-CN" w:bidi="hi-IN"/>
        </w:rPr>
        <w:t xml:space="preserve">zijn op </w:t>
      </w:r>
      <w:r w:rsidRPr="00E56184" w:rsidR="0047375E">
        <w:rPr>
          <w:rFonts w:ascii="Verdana" w:hAnsi="Verdana" w:eastAsia="SimSun" w:cs="Lohit Hindi"/>
          <w:kern w:val="3"/>
          <w:sz w:val="18"/>
          <w:szCs w:val="18"/>
          <w:lang w:eastAsia="zh-CN" w:bidi="hi-IN"/>
        </w:rPr>
        <w:t>3 juli 202</w:t>
      </w:r>
      <w:r w:rsidRPr="00E56184" w:rsidR="00975533">
        <w:rPr>
          <w:rFonts w:ascii="Verdana" w:hAnsi="Verdana" w:eastAsia="SimSun" w:cs="Lohit Hindi"/>
          <w:kern w:val="3"/>
          <w:sz w:val="18"/>
          <w:szCs w:val="18"/>
          <w:lang w:eastAsia="zh-CN" w:bidi="hi-IN"/>
        </w:rPr>
        <w:t>5</w:t>
      </w:r>
      <w:r w:rsidRPr="00E56184" w:rsidR="0047375E">
        <w:rPr>
          <w:rFonts w:ascii="Verdana" w:hAnsi="Verdana" w:eastAsia="SimSun" w:cs="Lohit Hindi"/>
          <w:kern w:val="3"/>
          <w:sz w:val="18"/>
          <w:szCs w:val="18"/>
          <w:lang w:eastAsia="zh-CN" w:bidi="hi-IN"/>
        </w:rPr>
        <w:t xml:space="preserve"> </w:t>
      </w:r>
      <w:r w:rsidRPr="00E56184" w:rsidR="003B0D2B">
        <w:rPr>
          <w:rFonts w:ascii="Verdana" w:hAnsi="Verdana" w:eastAsia="SimSun" w:cs="Lohit Hindi"/>
          <w:kern w:val="3"/>
          <w:sz w:val="18"/>
          <w:szCs w:val="18"/>
          <w:lang w:eastAsia="zh-CN" w:bidi="hi-IN"/>
        </w:rPr>
        <w:t>aan uw Kamer verzonden, als bijlage bij de Verzamelbrief ontwikkelingen in vastgoed, leefomgeving en ruimtelijke ordening</w:t>
      </w:r>
      <w:r w:rsidRPr="00E56184" w:rsidR="00975533">
        <w:rPr>
          <w:rFonts w:ascii="Verdana" w:hAnsi="Verdana" w:eastAsia="SimSun" w:cs="Lohit Hindi"/>
          <w:kern w:val="3"/>
          <w:sz w:val="18"/>
          <w:szCs w:val="18"/>
          <w:lang w:eastAsia="zh-CN" w:bidi="hi-IN"/>
        </w:rPr>
        <w:t xml:space="preserve"> (kenmerk D2025-002770)</w:t>
      </w:r>
      <w:r w:rsidRPr="00E56184" w:rsidR="003B0D2B">
        <w:rPr>
          <w:rFonts w:ascii="Verdana" w:hAnsi="Verdana" w:eastAsia="SimSun" w:cs="Lohit Hindi"/>
          <w:kern w:val="3"/>
          <w:sz w:val="18"/>
          <w:szCs w:val="18"/>
          <w:lang w:eastAsia="zh-CN" w:bidi="hi-IN"/>
        </w:rPr>
        <w:t xml:space="preserve">. </w:t>
      </w:r>
    </w:p>
    <w:p w:rsidRPr="00E56184" w:rsidR="006A6C0D" w:rsidP="00E56184" w:rsidRDefault="006A6C0D" w14:paraId="050FC6B2" w14:textId="77777777">
      <w:pPr>
        <w:spacing w:after="0" w:line="240" w:lineRule="auto"/>
        <w:rPr>
          <w:b/>
        </w:rPr>
      </w:pPr>
    </w:p>
    <w:p w:rsidRPr="00E56184" w:rsidR="002A72F1" w:rsidP="00E56184" w:rsidRDefault="002A72F1" w14:paraId="494655EF" w14:textId="77777777">
      <w:pPr>
        <w:spacing w:line="240" w:lineRule="auto"/>
        <w:rPr>
          <w:b/>
        </w:rPr>
      </w:pPr>
      <w:r w:rsidRPr="00E56184">
        <w:rPr>
          <w:b/>
        </w:rPr>
        <w:t>Vraag 4</w:t>
      </w:r>
    </w:p>
    <w:p w:rsidRPr="00E56184" w:rsidR="00AC15D7" w:rsidP="00E56184" w:rsidRDefault="003B0D2B" w14:paraId="2A5B7F4D" w14:textId="77777777">
      <w:pPr>
        <w:pStyle w:val="NoSpacing"/>
        <w:rPr>
          <w:rFonts w:ascii="Verdana" w:hAnsi="Verdana" w:eastAsia="Calibri" w:cs="Calibri"/>
          <w:sz w:val="18"/>
          <w:szCs w:val="18"/>
        </w:rPr>
      </w:pPr>
      <w:r w:rsidRPr="00E56184">
        <w:rPr>
          <w:rFonts w:ascii="Verdana" w:hAnsi="Verdana" w:eastAsia="SimSun" w:cs="Lohit Hindi"/>
          <w:b/>
          <w:kern w:val="3"/>
          <w:sz w:val="18"/>
          <w:szCs w:val="18"/>
          <w:lang w:eastAsia="zh-CN" w:bidi="hi-IN"/>
        </w:rPr>
        <w:t xml:space="preserve">Hoe beoordeelt u de constatering uit het artikel dat de </w:t>
      </w:r>
      <w:proofErr w:type="spellStart"/>
      <w:r w:rsidRPr="00E56184">
        <w:rPr>
          <w:rFonts w:ascii="Verdana" w:hAnsi="Verdana" w:eastAsia="SimSun" w:cs="Lohit Hindi"/>
          <w:b/>
          <w:kern w:val="3"/>
          <w:sz w:val="18"/>
          <w:szCs w:val="18"/>
          <w:lang w:eastAsia="zh-CN" w:bidi="hi-IN"/>
        </w:rPr>
        <w:t>natuurvergunningproblematiek</w:t>
      </w:r>
      <w:proofErr w:type="spellEnd"/>
      <w:r w:rsidRPr="00E56184">
        <w:rPr>
          <w:rFonts w:ascii="Verdana" w:hAnsi="Verdana" w:eastAsia="SimSun" w:cs="Lohit Hindi"/>
          <w:b/>
          <w:kern w:val="3"/>
          <w:sz w:val="18"/>
          <w:szCs w:val="18"/>
          <w:lang w:eastAsia="zh-CN" w:bidi="hi-IN"/>
        </w:rPr>
        <w:t xml:space="preserve"> niet alleen extra kosten en vertraging oplevert, maar ook raakt aan de paraatheid van de krijgsmacht?</w:t>
      </w:r>
    </w:p>
    <w:p w:rsidRPr="00E56184" w:rsidR="003B0D2B" w:rsidP="00E56184" w:rsidRDefault="003B0D2B" w14:paraId="132F7FC5" w14:textId="77777777">
      <w:pPr>
        <w:pStyle w:val="NoSpacing"/>
        <w:rPr>
          <w:rFonts w:ascii="Verdana" w:hAnsi="Verdana" w:eastAsia="Calibri" w:cs="Calibri"/>
          <w:sz w:val="18"/>
          <w:szCs w:val="18"/>
        </w:rPr>
      </w:pPr>
    </w:p>
    <w:p w:rsidRPr="00E56184" w:rsidR="00CE46D3" w:rsidP="00E56184" w:rsidRDefault="003B0D2B" w14:paraId="358C6D15" w14:textId="5A76701D">
      <w:pPr>
        <w:pStyle w:val="NoSpacing"/>
        <w:rPr>
          <w:rFonts w:ascii="Verdana" w:hAnsi="Verdana"/>
          <w:b/>
          <w:sz w:val="18"/>
          <w:szCs w:val="18"/>
        </w:rPr>
      </w:pPr>
      <w:r w:rsidRPr="00E56184">
        <w:rPr>
          <w:rFonts w:ascii="Verdana" w:hAnsi="Verdana"/>
          <w:sz w:val="18"/>
          <w:szCs w:val="18"/>
        </w:rPr>
        <w:t xml:space="preserve">De conclusies van het TNO-rapport zijn zorgelijk. Het is belangrijk dat ruimte wordt geboden </w:t>
      </w:r>
      <w:r w:rsidRPr="00E56184" w:rsidR="004F462A">
        <w:rPr>
          <w:rFonts w:ascii="Verdana" w:hAnsi="Verdana"/>
          <w:sz w:val="18"/>
          <w:szCs w:val="18"/>
        </w:rPr>
        <w:t xml:space="preserve">aan </w:t>
      </w:r>
      <w:r w:rsidRPr="00E56184">
        <w:rPr>
          <w:rFonts w:ascii="Verdana" w:hAnsi="Verdana"/>
          <w:sz w:val="18"/>
          <w:szCs w:val="18"/>
        </w:rPr>
        <w:t xml:space="preserve">maatschappelijke </w:t>
      </w:r>
      <w:r w:rsidRPr="00E56184" w:rsidR="004F462A">
        <w:rPr>
          <w:rFonts w:ascii="Verdana" w:hAnsi="Verdana"/>
          <w:sz w:val="18"/>
          <w:szCs w:val="18"/>
        </w:rPr>
        <w:t xml:space="preserve">taken </w:t>
      </w:r>
      <w:r w:rsidR="005F2606">
        <w:rPr>
          <w:rFonts w:ascii="Verdana" w:hAnsi="Verdana"/>
          <w:sz w:val="18"/>
          <w:szCs w:val="18"/>
        </w:rPr>
        <w:t xml:space="preserve">van Defensie </w:t>
      </w:r>
      <w:r w:rsidRPr="00E56184" w:rsidR="004F462A">
        <w:rPr>
          <w:rFonts w:ascii="Verdana" w:hAnsi="Verdana"/>
          <w:sz w:val="18"/>
          <w:szCs w:val="18"/>
        </w:rPr>
        <w:t xml:space="preserve">in het licht van geopolitieke </w:t>
      </w:r>
      <w:r w:rsidRPr="00E56184">
        <w:rPr>
          <w:rFonts w:ascii="Verdana" w:hAnsi="Verdana"/>
          <w:sz w:val="18"/>
          <w:szCs w:val="18"/>
        </w:rPr>
        <w:t xml:space="preserve">ontwikkelingen, zoals de tijdige en stelselmatige </w:t>
      </w:r>
      <w:proofErr w:type="spellStart"/>
      <w:r w:rsidRPr="00E56184">
        <w:rPr>
          <w:rFonts w:ascii="Verdana" w:hAnsi="Verdana"/>
          <w:sz w:val="18"/>
          <w:szCs w:val="18"/>
        </w:rPr>
        <w:t>gereedstelling</w:t>
      </w:r>
      <w:proofErr w:type="spellEnd"/>
      <w:r w:rsidRPr="00E56184">
        <w:rPr>
          <w:rFonts w:ascii="Verdana" w:hAnsi="Verdana"/>
          <w:sz w:val="18"/>
          <w:szCs w:val="18"/>
        </w:rPr>
        <w:t xml:space="preserve"> van de krijgsmacht. De (stikstof)ruimte voor </w:t>
      </w:r>
      <w:r w:rsidRPr="00E56184" w:rsidR="00365A61">
        <w:rPr>
          <w:rFonts w:ascii="Verdana" w:hAnsi="Verdana"/>
          <w:sz w:val="18"/>
          <w:szCs w:val="18"/>
        </w:rPr>
        <w:t xml:space="preserve">het verkrijgen van </w:t>
      </w:r>
      <w:r w:rsidRPr="00E56184">
        <w:rPr>
          <w:rFonts w:ascii="Verdana" w:hAnsi="Verdana"/>
          <w:sz w:val="18"/>
          <w:szCs w:val="18"/>
        </w:rPr>
        <w:t xml:space="preserve">nieuwe natuurvergunningen is echter beperkt en dat belemmert </w:t>
      </w:r>
      <w:r w:rsidRPr="00E56184" w:rsidR="00365A61">
        <w:rPr>
          <w:rFonts w:ascii="Verdana" w:hAnsi="Verdana"/>
          <w:sz w:val="18"/>
          <w:szCs w:val="18"/>
        </w:rPr>
        <w:t>het b</w:t>
      </w:r>
      <w:r w:rsidRPr="00E56184" w:rsidR="00B963B2">
        <w:rPr>
          <w:rFonts w:ascii="Verdana" w:hAnsi="Verdana"/>
          <w:sz w:val="18"/>
          <w:szCs w:val="18"/>
        </w:rPr>
        <w:t>estendigen en intensiveren</w:t>
      </w:r>
      <w:r w:rsidRPr="00E56184" w:rsidR="00365A61">
        <w:rPr>
          <w:rFonts w:ascii="Verdana" w:hAnsi="Verdana"/>
          <w:sz w:val="18"/>
          <w:szCs w:val="18"/>
        </w:rPr>
        <w:t xml:space="preserve"> van bestaande defensieactiviteiten en </w:t>
      </w:r>
      <w:r w:rsidRPr="00E56184">
        <w:rPr>
          <w:rFonts w:ascii="Verdana" w:hAnsi="Verdana"/>
          <w:sz w:val="18"/>
          <w:szCs w:val="18"/>
        </w:rPr>
        <w:t xml:space="preserve">de uitbreiding van </w:t>
      </w:r>
      <w:r w:rsidR="005F2606">
        <w:rPr>
          <w:rFonts w:ascii="Verdana" w:hAnsi="Verdana"/>
          <w:sz w:val="18"/>
          <w:szCs w:val="18"/>
        </w:rPr>
        <w:t xml:space="preserve">deze of nieuwe </w:t>
      </w:r>
      <w:r w:rsidRPr="00E56184">
        <w:rPr>
          <w:rFonts w:ascii="Verdana" w:hAnsi="Verdana"/>
          <w:sz w:val="18"/>
          <w:szCs w:val="18"/>
        </w:rPr>
        <w:t>defensieactiviteiten.</w:t>
      </w:r>
      <w:r w:rsidRPr="00E56184" w:rsidR="00BD5FA4">
        <w:rPr>
          <w:rFonts w:ascii="Verdana" w:hAnsi="Verdana"/>
          <w:sz w:val="18"/>
          <w:szCs w:val="18"/>
        </w:rPr>
        <w:br/>
      </w:r>
      <w:r w:rsidRPr="00E56184" w:rsidR="00BD5FA4">
        <w:rPr>
          <w:rFonts w:ascii="Verdana" w:hAnsi="Verdana"/>
          <w:sz w:val="18"/>
          <w:szCs w:val="18"/>
        </w:rPr>
        <w:br/>
      </w:r>
      <w:r w:rsidRPr="00E56184" w:rsidR="00CE46D3">
        <w:rPr>
          <w:rFonts w:ascii="Verdana" w:hAnsi="Verdana"/>
          <w:b/>
          <w:sz w:val="18"/>
          <w:szCs w:val="18"/>
        </w:rPr>
        <w:t>Vraag 5</w:t>
      </w:r>
    </w:p>
    <w:p w:rsidRPr="00E56184" w:rsidR="00CE46D3" w:rsidP="00E56184" w:rsidRDefault="00252993" w14:paraId="67418D60"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De Peel?</w:t>
      </w:r>
    </w:p>
    <w:p w:rsidRPr="00E56184" w:rsidR="00252993" w:rsidP="00E56184" w:rsidRDefault="00252993" w14:paraId="58D99868" w14:textId="77777777">
      <w:pPr>
        <w:pStyle w:val="NoSpacing"/>
        <w:rPr>
          <w:rFonts w:ascii="Verdana" w:hAnsi="Verdana" w:eastAsia="Calibri" w:cs="Calibri"/>
          <w:sz w:val="18"/>
          <w:szCs w:val="18"/>
        </w:rPr>
      </w:pPr>
    </w:p>
    <w:p w:rsidRPr="00E56184" w:rsidR="00252993" w:rsidP="00E56184" w:rsidRDefault="000E1278" w14:paraId="2EB8A347" w14:textId="3A8F611F">
      <w:pPr>
        <w:pStyle w:val="NoSpacing"/>
        <w:rPr>
          <w:rFonts w:ascii="Verdana" w:hAnsi="Verdana" w:eastAsia="Calibri" w:cs="Calibri"/>
          <w:sz w:val="18"/>
          <w:szCs w:val="18"/>
        </w:rPr>
      </w:pPr>
      <w:r w:rsidRPr="00E56184">
        <w:rPr>
          <w:rFonts w:ascii="Verdana" w:hAnsi="Verdana" w:eastAsia="Calibri" w:cs="Calibri"/>
          <w:sz w:val="18"/>
          <w:szCs w:val="18"/>
        </w:rPr>
        <w:lastRenderedPageBreak/>
        <w:t xml:space="preserve">Op de </w:t>
      </w:r>
      <w:r w:rsidRPr="00E56184" w:rsidR="00252993">
        <w:rPr>
          <w:rFonts w:ascii="Verdana" w:hAnsi="Verdana" w:eastAsia="Calibri" w:cs="Calibri"/>
          <w:sz w:val="18"/>
          <w:szCs w:val="18"/>
        </w:rPr>
        <w:t xml:space="preserve">Luitenant-Generaal Bestkazerne </w:t>
      </w:r>
      <w:r w:rsidRPr="00E56184">
        <w:rPr>
          <w:rFonts w:ascii="Verdana" w:hAnsi="Verdana" w:eastAsia="Calibri" w:cs="Calibri"/>
          <w:sz w:val="18"/>
          <w:szCs w:val="18"/>
        </w:rPr>
        <w:t xml:space="preserve">wil het </w:t>
      </w:r>
      <w:r w:rsidRPr="00E56184" w:rsidR="00252993">
        <w:rPr>
          <w:rFonts w:ascii="Verdana" w:hAnsi="Verdana" w:eastAsia="Calibri" w:cs="Calibri"/>
          <w:sz w:val="18"/>
          <w:szCs w:val="18"/>
        </w:rPr>
        <w:t>Defensie grondgebo</w:t>
      </w:r>
      <w:r w:rsidRPr="00E56184" w:rsidR="00C8069C">
        <w:rPr>
          <w:rFonts w:ascii="Verdana" w:hAnsi="Verdana" w:eastAsia="Calibri" w:cs="Calibri"/>
          <w:sz w:val="18"/>
          <w:szCs w:val="18"/>
        </w:rPr>
        <w:t>n</w:t>
      </w:r>
      <w:r w:rsidRPr="00E56184" w:rsidR="00252993">
        <w:rPr>
          <w:rFonts w:ascii="Verdana" w:hAnsi="Verdana" w:eastAsia="Calibri" w:cs="Calibri"/>
          <w:sz w:val="18"/>
          <w:szCs w:val="18"/>
        </w:rPr>
        <w:t xml:space="preserve">den luchtverdedigingscommando (DGLC) de luchtverdedigingsactiviteiten uitbreiden. </w:t>
      </w:r>
    </w:p>
    <w:p w:rsidRPr="00E56184" w:rsidR="00252993" w:rsidP="00E56184" w:rsidRDefault="00252993" w14:paraId="7C5C97EE" w14:textId="77777777">
      <w:pPr>
        <w:pStyle w:val="NoSpacing"/>
        <w:rPr>
          <w:rFonts w:ascii="Verdana" w:hAnsi="Verdana" w:eastAsia="Calibri" w:cs="Calibri"/>
          <w:sz w:val="18"/>
          <w:szCs w:val="18"/>
        </w:rPr>
      </w:pPr>
    </w:p>
    <w:p w:rsidRPr="00E56184" w:rsidR="009421B7" w:rsidP="00E56184" w:rsidRDefault="00C66B71" w14:paraId="073D8E0F" w14:textId="4752A0DC">
      <w:pPr>
        <w:pStyle w:val="NoSpacing"/>
        <w:rPr>
          <w:rFonts w:ascii="Verdana" w:hAnsi="Verdana" w:eastAsia="Calibri" w:cs="Calibri"/>
          <w:sz w:val="18"/>
          <w:szCs w:val="18"/>
        </w:rPr>
      </w:pPr>
      <w:r w:rsidRPr="00E56184">
        <w:rPr>
          <w:rFonts w:ascii="Verdana" w:hAnsi="Verdana" w:eastAsia="Calibri" w:cs="Calibri"/>
          <w:sz w:val="18"/>
          <w:szCs w:val="18"/>
        </w:rPr>
        <w:t xml:space="preserve">Net als </w:t>
      </w:r>
      <w:r w:rsidR="005F2606">
        <w:rPr>
          <w:rFonts w:ascii="Verdana" w:hAnsi="Verdana" w:eastAsia="Calibri" w:cs="Calibri"/>
          <w:sz w:val="18"/>
          <w:szCs w:val="18"/>
        </w:rPr>
        <w:t xml:space="preserve">voor </w:t>
      </w:r>
      <w:r w:rsidRPr="00E56184">
        <w:rPr>
          <w:rFonts w:ascii="Verdana" w:hAnsi="Verdana" w:eastAsia="Calibri" w:cs="Calibri"/>
          <w:sz w:val="18"/>
          <w:szCs w:val="18"/>
        </w:rPr>
        <w:t>het overgrote deel van de defensielocaties, beschikt de</w:t>
      </w:r>
      <w:r w:rsidRPr="00E56184" w:rsidR="00544C4A">
        <w:rPr>
          <w:rFonts w:ascii="Verdana" w:hAnsi="Verdana" w:eastAsia="Calibri" w:cs="Calibri"/>
          <w:sz w:val="18"/>
          <w:szCs w:val="18"/>
        </w:rPr>
        <w:t xml:space="preserve"> Luitenant-Generaal Bestkazerne </w:t>
      </w:r>
      <w:r w:rsidRPr="00E56184">
        <w:rPr>
          <w:rFonts w:ascii="Verdana" w:hAnsi="Verdana" w:eastAsia="Calibri" w:cs="Calibri"/>
          <w:sz w:val="18"/>
          <w:szCs w:val="18"/>
        </w:rPr>
        <w:t>niet</w:t>
      </w:r>
      <w:r w:rsidRPr="00E56184" w:rsidR="00544C4A">
        <w:rPr>
          <w:rFonts w:ascii="Verdana" w:hAnsi="Verdana" w:eastAsia="Calibri" w:cs="Calibri"/>
          <w:sz w:val="18"/>
          <w:szCs w:val="18"/>
        </w:rPr>
        <w:t xml:space="preserve"> </w:t>
      </w:r>
      <w:r w:rsidRPr="00E56184">
        <w:rPr>
          <w:rFonts w:ascii="Verdana" w:hAnsi="Verdana" w:eastAsia="Calibri" w:cs="Calibri"/>
          <w:sz w:val="18"/>
          <w:szCs w:val="18"/>
        </w:rPr>
        <w:t xml:space="preserve">over een Omgevingsvergunning Natura 2000-activiteit (natuurvergunning). Defensie voerde op deze locatie immers al activiteiten uit op het moment dat de Natura 2000-gebieden werden aangewezen. Op de Bestkazerne en andere defensielocaties </w:t>
      </w:r>
      <w:r w:rsidRPr="00E56184" w:rsidR="00252993">
        <w:rPr>
          <w:rFonts w:ascii="Verdana" w:hAnsi="Verdana" w:eastAsia="Calibri" w:cs="Calibri"/>
          <w:sz w:val="18"/>
          <w:szCs w:val="18"/>
        </w:rPr>
        <w:t xml:space="preserve">is het toegestane gebruik vastgelegd in milieutoestemmingen. Dan gaat het bijvoorbeeld om het aantal schoten op schietbanen en geluidszones voor vliegbewegingen, maar ook om aantallen eenheden en voertuigbewegingen. Bij uitbreiding van </w:t>
      </w:r>
      <w:r w:rsidRPr="00E56184" w:rsidR="009421B7">
        <w:rPr>
          <w:rFonts w:ascii="Verdana" w:hAnsi="Verdana" w:eastAsia="Calibri" w:cs="Calibri"/>
          <w:sz w:val="18"/>
          <w:szCs w:val="18"/>
        </w:rPr>
        <w:t xml:space="preserve">aantallen eenheden en oefeningen boven de in de milieutoestemmingen opgenomen maxima, kunnen problemen ontstaan </w:t>
      </w:r>
      <w:r w:rsidRPr="00E56184" w:rsidR="006426D1">
        <w:rPr>
          <w:rFonts w:ascii="Verdana" w:hAnsi="Verdana" w:eastAsia="Calibri" w:cs="Calibri"/>
          <w:sz w:val="18"/>
          <w:szCs w:val="18"/>
        </w:rPr>
        <w:t xml:space="preserve">als </w:t>
      </w:r>
      <w:r w:rsidRPr="00E56184" w:rsidR="009421B7">
        <w:rPr>
          <w:rFonts w:ascii="Verdana" w:hAnsi="Verdana" w:eastAsia="Calibri" w:cs="Calibri"/>
          <w:sz w:val="18"/>
          <w:szCs w:val="18"/>
        </w:rPr>
        <w:t>voor die uitbreiding</w:t>
      </w:r>
      <w:r w:rsidR="00296B4D">
        <w:rPr>
          <w:rFonts w:ascii="Verdana" w:hAnsi="Verdana" w:eastAsia="Calibri" w:cs="Calibri"/>
          <w:sz w:val="18"/>
          <w:szCs w:val="18"/>
        </w:rPr>
        <w:t xml:space="preserve"> een natuurvergunning nodig is. Ook voor wijzigingen die binnen de bestaande milieutoestemmingen passen, is door de uitspraken van de Afdeling op 18 december jl. mogelijk een natuurvergunning nodig. </w:t>
      </w:r>
      <w:r w:rsidRPr="00E56184" w:rsidR="00D61A41">
        <w:rPr>
          <w:rFonts w:ascii="Verdana" w:hAnsi="Verdana" w:eastAsia="Calibri" w:cs="Calibri"/>
          <w:sz w:val="18"/>
          <w:szCs w:val="18"/>
        </w:rPr>
        <w:t>Door de stikstofproblematiek is het op dit moment moeilijk een natuurvergunning te krijgen voor</w:t>
      </w:r>
      <w:r w:rsidRPr="00E56184" w:rsidR="000E1278">
        <w:rPr>
          <w:rFonts w:ascii="Verdana" w:hAnsi="Verdana" w:eastAsia="Calibri" w:cs="Calibri"/>
          <w:sz w:val="18"/>
          <w:szCs w:val="18"/>
        </w:rPr>
        <w:t xml:space="preserve"> uitbreiding van</w:t>
      </w:r>
      <w:r w:rsidRPr="00E56184" w:rsidR="00D61A41">
        <w:rPr>
          <w:rFonts w:ascii="Verdana" w:hAnsi="Verdana" w:eastAsia="Calibri" w:cs="Calibri"/>
          <w:sz w:val="18"/>
          <w:szCs w:val="18"/>
        </w:rPr>
        <w:t xml:space="preserve"> activiteiten of projecten die zorgen voor extra stikstofdepositie op Natura</w:t>
      </w:r>
      <w:r w:rsidRPr="00E56184" w:rsidR="00350D8B">
        <w:rPr>
          <w:rFonts w:ascii="Verdana" w:hAnsi="Verdana" w:eastAsia="Calibri" w:cs="Calibri"/>
          <w:sz w:val="18"/>
          <w:szCs w:val="18"/>
        </w:rPr>
        <w:t xml:space="preserve"> </w:t>
      </w:r>
      <w:r w:rsidRPr="00E56184" w:rsidR="00D61A41">
        <w:rPr>
          <w:rFonts w:ascii="Verdana" w:hAnsi="Verdana" w:eastAsia="Calibri" w:cs="Calibri"/>
          <w:sz w:val="18"/>
          <w:szCs w:val="18"/>
        </w:rPr>
        <w:t>2000-gebieden</w:t>
      </w:r>
      <w:r w:rsidRPr="00E56184" w:rsidR="00B0501D">
        <w:rPr>
          <w:rFonts w:ascii="Verdana" w:hAnsi="Verdana" w:eastAsia="Calibri" w:cs="Calibri"/>
          <w:sz w:val="18"/>
          <w:szCs w:val="18"/>
        </w:rPr>
        <w:t>,</w:t>
      </w:r>
      <w:r w:rsidRPr="00E56184">
        <w:rPr>
          <w:rFonts w:ascii="Verdana" w:hAnsi="Verdana" w:eastAsia="Calibri" w:cs="Calibri"/>
          <w:sz w:val="18"/>
          <w:szCs w:val="18"/>
        </w:rPr>
        <w:t xml:space="preserve"> </w:t>
      </w:r>
      <w:r w:rsidRPr="00E56184" w:rsidR="00B0501D">
        <w:rPr>
          <w:rFonts w:ascii="Verdana" w:hAnsi="Verdana" w:eastAsia="Calibri" w:cs="Calibri"/>
          <w:sz w:val="18"/>
          <w:szCs w:val="18"/>
        </w:rPr>
        <w:t>die al overbelast zijn</w:t>
      </w:r>
      <w:r w:rsidRPr="00E56184" w:rsidR="00D61A41">
        <w:rPr>
          <w:rFonts w:ascii="Verdana" w:hAnsi="Verdana" w:eastAsia="Calibri" w:cs="Calibri"/>
          <w:sz w:val="18"/>
          <w:szCs w:val="18"/>
        </w:rPr>
        <w:t xml:space="preserve">. </w:t>
      </w:r>
      <w:r w:rsidRPr="00E56184" w:rsidR="009421B7">
        <w:rPr>
          <w:rFonts w:ascii="Verdana" w:hAnsi="Verdana" w:eastAsia="Calibri" w:cs="Calibri"/>
          <w:sz w:val="18"/>
          <w:szCs w:val="18"/>
        </w:rPr>
        <w:t>Deze problematiek kan zich in de toekomst ook voordoen bij</w:t>
      </w:r>
      <w:r w:rsidR="00490AD0">
        <w:rPr>
          <w:rFonts w:ascii="Verdana" w:hAnsi="Verdana" w:eastAsia="Calibri" w:cs="Calibri"/>
          <w:sz w:val="18"/>
          <w:szCs w:val="18"/>
        </w:rPr>
        <w:t xml:space="preserve"> een mogelijke</w:t>
      </w:r>
      <w:r w:rsidRPr="00E56184" w:rsidR="009421B7">
        <w:rPr>
          <w:rFonts w:ascii="Verdana" w:hAnsi="Verdana" w:eastAsia="Calibri" w:cs="Calibri"/>
          <w:sz w:val="18"/>
          <w:szCs w:val="18"/>
        </w:rPr>
        <w:t xml:space="preserve"> uitbreiding van de activiteiten van het DGLC. </w:t>
      </w:r>
    </w:p>
    <w:p w:rsidRPr="00E56184" w:rsidR="00CE46D3" w:rsidP="00E56184" w:rsidRDefault="00CE46D3" w14:paraId="5F7F8E05" w14:textId="77777777">
      <w:pPr>
        <w:pStyle w:val="NoSpacing"/>
        <w:rPr>
          <w:rFonts w:ascii="Verdana" w:hAnsi="Verdana"/>
          <w:b/>
          <w:sz w:val="18"/>
          <w:szCs w:val="18"/>
        </w:rPr>
      </w:pPr>
    </w:p>
    <w:p w:rsidRPr="00E56184" w:rsidR="00CE46D3" w:rsidP="00E56184" w:rsidRDefault="00CE46D3" w14:paraId="3B7834FA" w14:textId="77777777">
      <w:pPr>
        <w:spacing w:line="240" w:lineRule="auto"/>
        <w:rPr>
          <w:b/>
        </w:rPr>
      </w:pPr>
      <w:r w:rsidRPr="00E56184">
        <w:rPr>
          <w:b/>
        </w:rPr>
        <w:t>Vraag 6</w:t>
      </w:r>
    </w:p>
    <w:p w:rsidRPr="00E56184" w:rsidR="00C76FE3" w:rsidP="00E56184" w:rsidRDefault="009421B7" w14:paraId="0D95288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9421B7" w:rsidP="00E56184" w:rsidRDefault="009421B7" w14:paraId="2E405E05" w14:textId="77777777">
      <w:pPr>
        <w:pStyle w:val="NoSpacing"/>
        <w:rPr>
          <w:rFonts w:ascii="Verdana" w:hAnsi="Verdana" w:eastAsia="SimSun" w:cs="Lohit Hindi"/>
          <w:b/>
          <w:kern w:val="3"/>
          <w:sz w:val="18"/>
          <w:szCs w:val="18"/>
          <w:lang w:eastAsia="zh-CN" w:bidi="hi-IN"/>
        </w:rPr>
      </w:pPr>
    </w:p>
    <w:p w:rsidRPr="00E56184" w:rsidR="00544C4A" w:rsidP="00E56184" w:rsidRDefault="0032622B" w14:paraId="67B9BD88" w14:textId="15745B12">
      <w:pPr>
        <w:spacing w:after="0" w:line="240" w:lineRule="auto"/>
      </w:pPr>
      <w:r>
        <w:t>Zoals hierboven beschreven aan de hand van het voorbeeld van de DGLC, is het g</w:t>
      </w:r>
      <w:r w:rsidRPr="00E56184" w:rsidR="009E6E43">
        <w:t xml:space="preserve">ezien de geldende wet- en regelgeving, de jurisprudentie en de huidige staat van de natuur lastig om een natuurvergunning te verkrijgen voor </w:t>
      </w:r>
      <w:r w:rsidRPr="00E56184" w:rsidR="006E56A1">
        <w:t>D</w:t>
      </w:r>
      <w:r w:rsidRPr="00E56184" w:rsidR="009E6E43">
        <w:t xml:space="preserve">efensielocaties. De Habitat-en de Vogelrichtlijn bevatten momenteel geen generieke uitzondering voor defensieprojecten, waardoor Defensie de reguliere stappen voor het verkrijgen van een natuurvergunning moet doorlopen. </w:t>
      </w:r>
    </w:p>
    <w:p w:rsidRPr="00E56184" w:rsidR="00544C4A" w:rsidP="00E56184" w:rsidRDefault="00544C4A" w14:paraId="0FABF252" w14:textId="77777777">
      <w:pPr>
        <w:spacing w:after="0" w:line="240" w:lineRule="auto"/>
      </w:pPr>
    </w:p>
    <w:p w:rsidRPr="00E56184" w:rsidR="00544C4A" w:rsidP="00E56184" w:rsidRDefault="00544C4A" w14:paraId="75D55024" w14:textId="7DEA10D0">
      <w:pPr>
        <w:pStyle w:val="NoSpacing"/>
        <w:rPr>
          <w:rFonts w:ascii="Verdana" w:hAnsi="Verdana"/>
          <w:sz w:val="18"/>
          <w:szCs w:val="18"/>
        </w:rPr>
      </w:pPr>
      <w:r w:rsidRPr="00E56184">
        <w:rPr>
          <w:rFonts w:ascii="Verdana" w:hAnsi="Verdana"/>
          <w:sz w:val="18"/>
          <w:szCs w:val="18"/>
        </w:rPr>
        <w:t xml:space="preserve">Omdat de stikstofruimte </w:t>
      </w:r>
      <w:r w:rsidR="0032622B">
        <w:rPr>
          <w:rFonts w:ascii="Verdana" w:hAnsi="Verdana"/>
          <w:sz w:val="18"/>
          <w:szCs w:val="18"/>
        </w:rPr>
        <w:t xml:space="preserve">in Nederland </w:t>
      </w:r>
      <w:r w:rsidRPr="00E56184">
        <w:rPr>
          <w:rFonts w:ascii="Verdana" w:hAnsi="Verdana"/>
          <w:sz w:val="18"/>
          <w:szCs w:val="18"/>
        </w:rPr>
        <w:t xml:space="preserve">beperkt is, zal Defensie per opgave </w:t>
      </w:r>
      <w:proofErr w:type="spellStart"/>
      <w:r w:rsidRPr="00E56184">
        <w:rPr>
          <w:rFonts w:ascii="Verdana" w:hAnsi="Verdana"/>
          <w:sz w:val="18"/>
          <w:szCs w:val="18"/>
        </w:rPr>
        <w:t>gebiedsspecifiek</w:t>
      </w:r>
      <w:proofErr w:type="spellEnd"/>
      <w:r w:rsidRPr="00E56184">
        <w:rPr>
          <w:rFonts w:ascii="Verdana" w:hAnsi="Verdana"/>
          <w:sz w:val="18"/>
          <w:szCs w:val="18"/>
        </w:rPr>
        <w:t xml:space="preserve"> moeten onderzoeken</w:t>
      </w:r>
      <w:r w:rsidR="0032622B">
        <w:rPr>
          <w:rFonts w:ascii="Verdana" w:hAnsi="Verdana"/>
          <w:sz w:val="18"/>
          <w:szCs w:val="18"/>
        </w:rPr>
        <w:t xml:space="preserve"> </w:t>
      </w:r>
      <w:r w:rsidRPr="00E56184">
        <w:rPr>
          <w:rFonts w:ascii="Verdana" w:hAnsi="Verdana"/>
          <w:sz w:val="18"/>
          <w:szCs w:val="18"/>
        </w:rPr>
        <w:t>wat de gevolgen van de stikstofdepositie van de defensieactiviteiten zijn voor de daar aanwezige</w:t>
      </w:r>
      <w:r w:rsidR="00490AD0">
        <w:rPr>
          <w:rFonts w:ascii="Verdana" w:hAnsi="Verdana"/>
          <w:sz w:val="18"/>
          <w:szCs w:val="18"/>
        </w:rPr>
        <w:t xml:space="preserve"> </w:t>
      </w:r>
      <w:r w:rsidRPr="00E56184">
        <w:rPr>
          <w:rFonts w:ascii="Verdana" w:hAnsi="Verdana"/>
          <w:sz w:val="18"/>
          <w:szCs w:val="18"/>
        </w:rPr>
        <w:t>natuur. Als sprake is van een overbelaste situatie, dan is een beperkt aantal instrumenten</w:t>
      </w:r>
      <w:r w:rsidR="00490AD0">
        <w:rPr>
          <w:rFonts w:ascii="Verdana" w:hAnsi="Verdana"/>
          <w:sz w:val="18"/>
          <w:szCs w:val="18"/>
        </w:rPr>
        <w:t xml:space="preserve"> </w:t>
      </w:r>
      <w:r w:rsidRPr="00E56184">
        <w:rPr>
          <w:rFonts w:ascii="Verdana" w:hAnsi="Verdana"/>
          <w:sz w:val="18"/>
          <w:szCs w:val="18"/>
        </w:rPr>
        <w:t>voorhanden om de toename van de Defensieactiviteiten vergund te krijgen. Intern salderen of</w:t>
      </w:r>
      <w:r w:rsidR="00490AD0">
        <w:rPr>
          <w:rFonts w:ascii="Verdana" w:hAnsi="Verdana"/>
          <w:sz w:val="18"/>
          <w:szCs w:val="18"/>
        </w:rPr>
        <w:t xml:space="preserve"> </w:t>
      </w:r>
      <w:r w:rsidRPr="00E56184">
        <w:rPr>
          <w:rFonts w:ascii="Verdana" w:hAnsi="Verdana"/>
          <w:sz w:val="18"/>
          <w:szCs w:val="18"/>
        </w:rPr>
        <w:t>stikstofruimte aankopen van derden zijn door de recente rechterlijke uitspraken enkel onder strikte</w:t>
      </w:r>
      <w:r w:rsidR="00490AD0">
        <w:rPr>
          <w:rFonts w:ascii="Verdana" w:hAnsi="Verdana"/>
          <w:sz w:val="18"/>
          <w:szCs w:val="18"/>
        </w:rPr>
        <w:t xml:space="preserve"> </w:t>
      </w:r>
      <w:r w:rsidRPr="00E56184">
        <w:rPr>
          <w:rFonts w:ascii="Verdana" w:hAnsi="Verdana"/>
          <w:sz w:val="18"/>
          <w:szCs w:val="18"/>
        </w:rPr>
        <w:t xml:space="preserve">voorwaarden mogelijk. Eén van de mogelijkheden die Defensie </w:t>
      </w:r>
      <w:r w:rsidR="00490AD0">
        <w:rPr>
          <w:rFonts w:ascii="Verdana" w:hAnsi="Verdana"/>
          <w:sz w:val="18"/>
          <w:szCs w:val="18"/>
        </w:rPr>
        <w:t>onderzoekt</w:t>
      </w:r>
      <w:r w:rsidRPr="00E56184">
        <w:rPr>
          <w:rFonts w:ascii="Verdana" w:hAnsi="Verdana"/>
          <w:sz w:val="18"/>
          <w:szCs w:val="18"/>
        </w:rPr>
        <w:t>, is het</w:t>
      </w:r>
    </w:p>
    <w:p w:rsidRPr="00E56184" w:rsidR="00544C4A" w:rsidP="00E56184" w:rsidRDefault="00544C4A" w14:paraId="13707309" w14:textId="6828D1F5">
      <w:pPr>
        <w:pStyle w:val="NoSpacing"/>
        <w:rPr>
          <w:rFonts w:ascii="Verdana" w:hAnsi="Verdana"/>
          <w:sz w:val="18"/>
          <w:szCs w:val="18"/>
        </w:rPr>
      </w:pPr>
      <w:r w:rsidRPr="00E56184">
        <w:rPr>
          <w:rFonts w:ascii="Verdana" w:hAnsi="Verdana"/>
          <w:sz w:val="18"/>
          <w:szCs w:val="18"/>
        </w:rPr>
        <w:t xml:space="preserve">treffen van compenserende maatregelen om bij te dragen aan het in stand houden van de samenhang van het Natura 2000-gebied. </w:t>
      </w:r>
    </w:p>
    <w:p w:rsidRPr="00E56184" w:rsidR="00544C4A" w:rsidP="00E56184" w:rsidRDefault="00544C4A" w14:paraId="5BF9E0C8" w14:textId="77777777">
      <w:pPr>
        <w:pStyle w:val="NoSpacing"/>
        <w:rPr>
          <w:rFonts w:ascii="Verdana" w:hAnsi="Verdana"/>
          <w:sz w:val="18"/>
          <w:szCs w:val="18"/>
        </w:rPr>
      </w:pPr>
    </w:p>
    <w:p w:rsidRPr="00490AD0" w:rsidR="00544C4A" w:rsidP="00E56184" w:rsidRDefault="00544C4A" w14:paraId="6F49A85E" w14:textId="543C293E">
      <w:pPr>
        <w:pStyle w:val="NoSpacing"/>
        <w:rPr>
          <w:rFonts w:ascii="Verdana" w:hAnsi="Verdana"/>
          <w:sz w:val="18"/>
          <w:szCs w:val="18"/>
        </w:rPr>
      </w:pPr>
      <w:r w:rsidRPr="00490AD0">
        <w:rPr>
          <w:rFonts w:ascii="Verdana" w:hAnsi="Verdana"/>
          <w:sz w:val="18"/>
          <w:szCs w:val="18"/>
        </w:rPr>
        <w:t xml:space="preserve">Omdat slechts enkele Defensielocaties over een natuurvergunning beschikken, betekent dit dat als gevolg van de genoemde uitspraken in feite een herbeoordeling moet worden gedaan van bestaande en geplande activiteiten. Op basis van die herbeoordeling moeten natuurvergunningen worden aangevraagd. De hiervoor benodigde ecologische onderzoeken en procedures kennen lange doorlooptijden. </w:t>
      </w:r>
      <w:r w:rsidRPr="00490AD0" w:rsidR="00C66B71">
        <w:rPr>
          <w:rFonts w:ascii="Verdana" w:hAnsi="Verdana"/>
          <w:sz w:val="18"/>
          <w:szCs w:val="18"/>
        </w:rPr>
        <w:t>Daarbij komt dat mitigatie en compensatie in de praktijk niet altijd mogelijk zijn i</w:t>
      </w:r>
      <w:r w:rsidR="000D4C25">
        <w:rPr>
          <w:rFonts w:ascii="Verdana" w:hAnsi="Verdana"/>
          <w:sz w:val="18"/>
          <w:szCs w:val="18"/>
        </w:rPr>
        <w:t>.</w:t>
      </w:r>
      <w:r w:rsidRPr="00490AD0" w:rsidR="00C66B71">
        <w:rPr>
          <w:rFonts w:ascii="Verdana" w:hAnsi="Verdana"/>
          <w:sz w:val="18"/>
          <w:szCs w:val="18"/>
        </w:rPr>
        <w:t>v</w:t>
      </w:r>
      <w:r w:rsidR="000D4C25">
        <w:rPr>
          <w:rFonts w:ascii="Verdana" w:hAnsi="Verdana"/>
          <w:sz w:val="18"/>
          <w:szCs w:val="18"/>
        </w:rPr>
        <w:t>.</w:t>
      </w:r>
      <w:r w:rsidRPr="00490AD0" w:rsidR="00C66B71">
        <w:rPr>
          <w:rFonts w:ascii="Verdana" w:hAnsi="Verdana"/>
          <w:sz w:val="18"/>
          <w:szCs w:val="18"/>
        </w:rPr>
        <w:t>m</w:t>
      </w:r>
      <w:r w:rsidR="000D4C25">
        <w:rPr>
          <w:rFonts w:ascii="Verdana" w:hAnsi="Verdana"/>
          <w:sz w:val="18"/>
          <w:szCs w:val="18"/>
        </w:rPr>
        <w:t>.</w:t>
      </w:r>
      <w:r w:rsidRPr="00490AD0" w:rsidR="00C66B71">
        <w:rPr>
          <w:rFonts w:ascii="Verdana" w:hAnsi="Verdana"/>
          <w:sz w:val="18"/>
          <w:szCs w:val="18"/>
        </w:rPr>
        <w:t xml:space="preserve"> overbelaste natuur, waardoor vergunningen – ondanks de kleine bijdrage van Defensie </w:t>
      </w:r>
      <w:r w:rsidRPr="00490AD0" w:rsidR="0032622B">
        <w:rPr>
          <w:rFonts w:ascii="Verdana" w:hAnsi="Verdana"/>
          <w:sz w:val="18"/>
          <w:szCs w:val="18"/>
        </w:rPr>
        <w:t xml:space="preserve">aan de stikstofdepositie </w:t>
      </w:r>
      <w:r w:rsidRPr="00490AD0" w:rsidR="00C66B71">
        <w:rPr>
          <w:rFonts w:ascii="Verdana" w:hAnsi="Verdana"/>
          <w:sz w:val="18"/>
          <w:szCs w:val="18"/>
        </w:rPr>
        <w:t>– moeilijk kunnen worden verleend. In de praktijk wordt de vergunningprocedure daarnaast vaak vertraagd doordat het Nederlandse vergunningensysteem complex en tijdrovend is, met onder meer lange doorlooptijden en strik</w:t>
      </w:r>
      <w:r w:rsidRPr="00490AD0" w:rsidR="00FC053C">
        <w:rPr>
          <w:rFonts w:ascii="Verdana" w:hAnsi="Verdana"/>
          <w:sz w:val="18"/>
          <w:szCs w:val="18"/>
        </w:rPr>
        <w:t>t</w:t>
      </w:r>
      <w:r w:rsidRPr="00490AD0" w:rsidR="00C66B71">
        <w:rPr>
          <w:rFonts w:ascii="Verdana" w:hAnsi="Verdana"/>
          <w:sz w:val="18"/>
          <w:szCs w:val="18"/>
        </w:rPr>
        <w:t xml:space="preserve">e eisen waaraan moet worden voldaan. Als gevolg </w:t>
      </w:r>
      <w:r w:rsidR="00097F10">
        <w:rPr>
          <w:rFonts w:ascii="Verdana" w:hAnsi="Verdana"/>
          <w:sz w:val="18"/>
          <w:szCs w:val="18"/>
        </w:rPr>
        <w:t xml:space="preserve">hiervan </w:t>
      </w:r>
      <w:r w:rsidRPr="00490AD0" w:rsidR="00C66B71">
        <w:rPr>
          <w:rFonts w:ascii="Verdana" w:hAnsi="Verdana"/>
          <w:sz w:val="18"/>
          <w:szCs w:val="18"/>
        </w:rPr>
        <w:t>duurt de totale procedure voor het verkrijgen van een natuurvergunning aanzienlijk langer dan initieel verwacht</w:t>
      </w:r>
      <w:r w:rsidR="00097F10">
        <w:rPr>
          <w:rFonts w:ascii="Verdana" w:hAnsi="Verdana"/>
          <w:sz w:val="18"/>
          <w:szCs w:val="18"/>
        </w:rPr>
        <w:t>, waarbij</w:t>
      </w:r>
      <w:r w:rsidRPr="00490AD0" w:rsidR="00C66B71">
        <w:rPr>
          <w:rFonts w:ascii="Verdana" w:hAnsi="Verdana"/>
          <w:sz w:val="18"/>
          <w:szCs w:val="18"/>
        </w:rPr>
        <w:t xml:space="preserve"> de wettelijke termijnen voor vergunningverlening ruim</w:t>
      </w:r>
      <w:r w:rsidR="00097F10">
        <w:rPr>
          <w:rFonts w:ascii="Verdana" w:hAnsi="Verdana"/>
          <w:sz w:val="18"/>
          <w:szCs w:val="18"/>
        </w:rPr>
        <w:t>schoots worden</w:t>
      </w:r>
      <w:r w:rsidRPr="00490AD0" w:rsidR="00C66B71">
        <w:rPr>
          <w:rFonts w:ascii="Verdana" w:hAnsi="Verdana"/>
          <w:sz w:val="18"/>
          <w:szCs w:val="18"/>
        </w:rPr>
        <w:t xml:space="preserve"> overschrijden. In sommige gevallen kan dit zelfs jaren duren</w:t>
      </w:r>
      <w:r w:rsidRPr="00490AD0" w:rsidR="0032622B">
        <w:rPr>
          <w:rFonts w:ascii="Verdana" w:hAnsi="Verdana"/>
          <w:sz w:val="18"/>
          <w:szCs w:val="18"/>
        </w:rPr>
        <w:t>.</w:t>
      </w:r>
      <w:r w:rsidRPr="00490AD0">
        <w:rPr>
          <w:rFonts w:ascii="Verdana" w:hAnsi="Verdana"/>
          <w:sz w:val="18"/>
          <w:szCs w:val="18"/>
        </w:rPr>
        <w:br/>
      </w:r>
    </w:p>
    <w:p w:rsidRPr="00E56184" w:rsidR="00544C4A" w:rsidP="00E56184" w:rsidRDefault="00544C4A" w14:paraId="0161603A" w14:textId="78C6DF1E">
      <w:pPr>
        <w:pStyle w:val="NoSpacing"/>
        <w:rPr>
          <w:rFonts w:ascii="Verdana" w:hAnsi="Verdana"/>
          <w:sz w:val="18"/>
          <w:szCs w:val="18"/>
        </w:rPr>
      </w:pPr>
      <w:r w:rsidRPr="00E56184">
        <w:rPr>
          <w:rFonts w:ascii="Verdana" w:hAnsi="Verdana"/>
          <w:sz w:val="18"/>
          <w:szCs w:val="18"/>
        </w:rPr>
        <w:t>De Ministeriële Commissie Economie en Natuurherstel (MCEN) werkt</w:t>
      </w:r>
      <w:r w:rsidR="00097F10">
        <w:rPr>
          <w:rFonts w:ascii="Verdana" w:hAnsi="Verdana"/>
          <w:sz w:val="18"/>
          <w:szCs w:val="18"/>
        </w:rPr>
        <w:t>,</w:t>
      </w:r>
      <w:r w:rsidRPr="00E56184">
        <w:rPr>
          <w:rFonts w:ascii="Verdana" w:hAnsi="Verdana"/>
          <w:sz w:val="18"/>
          <w:szCs w:val="18"/>
        </w:rPr>
        <w:t xml:space="preserve"> na de vaststelling van een</w:t>
      </w:r>
    </w:p>
    <w:p w:rsidRPr="00E56184" w:rsidR="00544C4A" w:rsidP="00E56184" w:rsidRDefault="00544C4A" w14:paraId="1FCCE103" w14:textId="258C961F">
      <w:pPr>
        <w:pStyle w:val="NoSpacing"/>
        <w:rPr>
          <w:rFonts w:ascii="Verdana" w:hAnsi="Verdana"/>
          <w:sz w:val="18"/>
          <w:szCs w:val="18"/>
        </w:rPr>
      </w:pPr>
      <w:r w:rsidRPr="00E56184">
        <w:rPr>
          <w:rFonts w:ascii="Verdana" w:hAnsi="Verdana"/>
          <w:sz w:val="18"/>
          <w:szCs w:val="18"/>
        </w:rPr>
        <w:t>startpakket in april 2025</w:t>
      </w:r>
      <w:r w:rsidR="00097F10">
        <w:rPr>
          <w:rFonts w:ascii="Verdana" w:hAnsi="Verdana"/>
          <w:sz w:val="18"/>
          <w:szCs w:val="18"/>
        </w:rPr>
        <w:t>,</w:t>
      </w:r>
      <w:r w:rsidRPr="00E56184">
        <w:rPr>
          <w:rFonts w:ascii="Verdana" w:hAnsi="Verdana"/>
          <w:sz w:val="18"/>
          <w:szCs w:val="18"/>
        </w:rPr>
        <w:t xml:space="preserve"> aan aanvullende maatregelen voor emissiereductie en natuurherstel</w:t>
      </w:r>
      <w:r w:rsidR="00097F10">
        <w:rPr>
          <w:rFonts w:ascii="Verdana" w:hAnsi="Verdana"/>
          <w:sz w:val="18"/>
          <w:szCs w:val="18"/>
        </w:rPr>
        <w:t>, met als doel</w:t>
      </w:r>
      <w:r w:rsidRPr="00E56184">
        <w:rPr>
          <w:rFonts w:ascii="Verdana" w:hAnsi="Verdana"/>
          <w:sz w:val="18"/>
          <w:szCs w:val="18"/>
        </w:rPr>
        <w:t xml:space="preserve"> de belemmeringen voor vergunningverlening weg te nemen. Defensie veroorzaakt volgens het onderzoek van </w:t>
      </w:r>
      <w:proofErr w:type="spellStart"/>
      <w:r w:rsidRPr="00E56184">
        <w:rPr>
          <w:rFonts w:ascii="Verdana" w:hAnsi="Verdana"/>
          <w:sz w:val="18"/>
          <w:szCs w:val="18"/>
        </w:rPr>
        <w:t>Haskoning</w:t>
      </w:r>
      <w:proofErr w:type="spellEnd"/>
      <w:r w:rsidRPr="00E56184">
        <w:rPr>
          <w:rFonts w:ascii="Verdana" w:hAnsi="Verdana"/>
          <w:sz w:val="18"/>
          <w:szCs w:val="18"/>
        </w:rPr>
        <w:t xml:space="preserve"> een zeer beperkte gemiddelde bijdrage aan de totale achtergronddepositie in Nederland, namelijk 0,01 – 0,05%. Defensie probeert desalniettemin in haar rol als terreinbeheerder een positieve bijdrage te leveren aan natuurherstel.</w:t>
      </w:r>
    </w:p>
    <w:p w:rsidRPr="00E56184" w:rsidR="00544C4A" w:rsidP="00E56184" w:rsidRDefault="00544C4A" w14:paraId="28ACC9D1" w14:textId="77777777">
      <w:pPr>
        <w:pStyle w:val="NoSpacing"/>
        <w:rPr>
          <w:rFonts w:ascii="Verdana" w:hAnsi="Verdana"/>
          <w:sz w:val="18"/>
          <w:szCs w:val="18"/>
        </w:rPr>
      </w:pPr>
    </w:p>
    <w:p w:rsidRPr="00E56184" w:rsidR="00544C4A" w:rsidP="00E56184" w:rsidRDefault="00544C4A" w14:paraId="07C7199E" w14:textId="5382A3EA">
      <w:pPr>
        <w:pStyle w:val="NoSpacing"/>
        <w:rPr>
          <w:rFonts w:ascii="Verdana" w:hAnsi="Verdana"/>
          <w:sz w:val="18"/>
          <w:szCs w:val="18"/>
        </w:rPr>
      </w:pPr>
      <w:r w:rsidRPr="00E56184">
        <w:rPr>
          <w:rFonts w:ascii="Verdana" w:hAnsi="Verdana"/>
          <w:sz w:val="18"/>
          <w:szCs w:val="18"/>
        </w:rPr>
        <w:t xml:space="preserve">Tenslotte heeft de Europese Commissie op 17 juni jl. het pakket </w:t>
      </w:r>
      <w:proofErr w:type="spellStart"/>
      <w:r w:rsidRPr="00E56184">
        <w:rPr>
          <w:rFonts w:ascii="Verdana" w:hAnsi="Verdana"/>
          <w:i/>
          <w:sz w:val="18"/>
          <w:szCs w:val="18"/>
        </w:rPr>
        <w:t>Defence</w:t>
      </w:r>
      <w:proofErr w:type="spellEnd"/>
      <w:r w:rsidRPr="00E56184">
        <w:rPr>
          <w:rFonts w:ascii="Verdana" w:hAnsi="Verdana"/>
          <w:i/>
          <w:sz w:val="18"/>
          <w:szCs w:val="18"/>
        </w:rPr>
        <w:t xml:space="preserve"> </w:t>
      </w:r>
      <w:proofErr w:type="spellStart"/>
      <w:r w:rsidRPr="00E56184">
        <w:rPr>
          <w:rFonts w:ascii="Verdana" w:hAnsi="Verdana"/>
          <w:i/>
          <w:sz w:val="18"/>
          <w:szCs w:val="18"/>
        </w:rPr>
        <w:t>readiness</w:t>
      </w:r>
      <w:proofErr w:type="spellEnd"/>
      <w:r w:rsidRPr="00E56184">
        <w:rPr>
          <w:rFonts w:ascii="Verdana" w:hAnsi="Verdana"/>
          <w:i/>
          <w:sz w:val="18"/>
          <w:szCs w:val="18"/>
        </w:rPr>
        <w:t xml:space="preserve"> omnibus</w:t>
      </w:r>
      <w:r w:rsidRPr="00E56184">
        <w:rPr>
          <w:rFonts w:ascii="Verdana" w:hAnsi="Verdana"/>
          <w:sz w:val="18"/>
          <w:szCs w:val="18"/>
        </w:rPr>
        <w:t xml:space="preserve"> gepubliceerd. In het wetgevingstraject dat nu wordt opgestart, probeert het kabinet op Europees </w:t>
      </w:r>
      <w:r w:rsidRPr="00E56184">
        <w:rPr>
          <w:rFonts w:ascii="Verdana" w:hAnsi="Verdana"/>
          <w:sz w:val="18"/>
          <w:szCs w:val="18"/>
        </w:rPr>
        <w:lastRenderedPageBreak/>
        <w:t xml:space="preserve">niveau een oplossing te vinden voor de natuurvergunningenproblematiek in relatie tot de defensieopgaven.  </w:t>
      </w:r>
    </w:p>
    <w:p w:rsidRPr="00E56184" w:rsidR="009421B7" w:rsidP="00E56184" w:rsidRDefault="009421B7" w14:paraId="683B8A0D" w14:textId="77777777">
      <w:pPr>
        <w:spacing w:after="0" w:line="240" w:lineRule="auto"/>
        <w:rPr>
          <w:b/>
        </w:rPr>
      </w:pPr>
    </w:p>
    <w:p w:rsidRPr="00E56184" w:rsidR="00CE46D3" w:rsidP="00E56184" w:rsidRDefault="00CE46D3" w14:paraId="4F2C020B" w14:textId="77777777">
      <w:pPr>
        <w:spacing w:line="240" w:lineRule="auto"/>
        <w:rPr>
          <w:b/>
        </w:rPr>
      </w:pPr>
      <w:r w:rsidRPr="00E56184">
        <w:rPr>
          <w:b/>
        </w:rPr>
        <w:t>Vraag 7</w:t>
      </w:r>
    </w:p>
    <w:p w:rsidRPr="00E56184" w:rsidR="00E01285" w:rsidP="00E56184" w:rsidRDefault="009421B7" w14:paraId="66573A5C"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De Peel ook in 2026 of 2027 geen vergunning wordt verkregen voor uitbreiding of intensiever gebruik?</w:t>
      </w:r>
    </w:p>
    <w:p w:rsidRPr="00E56184" w:rsidR="009421B7" w:rsidP="00E56184" w:rsidRDefault="009421B7" w14:paraId="3B66B782" w14:textId="77777777">
      <w:pPr>
        <w:pStyle w:val="NoSpacing"/>
        <w:rPr>
          <w:rFonts w:ascii="Verdana" w:hAnsi="Verdana" w:eastAsia="SimSun" w:cs="Lohit Hindi"/>
          <w:b/>
          <w:kern w:val="3"/>
          <w:sz w:val="18"/>
          <w:szCs w:val="18"/>
          <w:lang w:eastAsia="zh-CN" w:bidi="hi-IN"/>
        </w:rPr>
      </w:pPr>
    </w:p>
    <w:p w:rsidRPr="00E56184" w:rsidR="006C4F3E" w:rsidP="00E56184" w:rsidRDefault="008E6584" w14:paraId="6E9AD921" w14:textId="2A86F76B">
      <w:pPr>
        <w:spacing w:after="0" w:line="240" w:lineRule="auto"/>
        <w:rPr>
          <w:rFonts w:cstheme="minorHAnsi"/>
        </w:rPr>
      </w:pPr>
      <w:r w:rsidRPr="00E56184">
        <w:rPr>
          <w:rFonts w:cstheme="minorHAnsi"/>
        </w:rPr>
        <w:t>Indien geen vergunning kan worden verkregen voor activiteiten die nodig zijn voor de gereedheid van de krijgsmacht</w:t>
      </w:r>
      <w:r w:rsidR="0032622B">
        <w:rPr>
          <w:rFonts w:cstheme="minorHAnsi"/>
        </w:rPr>
        <w:t>,</w:t>
      </w:r>
      <w:r w:rsidRPr="00E56184" w:rsidR="00F66E92">
        <w:rPr>
          <w:rFonts w:cstheme="minorHAnsi"/>
        </w:rPr>
        <w:t xml:space="preserve"> </w:t>
      </w:r>
      <w:r w:rsidR="005A6FF5">
        <w:rPr>
          <w:rFonts w:cstheme="minorHAnsi"/>
        </w:rPr>
        <w:t xml:space="preserve">zowel op Vliegbasis De Peel als op andere Defensielocaties, </w:t>
      </w:r>
      <w:r w:rsidRPr="00E56184">
        <w:rPr>
          <w:rFonts w:cstheme="minorHAnsi"/>
        </w:rPr>
        <w:t>zijn de gevolgen groot.</w:t>
      </w:r>
      <w:r w:rsidRPr="00E56184" w:rsidR="007E1461">
        <w:rPr>
          <w:rFonts w:cstheme="minorHAnsi"/>
        </w:rPr>
        <w:t xml:space="preserve"> TNO concludeert dit ook in haar rapport. Als er minder ruimte is om mensen te huisvesten, op te leiden, onderhoud aan materieel niet meer </w:t>
      </w:r>
      <w:r w:rsidR="005A6FF5">
        <w:rPr>
          <w:rFonts w:cstheme="minorHAnsi"/>
        </w:rPr>
        <w:t xml:space="preserve">kan worden </w:t>
      </w:r>
      <w:r w:rsidRPr="00E56184" w:rsidR="007E1461">
        <w:rPr>
          <w:rFonts w:cstheme="minorHAnsi"/>
        </w:rPr>
        <w:t xml:space="preserve">gedaan of nieuw materieel onvoldoende </w:t>
      </w:r>
      <w:r w:rsidR="005A6FF5">
        <w:rPr>
          <w:rFonts w:cstheme="minorHAnsi"/>
        </w:rPr>
        <w:t xml:space="preserve">kan worden </w:t>
      </w:r>
      <w:r w:rsidRPr="00E56184" w:rsidR="007E1461">
        <w:rPr>
          <w:rFonts w:cstheme="minorHAnsi"/>
        </w:rPr>
        <w:t>ingezet, heeft dit direct invloed op de personele en materi</w:t>
      </w:r>
      <w:r w:rsidRPr="00E56184" w:rsidR="004B515E">
        <w:rPr>
          <w:rFonts w:cstheme="minorHAnsi"/>
        </w:rPr>
        <w:t>ë</w:t>
      </w:r>
      <w:r w:rsidRPr="00E56184" w:rsidR="007E1461">
        <w:rPr>
          <w:rFonts w:cstheme="minorHAnsi"/>
        </w:rPr>
        <w:t xml:space="preserve">le gereedheid van de krijgsmacht. De impact van deze problematiek reikt verder dan Defensie alleen. Het beperkt de nationale en bondgenootschappelijke verdedigingscapaciteit en daarmee de collectieve verdediging van het Nederlandse en het NAVO-grondgebied. </w:t>
      </w:r>
    </w:p>
    <w:p w:rsidRPr="00E56184" w:rsidR="00167728" w:rsidP="00E56184" w:rsidRDefault="00167728" w14:paraId="4588BE33" w14:textId="77777777">
      <w:pPr>
        <w:spacing w:after="0" w:line="240" w:lineRule="auto"/>
        <w:rPr>
          <w:b/>
        </w:rPr>
      </w:pPr>
    </w:p>
    <w:p w:rsidRPr="00E56184" w:rsidR="00CE46D3" w:rsidP="00E56184" w:rsidRDefault="00CE46D3" w14:paraId="29F58411" w14:textId="77777777">
      <w:pPr>
        <w:spacing w:line="240" w:lineRule="auto"/>
        <w:rPr>
          <w:b/>
        </w:rPr>
      </w:pPr>
      <w:r w:rsidRPr="00E56184">
        <w:rPr>
          <w:b/>
        </w:rPr>
        <w:t>Vraag 8</w:t>
      </w:r>
    </w:p>
    <w:p w:rsidRPr="00E56184" w:rsidR="0030540C" w:rsidP="00E56184" w:rsidRDefault="0030540C" w14:paraId="4AD85C5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30540C" w:rsidP="00E56184" w:rsidRDefault="0030540C" w14:paraId="695B391D"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Marnewaard in Groningen?</w:t>
      </w:r>
    </w:p>
    <w:p w:rsidRPr="00E56184" w:rsidR="003050DC" w:rsidP="00E56184" w:rsidRDefault="003050DC" w14:paraId="6BAB009F" w14:textId="77777777">
      <w:pPr>
        <w:pStyle w:val="NoSpacing"/>
        <w:rPr>
          <w:rFonts w:ascii="Verdana" w:hAnsi="Verdana" w:eastAsia="SimSun" w:cs="Lohit Hindi"/>
          <w:b/>
          <w:kern w:val="3"/>
          <w:sz w:val="18"/>
          <w:szCs w:val="18"/>
          <w:lang w:eastAsia="zh-CN" w:bidi="hi-IN"/>
        </w:rPr>
      </w:pPr>
    </w:p>
    <w:p w:rsidRPr="00E56184" w:rsidR="0076454C" w:rsidP="00E56184" w:rsidRDefault="00BD5FA4" w14:paraId="1A43D3F7" w14:textId="5014B466">
      <w:pPr>
        <w:pStyle w:val="NoSpacing"/>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 xml:space="preserve">Het oefenterrein Marnewaard beschikt momenteel niet over een natuurvergunning, maar er is een milieutoestemming verleend voor de bestaande activiteiten. In het </w:t>
      </w:r>
      <w:r w:rsidR="00E56184">
        <w:rPr>
          <w:rFonts w:ascii="Verdana" w:hAnsi="Verdana" w:eastAsia="SimSun" w:cs="Lohit Hindi"/>
          <w:kern w:val="3"/>
          <w:sz w:val="18"/>
          <w:szCs w:val="18"/>
          <w:lang w:eastAsia="zh-CN" w:bidi="hi-IN"/>
        </w:rPr>
        <w:t>Nationaal Programma Ruimte voor Defensie (</w:t>
      </w:r>
      <w:r w:rsidRPr="00E56184">
        <w:rPr>
          <w:rFonts w:ascii="Verdana" w:hAnsi="Verdana" w:eastAsia="SimSun" w:cs="Lohit Hindi"/>
          <w:kern w:val="3"/>
          <w:sz w:val="18"/>
          <w:szCs w:val="18"/>
          <w:lang w:eastAsia="zh-CN" w:bidi="hi-IN"/>
        </w:rPr>
        <w:t>NPRD</w:t>
      </w:r>
      <w:r w:rsidR="00E56184">
        <w:rPr>
          <w:rFonts w:ascii="Verdana" w:hAnsi="Verdana" w:eastAsia="SimSun" w:cs="Lohit Hindi"/>
          <w:kern w:val="3"/>
          <w:sz w:val="18"/>
          <w:szCs w:val="18"/>
          <w:lang w:eastAsia="zh-CN" w:bidi="hi-IN"/>
        </w:rPr>
        <w:t>)</w:t>
      </w:r>
      <w:r w:rsidRPr="00E56184">
        <w:rPr>
          <w:rFonts w:ascii="Verdana" w:hAnsi="Verdana" w:eastAsia="SimSun" w:cs="Lohit Hindi"/>
          <w:kern w:val="3"/>
          <w:sz w:val="18"/>
          <w:szCs w:val="18"/>
          <w:lang w:eastAsia="zh-CN" w:bidi="hi-IN"/>
        </w:rPr>
        <w:t xml:space="preserve"> is, voor wat betreft de schietbaan, de behoefte opgenomen om </w:t>
      </w:r>
      <w:r w:rsidRPr="00E56184" w:rsidR="0076454C">
        <w:rPr>
          <w:rFonts w:ascii="Verdana" w:hAnsi="Verdana" w:eastAsia="SimSun" w:cs="Lohit Hindi"/>
          <w:kern w:val="3"/>
          <w:sz w:val="18"/>
          <w:szCs w:val="18"/>
          <w:lang w:eastAsia="zh-CN" w:bidi="hi-IN"/>
        </w:rPr>
        <w:t xml:space="preserve">naast de vaste schietpunten ook te kunnen schieten vanaf voertuigen die rijden en verschillende vuurposities innemen. Daarnaast </w:t>
      </w:r>
      <w:r w:rsidRPr="00E56184">
        <w:rPr>
          <w:rFonts w:ascii="Verdana" w:hAnsi="Verdana" w:eastAsia="SimSun" w:cs="Lohit Hindi"/>
          <w:kern w:val="3"/>
          <w:sz w:val="18"/>
          <w:szCs w:val="18"/>
          <w:lang w:eastAsia="zh-CN" w:bidi="hi-IN"/>
        </w:rPr>
        <w:t xml:space="preserve">moet 6 weken per jaar meer kunnen worden geoefend, waardoor Defensie voornemens is om het aantal oefenweken van 14 naar 20 weken per jaar op te hogen. Dit is echter een </w:t>
      </w:r>
      <w:r w:rsidRPr="00E56184" w:rsidR="0076454C">
        <w:rPr>
          <w:rFonts w:ascii="Verdana" w:hAnsi="Verdana" w:eastAsia="SimSun" w:cs="Lohit Hindi"/>
          <w:kern w:val="3"/>
          <w:sz w:val="18"/>
          <w:szCs w:val="18"/>
          <w:lang w:eastAsia="zh-CN" w:bidi="hi-IN"/>
        </w:rPr>
        <w:t xml:space="preserve">uitbreiding </w:t>
      </w:r>
      <w:r w:rsidRPr="00E56184">
        <w:rPr>
          <w:rFonts w:ascii="Verdana" w:hAnsi="Verdana" w:eastAsia="SimSun" w:cs="Lohit Hindi"/>
          <w:kern w:val="3"/>
          <w:sz w:val="18"/>
          <w:szCs w:val="18"/>
          <w:lang w:eastAsia="zh-CN" w:bidi="hi-IN"/>
        </w:rPr>
        <w:t xml:space="preserve">van </w:t>
      </w:r>
      <w:r w:rsidRPr="00E56184" w:rsidR="0076454C">
        <w:rPr>
          <w:rFonts w:ascii="Verdana" w:hAnsi="Verdana" w:eastAsia="SimSun" w:cs="Lohit Hindi"/>
          <w:kern w:val="3"/>
          <w:sz w:val="18"/>
          <w:szCs w:val="18"/>
          <w:lang w:eastAsia="zh-CN" w:bidi="hi-IN"/>
        </w:rPr>
        <w:t>de in de milieutoestemmingen opgenomen maxima</w:t>
      </w:r>
      <w:r w:rsidRPr="00E56184">
        <w:rPr>
          <w:rFonts w:ascii="Verdana" w:hAnsi="Verdana" w:eastAsia="SimSun" w:cs="Lohit Hindi"/>
          <w:kern w:val="3"/>
          <w:sz w:val="18"/>
          <w:szCs w:val="18"/>
          <w:lang w:eastAsia="zh-CN" w:bidi="hi-IN"/>
        </w:rPr>
        <w:t>, waarvoor een natuurvergunning nodig is</w:t>
      </w:r>
      <w:r w:rsidRPr="00E56184" w:rsidR="0076454C">
        <w:rPr>
          <w:rFonts w:ascii="Verdana" w:hAnsi="Verdana" w:eastAsia="SimSun" w:cs="Lohit Hindi"/>
          <w:kern w:val="3"/>
          <w:sz w:val="18"/>
          <w:szCs w:val="18"/>
          <w:lang w:eastAsia="zh-CN" w:bidi="hi-IN"/>
        </w:rPr>
        <w:t>.</w:t>
      </w:r>
      <w:r w:rsidRPr="00E56184" w:rsidR="00D61A41">
        <w:rPr>
          <w:rFonts w:ascii="Verdana" w:hAnsi="Verdana" w:eastAsia="SimSun" w:cs="Lohit Hindi"/>
          <w:kern w:val="3"/>
          <w:sz w:val="18"/>
          <w:szCs w:val="18"/>
          <w:lang w:eastAsia="zh-CN" w:bidi="hi-IN"/>
        </w:rPr>
        <w:t xml:space="preserve"> </w:t>
      </w:r>
      <w:r w:rsidR="00296B4D">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76454C" w:rsidP="00E56184" w:rsidRDefault="0076454C" w14:paraId="37277C7A"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00DF34AF"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9. </w:t>
      </w:r>
    </w:p>
    <w:p w:rsidRPr="00E56184" w:rsidR="0030540C" w:rsidP="00E56184" w:rsidRDefault="0030540C" w14:paraId="0DF4C15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w:t>
      </w:r>
      <w:r w:rsidRPr="00E56184" w:rsidR="00397F63">
        <w:rPr>
          <w:rFonts w:ascii="Verdana" w:hAnsi="Verdana" w:eastAsia="SimSun" w:cs="Lohit Hindi"/>
          <w:b/>
          <w:kern w:val="3"/>
          <w:sz w:val="18"/>
          <w:szCs w:val="18"/>
          <w:lang w:eastAsia="zh-CN" w:bidi="hi-IN"/>
        </w:rPr>
        <w:t>egen of aangepast?</w:t>
      </w:r>
    </w:p>
    <w:p w:rsidRPr="00E56184" w:rsidR="00397F63" w:rsidP="00E56184" w:rsidRDefault="00397F63" w14:paraId="01A90C8F" w14:textId="77777777">
      <w:pPr>
        <w:pStyle w:val="NoSpacing"/>
        <w:rPr>
          <w:rFonts w:ascii="Verdana" w:hAnsi="Verdana" w:eastAsia="SimSun" w:cs="Lohit Hindi"/>
          <w:kern w:val="3"/>
          <w:sz w:val="18"/>
          <w:szCs w:val="18"/>
          <w:lang w:eastAsia="zh-CN" w:bidi="hi-IN"/>
        </w:rPr>
      </w:pPr>
    </w:p>
    <w:p w:rsidRPr="00E56184" w:rsidR="00397F63" w:rsidP="00E56184" w:rsidRDefault="00397F63" w14:paraId="4D53778B"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397F63" w:rsidP="00E56184" w:rsidRDefault="00397F63" w14:paraId="161DEA6D"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14B7138B"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10. </w:t>
      </w:r>
    </w:p>
    <w:p w:rsidRPr="00E56184" w:rsidR="0030540C" w:rsidP="00E56184" w:rsidRDefault="0030540C" w14:paraId="4E757AF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Marnewaard ook in 2026 of 2027 geen vergunning wordt verkregen voor uitbreiding of intensiever gebruik?</w:t>
      </w:r>
    </w:p>
    <w:p w:rsidRPr="00E56184" w:rsidR="0030540C" w:rsidP="00E56184" w:rsidRDefault="0030540C" w14:paraId="0BFB0371"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37BFB1E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397F63" w:rsidP="00E56184" w:rsidRDefault="00397F63" w14:paraId="50180EE8"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4600B20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11. </w:t>
      </w:r>
    </w:p>
    <w:p w:rsidRPr="00E56184" w:rsidR="0030540C" w:rsidP="00E56184" w:rsidRDefault="0030540C" w14:paraId="23BA5E8F"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de kazerne en het oefenterrein in Oirschot (Noord-Brabant)?</w:t>
      </w:r>
    </w:p>
    <w:p w:rsidRPr="00E56184" w:rsidR="007802B6" w:rsidP="00E56184" w:rsidRDefault="007802B6" w14:paraId="3FCA4747" w14:textId="77777777">
      <w:pPr>
        <w:pStyle w:val="NoSpacing"/>
        <w:rPr>
          <w:rFonts w:ascii="Verdana" w:hAnsi="Verdana" w:eastAsia="SimSun" w:cs="Lohit Hindi"/>
          <w:kern w:val="3"/>
          <w:sz w:val="18"/>
          <w:szCs w:val="18"/>
          <w:lang w:eastAsia="zh-CN" w:bidi="hi-IN"/>
        </w:rPr>
      </w:pPr>
    </w:p>
    <w:p w:rsidRPr="00E56184" w:rsidR="00D61A41" w:rsidP="00E56184" w:rsidRDefault="00D6763A" w14:paraId="4E1D3287" w14:textId="2988AD03">
      <w:pPr>
        <w:pStyle w:val="NoSpacing"/>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De kazerne en het o</w:t>
      </w:r>
      <w:r w:rsidRPr="00E56184" w:rsidR="00323E24">
        <w:rPr>
          <w:rFonts w:ascii="Verdana" w:hAnsi="Verdana" w:eastAsia="SimSun" w:cs="Lohit Hindi"/>
          <w:kern w:val="3"/>
          <w:sz w:val="18"/>
          <w:szCs w:val="18"/>
          <w:lang w:eastAsia="zh-CN" w:bidi="hi-IN"/>
        </w:rPr>
        <w:t xml:space="preserve">efenterrein </w:t>
      </w:r>
      <w:proofErr w:type="spellStart"/>
      <w:r w:rsidRPr="00E56184" w:rsidR="00323E24">
        <w:rPr>
          <w:rFonts w:ascii="Verdana" w:hAnsi="Verdana" w:eastAsia="SimSun" w:cs="Lohit Hindi"/>
          <w:kern w:val="3"/>
          <w:sz w:val="18"/>
          <w:szCs w:val="18"/>
          <w:lang w:eastAsia="zh-CN" w:bidi="hi-IN"/>
        </w:rPr>
        <w:t>Oirschotse</w:t>
      </w:r>
      <w:proofErr w:type="spellEnd"/>
      <w:r w:rsidRPr="00E56184" w:rsidR="00323E24">
        <w:rPr>
          <w:rFonts w:ascii="Verdana" w:hAnsi="Verdana" w:eastAsia="SimSun" w:cs="Lohit Hindi"/>
          <w:kern w:val="3"/>
          <w:sz w:val="18"/>
          <w:szCs w:val="18"/>
          <w:lang w:eastAsia="zh-CN" w:bidi="hi-IN"/>
        </w:rPr>
        <w:t xml:space="preserve"> Heide beschikken momenteel niet over </w:t>
      </w:r>
      <w:r w:rsidRPr="00E56184">
        <w:rPr>
          <w:rFonts w:ascii="Verdana" w:hAnsi="Verdana" w:eastAsia="SimSun" w:cs="Lohit Hindi"/>
          <w:kern w:val="3"/>
          <w:sz w:val="18"/>
          <w:szCs w:val="18"/>
          <w:lang w:eastAsia="zh-CN" w:bidi="hi-IN"/>
        </w:rPr>
        <w:t>een</w:t>
      </w:r>
      <w:r w:rsidRPr="00E56184" w:rsidR="00323E24">
        <w:rPr>
          <w:rFonts w:ascii="Verdana" w:hAnsi="Verdana" w:eastAsia="SimSun" w:cs="Lohit Hindi"/>
          <w:kern w:val="3"/>
          <w:sz w:val="18"/>
          <w:szCs w:val="18"/>
          <w:lang w:eastAsia="zh-CN" w:bidi="hi-IN"/>
        </w:rPr>
        <w:t xml:space="preserve"> natuurvergunning. </w:t>
      </w:r>
      <w:r w:rsidRPr="00E56184" w:rsidR="008810E0">
        <w:rPr>
          <w:rFonts w:ascii="Verdana" w:hAnsi="Verdana" w:eastAsia="SimSun" w:cs="Lohit Hindi"/>
          <w:kern w:val="3"/>
          <w:sz w:val="18"/>
          <w:szCs w:val="18"/>
          <w:lang w:eastAsia="zh-CN" w:bidi="hi-IN"/>
        </w:rPr>
        <w:t xml:space="preserve">In het NPRD is </w:t>
      </w:r>
      <w:r w:rsidRPr="00E56184" w:rsidR="00323E24">
        <w:rPr>
          <w:rFonts w:ascii="Verdana" w:hAnsi="Verdana" w:eastAsia="SimSun" w:cs="Lohit Hindi"/>
          <w:kern w:val="3"/>
          <w:sz w:val="18"/>
          <w:szCs w:val="18"/>
          <w:lang w:eastAsia="zh-CN" w:bidi="hi-IN"/>
        </w:rPr>
        <w:t xml:space="preserve">echter </w:t>
      </w:r>
      <w:r w:rsidRPr="00E56184" w:rsidR="008810E0">
        <w:rPr>
          <w:rFonts w:ascii="Verdana" w:hAnsi="Verdana" w:eastAsia="SimSun" w:cs="Lohit Hindi"/>
          <w:kern w:val="3"/>
          <w:sz w:val="18"/>
          <w:szCs w:val="18"/>
          <w:lang w:eastAsia="zh-CN" w:bidi="hi-IN"/>
        </w:rPr>
        <w:t xml:space="preserve">de behoefte opgenomen het Oefenterrein </w:t>
      </w:r>
      <w:proofErr w:type="spellStart"/>
      <w:r w:rsidRPr="00E56184" w:rsidR="008810E0">
        <w:rPr>
          <w:rFonts w:ascii="Verdana" w:hAnsi="Verdana" w:eastAsia="SimSun" w:cs="Lohit Hindi"/>
          <w:kern w:val="3"/>
          <w:sz w:val="18"/>
          <w:szCs w:val="18"/>
          <w:lang w:eastAsia="zh-CN" w:bidi="hi-IN"/>
        </w:rPr>
        <w:t>Oirschotse</w:t>
      </w:r>
      <w:proofErr w:type="spellEnd"/>
      <w:r w:rsidRPr="00E56184" w:rsidR="008810E0">
        <w:rPr>
          <w:rFonts w:ascii="Verdana" w:hAnsi="Verdana" w:eastAsia="SimSun" w:cs="Lohit Hindi"/>
          <w:kern w:val="3"/>
          <w:sz w:val="18"/>
          <w:szCs w:val="18"/>
          <w:lang w:eastAsia="zh-CN" w:bidi="hi-IN"/>
        </w:rPr>
        <w:t xml:space="preserve"> Heide fysiek uit te breiden. Met betrekking tot deze uitbreiding kunnen problemen ontstaan omdat daarvoor een natuurvergunning nodig is. </w:t>
      </w:r>
    </w:p>
    <w:p w:rsidR="00E56184" w:rsidP="00E56184" w:rsidRDefault="00E56184" w14:paraId="2A710214"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112C2854" w14:textId="767966FD">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12. </w:t>
      </w:r>
    </w:p>
    <w:p w:rsidRPr="00E56184" w:rsidR="0030540C" w:rsidP="00E56184" w:rsidRDefault="0030540C" w14:paraId="6613CAF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30540C" w:rsidP="00E56184" w:rsidRDefault="0030540C" w14:paraId="205D9B1B"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42141195"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397F63" w:rsidP="00E56184" w:rsidRDefault="00397F63" w14:paraId="16F35281"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0FB0DC6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lastRenderedPageBreak/>
        <w:t xml:space="preserve">13. </w:t>
      </w:r>
    </w:p>
    <w:p w:rsidRPr="00E56184" w:rsidR="0030540C" w:rsidP="00E56184" w:rsidRDefault="0030540C" w14:paraId="0F0353F3"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in Oirschot ook in 2026 of 2027 geen vergunning wordt verkregen voor uitbreiding of intensiever gebruik?</w:t>
      </w:r>
    </w:p>
    <w:p w:rsidRPr="00E56184" w:rsidR="0030540C" w:rsidP="00E56184" w:rsidRDefault="0030540C" w14:paraId="0DB85B89"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749C4A78"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397F63" w:rsidP="00E56184" w:rsidRDefault="00397F63" w14:paraId="2AE1C42C"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322F991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14. </w:t>
      </w:r>
    </w:p>
    <w:p w:rsidRPr="00E56184" w:rsidR="0030540C" w:rsidP="00E56184" w:rsidRDefault="0030540C" w14:paraId="6710B74F"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het</w:t>
      </w:r>
    </w:p>
    <w:p w:rsidRPr="00E56184" w:rsidR="0030540C" w:rsidP="00E56184" w:rsidRDefault="0030540C" w14:paraId="0755352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oefenterrein Harskamp (Gelderland)?</w:t>
      </w:r>
    </w:p>
    <w:p w:rsidRPr="00E56184" w:rsidR="007802B6" w:rsidP="00E56184" w:rsidRDefault="007802B6" w14:paraId="6AE40E40" w14:textId="77777777">
      <w:pPr>
        <w:pStyle w:val="NoSpacing"/>
        <w:rPr>
          <w:rFonts w:ascii="Verdana" w:hAnsi="Verdana" w:eastAsia="SimSun" w:cs="Lohit Hindi"/>
          <w:kern w:val="3"/>
          <w:sz w:val="18"/>
          <w:szCs w:val="18"/>
          <w:lang w:eastAsia="zh-CN" w:bidi="hi-IN"/>
        </w:rPr>
      </w:pPr>
    </w:p>
    <w:p w:rsidRPr="00E56184" w:rsidR="0030540C" w:rsidP="00E56184" w:rsidRDefault="002E10C1" w14:paraId="4A03903B" w14:textId="69F9DE12">
      <w:pPr>
        <w:pStyle w:val="NoSpacing"/>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H</w:t>
      </w:r>
      <w:r w:rsidRPr="00E56184" w:rsidR="00D61A41">
        <w:rPr>
          <w:rFonts w:ascii="Verdana" w:hAnsi="Verdana" w:eastAsia="SimSun" w:cs="Lohit Hindi"/>
          <w:kern w:val="3"/>
          <w:sz w:val="18"/>
          <w:szCs w:val="18"/>
          <w:lang w:eastAsia="zh-CN" w:bidi="hi-IN"/>
        </w:rPr>
        <w:t xml:space="preserve">et Infanterie Schietkamp (ISK) in Harskamp </w:t>
      </w:r>
      <w:r w:rsidRPr="00E56184" w:rsidR="00D6763A">
        <w:rPr>
          <w:rFonts w:ascii="Verdana" w:hAnsi="Verdana" w:eastAsia="SimSun" w:cs="Lohit Hindi"/>
          <w:kern w:val="3"/>
          <w:sz w:val="18"/>
          <w:szCs w:val="18"/>
          <w:lang w:eastAsia="zh-CN" w:bidi="hi-IN"/>
        </w:rPr>
        <w:t xml:space="preserve">beschikt momenteel niet over een natuurvergunning, maar er is een milieutoestemming verleend voor de bestaande activiteiten. </w:t>
      </w:r>
      <w:r w:rsidRPr="00E56184" w:rsidR="00D61A41">
        <w:rPr>
          <w:rFonts w:ascii="Verdana" w:hAnsi="Verdana" w:eastAsia="SimSun" w:cs="Lohit Hindi"/>
          <w:kern w:val="3"/>
          <w:sz w:val="18"/>
          <w:szCs w:val="18"/>
          <w:lang w:eastAsia="zh-CN" w:bidi="hi-IN"/>
        </w:rPr>
        <w:t>Daarbij gaat het om een maximum aantal schoten en de wapentypen waarmee mag worden geschoten. Binnen die maxima zijn er geen belemmeringen.</w:t>
      </w:r>
      <w:r w:rsidRPr="00E56184" w:rsidR="004E2B82">
        <w:rPr>
          <w:rFonts w:ascii="Verdana" w:hAnsi="Verdana" w:eastAsia="SimSun" w:cs="Lohit Hindi"/>
          <w:kern w:val="3"/>
          <w:sz w:val="18"/>
          <w:szCs w:val="18"/>
          <w:lang w:eastAsia="zh-CN" w:bidi="hi-IN"/>
        </w:rPr>
        <w:t xml:space="preserve"> In het NPRD </w:t>
      </w:r>
      <w:r w:rsidRPr="00E56184" w:rsidR="0080636B">
        <w:rPr>
          <w:rFonts w:ascii="Verdana" w:hAnsi="Verdana" w:eastAsia="SimSun" w:cs="Lohit Hindi"/>
          <w:kern w:val="3"/>
          <w:sz w:val="18"/>
          <w:szCs w:val="18"/>
          <w:lang w:eastAsia="zh-CN" w:bidi="hi-IN"/>
        </w:rPr>
        <w:t xml:space="preserve">is </w:t>
      </w:r>
      <w:r w:rsidRPr="00E56184" w:rsidR="004E2B82">
        <w:rPr>
          <w:rFonts w:ascii="Verdana" w:hAnsi="Verdana" w:eastAsia="SimSun" w:cs="Lohit Hindi"/>
          <w:kern w:val="3"/>
          <w:sz w:val="18"/>
          <w:szCs w:val="18"/>
          <w:lang w:eastAsia="zh-CN" w:bidi="hi-IN"/>
        </w:rPr>
        <w:t xml:space="preserve">de behoefte opgenomen om op </w:t>
      </w:r>
      <w:r w:rsidRPr="00E56184" w:rsidR="00F90A64">
        <w:rPr>
          <w:rFonts w:ascii="Verdana" w:hAnsi="Verdana" w:eastAsia="SimSun" w:cs="Lohit Hindi"/>
          <w:kern w:val="3"/>
          <w:sz w:val="18"/>
          <w:szCs w:val="18"/>
          <w:lang w:eastAsia="zh-CN" w:bidi="hi-IN"/>
        </w:rPr>
        <w:t xml:space="preserve">het </w:t>
      </w:r>
      <w:r w:rsidRPr="00E56184" w:rsidR="004E2B82">
        <w:rPr>
          <w:rFonts w:ascii="Verdana" w:hAnsi="Verdana" w:eastAsia="SimSun" w:cs="Lohit Hindi"/>
          <w:kern w:val="3"/>
          <w:sz w:val="18"/>
          <w:szCs w:val="18"/>
          <w:lang w:eastAsia="zh-CN" w:bidi="hi-IN"/>
        </w:rPr>
        <w:t>ISK met nieuwe wapensystemen te oefenen en de capaciteit met 30% uit te breiden.</w:t>
      </w:r>
      <w:r w:rsidRPr="00E56184" w:rsidR="00D61A41">
        <w:rPr>
          <w:rFonts w:ascii="Verdana" w:hAnsi="Verdana" w:eastAsia="SimSun" w:cs="Lohit Hindi"/>
          <w:kern w:val="3"/>
          <w:sz w:val="18"/>
          <w:szCs w:val="18"/>
          <w:lang w:eastAsia="zh-CN" w:bidi="hi-IN"/>
        </w:rPr>
        <w:t xml:space="preserve"> </w:t>
      </w:r>
      <w:r w:rsidRPr="00E56184" w:rsidR="00D61A41">
        <w:rPr>
          <w:rFonts w:ascii="Verdana" w:hAnsi="Verdana" w:eastAsia="Calibri" w:cs="Calibri"/>
          <w:sz w:val="18"/>
          <w:szCs w:val="18"/>
        </w:rPr>
        <w:t xml:space="preserve">Bij uitbreiding van </w:t>
      </w:r>
      <w:r w:rsidRPr="00E56184" w:rsidR="004E2B82">
        <w:rPr>
          <w:rFonts w:ascii="Verdana" w:hAnsi="Verdana" w:eastAsia="Calibri" w:cs="Calibri"/>
          <w:sz w:val="18"/>
          <w:szCs w:val="18"/>
        </w:rPr>
        <w:t xml:space="preserve">schotenaantallen boven </w:t>
      </w:r>
      <w:r w:rsidRPr="00E56184" w:rsidR="00D61A41">
        <w:rPr>
          <w:rFonts w:ascii="Verdana" w:hAnsi="Verdana" w:eastAsia="Calibri" w:cs="Calibri"/>
          <w:sz w:val="18"/>
          <w:szCs w:val="18"/>
        </w:rPr>
        <w:t>de in de milieutoestemmingen opgenomen maxima</w:t>
      </w:r>
      <w:r w:rsidRPr="00E56184" w:rsidR="004E2B82">
        <w:rPr>
          <w:rFonts w:ascii="Verdana" w:hAnsi="Verdana" w:eastAsia="Calibri" w:cs="Calibri"/>
          <w:sz w:val="18"/>
          <w:szCs w:val="18"/>
        </w:rPr>
        <w:t>, of bij het schieten met andere wapentypen</w:t>
      </w:r>
      <w:r w:rsidRPr="00E56184" w:rsidR="00D61A41">
        <w:rPr>
          <w:rFonts w:ascii="Verdana" w:hAnsi="Verdana" w:eastAsia="Calibri" w:cs="Calibri"/>
          <w:sz w:val="18"/>
          <w:szCs w:val="18"/>
        </w:rPr>
        <w:t xml:space="preserve">, kunnen problemen ontstaan omdat </w:t>
      </w:r>
      <w:r w:rsidRPr="00E56184" w:rsidR="004E2B82">
        <w:rPr>
          <w:rFonts w:ascii="Verdana" w:hAnsi="Verdana" w:eastAsia="Calibri" w:cs="Calibri"/>
          <w:sz w:val="18"/>
          <w:szCs w:val="18"/>
        </w:rPr>
        <w:t xml:space="preserve">hiervoor mogelijk </w:t>
      </w:r>
      <w:r w:rsidRPr="00E56184" w:rsidR="00D61A41">
        <w:rPr>
          <w:rFonts w:ascii="Verdana" w:hAnsi="Verdana" w:eastAsia="Calibri" w:cs="Calibri"/>
          <w:sz w:val="18"/>
          <w:szCs w:val="18"/>
        </w:rPr>
        <w:t xml:space="preserve">een natuurvergunning nodig is. </w:t>
      </w:r>
      <w:r w:rsidR="00296B4D">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D61A41" w:rsidP="00E56184" w:rsidRDefault="00D61A41" w14:paraId="05C0FF54"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580FEF7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15. </w:t>
      </w:r>
    </w:p>
    <w:p w:rsidRPr="00E56184" w:rsidR="0030540C" w:rsidP="00E56184" w:rsidRDefault="0030540C" w14:paraId="766279AD"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30540C" w:rsidP="00E56184" w:rsidRDefault="0030540C" w14:paraId="3AE2CCB2"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29D3A367"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Pr="00E56184" w:rsidR="00397F63" w:rsidP="00E56184" w:rsidRDefault="00397F63" w14:paraId="37307EFC"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5A8457D8"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16. </w:t>
      </w:r>
    </w:p>
    <w:p w:rsidRPr="00E56184" w:rsidR="0030540C" w:rsidP="00E56184" w:rsidRDefault="0030540C" w14:paraId="222AF28E"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Harskamp ook in 2026 of 2027 geen vergunning wordt verkregen voor uitbreiding of intensiever gebruik?</w:t>
      </w:r>
    </w:p>
    <w:p w:rsidRPr="00E56184" w:rsidR="0030540C" w:rsidP="00E56184" w:rsidRDefault="0030540C" w14:paraId="64A7F971"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1B19454F"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397F63" w:rsidP="00E56184" w:rsidRDefault="00397F63" w14:paraId="3384B8B3"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05AE6C1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17. </w:t>
      </w:r>
    </w:p>
    <w:p w:rsidRPr="00E56184" w:rsidR="0030540C" w:rsidP="00E56184" w:rsidRDefault="0030540C" w14:paraId="0F749521"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op dit moment de exacte belemmeringen als gevolg van stikstofwetgeving op Vliegbasis Leeuwarden?</w:t>
      </w:r>
    </w:p>
    <w:p w:rsidRPr="00E56184" w:rsidR="00EA3B0B" w:rsidP="00E56184" w:rsidRDefault="00EA3B0B" w14:paraId="0689DB5F" w14:textId="77777777">
      <w:pPr>
        <w:pStyle w:val="NoSpacing"/>
        <w:rPr>
          <w:rFonts w:ascii="Verdana" w:hAnsi="Verdana" w:eastAsia="SimSun" w:cs="Lohit Hindi"/>
          <w:b/>
          <w:kern w:val="3"/>
          <w:sz w:val="18"/>
          <w:szCs w:val="18"/>
          <w:lang w:eastAsia="zh-CN" w:bidi="hi-IN"/>
        </w:rPr>
      </w:pPr>
    </w:p>
    <w:p w:rsidRPr="00E56184" w:rsidR="004E2B82" w:rsidP="00E56184" w:rsidRDefault="000A40AD" w14:paraId="71B190D1" w14:textId="346500E3">
      <w:pPr>
        <w:pStyle w:val="NoSpacing"/>
        <w:rPr>
          <w:rFonts w:ascii="Verdana" w:hAnsi="Verdana" w:eastAsia="SimSun" w:cs="Lohit Hindi"/>
          <w:kern w:val="3"/>
          <w:sz w:val="18"/>
          <w:szCs w:val="18"/>
          <w:lang w:eastAsia="zh-CN" w:bidi="hi-IN"/>
        </w:rPr>
      </w:pPr>
      <w:r w:rsidRPr="000A40AD">
        <w:rPr>
          <w:rFonts w:ascii="Verdana" w:hAnsi="Verdana" w:eastAsia="SimSun" w:cs="Lohit Hindi"/>
          <w:kern w:val="3"/>
          <w:sz w:val="18"/>
          <w:szCs w:val="18"/>
          <w:lang w:eastAsia="zh-CN" w:bidi="hi-IN"/>
        </w:rPr>
        <w:t>Op 18 juli jl. heeft de Rechtbank Noord-Nederland een uitspraak gedaan en de natuurvergunning</w:t>
      </w:r>
      <w:r>
        <w:rPr>
          <w:rFonts w:ascii="Verdana" w:hAnsi="Verdana" w:eastAsia="SimSun" w:cs="Lohit Hindi"/>
          <w:kern w:val="3"/>
          <w:sz w:val="18"/>
          <w:szCs w:val="18"/>
          <w:lang w:eastAsia="zh-CN" w:bidi="hi-IN"/>
        </w:rPr>
        <w:t xml:space="preserve"> van Vliegbasis Leeuwarden</w:t>
      </w:r>
      <w:r w:rsidRPr="000A40AD">
        <w:rPr>
          <w:rFonts w:ascii="Verdana" w:hAnsi="Verdana" w:eastAsia="SimSun" w:cs="Lohit Hindi"/>
          <w:kern w:val="3"/>
          <w:sz w:val="18"/>
          <w:szCs w:val="18"/>
          <w:lang w:eastAsia="zh-CN" w:bidi="hi-IN"/>
        </w:rPr>
        <w:t xml:space="preserve"> vernietigd. Onderdeel van de uitspraak is dat het Ministerie van L</w:t>
      </w:r>
      <w:r>
        <w:rPr>
          <w:rFonts w:ascii="Verdana" w:hAnsi="Verdana" w:eastAsia="SimSun" w:cs="Lohit Hindi"/>
          <w:kern w:val="3"/>
          <w:sz w:val="18"/>
          <w:szCs w:val="18"/>
          <w:lang w:eastAsia="zh-CN" w:bidi="hi-IN"/>
        </w:rPr>
        <w:t>andbouw, Visserij, Voedselzekerheid en Natuur (LVVN)</w:t>
      </w:r>
      <w:r w:rsidRPr="000A40AD">
        <w:rPr>
          <w:rFonts w:ascii="Verdana" w:hAnsi="Verdana" w:eastAsia="SimSun" w:cs="Lohit Hindi"/>
          <w:kern w:val="3"/>
          <w:sz w:val="18"/>
          <w:szCs w:val="18"/>
          <w:lang w:eastAsia="zh-CN" w:bidi="hi-IN"/>
        </w:rPr>
        <w:t xml:space="preserve"> 26 weken de tijd krijgt om opnieuw op de aanvraag van Defensie te beslissen. Defensie bestudeert momenteel de uitspraak</w:t>
      </w:r>
      <w:r>
        <w:rPr>
          <w:rFonts w:ascii="Verdana" w:hAnsi="Verdana" w:eastAsia="SimSun" w:cs="Lohit Hindi"/>
          <w:kern w:val="3"/>
          <w:sz w:val="18"/>
          <w:szCs w:val="18"/>
          <w:lang w:eastAsia="zh-CN" w:bidi="hi-IN"/>
        </w:rPr>
        <w:t>.</w:t>
      </w:r>
    </w:p>
    <w:p w:rsidRPr="00E56184" w:rsidR="004E2B82" w:rsidP="00E56184" w:rsidRDefault="004E2B82" w14:paraId="440DA2CD" w14:textId="77777777">
      <w:pPr>
        <w:pStyle w:val="NoSpacing"/>
        <w:rPr>
          <w:rFonts w:ascii="Verdana" w:hAnsi="Verdana" w:eastAsia="SimSun" w:cs="Lohit Hindi"/>
          <w:kern w:val="3"/>
          <w:sz w:val="18"/>
          <w:szCs w:val="18"/>
          <w:lang w:eastAsia="zh-CN" w:bidi="hi-IN"/>
        </w:rPr>
      </w:pPr>
    </w:p>
    <w:p w:rsidRPr="00E56184" w:rsidR="004E2B82" w:rsidP="00E56184" w:rsidRDefault="004E2B82" w14:paraId="5A2B7C7F" w14:textId="55B27364">
      <w:pPr>
        <w:pStyle w:val="NoSpacing"/>
        <w:rPr>
          <w:rFonts w:ascii="Verdana" w:hAnsi="Verdana" w:eastAsia="SimSun" w:cs="Lohit Hindi"/>
          <w:kern w:val="3"/>
          <w:sz w:val="18"/>
          <w:szCs w:val="18"/>
          <w:lang w:eastAsia="zh-CN" w:bidi="hi-IN"/>
        </w:rPr>
      </w:pPr>
      <w:r w:rsidRPr="00E56184">
        <w:rPr>
          <w:rFonts w:ascii="Verdana" w:hAnsi="Verdana" w:eastAsia="SimSun" w:cs="Lohit Hindi"/>
          <w:kern w:val="3"/>
          <w:sz w:val="18"/>
          <w:szCs w:val="18"/>
          <w:lang w:eastAsia="zh-CN" w:bidi="hi-IN"/>
        </w:rPr>
        <w:t>Daarnaast is in het NPRD opgenomen dat op Vliegbasis Leeuwarden behoefte is aan meer</w:t>
      </w:r>
    </w:p>
    <w:p w:rsidRPr="00E56184" w:rsidR="00EA3B0B" w:rsidP="00E56184" w:rsidRDefault="004E2B82" w14:paraId="5153EECD" w14:textId="686CEE2E">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grondgebonden geluid</w:t>
      </w:r>
      <w:r w:rsidRPr="00E56184" w:rsidR="002A394F">
        <w:rPr>
          <w:rFonts w:ascii="Verdana" w:hAnsi="Verdana" w:eastAsia="SimSun" w:cs="Lohit Hindi"/>
          <w:kern w:val="3"/>
          <w:sz w:val="18"/>
          <w:szCs w:val="18"/>
          <w:lang w:eastAsia="zh-CN" w:bidi="hi-IN"/>
        </w:rPr>
        <w:t>ruimte</w:t>
      </w:r>
      <w:r w:rsidRPr="00E56184">
        <w:rPr>
          <w:rFonts w:ascii="Verdana" w:hAnsi="Verdana" w:eastAsia="SimSun" w:cs="Lohit Hindi"/>
          <w:kern w:val="3"/>
          <w:sz w:val="18"/>
          <w:szCs w:val="18"/>
          <w:lang w:eastAsia="zh-CN" w:bidi="hi-IN"/>
        </w:rPr>
        <w:t xml:space="preserve">. Dit is nodig voor meer proefdraaien met jachtvliegtuigen en het gebruik van grondvoertuigen en gronduitrusting. </w:t>
      </w:r>
      <w:r w:rsidRPr="00E56184" w:rsidR="00EA3B0B">
        <w:rPr>
          <w:rFonts w:ascii="Verdana" w:hAnsi="Verdana" w:eastAsia="SimSun" w:cs="Lohit Hindi"/>
          <w:kern w:val="3"/>
          <w:sz w:val="18"/>
          <w:szCs w:val="18"/>
          <w:lang w:eastAsia="zh-CN" w:bidi="hi-IN"/>
        </w:rPr>
        <w:t xml:space="preserve">Voor deze behoefte is een nieuwe natuurvergunning nodig. </w:t>
      </w:r>
    </w:p>
    <w:p w:rsidRPr="00E56184" w:rsidR="004E2B82" w:rsidP="00E56184" w:rsidRDefault="004E2B82" w14:paraId="1BFD0012"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53F884F6"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18. </w:t>
      </w:r>
    </w:p>
    <w:p w:rsidRPr="00E56184" w:rsidR="0030540C" w:rsidP="00E56184" w:rsidRDefault="0030540C" w14:paraId="0011A3B8"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30540C" w:rsidP="00E56184" w:rsidRDefault="0030540C" w14:paraId="3FC26EDC"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2123BD6D"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6.</w:t>
      </w:r>
    </w:p>
    <w:p w:rsidR="00E56184" w:rsidP="00E56184" w:rsidRDefault="00E56184" w14:paraId="4618C6E0"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2EFA6F88" w14:textId="05A28018">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19. </w:t>
      </w:r>
    </w:p>
    <w:p w:rsidRPr="00E56184" w:rsidR="0030540C" w:rsidP="00E56184" w:rsidRDefault="0030540C" w14:paraId="5895869A"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Leeuwarden ook in 2026 of 2027 geen vergunning wordt verkregen voor uitbreiding of intensiever gebruik?</w:t>
      </w:r>
    </w:p>
    <w:p w:rsidRPr="00E56184" w:rsidR="0030540C" w:rsidP="00E56184" w:rsidRDefault="0030540C" w14:paraId="7B59A5BF" w14:textId="77777777">
      <w:pPr>
        <w:pStyle w:val="NoSpacing"/>
        <w:rPr>
          <w:rFonts w:ascii="Verdana" w:hAnsi="Verdana" w:eastAsia="SimSun" w:cs="Lohit Hindi"/>
          <w:b/>
          <w:kern w:val="3"/>
          <w:sz w:val="18"/>
          <w:szCs w:val="18"/>
          <w:lang w:eastAsia="zh-CN" w:bidi="hi-IN"/>
        </w:rPr>
      </w:pPr>
    </w:p>
    <w:p w:rsidRPr="00E56184" w:rsidR="00397F63" w:rsidP="00E56184" w:rsidRDefault="00397F63" w14:paraId="39388E7E"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kern w:val="3"/>
          <w:sz w:val="18"/>
          <w:szCs w:val="18"/>
          <w:lang w:eastAsia="zh-CN" w:bidi="hi-IN"/>
        </w:rPr>
        <w:t>Zie beantwoording vraag 7.</w:t>
      </w:r>
    </w:p>
    <w:p w:rsidRPr="00E56184" w:rsidR="00397F63" w:rsidP="00E56184" w:rsidRDefault="00397F63" w14:paraId="49BF4639"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49F5D95D"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20. </w:t>
      </w:r>
    </w:p>
    <w:p w:rsidRPr="00E56184" w:rsidR="0030540C" w:rsidP="00E56184" w:rsidRDefault="0030540C" w14:paraId="77A0AAC2"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lastRenderedPageBreak/>
        <w:t>Wat zijn op dit moment de exacte belemmeringen als gevolg van stikstofwetgeving op Vliegbasis Volkel?</w:t>
      </w:r>
    </w:p>
    <w:p w:rsidRPr="00E56184" w:rsidR="00EA3B0B" w:rsidP="00E56184" w:rsidRDefault="00EA3B0B" w14:paraId="69C3DCD8" w14:textId="77777777">
      <w:pPr>
        <w:pStyle w:val="NoSpacing"/>
        <w:rPr>
          <w:rFonts w:ascii="Verdana" w:hAnsi="Verdana" w:eastAsia="Calibri" w:cs="Calibri"/>
          <w:sz w:val="18"/>
          <w:szCs w:val="18"/>
        </w:rPr>
      </w:pPr>
    </w:p>
    <w:p w:rsidRPr="00E56184" w:rsidR="002E10C1" w:rsidP="002E10C1" w:rsidRDefault="002E10C1" w14:paraId="4227A0F7" w14:textId="4259507E">
      <w:pPr>
        <w:pStyle w:val="NoSpacing"/>
        <w:rPr>
          <w:rFonts w:ascii="Verdana" w:hAnsi="Verdana" w:eastAsia="SimSun" w:cs="Lohit Hindi"/>
          <w:b/>
          <w:kern w:val="3"/>
          <w:sz w:val="18"/>
          <w:szCs w:val="18"/>
          <w:lang w:eastAsia="zh-CN" w:bidi="hi-IN"/>
        </w:rPr>
      </w:pPr>
      <w:r>
        <w:rPr>
          <w:rFonts w:ascii="Verdana" w:hAnsi="Verdana" w:eastAsia="Calibri" w:cs="Calibri"/>
          <w:sz w:val="18"/>
          <w:szCs w:val="18"/>
        </w:rPr>
        <w:t>Vliegbasis Volkel</w:t>
      </w:r>
      <w:r w:rsidRPr="002E10C1">
        <w:rPr>
          <w:rFonts w:ascii="Verdana" w:hAnsi="Verdana" w:eastAsia="Calibri" w:cs="Calibri"/>
          <w:sz w:val="18"/>
          <w:szCs w:val="18"/>
        </w:rPr>
        <w:t xml:space="preserve"> beschikt momenteel niet over een natuurvergunning, maar er is een milieutoestemming verleend voor de bestaande activiteiten. </w:t>
      </w:r>
      <w:r w:rsidRPr="00E56184" w:rsidR="00EA3B0B">
        <w:rPr>
          <w:rFonts w:ascii="Verdana" w:hAnsi="Verdana" w:eastAsia="Calibri" w:cs="Calibri"/>
          <w:sz w:val="18"/>
          <w:szCs w:val="18"/>
        </w:rPr>
        <w:t xml:space="preserve">In het </w:t>
      </w:r>
      <w:r w:rsidR="005A6FF5">
        <w:rPr>
          <w:rFonts w:ascii="Verdana" w:hAnsi="Verdana" w:eastAsia="Calibri" w:cs="Calibri"/>
          <w:sz w:val="18"/>
          <w:szCs w:val="18"/>
        </w:rPr>
        <w:t xml:space="preserve">NPRD </w:t>
      </w:r>
      <w:r w:rsidRPr="00E56184" w:rsidR="00EA3B0B">
        <w:rPr>
          <w:rFonts w:ascii="Verdana" w:hAnsi="Verdana" w:eastAsia="Calibri" w:cs="Calibri"/>
          <w:sz w:val="18"/>
          <w:szCs w:val="18"/>
        </w:rPr>
        <w:t>is Vliegbasis Volkel niet aangewezen als voorkeurslocatie voor de behoefte voor aanvullende jachtvliegtuigcapaciteit.</w:t>
      </w:r>
      <w:r w:rsidRPr="00E56184" w:rsidR="00C12545">
        <w:rPr>
          <w:rFonts w:ascii="Verdana" w:hAnsi="Verdana" w:eastAsia="Calibri" w:cs="Calibri"/>
          <w:sz w:val="18"/>
          <w:szCs w:val="18"/>
        </w:rPr>
        <w:t xml:space="preserve"> </w:t>
      </w:r>
      <w:r>
        <w:rPr>
          <w:rFonts w:ascii="Verdana" w:hAnsi="Verdana" w:eastAsia="Calibri" w:cs="Calibri"/>
          <w:sz w:val="18"/>
          <w:szCs w:val="18"/>
        </w:rPr>
        <w:t xml:space="preserve">Wel is er de behoefte om bestaande activiteiten uit te breiden, zoals het proefdraaien van luchtvaartuigen. </w:t>
      </w:r>
      <w:r w:rsidRPr="00E56184">
        <w:rPr>
          <w:rFonts w:ascii="Verdana" w:hAnsi="Verdana" w:eastAsia="Calibri" w:cs="Calibri"/>
          <w:sz w:val="18"/>
          <w:szCs w:val="18"/>
        </w:rPr>
        <w:t xml:space="preserve">Bij uitbreiding van </w:t>
      </w:r>
      <w:r>
        <w:rPr>
          <w:rFonts w:ascii="Verdana" w:hAnsi="Verdana" w:eastAsia="Calibri" w:cs="Calibri"/>
          <w:sz w:val="18"/>
          <w:szCs w:val="18"/>
        </w:rPr>
        <w:t>activiteiten</w:t>
      </w:r>
      <w:r w:rsidRPr="00E56184">
        <w:rPr>
          <w:rFonts w:ascii="Verdana" w:hAnsi="Verdana" w:eastAsia="Calibri" w:cs="Calibri"/>
          <w:sz w:val="18"/>
          <w:szCs w:val="18"/>
        </w:rPr>
        <w:t xml:space="preserve"> </w:t>
      </w:r>
      <w:r w:rsidR="005A6FF5">
        <w:rPr>
          <w:rFonts w:ascii="Verdana" w:hAnsi="Verdana" w:eastAsia="Calibri" w:cs="Calibri"/>
          <w:sz w:val="18"/>
          <w:szCs w:val="18"/>
        </w:rPr>
        <w:t xml:space="preserve">buiten de in de </w:t>
      </w:r>
      <w:r w:rsidRPr="00E56184">
        <w:rPr>
          <w:rFonts w:ascii="Verdana" w:hAnsi="Verdana" w:eastAsia="Calibri" w:cs="Calibri"/>
          <w:sz w:val="18"/>
          <w:szCs w:val="18"/>
        </w:rPr>
        <w:t>milieutoestemmingen opgenomen maxima</w:t>
      </w:r>
      <w:r w:rsidR="00490AD0">
        <w:rPr>
          <w:rFonts w:ascii="Verdana" w:hAnsi="Verdana" w:eastAsia="Calibri" w:cs="Calibri"/>
          <w:sz w:val="18"/>
          <w:szCs w:val="18"/>
        </w:rPr>
        <w:t xml:space="preserve"> </w:t>
      </w:r>
      <w:r w:rsidRPr="00E56184">
        <w:rPr>
          <w:rFonts w:ascii="Verdana" w:hAnsi="Verdana" w:eastAsia="Calibri" w:cs="Calibri"/>
          <w:sz w:val="18"/>
          <w:szCs w:val="18"/>
        </w:rPr>
        <w:t xml:space="preserve">kunnen problemen ontstaan omdat hiervoor mogelijk een natuurvergunning nodig is. </w:t>
      </w:r>
      <w:r w:rsidR="00296B4D">
        <w:rPr>
          <w:rFonts w:ascii="Verdana" w:hAnsi="Verdana" w:eastAsia="Calibri" w:cs="Calibri"/>
          <w:sz w:val="18"/>
          <w:szCs w:val="18"/>
        </w:rPr>
        <w:t xml:space="preserve">Ook voor wijzigingen die binnen de bestaande milieutoestemmingen passen, is door de uitspraken van de Afdeling op 18 december jl. mogelijk een natuurvergunning nodig. </w:t>
      </w:r>
    </w:p>
    <w:p w:rsidRPr="00E56184" w:rsidR="00EA3B0B" w:rsidP="00E56184" w:rsidRDefault="00EA3B0B" w14:paraId="19FC3ACA" w14:textId="256802D6">
      <w:pPr>
        <w:pStyle w:val="NoSpacing"/>
        <w:rPr>
          <w:rFonts w:ascii="Verdana" w:hAnsi="Verdana" w:eastAsia="Calibri" w:cs="Calibri"/>
          <w:sz w:val="18"/>
          <w:szCs w:val="18"/>
        </w:rPr>
      </w:pPr>
    </w:p>
    <w:p w:rsidRPr="00E56184" w:rsidR="0030540C" w:rsidP="00E56184" w:rsidRDefault="0030540C" w14:paraId="4010791A"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21. </w:t>
      </w:r>
    </w:p>
    <w:p w:rsidRPr="00E56184" w:rsidR="0030540C" w:rsidP="00E56184" w:rsidRDefault="0030540C" w14:paraId="5302A60C"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Welke stappen worden daar gezet om deze belemmeringen op te lossen en wanneer verwacht u dat de stikstofvergunning wordt verkregen of aangepast?</w:t>
      </w:r>
    </w:p>
    <w:p w:rsidRPr="00E56184" w:rsidR="0030540C" w:rsidP="00E56184" w:rsidRDefault="0030540C" w14:paraId="27A8FEC4" w14:textId="77777777">
      <w:pPr>
        <w:pStyle w:val="NoSpacing"/>
        <w:rPr>
          <w:rFonts w:ascii="Verdana" w:hAnsi="Verdana" w:eastAsia="SimSun" w:cs="Lohit Hindi"/>
          <w:b/>
          <w:kern w:val="3"/>
          <w:sz w:val="18"/>
          <w:szCs w:val="18"/>
          <w:lang w:eastAsia="zh-CN" w:bidi="hi-IN"/>
        </w:rPr>
      </w:pPr>
    </w:p>
    <w:p w:rsidRPr="00E56184" w:rsidR="00397F63" w:rsidP="00E56184" w:rsidRDefault="002E10C1" w14:paraId="194267F8" w14:textId="35AC61FC">
      <w:pPr>
        <w:pStyle w:val="NoSpacing"/>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6.</w:t>
      </w:r>
    </w:p>
    <w:p w:rsidRPr="00E56184" w:rsidR="00397F63" w:rsidP="00E56184" w:rsidRDefault="00397F63" w14:paraId="239B4281"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16530530"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22. </w:t>
      </w:r>
    </w:p>
    <w:p w:rsidRPr="00E56184" w:rsidR="0030540C" w:rsidP="00E56184" w:rsidRDefault="0030540C" w14:paraId="09FAD05E"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Wat zijn de gevolgen voor de krijgsmacht als op Vliegbasis Volkel ook in 2026 of 2027 geen vergunning wordt verkregen voor uitbreiding of intensiever gebruik?</w:t>
      </w:r>
    </w:p>
    <w:p w:rsidRPr="00E56184" w:rsidR="0030540C" w:rsidP="00E56184" w:rsidRDefault="0030540C" w14:paraId="76185606" w14:textId="77777777">
      <w:pPr>
        <w:pStyle w:val="NoSpacing"/>
        <w:rPr>
          <w:rFonts w:ascii="Verdana" w:hAnsi="Verdana" w:eastAsia="SimSun" w:cs="Lohit Hindi"/>
          <w:b/>
          <w:kern w:val="3"/>
          <w:sz w:val="18"/>
          <w:szCs w:val="18"/>
          <w:lang w:eastAsia="zh-CN" w:bidi="hi-IN"/>
        </w:rPr>
      </w:pPr>
    </w:p>
    <w:p w:rsidRPr="00E56184" w:rsidR="00397F63" w:rsidP="00E56184" w:rsidRDefault="002E10C1" w14:paraId="1EA92702" w14:textId="3E38E9AF">
      <w:pPr>
        <w:pStyle w:val="NoSpacing"/>
        <w:rPr>
          <w:rFonts w:ascii="Verdana" w:hAnsi="Verdana" w:eastAsia="SimSun" w:cs="Lohit Hindi"/>
          <w:b/>
          <w:kern w:val="3"/>
          <w:sz w:val="18"/>
          <w:szCs w:val="18"/>
          <w:lang w:eastAsia="zh-CN" w:bidi="hi-IN"/>
        </w:rPr>
      </w:pPr>
      <w:r>
        <w:rPr>
          <w:rFonts w:ascii="Verdana" w:hAnsi="Verdana" w:eastAsia="SimSun" w:cs="Lohit Hindi"/>
          <w:kern w:val="3"/>
          <w:sz w:val="18"/>
          <w:szCs w:val="18"/>
          <w:lang w:eastAsia="zh-CN" w:bidi="hi-IN"/>
        </w:rPr>
        <w:t>Zie beantwoording vraag 7.</w:t>
      </w:r>
    </w:p>
    <w:p w:rsidRPr="00E56184" w:rsidR="00397F63" w:rsidP="00E56184" w:rsidRDefault="00397F63" w14:paraId="5A4A30E5" w14:textId="77777777">
      <w:pPr>
        <w:pStyle w:val="NoSpacing"/>
        <w:rPr>
          <w:rFonts w:ascii="Verdana" w:hAnsi="Verdana" w:eastAsia="SimSun" w:cs="Lohit Hindi"/>
          <w:b/>
          <w:kern w:val="3"/>
          <w:sz w:val="18"/>
          <w:szCs w:val="18"/>
          <w:lang w:eastAsia="zh-CN" w:bidi="hi-IN"/>
        </w:rPr>
      </w:pPr>
    </w:p>
    <w:p w:rsidRPr="00E56184" w:rsidR="0030540C" w:rsidP="00E56184" w:rsidRDefault="0030540C" w14:paraId="6B42B1BB"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23. </w:t>
      </w:r>
    </w:p>
    <w:p w:rsidRPr="00E56184" w:rsidR="006C4F3E" w:rsidP="00E56184" w:rsidRDefault="0030540C" w14:paraId="78A94C64" w14:textId="77777777">
      <w:pPr>
        <w:pStyle w:val="NoSpacing"/>
        <w:rPr>
          <w:rFonts w:ascii="Verdana" w:hAnsi="Verdana" w:eastAsia="SimSun" w:cs="Lohit Hindi"/>
          <w:b/>
          <w:kern w:val="3"/>
          <w:sz w:val="18"/>
          <w:szCs w:val="18"/>
          <w:lang w:eastAsia="zh-CN" w:bidi="hi-IN"/>
        </w:rPr>
      </w:pPr>
      <w:r w:rsidRPr="00E56184">
        <w:rPr>
          <w:rFonts w:ascii="Verdana" w:hAnsi="Verdana" w:eastAsia="SimSun" w:cs="Lohit Hindi"/>
          <w:b/>
          <w:kern w:val="3"/>
          <w:sz w:val="18"/>
          <w:szCs w:val="18"/>
          <w:lang w:eastAsia="zh-CN" w:bidi="hi-IN"/>
        </w:rPr>
        <w:t xml:space="preserve">Welke lessen trekt u uit de huidige impasse voor andere vitale sectoren (zoals woningbouw, </w:t>
      </w:r>
      <w:proofErr w:type="spellStart"/>
      <w:r w:rsidRPr="00E56184">
        <w:rPr>
          <w:rFonts w:ascii="Verdana" w:hAnsi="Verdana" w:eastAsia="SimSun" w:cs="Lohit Hindi"/>
          <w:b/>
          <w:kern w:val="3"/>
          <w:sz w:val="18"/>
          <w:szCs w:val="18"/>
          <w:lang w:eastAsia="zh-CN" w:bidi="hi-IN"/>
        </w:rPr>
        <w:t>energieinfrastructuur</w:t>
      </w:r>
      <w:proofErr w:type="spellEnd"/>
      <w:r w:rsidRPr="00E56184">
        <w:rPr>
          <w:rFonts w:ascii="Verdana" w:hAnsi="Verdana" w:eastAsia="SimSun" w:cs="Lohit Hindi"/>
          <w:b/>
          <w:kern w:val="3"/>
          <w:sz w:val="18"/>
          <w:szCs w:val="18"/>
          <w:lang w:eastAsia="zh-CN" w:bidi="hi-IN"/>
        </w:rPr>
        <w:t xml:space="preserve"> en crisisnoodopvang) die eveneens vastlopen op stikstofvergunningen?</w:t>
      </w:r>
    </w:p>
    <w:p w:rsidRPr="00E56184" w:rsidR="0030540C" w:rsidP="00E56184" w:rsidRDefault="0030540C" w14:paraId="11E4831B" w14:textId="77777777">
      <w:pPr>
        <w:pStyle w:val="NoSpacing"/>
        <w:rPr>
          <w:rFonts w:ascii="Verdana" w:hAnsi="Verdana"/>
          <w:sz w:val="18"/>
          <w:szCs w:val="18"/>
        </w:rPr>
      </w:pPr>
    </w:p>
    <w:p w:rsidRPr="00E56184" w:rsidR="00C12545" w:rsidP="00E56184" w:rsidRDefault="0030540C" w14:paraId="06865025" w14:textId="02341A81">
      <w:pPr>
        <w:pStyle w:val="NoSpacing"/>
        <w:rPr>
          <w:rFonts w:ascii="Verdana" w:hAnsi="Verdana"/>
          <w:sz w:val="18"/>
          <w:szCs w:val="18"/>
        </w:rPr>
      </w:pPr>
      <w:r w:rsidRPr="00E56184">
        <w:rPr>
          <w:rFonts w:ascii="Verdana" w:hAnsi="Verdana"/>
          <w:sz w:val="18"/>
          <w:szCs w:val="18"/>
        </w:rPr>
        <w:t>De stikstofproblematiek raakt naast Defensie ook andere belangrijke maatschappelijke ontwikkelingen. Interdepartementaal</w:t>
      </w:r>
      <w:r w:rsidRPr="00E56184" w:rsidR="0015756D">
        <w:rPr>
          <w:rFonts w:ascii="Verdana" w:hAnsi="Verdana"/>
          <w:sz w:val="18"/>
          <w:szCs w:val="18"/>
        </w:rPr>
        <w:t xml:space="preserve">, bijvoorbeeld in de MCEN, </w:t>
      </w:r>
      <w:r w:rsidRPr="00E56184">
        <w:rPr>
          <w:rFonts w:ascii="Verdana" w:hAnsi="Verdana"/>
          <w:sz w:val="18"/>
          <w:szCs w:val="18"/>
        </w:rPr>
        <w:t xml:space="preserve">worden </w:t>
      </w:r>
      <w:r w:rsidRPr="00E56184" w:rsidR="00D13A73">
        <w:rPr>
          <w:rFonts w:ascii="Verdana" w:hAnsi="Verdana"/>
          <w:sz w:val="18"/>
          <w:szCs w:val="18"/>
        </w:rPr>
        <w:t>opgedane ervaringen gedeeld.</w:t>
      </w:r>
      <w:r w:rsidRPr="00E56184" w:rsidR="00C12545">
        <w:rPr>
          <w:rFonts w:ascii="Verdana" w:hAnsi="Verdana"/>
          <w:sz w:val="18"/>
          <w:szCs w:val="18"/>
        </w:rPr>
        <w:t xml:space="preserve"> Bij het zoeken naar </w:t>
      </w:r>
      <w:proofErr w:type="spellStart"/>
      <w:r w:rsidRPr="00E56184" w:rsidR="00C12545">
        <w:rPr>
          <w:rFonts w:ascii="Verdana" w:hAnsi="Verdana"/>
          <w:sz w:val="18"/>
          <w:szCs w:val="18"/>
        </w:rPr>
        <w:t>gebiedsspecifieke</w:t>
      </w:r>
      <w:proofErr w:type="spellEnd"/>
      <w:r w:rsidRPr="00E56184" w:rsidR="00C12545">
        <w:rPr>
          <w:rFonts w:ascii="Verdana" w:hAnsi="Verdana"/>
          <w:sz w:val="18"/>
          <w:szCs w:val="18"/>
        </w:rPr>
        <w:t xml:space="preserve"> oplossingen voor de stikstofproblematiek bij uitbreidingen van Defensie, kijken we dan ook naar lessen uit initiatieven van andere sectoren in die gebieden.</w:t>
      </w:r>
      <w:r w:rsidRPr="00E56184" w:rsidR="00D13A73">
        <w:rPr>
          <w:rFonts w:ascii="Verdana" w:hAnsi="Verdana"/>
          <w:sz w:val="18"/>
          <w:szCs w:val="18"/>
        </w:rPr>
        <w:t xml:space="preserve"> </w:t>
      </w:r>
    </w:p>
    <w:p w:rsidRPr="00E56184" w:rsidR="00C12545" w:rsidP="00E56184" w:rsidRDefault="00C12545" w14:paraId="69BD4ACB" w14:textId="77777777">
      <w:pPr>
        <w:pStyle w:val="NoSpacing"/>
        <w:rPr>
          <w:rFonts w:ascii="Verdana" w:hAnsi="Verdana"/>
          <w:sz w:val="18"/>
          <w:szCs w:val="18"/>
        </w:rPr>
      </w:pPr>
    </w:p>
    <w:p w:rsidRPr="00E56184" w:rsidR="0030540C" w:rsidP="000D6C13" w:rsidRDefault="00D13A73" w14:paraId="1DEB4629" w14:textId="4233C460">
      <w:pPr>
        <w:pStyle w:val="NoSpacing"/>
        <w:rPr>
          <w:rFonts w:ascii="Verdana" w:hAnsi="Verdana"/>
          <w:sz w:val="18"/>
          <w:szCs w:val="18"/>
        </w:rPr>
      </w:pPr>
      <w:r w:rsidRPr="00E56184">
        <w:rPr>
          <w:rFonts w:ascii="Verdana" w:hAnsi="Verdana"/>
          <w:sz w:val="18"/>
          <w:szCs w:val="18"/>
        </w:rPr>
        <w:t>De mogelijkheden voor oplossingen zijn</w:t>
      </w:r>
      <w:r w:rsidRPr="00E56184" w:rsidR="0015756D">
        <w:rPr>
          <w:rFonts w:ascii="Verdana" w:hAnsi="Verdana"/>
          <w:sz w:val="18"/>
          <w:szCs w:val="18"/>
        </w:rPr>
        <w:t xml:space="preserve">, mede vanwege het bijzondere karakter van de defensieactiviteiten, </w:t>
      </w:r>
      <w:r w:rsidRPr="00E56184">
        <w:rPr>
          <w:rFonts w:ascii="Verdana" w:hAnsi="Verdana"/>
          <w:sz w:val="18"/>
          <w:szCs w:val="18"/>
        </w:rPr>
        <w:t xml:space="preserve">echter beperkt. </w:t>
      </w:r>
      <w:r w:rsidRPr="000D6C13" w:rsidR="000D6C13">
        <w:rPr>
          <w:rFonts w:ascii="Verdana" w:hAnsi="Verdana"/>
          <w:sz w:val="18"/>
          <w:szCs w:val="18"/>
        </w:rPr>
        <w:t xml:space="preserve">In de Ministeriële Commissie Economie en </w:t>
      </w:r>
      <w:r w:rsidR="000D6C13">
        <w:rPr>
          <w:rFonts w:ascii="Verdana" w:hAnsi="Verdana"/>
          <w:sz w:val="18"/>
          <w:szCs w:val="18"/>
        </w:rPr>
        <w:t>N</w:t>
      </w:r>
      <w:r w:rsidRPr="000D6C13" w:rsidR="000D6C13">
        <w:rPr>
          <w:rFonts w:ascii="Verdana" w:hAnsi="Verdana"/>
          <w:sz w:val="18"/>
          <w:szCs w:val="18"/>
        </w:rPr>
        <w:t>atuurherstel werkt het kabinet aan oplossingen om de</w:t>
      </w:r>
      <w:r w:rsidR="000D6C13">
        <w:rPr>
          <w:rFonts w:ascii="Verdana" w:hAnsi="Verdana"/>
          <w:sz w:val="18"/>
          <w:szCs w:val="18"/>
        </w:rPr>
        <w:t xml:space="preserve"> </w:t>
      </w:r>
      <w:r w:rsidRPr="000D6C13" w:rsidR="000D6C13">
        <w:rPr>
          <w:rFonts w:ascii="Verdana" w:hAnsi="Verdana"/>
          <w:sz w:val="18"/>
          <w:szCs w:val="18"/>
        </w:rPr>
        <w:t>vergunningsverlening weer op gang te brengen</w:t>
      </w:r>
      <w:r w:rsidR="000D6C13">
        <w:rPr>
          <w:rFonts w:ascii="Verdana" w:hAnsi="Verdana"/>
          <w:sz w:val="18"/>
          <w:szCs w:val="18"/>
        </w:rPr>
        <w:t>.</w:t>
      </w:r>
      <w:r w:rsidRPr="00E56184">
        <w:rPr>
          <w:rFonts w:ascii="Verdana" w:hAnsi="Verdana"/>
          <w:sz w:val="18"/>
          <w:szCs w:val="18"/>
        </w:rPr>
        <w:t xml:space="preserve"> </w:t>
      </w:r>
    </w:p>
    <w:p w:rsidR="008810E0" w:rsidP="00E56184" w:rsidRDefault="008810E0" w14:paraId="65EF4266" w14:textId="45B8215F">
      <w:pPr>
        <w:pStyle w:val="NoSpacing"/>
        <w:rPr>
          <w:rFonts w:ascii="Verdana" w:hAnsi="Verdana"/>
          <w:sz w:val="18"/>
          <w:szCs w:val="18"/>
        </w:rPr>
      </w:pPr>
    </w:p>
    <w:p w:rsidRPr="00E56184" w:rsidR="00D076E0" w:rsidP="00E56184" w:rsidRDefault="00D076E0" w14:paraId="43E51393" w14:textId="01E21E78">
      <w:pPr>
        <w:pStyle w:val="NoSpacing"/>
        <w:rPr>
          <w:rFonts w:ascii="Verdana" w:hAnsi="Verdana"/>
          <w:sz w:val="18"/>
          <w:szCs w:val="18"/>
        </w:rPr>
      </w:pPr>
      <w:r w:rsidRPr="00D076E0">
        <w:rPr>
          <w:rFonts w:ascii="Verdana" w:hAnsi="Verdana"/>
          <w:sz w:val="18"/>
          <w:szCs w:val="18"/>
        </w:rPr>
        <w:t xml:space="preserve">Daarnaast zet het kabinet via de in antwoord 6 genoemde </w:t>
      </w:r>
      <w:proofErr w:type="spellStart"/>
      <w:r w:rsidRPr="00D076E0">
        <w:rPr>
          <w:rFonts w:ascii="Verdana" w:hAnsi="Verdana"/>
          <w:sz w:val="18"/>
          <w:szCs w:val="18"/>
        </w:rPr>
        <w:t>Defence</w:t>
      </w:r>
      <w:proofErr w:type="spellEnd"/>
      <w:r w:rsidRPr="00D076E0">
        <w:rPr>
          <w:rFonts w:ascii="Verdana" w:hAnsi="Verdana"/>
          <w:sz w:val="18"/>
          <w:szCs w:val="18"/>
        </w:rPr>
        <w:t xml:space="preserve"> Readiness Omnibus van de Europese Commissie in op het versnellen en versterken van de defensiegereedheid</w:t>
      </w:r>
      <w:r>
        <w:rPr>
          <w:rFonts w:ascii="Verdana" w:hAnsi="Verdana"/>
          <w:sz w:val="18"/>
          <w:szCs w:val="18"/>
        </w:rPr>
        <w:t>. Dit</w:t>
      </w:r>
      <w:r w:rsidRPr="00D076E0">
        <w:rPr>
          <w:rFonts w:ascii="Verdana" w:hAnsi="Verdana"/>
          <w:sz w:val="18"/>
          <w:szCs w:val="18"/>
        </w:rPr>
        <w:t xml:space="preserve"> door middel van Europese regelgeving die toegespitst is op het huidige dreigingsniveau.</w:t>
      </w:r>
    </w:p>
    <w:sectPr w:rsidRPr="00E56184" w:rsidR="00D076E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23C77" w14:textId="77777777" w:rsidR="00CE27B8" w:rsidRDefault="00CE27B8" w:rsidP="001E0A0C">
      <w:r>
        <w:separator/>
      </w:r>
    </w:p>
  </w:endnote>
  <w:endnote w:type="continuationSeparator" w:id="0">
    <w:p w14:paraId="4762CC81" w14:textId="77777777" w:rsidR="00CE27B8" w:rsidRDefault="00CE27B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2676" w14:textId="77777777" w:rsidR="0033068E" w:rsidRDefault="00330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F2DBB" w14:textId="77777777" w:rsidR="00C66B71" w:rsidRDefault="00C66B71"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0A489776" wp14:editId="1DE74F7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66B71" w14:paraId="79D19C55" w14:textId="77777777">
                            <w:trPr>
                              <w:trHeight w:val="1274"/>
                            </w:trPr>
                            <w:tc>
                              <w:tcPr>
                                <w:tcW w:w="1968" w:type="dxa"/>
                                <w:tcMar>
                                  <w:left w:w="0" w:type="dxa"/>
                                  <w:right w:w="0" w:type="dxa"/>
                                </w:tcMar>
                                <w:vAlign w:val="bottom"/>
                              </w:tcPr>
                              <w:p w14:paraId="35F60B55" w14:textId="77777777" w:rsidR="00C66B71" w:rsidRDefault="00C66B71">
                                <w:pPr>
                                  <w:pStyle w:val="Rubricering-Huisstijl"/>
                                </w:pPr>
                              </w:p>
                              <w:p w14:paraId="3B1D9B0A" w14:textId="77777777" w:rsidR="00C66B71" w:rsidRDefault="00C66B71">
                                <w:pPr>
                                  <w:pStyle w:val="Rubricering-Huisstijl"/>
                                </w:pPr>
                              </w:p>
                            </w:tc>
                          </w:tr>
                        </w:tbl>
                        <w:p w14:paraId="79675094" w14:textId="77777777" w:rsidR="00C66B71" w:rsidRDefault="00C66B7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8977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66B71" w14:paraId="79D19C55" w14:textId="77777777">
                      <w:trPr>
                        <w:trHeight w:val="1274"/>
                      </w:trPr>
                      <w:tc>
                        <w:tcPr>
                          <w:tcW w:w="1968" w:type="dxa"/>
                          <w:tcMar>
                            <w:left w:w="0" w:type="dxa"/>
                            <w:right w:w="0" w:type="dxa"/>
                          </w:tcMar>
                          <w:vAlign w:val="bottom"/>
                        </w:tcPr>
                        <w:p w14:paraId="35F60B55" w14:textId="77777777" w:rsidR="00C66B71" w:rsidRDefault="00C66B71">
                          <w:pPr>
                            <w:pStyle w:val="Rubricering-Huisstijl"/>
                          </w:pPr>
                        </w:p>
                        <w:p w14:paraId="3B1D9B0A" w14:textId="77777777" w:rsidR="00C66B71" w:rsidRDefault="00C66B71">
                          <w:pPr>
                            <w:pStyle w:val="Rubricering-Huisstijl"/>
                          </w:pPr>
                        </w:p>
                      </w:tc>
                    </w:tr>
                  </w:tbl>
                  <w:p w14:paraId="79675094" w14:textId="77777777" w:rsidR="00C66B71" w:rsidRDefault="00C66B7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6E1B8" w14:textId="77777777" w:rsidR="0033068E" w:rsidRDefault="00330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EDA99" w14:textId="77777777" w:rsidR="00CE27B8" w:rsidRDefault="00CE27B8" w:rsidP="001E0A0C">
      <w:r>
        <w:separator/>
      </w:r>
    </w:p>
  </w:footnote>
  <w:footnote w:type="continuationSeparator" w:id="0">
    <w:p w14:paraId="46EE0D5B" w14:textId="77777777" w:rsidR="00CE27B8" w:rsidRDefault="00CE27B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1972" w14:textId="77777777" w:rsidR="0033068E" w:rsidRDefault="00330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34A5" w14:textId="77777777" w:rsidR="00C66B71" w:rsidRDefault="00C66B71"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64BB2F52" wp14:editId="7C1344F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2D83AF" w14:textId="4BC1170F" w:rsidR="00C66B71" w:rsidRDefault="00C66B71">
                          <w:pPr>
                            <w:pStyle w:val="Paginanummer-Huisstijl"/>
                          </w:pPr>
                          <w:r>
                            <w:t xml:space="preserve">Pagina </w:t>
                          </w:r>
                          <w:r>
                            <w:fldChar w:fldCharType="begin"/>
                          </w:r>
                          <w:r>
                            <w:instrText xml:space="preserve"> PAGE    \* MERGEFORMAT </w:instrText>
                          </w:r>
                          <w:r>
                            <w:fldChar w:fldCharType="separate"/>
                          </w:r>
                          <w:r w:rsidR="0033068E">
                            <w:rPr>
                              <w:noProof/>
                            </w:rPr>
                            <w:t>6</w:t>
                          </w:r>
                          <w:r>
                            <w:fldChar w:fldCharType="end"/>
                          </w:r>
                          <w:r>
                            <w:t xml:space="preserve"> van </w:t>
                          </w:r>
                          <w:r w:rsidR="0033068E">
                            <w:fldChar w:fldCharType="begin"/>
                          </w:r>
                          <w:r w:rsidR="0033068E">
                            <w:instrText xml:space="preserve"> SECTIONPAGES  \* Arabic  \* MERGEFORMAT </w:instrText>
                          </w:r>
                          <w:r w:rsidR="0033068E">
                            <w:fldChar w:fldCharType="separate"/>
                          </w:r>
                          <w:r w:rsidR="0033068E">
                            <w:rPr>
                              <w:noProof/>
                            </w:rPr>
                            <w:t>6</w:t>
                          </w:r>
                          <w:r w:rsidR="0033068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BB2F52"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32D83AF" w14:textId="4BC1170F" w:rsidR="00C66B71" w:rsidRDefault="00C66B71">
                    <w:pPr>
                      <w:pStyle w:val="Paginanummer-Huisstijl"/>
                    </w:pPr>
                    <w:r>
                      <w:t xml:space="preserve">Pagina </w:t>
                    </w:r>
                    <w:r>
                      <w:fldChar w:fldCharType="begin"/>
                    </w:r>
                    <w:r>
                      <w:instrText xml:space="preserve"> PAGE    \* MERGEFORMAT </w:instrText>
                    </w:r>
                    <w:r>
                      <w:fldChar w:fldCharType="separate"/>
                    </w:r>
                    <w:r w:rsidR="0033068E">
                      <w:rPr>
                        <w:noProof/>
                      </w:rPr>
                      <w:t>6</w:t>
                    </w:r>
                    <w:r>
                      <w:fldChar w:fldCharType="end"/>
                    </w:r>
                    <w:r>
                      <w:t xml:space="preserve"> van </w:t>
                    </w:r>
                    <w:r w:rsidR="0033068E">
                      <w:fldChar w:fldCharType="begin"/>
                    </w:r>
                    <w:r w:rsidR="0033068E">
                      <w:instrText xml:space="preserve"> SECTIONPAGES  \* Arabic  \* MERGEFORMAT </w:instrText>
                    </w:r>
                    <w:r w:rsidR="0033068E">
                      <w:fldChar w:fldCharType="separate"/>
                    </w:r>
                    <w:r w:rsidR="0033068E">
                      <w:rPr>
                        <w:noProof/>
                      </w:rPr>
                      <w:t>6</w:t>
                    </w:r>
                    <w:r w:rsidR="0033068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7553" w14:textId="52718029" w:rsidR="00C66B71" w:rsidRDefault="00C66B7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3068E">
      <w:rPr>
        <w:noProof/>
      </w:rPr>
      <w:t>1</w:t>
    </w:r>
    <w:r>
      <w:fldChar w:fldCharType="end"/>
    </w:r>
    <w:r>
      <w:t xml:space="preserve"> van </w:t>
    </w:r>
    <w:r w:rsidR="0033068E">
      <w:fldChar w:fldCharType="begin"/>
    </w:r>
    <w:r w:rsidR="0033068E">
      <w:instrText xml:space="preserve"> NUMPAGES  \* Arabic  \* MERGEFORMAT </w:instrText>
    </w:r>
    <w:r w:rsidR="0033068E">
      <w:fldChar w:fldCharType="separate"/>
    </w:r>
    <w:r w:rsidR="0033068E">
      <w:rPr>
        <w:noProof/>
      </w:rPr>
      <w:t>6</w:t>
    </w:r>
    <w:r w:rsidR="0033068E">
      <w:rPr>
        <w:noProof/>
      </w:rPr>
      <w:fldChar w:fldCharType="end"/>
    </w:r>
  </w:p>
  <w:p w14:paraId="46D2E212" w14:textId="77777777" w:rsidR="00C66B71" w:rsidRDefault="00C66B71" w:rsidP="001E0A0C">
    <w:pPr>
      <w:pStyle w:val="Header"/>
      <w:spacing w:after="0" w:line="240" w:lineRule="auto"/>
    </w:pPr>
  </w:p>
  <w:p w14:paraId="23379C1D" w14:textId="77777777" w:rsidR="00C66B71" w:rsidRDefault="00C66B71" w:rsidP="001E0A0C">
    <w:pPr>
      <w:pStyle w:val="Header"/>
      <w:spacing w:after="0" w:line="240" w:lineRule="auto"/>
    </w:pPr>
  </w:p>
  <w:p w14:paraId="276CDAA1" w14:textId="77777777" w:rsidR="00C66B71" w:rsidRDefault="00C66B71" w:rsidP="001E0A0C">
    <w:pPr>
      <w:pStyle w:val="Header"/>
      <w:spacing w:after="0" w:line="240" w:lineRule="auto"/>
    </w:pPr>
  </w:p>
  <w:p w14:paraId="160C2104" w14:textId="77777777" w:rsidR="00C66B71" w:rsidRDefault="00C66B71" w:rsidP="001E0A0C">
    <w:pPr>
      <w:pStyle w:val="Header"/>
      <w:spacing w:after="0" w:line="240" w:lineRule="auto"/>
    </w:pPr>
  </w:p>
  <w:p w14:paraId="6A5B57B7" w14:textId="77777777" w:rsidR="00C66B71" w:rsidRDefault="00C66B71" w:rsidP="001E0A0C">
    <w:pPr>
      <w:pStyle w:val="Header"/>
      <w:spacing w:after="0" w:line="240" w:lineRule="auto"/>
    </w:pPr>
  </w:p>
  <w:p w14:paraId="4D40E956" w14:textId="77777777" w:rsidR="00C66B71" w:rsidRDefault="00C66B71" w:rsidP="001E0A0C">
    <w:pPr>
      <w:pStyle w:val="Header"/>
      <w:spacing w:after="0" w:line="240" w:lineRule="auto"/>
    </w:pPr>
  </w:p>
  <w:p w14:paraId="4E446A9F" w14:textId="77777777" w:rsidR="00C66B71" w:rsidRDefault="00C66B71" w:rsidP="001E0A0C">
    <w:pPr>
      <w:pStyle w:val="Header"/>
      <w:spacing w:after="0" w:line="240" w:lineRule="auto"/>
    </w:pPr>
  </w:p>
  <w:p w14:paraId="31BB428F" w14:textId="77777777" w:rsidR="00C66B71" w:rsidRDefault="00C66B71" w:rsidP="001E0A0C">
    <w:pPr>
      <w:pStyle w:val="Header"/>
      <w:spacing w:after="0" w:line="240" w:lineRule="auto"/>
    </w:pPr>
  </w:p>
  <w:p w14:paraId="77F537E5" w14:textId="77777777" w:rsidR="00C66B71" w:rsidRDefault="00C66B71" w:rsidP="001E0A0C">
    <w:pPr>
      <w:pStyle w:val="Header"/>
      <w:spacing w:after="0" w:line="240" w:lineRule="auto"/>
    </w:pPr>
  </w:p>
  <w:p w14:paraId="156E4521" w14:textId="77777777" w:rsidR="00C66B71" w:rsidRDefault="00C66B71" w:rsidP="001E0A0C">
    <w:pPr>
      <w:pStyle w:val="Header"/>
      <w:spacing w:after="0" w:line="240" w:lineRule="auto"/>
    </w:pPr>
  </w:p>
  <w:p w14:paraId="425EBD0F" w14:textId="77777777" w:rsidR="00C66B71" w:rsidRDefault="00C66B71" w:rsidP="001E0A0C">
    <w:pPr>
      <w:pStyle w:val="Header"/>
      <w:spacing w:after="0" w:line="240" w:lineRule="auto"/>
    </w:pPr>
  </w:p>
  <w:p w14:paraId="4787B986" w14:textId="77777777" w:rsidR="00C66B71" w:rsidRDefault="00C66B71"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4DE0CB58" wp14:editId="43E5C88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149FF63" wp14:editId="6ED762D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66B71" w14:paraId="74FBDC38" w14:textId="77777777">
                            <w:trPr>
                              <w:trHeight w:hRule="exact" w:val="1049"/>
                            </w:trPr>
                            <w:tc>
                              <w:tcPr>
                                <w:tcW w:w="1983" w:type="dxa"/>
                                <w:tcMar>
                                  <w:left w:w="0" w:type="dxa"/>
                                  <w:right w:w="0" w:type="dxa"/>
                                </w:tcMar>
                                <w:vAlign w:val="bottom"/>
                              </w:tcPr>
                              <w:p w14:paraId="74544D30" w14:textId="77777777" w:rsidR="00C66B71" w:rsidRDefault="00C66B71">
                                <w:pPr>
                                  <w:pStyle w:val="Rubricering-Huisstijl"/>
                                </w:pPr>
                              </w:p>
                              <w:p w14:paraId="61221E93" w14:textId="77777777" w:rsidR="00C66B71" w:rsidRDefault="00C66B71">
                                <w:pPr>
                                  <w:pStyle w:val="Rubricering-Huisstijl"/>
                                </w:pPr>
                              </w:p>
                            </w:tc>
                          </w:tr>
                        </w:tbl>
                        <w:p w14:paraId="7D3C42FB" w14:textId="77777777" w:rsidR="00C66B71" w:rsidRDefault="00C66B7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9FF6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66B71" w14:paraId="74FBDC38" w14:textId="77777777">
                      <w:trPr>
                        <w:trHeight w:hRule="exact" w:val="1049"/>
                      </w:trPr>
                      <w:tc>
                        <w:tcPr>
                          <w:tcW w:w="1983" w:type="dxa"/>
                          <w:tcMar>
                            <w:left w:w="0" w:type="dxa"/>
                            <w:right w:w="0" w:type="dxa"/>
                          </w:tcMar>
                          <w:vAlign w:val="bottom"/>
                        </w:tcPr>
                        <w:p w14:paraId="74544D30" w14:textId="77777777" w:rsidR="00C66B71" w:rsidRDefault="00C66B71">
                          <w:pPr>
                            <w:pStyle w:val="Rubricering-Huisstijl"/>
                          </w:pPr>
                        </w:p>
                        <w:p w14:paraId="61221E93" w14:textId="77777777" w:rsidR="00C66B71" w:rsidRDefault="00C66B71">
                          <w:pPr>
                            <w:pStyle w:val="Rubricering-Huisstijl"/>
                          </w:pPr>
                        </w:p>
                      </w:tc>
                    </w:tr>
                  </w:tbl>
                  <w:p w14:paraId="7D3C42FB" w14:textId="77777777" w:rsidR="00C66B71" w:rsidRDefault="00C66B7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7F79ED5" wp14:editId="51952B3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66B71" w14:paraId="5FA12980" w14:textId="77777777">
                            <w:trPr>
                              <w:trHeight w:val="1274"/>
                            </w:trPr>
                            <w:tc>
                              <w:tcPr>
                                <w:tcW w:w="1968" w:type="dxa"/>
                                <w:tcMar>
                                  <w:left w:w="0" w:type="dxa"/>
                                  <w:right w:w="0" w:type="dxa"/>
                                </w:tcMar>
                                <w:vAlign w:val="bottom"/>
                              </w:tcPr>
                              <w:p w14:paraId="0E580868" w14:textId="77777777" w:rsidR="00C66B71" w:rsidRDefault="00C66B71">
                                <w:pPr>
                                  <w:pStyle w:val="Rubricering-Huisstijl"/>
                                </w:pPr>
                              </w:p>
                              <w:p w14:paraId="62472D49" w14:textId="77777777" w:rsidR="00C66B71" w:rsidRDefault="00C66B71">
                                <w:pPr>
                                  <w:pStyle w:val="Rubricering-Huisstijl"/>
                                </w:pPr>
                              </w:p>
                            </w:tc>
                          </w:tr>
                        </w:tbl>
                        <w:p w14:paraId="44C2077D" w14:textId="77777777" w:rsidR="00C66B71" w:rsidRDefault="00C66B7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79ED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66B71" w14:paraId="5FA12980" w14:textId="77777777">
                      <w:trPr>
                        <w:trHeight w:val="1274"/>
                      </w:trPr>
                      <w:tc>
                        <w:tcPr>
                          <w:tcW w:w="1968" w:type="dxa"/>
                          <w:tcMar>
                            <w:left w:w="0" w:type="dxa"/>
                            <w:right w:w="0" w:type="dxa"/>
                          </w:tcMar>
                          <w:vAlign w:val="bottom"/>
                        </w:tcPr>
                        <w:p w14:paraId="0E580868" w14:textId="77777777" w:rsidR="00C66B71" w:rsidRDefault="00C66B71">
                          <w:pPr>
                            <w:pStyle w:val="Rubricering-Huisstijl"/>
                          </w:pPr>
                        </w:p>
                        <w:p w14:paraId="62472D49" w14:textId="77777777" w:rsidR="00C66B71" w:rsidRDefault="00C66B71">
                          <w:pPr>
                            <w:pStyle w:val="Rubricering-Huisstijl"/>
                          </w:pPr>
                        </w:p>
                      </w:tc>
                    </w:tr>
                  </w:tbl>
                  <w:p w14:paraId="44C2077D" w14:textId="77777777" w:rsidR="00C66B71" w:rsidRDefault="00C66B7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2A7D504" wp14:editId="5BA3D3D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FD"/>
    <w:rsid w:val="000009E7"/>
    <w:rsid w:val="0000462D"/>
    <w:rsid w:val="00007ABC"/>
    <w:rsid w:val="0001228C"/>
    <w:rsid w:val="000203CD"/>
    <w:rsid w:val="00037D03"/>
    <w:rsid w:val="000503BE"/>
    <w:rsid w:val="000537BF"/>
    <w:rsid w:val="00054763"/>
    <w:rsid w:val="000571B6"/>
    <w:rsid w:val="00057DFD"/>
    <w:rsid w:val="000605A5"/>
    <w:rsid w:val="00060C6A"/>
    <w:rsid w:val="00064D0B"/>
    <w:rsid w:val="00070F18"/>
    <w:rsid w:val="000718DF"/>
    <w:rsid w:val="000731E1"/>
    <w:rsid w:val="00076014"/>
    <w:rsid w:val="00080290"/>
    <w:rsid w:val="0008572B"/>
    <w:rsid w:val="000869ED"/>
    <w:rsid w:val="00090FCA"/>
    <w:rsid w:val="00096025"/>
    <w:rsid w:val="00097F10"/>
    <w:rsid w:val="000A397C"/>
    <w:rsid w:val="000A40AD"/>
    <w:rsid w:val="000A568C"/>
    <w:rsid w:val="000C5B9A"/>
    <w:rsid w:val="000D0975"/>
    <w:rsid w:val="000D1587"/>
    <w:rsid w:val="000D19DB"/>
    <w:rsid w:val="000D4C25"/>
    <w:rsid w:val="000D6C13"/>
    <w:rsid w:val="000E1278"/>
    <w:rsid w:val="000E25B3"/>
    <w:rsid w:val="000E695C"/>
    <w:rsid w:val="000F1939"/>
    <w:rsid w:val="000F2B03"/>
    <w:rsid w:val="000F4AD1"/>
    <w:rsid w:val="0010078D"/>
    <w:rsid w:val="001028A6"/>
    <w:rsid w:val="001034CB"/>
    <w:rsid w:val="001076ED"/>
    <w:rsid w:val="00113A09"/>
    <w:rsid w:val="00114173"/>
    <w:rsid w:val="001141AF"/>
    <w:rsid w:val="0012473F"/>
    <w:rsid w:val="0012556B"/>
    <w:rsid w:val="001261CA"/>
    <w:rsid w:val="00126A63"/>
    <w:rsid w:val="00145577"/>
    <w:rsid w:val="0014627E"/>
    <w:rsid w:val="00147198"/>
    <w:rsid w:val="0015319A"/>
    <w:rsid w:val="0015756D"/>
    <w:rsid w:val="00167728"/>
    <w:rsid w:val="00173BA8"/>
    <w:rsid w:val="0018250D"/>
    <w:rsid w:val="001863E9"/>
    <w:rsid w:val="001874DF"/>
    <w:rsid w:val="00197AA3"/>
    <w:rsid w:val="001A38C2"/>
    <w:rsid w:val="001A4B9E"/>
    <w:rsid w:val="001A5484"/>
    <w:rsid w:val="001B1B69"/>
    <w:rsid w:val="001B1B99"/>
    <w:rsid w:val="001B3349"/>
    <w:rsid w:val="001C42AA"/>
    <w:rsid w:val="001C44AE"/>
    <w:rsid w:val="001C5D7A"/>
    <w:rsid w:val="001D20F6"/>
    <w:rsid w:val="001D34D1"/>
    <w:rsid w:val="001D35F1"/>
    <w:rsid w:val="001E0A0C"/>
    <w:rsid w:val="001E2263"/>
    <w:rsid w:val="001E23C4"/>
    <w:rsid w:val="001E45EE"/>
    <w:rsid w:val="001E66A4"/>
    <w:rsid w:val="001F0BCD"/>
    <w:rsid w:val="001F2B92"/>
    <w:rsid w:val="001F35D4"/>
    <w:rsid w:val="001F5313"/>
    <w:rsid w:val="002078ED"/>
    <w:rsid w:val="00210349"/>
    <w:rsid w:val="002161F3"/>
    <w:rsid w:val="002238A6"/>
    <w:rsid w:val="00223CA9"/>
    <w:rsid w:val="002341CC"/>
    <w:rsid w:val="00234F08"/>
    <w:rsid w:val="0023785E"/>
    <w:rsid w:val="0023786C"/>
    <w:rsid w:val="00241EB6"/>
    <w:rsid w:val="0024266E"/>
    <w:rsid w:val="00252993"/>
    <w:rsid w:val="00255208"/>
    <w:rsid w:val="002635AF"/>
    <w:rsid w:val="00264F8A"/>
    <w:rsid w:val="00265D42"/>
    <w:rsid w:val="00267A1F"/>
    <w:rsid w:val="00273ACE"/>
    <w:rsid w:val="002745FE"/>
    <w:rsid w:val="00274927"/>
    <w:rsid w:val="0028026F"/>
    <w:rsid w:val="00283B56"/>
    <w:rsid w:val="00291F1F"/>
    <w:rsid w:val="00296B4D"/>
    <w:rsid w:val="002970D1"/>
    <w:rsid w:val="002A394F"/>
    <w:rsid w:val="002A3D88"/>
    <w:rsid w:val="002A72F1"/>
    <w:rsid w:val="002B2BE9"/>
    <w:rsid w:val="002B48F6"/>
    <w:rsid w:val="002C06C7"/>
    <w:rsid w:val="002C1FD5"/>
    <w:rsid w:val="002D0778"/>
    <w:rsid w:val="002D2E33"/>
    <w:rsid w:val="002E10C1"/>
    <w:rsid w:val="002E2649"/>
    <w:rsid w:val="002E37E8"/>
    <w:rsid w:val="002E6FF3"/>
    <w:rsid w:val="002F0769"/>
    <w:rsid w:val="002F3579"/>
    <w:rsid w:val="002F50F2"/>
    <w:rsid w:val="003037F6"/>
    <w:rsid w:val="00304E2E"/>
    <w:rsid w:val="003050DC"/>
    <w:rsid w:val="0030540C"/>
    <w:rsid w:val="0031619B"/>
    <w:rsid w:val="003167DA"/>
    <w:rsid w:val="00316E6F"/>
    <w:rsid w:val="003174E1"/>
    <w:rsid w:val="003177F0"/>
    <w:rsid w:val="00323E24"/>
    <w:rsid w:val="0032622B"/>
    <w:rsid w:val="0033068E"/>
    <w:rsid w:val="003375EC"/>
    <w:rsid w:val="003433DF"/>
    <w:rsid w:val="00343458"/>
    <w:rsid w:val="0034391B"/>
    <w:rsid w:val="00350D8B"/>
    <w:rsid w:val="003516C5"/>
    <w:rsid w:val="00357ACB"/>
    <w:rsid w:val="00365A61"/>
    <w:rsid w:val="00370E87"/>
    <w:rsid w:val="003710C0"/>
    <w:rsid w:val="00372F73"/>
    <w:rsid w:val="00373928"/>
    <w:rsid w:val="00375465"/>
    <w:rsid w:val="00376E3E"/>
    <w:rsid w:val="003800A5"/>
    <w:rsid w:val="00385E03"/>
    <w:rsid w:val="00387C8E"/>
    <w:rsid w:val="003918AF"/>
    <w:rsid w:val="00397F63"/>
    <w:rsid w:val="003A5399"/>
    <w:rsid w:val="003A71C0"/>
    <w:rsid w:val="003B0D2B"/>
    <w:rsid w:val="003C3279"/>
    <w:rsid w:val="003C378C"/>
    <w:rsid w:val="003C4AA2"/>
    <w:rsid w:val="003D6BE4"/>
    <w:rsid w:val="003D7F8B"/>
    <w:rsid w:val="003D7FAA"/>
    <w:rsid w:val="003E2999"/>
    <w:rsid w:val="003E5CA6"/>
    <w:rsid w:val="003F2336"/>
    <w:rsid w:val="003F46A3"/>
    <w:rsid w:val="003F4F40"/>
    <w:rsid w:val="003F64C2"/>
    <w:rsid w:val="003F72C3"/>
    <w:rsid w:val="003F7896"/>
    <w:rsid w:val="0040612F"/>
    <w:rsid w:val="0040633B"/>
    <w:rsid w:val="00413C34"/>
    <w:rsid w:val="00421420"/>
    <w:rsid w:val="00421CB2"/>
    <w:rsid w:val="00423761"/>
    <w:rsid w:val="00423DED"/>
    <w:rsid w:val="0042405C"/>
    <w:rsid w:val="0042438A"/>
    <w:rsid w:val="00424CCD"/>
    <w:rsid w:val="00433DB5"/>
    <w:rsid w:val="0043496C"/>
    <w:rsid w:val="0044385C"/>
    <w:rsid w:val="0044690C"/>
    <w:rsid w:val="004472CC"/>
    <w:rsid w:val="00447563"/>
    <w:rsid w:val="00457BBC"/>
    <w:rsid w:val="00460D4E"/>
    <w:rsid w:val="0047375E"/>
    <w:rsid w:val="00473BA8"/>
    <w:rsid w:val="0047654E"/>
    <w:rsid w:val="00477E49"/>
    <w:rsid w:val="00490AD0"/>
    <w:rsid w:val="00491CBF"/>
    <w:rsid w:val="004942D2"/>
    <w:rsid w:val="004A2F4E"/>
    <w:rsid w:val="004A3637"/>
    <w:rsid w:val="004B0E47"/>
    <w:rsid w:val="004B515E"/>
    <w:rsid w:val="004C06E9"/>
    <w:rsid w:val="004C09FB"/>
    <w:rsid w:val="004D5253"/>
    <w:rsid w:val="004D73A5"/>
    <w:rsid w:val="004D74CC"/>
    <w:rsid w:val="004E1C70"/>
    <w:rsid w:val="004E2B06"/>
    <w:rsid w:val="004E2B82"/>
    <w:rsid w:val="004F0174"/>
    <w:rsid w:val="004F462A"/>
    <w:rsid w:val="004F7C52"/>
    <w:rsid w:val="0050690D"/>
    <w:rsid w:val="0052640B"/>
    <w:rsid w:val="00531A0A"/>
    <w:rsid w:val="005326C1"/>
    <w:rsid w:val="00532FD5"/>
    <w:rsid w:val="005348AC"/>
    <w:rsid w:val="00534BC3"/>
    <w:rsid w:val="00544C4A"/>
    <w:rsid w:val="005532DD"/>
    <w:rsid w:val="00554568"/>
    <w:rsid w:val="00555CF9"/>
    <w:rsid w:val="00557013"/>
    <w:rsid w:val="00564CED"/>
    <w:rsid w:val="00565234"/>
    <w:rsid w:val="005666A4"/>
    <w:rsid w:val="00566704"/>
    <w:rsid w:val="005769D9"/>
    <w:rsid w:val="00580F3E"/>
    <w:rsid w:val="00586FAF"/>
    <w:rsid w:val="00587114"/>
    <w:rsid w:val="005945A8"/>
    <w:rsid w:val="00596A52"/>
    <w:rsid w:val="005A2A6C"/>
    <w:rsid w:val="005A50BA"/>
    <w:rsid w:val="005A5CBB"/>
    <w:rsid w:val="005A66D4"/>
    <w:rsid w:val="005A6FF5"/>
    <w:rsid w:val="005B45B8"/>
    <w:rsid w:val="005C1FC9"/>
    <w:rsid w:val="005C4B86"/>
    <w:rsid w:val="005C63AC"/>
    <w:rsid w:val="005D1E20"/>
    <w:rsid w:val="005D2AE9"/>
    <w:rsid w:val="005D33EB"/>
    <w:rsid w:val="005D56AC"/>
    <w:rsid w:val="005D5F99"/>
    <w:rsid w:val="005E4BA5"/>
    <w:rsid w:val="005E51A9"/>
    <w:rsid w:val="005E7487"/>
    <w:rsid w:val="005F04CB"/>
    <w:rsid w:val="005F2606"/>
    <w:rsid w:val="005F6AD8"/>
    <w:rsid w:val="006003A0"/>
    <w:rsid w:val="00603997"/>
    <w:rsid w:val="0060422E"/>
    <w:rsid w:val="006066B3"/>
    <w:rsid w:val="00617F77"/>
    <w:rsid w:val="006241DB"/>
    <w:rsid w:val="006257EB"/>
    <w:rsid w:val="00626F8C"/>
    <w:rsid w:val="006357A7"/>
    <w:rsid w:val="006426D1"/>
    <w:rsid w:val="006441DF"/>
    <w:rsid w:val="006456C6"/>
    <w:rsid w:val="00646C84"/>
    <w:rsid w:val="0065060E"/>
    <w:rsid w:val="00652223"/>
    <w:rsid w:val="00655408"/>
    <w:rsid w:val="00672C1C"/>
    <w:rsid w:val="00675E64"/>
    <w:rsid w:val="00676877"/>
    <w:rsid w:val="00680FB4"/>
    <w:rsid w:val="006928AE"/>
    <w:rsid w:val="006A0D68"/>
    <w:rsid w:val="006A5AA3"/>
    <w:rsid w:val="006A6C0D"/>
    <w:rsid w:val="006A6F51"/>
    <w:rsid w:val="006B2A52"/>
    <w:rsid w:val="006B51CD"/>
    <w:rsid w:val="006B660B"/>
    <w:rsid w:val="006B76BD"/>
    <w:rsid w:val="006C3673"/>
    <w:rsid w:val="006C3940"/>
    <w:rsid w:val="006C4F3E"/>
    <w:rsid w:val="006D0865"/>
    <w:rsid w:val="006D1C6A"/>
    <w:rsid w:val="006D4DE7"/>
    <w:rsid w:val="006D6B61"/>
    <w:rsid w:val="006D76E8"/>
    <w:rsid w:val="006E05B3"/>
    <w:rsid w:val="006E5385"/>
    <w:rsid w:val="006E56A1"/>
    <w:rsid w:val="006F4AE9"/>
    <w:rsid w:val="007008BD"/>
    <w:rsid w:val="00701FEB"/>
    <w:rsid w:val="0070547E"/>
    <w:rsid w:val="0071103C"/>
    <w:rsid w:val="00715023"/>
    <w:rsid w:val="00717D29"/>
    <w:rsid w:val="0072417E"/>
    <w:rsid w:val="007244DE"/>
    <w:rsid w:val="00740756"/>
    <w:rsid w:val="00740B2C"/>
    <w:rsid w:val="00743FC8"/>
    <w:rsid w:val="00747697"/>
    <w:rsid w:val="007549D9"/>
    <w:rsid w:val="00754C75"/>
    <w:rsid w:val="0076454C"/>
    <w:rsid w:val="00765C53"/>
    <w:rsid w:val="00767792"/>
    <w:rsid w:val="00776EBE"/>
    <w:rsid w:val="007802B6"/>
    <w:rsid w:val="00791C0F"/>
    <w:rsid w:val="00794818"/>
    <w:rsid w:val="00796904"/>
    <w:rsid w:val="007A0E41"/>
    <w:rsid w:val="007A2822"/>
    <w:rsid w:val="007A662E"/>
    <w:rsid w:val="007B0B76"/>
    <w:rsid w:val="007B4D24"/>
    <w:rsid w:val="007B67E0"/>
    <w:rsid w:val="007C2EE5"/>
    <w:rsid w:val="007C4006"/>
    <w:rsid w:val="007C6A73"/>
    <w:rsid w:val="007C7617"/>
    <w:rsid w:val="007D256E"/>
    <w:rsid w:val="007D75C6"/>
    <w:rsid w:val="007E1461"/>
    <w:rsid w:val="007E1EE0"/>
    <w:rsid w:val="007F3795"/>
    <w:rsid w:val="00801481"/>
    <w:rsid w:val="00803B7B"/>
    <w:rsid w:val="00804927"/>
    <w:rsid w:val="0080636B"/>
    <w:rsid w:val="00812A02"/>
    <w:rsid w:val="00820230"/>
    <w:rsid w:val="008228B6"/>
    <w:rsid w:val="0082647B"/>
    <w:rsid w:val="00834709"/>
    <w:rsid w:val="00837C7F"/>
    <w:rsid w:val="00846C61"/>
    <w:rsid w:val="00847979"/>
    <w:rsid w:val="008535F4"/>
    <w:rsid w:val="00854646"/>
    <w:rsid w:val="008655E7"/>
    <w:rsid w:val="00874163"/>
    <w:rsid w:val="00880F92"/>
    <w:rsid w:val="008810E0"/>
    <w:rsid w:val="00881E10"/>
    <w:rsid w:val="00885B51"/>
    <w:rsid w:val="00886CF8"/>
    <w:rsid w:val="00887812"/>
    <w:rsid w:val="00890341"/>
    <w:rsid w:val="00894290"/>
    <w:rsid w:val="008967D1"/>
    <w:rsid w:val="008A5130"/>
    <w:rsid w:val="008B0FF0"/>
    <w:rsid w:val="008C1103"/>
    <w:rsid w:val="008C2A38"/>
    <w:rsid w:val="008C72FD"/>
    <w:rsid w:val="008D0DB9"/>
    <w:rsid w:val="008D2C06"/>
    <w:rsid w:val="008D59B2"/>
    <w:rsid w:val="008D681B"/>
    <w:rsid w:val="008E098E"/>
    <w:rsid w:val="008E1769"/>
    <w:rsid w:val="008E2670"/>
    <w:rsid w:val="008E6584"/>
    <w:rsid w:val="008E7B89"/>
    <w:rsid w:val="008F1831"/>
    <w:rsid w:val="008F510F"/>
    <w:rsid w:val="008F5563"/>
    <w:rsid w:val="00900EAB"/>
    <w:rsid w:val="00907F26"/>
    <w:rsid w:val="00910062"/>
    <w:rsid w:val="0092106C"/>
    <w:rsid w:val="0092635B"/>
    <w:rsid w:val="00927819"/>
    <w:rsid w:val="0093242C"/>
    <w:rsid w:val="009421B7"/>
    <w:rsid w:val="0095070A"/>
    <w:rsid w:val="00964168"/>
    <w:rsid w:val="00965521"/>
    <w:rsid w:val="0097062A"/>
    <w:rsid w:val="00971A71"/>
    <w:rsid w:val="00973967"/>
    <w:rsid w:val="00975533"/>
    <w:rsid w:val="00981162"/>
    <w:rsid w:val="0098313C"/>
    <w:rsid w:val="0099070B"/>
    <w:rsid w:val="009911EA"/>
    <w:rsid w:val="00992639"/>
    <w:rsid w:val="009A04EE"/>
    <w:rsid w:val="009A0B66"/>
    <w:rsid w:val="009A1920"/>
    <w:rsid w:val="009A3692"/>
    <w:rsid w:val="009B2E39"/>
    <w:rsid w:val="009B3FC7"/>
    <w:rsid w:val="009C283A"/>
    <w:rsid w:val="009C5173"/>
    <w:rsid w:val="009D4D9A"/>
    <w:rsid w:val="009E1EAA"/>
    <w:rsid w:val="009E3F96"/>
    <w:rsid w:val="009E6E43"/>
    <w:rsid w:val="009F01F6"/>
    <w:rsid w:val="009F29FC"/>
    <w:rsid w:val="009F43D2"/>
    <w:rsid w:val="009F741F"/>
    <w:rsid w:val="00A01699"/>
    <w:rsid w:val="00A01A33"/>
    <w:rsid w:val="00A0623C"/>
    <w:rsid w:val="00A16157"/>
    <w:rsid w:val="00A17844"/>
    <w:rsid w:val="00A17A2B"/>
    <w:rsid w:val="00A20678"/>
    <w:rsid w:val="00A212C8"/>
    <w:rsid w:val="00A25A2B"/>
    <w:rsid w:val="00A3007C"/>
    <w:rsid w:val="00A42B10"/>
    <w:rsid w:val="00A447B4"/>
    <w:rsid w:val="00A4515C"/>
    <w:rsid w:val="00A473A2"/>
    <w:rsid w:val="00A52D50"/>
    <w:rsid w:val="00A54BF5"/>
    <w:rsid w:val="00A64D68"/>
    <w:rsid w:val="00A70CA4"/>
    <w:rsid w:val="00A73535"/>
    <w:rsid w:val="00A74EB5"/>
    <w:rsid w:val="00A85074"/>
    <w:rsid w:val="00A93006"/>
    <w:rsid w:val="00A941DB"/>
    <w:rsid w:val="00AA31DB"/>
    <w:rsid w:val="00AA5907"/>
    <w:rsid w:val="00AA62CF"/>
    <w:rsid w:val="00AB40C7"/>
    <w:rsid w:val="00AB7285"/>
    <w:rsid w:val="00AB7964"/>
    <w:rsid w:val="00AC0AD7"/>
    <w:rsid w:val="00AC15D7"/>
    <w:rsid w:val="00AC67B6"/>
    <w:rsid w:val="00AD4968"/>
    <w:rsid w:val="00AD621D"/>
    <w:rsid w:val="00AD6237"/>
    <w:rsid w:val="00AE0C75"/>
    <w:rsid w:val="00AE17C1"/>
    <w:rsid w:val="00AE3452"/>
    <w:rsid w:val="00AE38CC"/>
    <w:rsid w:val="00AE3AA7"/>
    <w:rsid w:val="00AE4C45"/>
    <w:rsid w:val="00AE4F70"/>
    <w:rsid w:val="00AE5BFC"/>
    <w:rsid w:val="00B0501D"/>
    <w:rsid w:val="00B07534"/>
    <w:rsid w:val="00B07EF5"/>
    <w:rsid w:val="00B1130C"/>
    <w:rsid w:val="00B13776"/>
    <w:rsid w:val="00B1421F"/>
    <w:rsid w:val="00B142BB"/>
    <w:rsid w:val="00B1744C"/>
    <w:rsid w:val="00B33ACD"/>
    <w:rsid w:val="00B3467B"/>
    <w:rsid w:val="00B34D5E"/>
    <w:rsid w:val="00B42CB0"/>
    <w:rsid w:val="00B47722"/>
    <w:rsid w:val="00B504D0"/>
    <w:rsid w:val="00B55FDC"/>
    <w:rsid w:val="00B56BAA"/>
    <w:rsid w:val="00B61F48"/>
    <w:rsid w:val="00B651D7"/>
    <w:rsid w:val="00B669CF"/>
    <w:rsid w:val="00B821DA"/>
    <w:rsid w:val="00B84570"/>
    <w:rsid w:val="00B8769E"/>
    <w:rsid w:val="00B91A7C"/>
    <w:rsid w:val="00B934C7"/>
    <w:rsid w:val="00B93DC0"/>
    <w:rsid w:val="00B963B2"/>
    <w:rsid w:val="00B9790B"/>
    <w:rsid w:val="00BA4448"/>
    <w:rsid w:val="00BB0FCC"/>
    <w:rsid w:val="00BB69DA"/>
    <w:rsid w:val="00BC1A6B"/>
    <w:rsid w:val="00BC3DA9"/>
    <w:rsid w:val="00BD5FA4"/>
    <w:rsid w:val="00BE1E55"/>
    <w:rsid w:val="00BE2D79"/>
    <w:rsid w:val="00BE54D0"/>
    <w:rsid w:val="00BE672D"/>
    <w:rsid w:val="00BE708A"/>
    <w:rsid w:val="00BF05BB"/>
    <w:rsid w:val="00BF0A0A"/>
    <w:rsid w:val="00BF2927"/>
    <w:rsid w:val="00BF4ECF"/>
    <w:rsid w:val="00C05768"/>
    <w:rsid w:val="00C12545"/>
    <w:rsid w:val="00C16A2C"/>
    <w:rsid w:val="00C23CC7"/>
    <w:rsid w:val="00C27CE4"/>
    <w:rsid w:val="00C3606D"/>
    <w:rsid w:val="00C370CC"/>
    <w:rsid w:val="00C42927"/>
    <w:rsid w:val="00C45C39"/>
    <w:rsid w:val="00C45F17"/>
    <w:rsid w:val="00C539C2"/>
    <w:rsid w:val="00C55B33"/>
    <w:rsid w:val="00C60B5E"/>
    <w:rsid w:val="00C61656"/>
    <w:rsid w:val="00C66B71"/>
    <w:rsid w:val="00C70906"/>
    <w:rsid w:val="00C76FE3"/>
    <w:rsid w:val="00C8069C"/>
    <w:rsid w:val="00C80DD7"/>
    <w:rsid w:val="00C823B3"/>
    <w:rsid w:val="00C87479"/>
    <w:rsid w:val="00C905A0"/>
    <w:rsid w:val="00C93038"/>
    <w:rsid w:val="00CB7EF3"/>
    <w:rsid w:val="00CC120F"/>
    <w:rsid w:val="00CC6BF3"/>
    <w:rsid w:val="00CD0317"/>
    <w:rsid w:val="00CD5623"/>
    <w:rsid w:val="00CD5FC5"/>
    <w:rsid w:val="00CD6C56"/>
    <w:rsid w:val="00CE27B8"/>
    <w:rsid w:val="00CE3689"/>
    <w:rsid w:val="00CE46D3"/>
    <w:rsid w:val="00CF3370"/>
    <w:rsid w:val="00CF6725"/>
    <w:rsid w:val="00D05C33"/>
    <w:rsid w:val="00D076E0"/>
    <w:rsid w:val="00D10094"/>
    <w:rsid w:val="00D1163F"/>
    <w:rsid w:val="00D13A73"/>
    <w:rsid w:val="00D14EF5"/>
    <w:rsid w:val="00D21110"/>
    <w:rsid w:val="00D21AAA"/>
    <w:rsid w:val="00D24F30"/>
    <w:rsid w:val="00D32089"/>
    <w:rsid w:val="00D33128"/>
    <w:rsid w:val="00D36E0B"/>
    <w:rsid w:val="00D42E0D"/>
    <w:rsid w:val="00D43433"/>
    <w:rsid w:val="00D56F7F"/>
    <w:rsid w:val="00D61A41"/>
    <w:rsid w:val="00D6763A"/>
    <w:rsid w:val="00D702D3"/>
    <w:rsid w:val="00D75FE2"/>
    <w:rsid w:val="00D813AD"/>
    <w:rsid w:val="00D8409E"/>
    <w:rsid w:val="00D86FCD"/>
    <w:rsid w:val="00D87148"/>
    <w:rsid w:val="00D927FE"/>
    <w:rsid w:val="00D94212"/>
    <w:rsid w:val="00D943DE"/>
    <w:rsid w:val="00D952E8"/>
    <w:rsid w:val="00D97EFD"/>
    <w:rsid w:val="00DA09D2"/>
    <w:rsid w:val="00DA2301"/>
    <w:rsid w:val="00DA47C4"/>
    <w:rsid w:val="00DA72E4"/>
    <w:rsid w:val="00DB4763"/>
    <w:rsid w:val="00DB5AD2"/>
    <w:rsid w:val="00DC2AB1"/>
    <w:rsid w:val="00DC3B2D"/>
    <w:rsid w:val="00DD4A19"/>
    <w:rsid w:val="00DE0D2F"/>
    <w:rsid w:val="00DE57C8"/>
    <w:rsid w:val="00DF09E3"/>
    <w:rsid w:val="00DF09EF"/>
    <w:rsid w:val="00DF64B7"/>
    <w:rsid w:val="00DF6E8F"/>
    <w:rsid w:val="00DF7C21"/>
    <w:rsid w:val="00E01285"/>
    <w:rsid w:val="00E02181"/>
    <w:rsid w:val="00E039D9"/>
    <w:rsid w:val="00E03C3A"/>
    <w:rsid w:val="00E24E54"/>
    <w:rsid w:val="00E26D15"/>
    <w:rsid w:val="00E30030"/>
    <w:rsid w:val="00E36D52"/>
    <w:rsid w:val="00E41E85"/>
    <w:rsid w:val="00E42927"/>
    <w:rsid w:val="00E56184"/>
    <w:rsid w:val="00E5734B"/>
    <w:rsid w:val="00E57D29"/>
    <w:rsid w:val="00E62B19"/>
    <w:rsid w:val="00E64387"/>
    <w:rsid w:val="00E654B6"/>
    <w:rsid w:val="00E72065"/>
    <w:rsid w:val="00E74563"/>
    <w:rsid w:val="00E759DA"/>
    <w:rsid w:val="00E75FD6"/>
    <w:rsid w:val="00E771D0"/>
    <w:rsid w:val="00E8200A"/>
    <w:rsid w:val="00E8382C"/>
    <w:rsid w:val="00E83922"/>
    <w:rsid w:val="00E87785"/>
    <w:rsid w:val="00EA3B0B"/>
    <w:rsid w:val="00EA63DF"/>
    <w:rsid w:val="00EA6AA4"/>
    <w:rsid w:val="00EB2E29"/>
    <w:rsid w:val="00EB6CBE"/>
    <w:rsid w:val="00EB6E69"/>
    <w:rsid w:val="00EC0EAD"/>
    <w:rsid w:val="00EC443D"/>
    <w:rsid w:val="00EC5181"/>
    <w:rsid w:val="00EC6044"/>
    <w:rsid w:val="00ED3EAC"/>
    <w:rsid w:val="00EE2969"/>
    <w:rsid w:val="00EE629D"/>
    <w:rsid w:val="00EE7661"/>
    <w:rsid w:val="00EE7E54"/>
    <w:rsid w:val="00F023CF"/>
    <w:rsid w:val="00F029DA"/>
    <w:rsid w:val="00F12CB8"/>
    <w:rsid w:val="00F14EE4"/>
    <w:rsid w:val="00F321FC"/>
    <w:rsid w:val="00F3235A"/>
    <w:rsid w:val="00F525EE"/>
    <w:rsid w:val="00F56C1D"/>
    <w:rsid w:val="00F579EA"/>
    <w:rsid w:val="00F6079D"/>
    <w:rsid w:val="00F62306"/>
    <w:rsid w:val="00F66E92"/>
    <w:rsid w:val="00F80EEB"/>
    <w:rsid w:val="00F833AC"/>
    <w:rsid w:val="00F901FE"/>
    <w:rsid w:val="00F90A64"/>
    <w:rsid w:val="00F95CA8"/>
    <w:rsid w:val="00FA0B2F"/>
    <w:rsid w:val="00FA7018"/>
    <w:rsid w:val="00FB1934"/>
    <w:rsid w:val="00FB64CF"/>
    <w:rsid w:val="00FC053C"/>
    <w:rsid w:val="00FC3993"/>
    <w:rsid w:val="00FC789B"/>
    <w:rsid w:val="00FD12F2"/>
    <w:rsid w:val="00FD3A00"/>
    <w:rsid w:val="00FD724C"/>
    <w:rsid w:val="00FE2712"/>
    <w:rsid w:val="00FF1080"/>
    <w:rsid w:val="00FF25B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0CA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Spacing">
    <w:name w:val="No Spacing"/>
    <w:uiPriority w:val="1"/>
    <w:qFormat/>
    <w:rsid w:val="002A72F1"/>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styleId="CommentReference">
    <w:name w:val="annotation reference"/>
    <w:basedOn w:val="DefaultParagraphFont"/>
    <w:uiPriority w:val="99"/>
    <w:semiHidden/>
    <w:unhideWhenUsed/>
    <w:rsid w:val="00CE46D3"/>
    <w:rPr>
      <w:sz w:val="16"/>
      <w:szCs w:val="16"/>
    </w:rPr>
  </w:style>
  <w:style w:type="paragraph" w:styleId="CommentText">
    <w:name w:val="annotation text"/>
    <w:basedOn w:val="Normal"/>
    <w:link w:val="CommentTextChar"/>
    <w:uiPriority w:val="99"/>
    <w:semiHidden/>
    <w:unhideWhenUsed/>
    <w:rsid w:val="00CE46D3"/>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semiHidden/>
    <w:rsid w:val="00CE46D3"/>
    <w:rPr>
      <w:rFonts w:asciiTheme="minorHAnsi" w:eastAsiaTheme="minorHAnsi" w:hAnsiTheme="minorHAnsi" w:cstheme="minorBidi"/>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6A5AA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6A5AA3"/>
    <w:rPr>
      <w:rFonts w:ascii="Verdana" w:eastAsiaTheme="minorHAnsi" w:hAnsi="Verdana" w:cs="Mangal"/>
      <w:b/>
      <w:bCs/>
      <w:kern w:val="0"/>
      <w:sz w:val="20"/>
      <w:szCs w:val="18"/>
      <w:lang w:eastAsia="en-US" w:bidi="ar-SA"/>
    </w:rPr>
  </w:style>
  <w:style w:type="character" w:styleId="Hyperlink">
    <w:name w:val="Hyperlink"/>
    <w:basedOn w:val="DefaultParagraphFont"/>
    <w:uiPriority w:val="99"/>
    <w:semiHidden/>
    <w:unhideWhenUsed/>
    <w:rsid w:val="00E01285"/>
    <w:rPr>
      <w:color w:val="0563C1"/>
      <w:u w:val="single"/>
    </w:rPr>
  </w:style>
  <w:style w:type="character" w:styleId="FollowedHyperlink">
    <w:name w:val="FollowedHyperlink"/>
    <w:basedOn w:val="DefaultParagraphFont"/>
    <w:uiPriority w:val="99"/>
    <w:semiHidden/>
    <w:unhideWhenUsed/>
    <w:rsid w:val="005532DD"/>
    <w:rPr>
      <w:color w:val="800080" w:themeColor="followedHyperlink"/>
      <w:u w:val="single"/>
    </w:rPr>
  </w:style>
  <w:style w:type="character" w:customStyle="1" w:styleId="hgkelc">
    <w:name w:val="hgkelc"/>
    <w:basedOn w:val="DefaultParagraphFont"/>
    <w:rsid w:val="00AA31DB"/>
  </w:style>
  <w:style w:type="character" w:customStyle="1" w:styleId="kx21rb">
    <w:name w:val="kx21rb"/>
    <w:basedOn w:val="DefaultParagraphFont"/>
    <w:rsid w:val="00AA31DB"/>
  </w:style>
  <w:style w:type="paragraph" w:styleId="Revision">
    <w:name w:val="Revision"/>
    <w:hidden/>
    <w:uiPriority w:val="99"/>
    <w:semiHidden/>
    <w:rsid w:val="001028A6"/>
    <w:pPr>
      <w:widowControl/>
      <w:suppressAutoHyphens w:val="0"/>
      <w:autoSpaceDN/>
      <w:textAlignment w:val="auto"/>
    </w:pPr>
    <w:rPr>
      <w:rFonts w:ascii="Verdana" w:hAnsi="Verdana" w:cs="Mangal"/>
      <w:sz w:val="18"/>
      <w:szCs w:val="16"/>
    </w:rPr>
  </w:style>
  <w:style w:type="paragraph" w:styleId="FootnoteText">
    <w:name w:val="footnote text"/>
    <w:basedOn w:val="Normal"/>
    <w:link w:val="FootnoteTextChar"/>
    <w:uiPriority w:val="99"/>
    <w:semiHidden/>
    <w:unhideWhenUsed/>
    <w:rsid w:val="00490AD0"/>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490AD0"/>
    <w:rPr>
      <w:rFonts w:ascii="Verdana" w:hAnsi="Verdana" w:cs="Mangal"/>
      <w:sz w:val="20"/>
      <w:szCs w:val="18"/>
    </w:rPr>
  </w:style>
  <w:style w:type="character" w:styleId="FootnoteReference">
    <w:name w:val="footnote reference"/>
    <w:basedOn w:val="DefaultParagraphFont"/>
    <w:uiPriority w:val="99"/>
    <w:semiHidden/>
    <w:unhideWhenUsed/>
    <w:rsid w:val="00490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061099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32EB677CF848D3AA6448317DA4C376"/>
        <w:category>
          <w:name w:val="Algemeen"/>
          <w:gallery w:val="placeholder"/>
        </w:category>
        <w:types>
          <w:type w:val="bbPlcHdr"/>
        </w:types>
        <w:behaviors>
          <w:behavior w:val="content"/>
        </w:behaviors>
        <w:guid w:val="{702DF38E-A2D6-4CEE-ABD9-CC9F3926FE98}"/>
      </w:docPartPr>
      <w:docPartBody>
        <w:p w:rsidR="001450E9" w:rsidRDefault="00D042D6">
          <w:pPr>
            <w:pStyle w:val="1932EB677CF848D3AA6448317DA4C376"/>
          </w:pPr>
          <w:r w:rsidRPr="0059366F">
            <w:rPr>
              <w:rStyle w:val="PlaceholderText"/>
            </w:rPr>
            <w:t>Klik of tik om een datum in te voeren.</w:t>
          </w:r>
        </w:p>
      </w:docPartBody>
    </w:docPart>
    <w:docPart>
      <w:docPartPr>
        <w:name w:val="DB3E041ABED341C1B84C5038FB59C1FF"/>
        <w:category>
          <w:name w:val="Algemeen"/>
          <w:gallery w:val="placeholder"/>
        </w:category>
        <w:types>
          <w:type w:val="bbPlcHdr"/>
        </w:types>
        <w:behaviors>
          <w:behavior w:val="content"/>
        </w:behaviors>
        <w:guid w:val="{284FAE27-CF9D-4CA0-9D29-6B4E6C41C12A}"/>
      </w:docPartPr>
      <w:docPartBody>
        <w:p w:rsidR="001450E9" w:rsidRDefault="00D042D6">
          <w:pPr>
            <w:pStyle w:val="DB3E041ABED341C1B84C5038FB59C1FF"/>
          </w:pPr>
          <w:r w:rsidRPr="00C51487">
            <w:rPr>
              <w:rStyle w:val="PlaceholderText"/>
            </w:rPr>
            <w:t>Klik of tik om tekst in te voeren.</w:t>
          </w:r>
        </w:p>
      </w:docPartBody>
    </w:docPart>
    <w:docPart>
      <w:docPartPr>
        <w:name w:val="FA78D6123B034830894B14F66ECDC577"/>
        <w:category>
          <w:name w:val="Algemeen"/>
          <w:gallery w:val="placeholder"/>
        </w:category>
        <w:types>
          <w:type w:val="bbPlcHdr"/>
        </w:types>
        <w:behaviors>
          <w:behavior w:val="content"/>
        </w:behaviors>
        <w:guid w:val="{14BADA2A-29F5-471D-A743-27716D6BF339}"/>
      </w:docPartPr>
      <w:docPartBody>
        <w:p w:rsidR="001450E9" w:rsidRDefault="00CA342C" w:rsidP="00CA342C">
          <w:pPr>
            <w:pStyle w:val="FA78D6123B034830894B14F66ECDC577"/>
          </w:pPr>
          <w:r w:rsidRPr="000C4396">
            <w:rPr>
              <w:rStyle w:val="PlaceholderText"/>
              <w:rFonts w:eastAsiaTheme="minorHAnsi"/>
            </w:rPr>
            <w:t>[Soort Kamervraag]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2C"/>
    <w:rsid w:val="0002618E"/>
    <w:rsid w:val="00036080"/>
    <w:rsid w:val="000F437E"/>
    <w:rsid w:val="001142E8"/>
    <w:rsid w:val="001450E9"/>
    <w:rsid w:val="001664C9"/>
    <w:rsid w:val="001E6CBA"/>
    <w:rsid w:val="00225812"/>
    <w:rsid w:val="00296B3E"/>
    <w:rsid w:val="002A2D29"/>
    <w:rsid w:val="00372E13"/>
    <w:rsid w:val="003A34CD"/>
    <w:rsid w:val="003C3949"/>
    <w:rsid w:val="00404761"/>
    <w:rsid w:val="00442460"/>
    <w:rsid w:val="00467A62"/>
    <w:rsid w:val="004B5F73"/>
    <w:rsid w:val="00541F0F"/>
    <w:rsid w:val="00551BBC"/>
    <w:rsid w:val="0059355F"/>
    <w:rsid w:val="00633DC6"/>
    <w:rsid w:val="00644DA8"/>
    <w:rsid w:val="0065243C"/>
    <w:rsid w:val="006674F2"/>
    <w:rsid w:val="006B2FDD"/>
    <w:rsid w:val="006B6091"/>
    <w:rsid w:val="006C0301"/>
    <w:rsid w:val="00733BD2"/>
    <w:rsid w:val="007D0F71"/>
    <w:rsid w:val="007D2CB2"/>
    <w:rsid w:val="00992C92"/>
    <w:rsid w:val="009A7DC0"/>
    <w:rsid w:val="009F53A5"/>
    <w:rsid w:val="00AE10F7"/>
    <w:rsid w:val="00B22927"/>
    <w:rsid w:val="00C27FE0"/>
    <w:rsid w:val="00C3286B"/>
    <w:rsid w:val="00C560A3"/>
    <w:rsid w:val="00CA342C"/>
    <w:rsid w:val="00D042D6"/>
    <w:rsid w:val="00D75CAB"/>
    <w:rsid w:val="00D95D9B"/>
    <w:rsid w:val="00DF0930"/>
    <w:rsid w:val="00E96AFE"/>
    <w:rsid w:val="00F331A6"/>
    <w:rsid w:val="00F525B1"/>
    <w:rsid w:val="00F62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FEF5D59A8B48D98CDD3FDF131D1535">
    <w:name w:val="F3FEF5D59A8B48D98CDD3FDF131D1535"/>
  </w:style>
  <w:style w:type="character" w:styleId="PlaceholderText">
    <w:name w:val="Placeholder Text"/>
    <w:basedOn w:val="DefaultParagraphFont"/>
    <w:uiPriority w:val="99"/>
    <w:semiHidden/>
    <w:rsid w:val="00CA342C"/>
    <w:rPr>
      <w:color w:val="808080"/>
    </w:rPr>
  </w:style>
  <w:style w:type="paragraph" w:customStyle="1" w:styleId="1932EB677CF848D3AA6448317DA4C376">
    <w:name w:val="1932EB677CF848D3AA6448317DA4C376"/>
  </w:style>
  <w:style w:type="paragraph" w:customStyle="1" w:styleId="74C49E74569F4FA08EA340A84013FFA2">
    <w:name w:val="74C49E74569F4FA08EA340A84013FFA2"/>
  </w:style>
  <w:style w:type="paragraph" w:customStyle="1" w:styleId="6C940AE750904F1C94478DDA6D0A354A">
    <w:name w:val="6C940AE750904F1C94478DDA6D0A354A"/>
  </w:style>
  <w:style w:type="paragraph" w:customStyle="1" w:styleId="29B92925E2314AF4A2659DA7781E04CC">
    <w:name w:val="29B92925E2314AF4A2659DA7781E04CC"/>
  </w:style>
  <w:style w:type="paragraph" w:customStyle="1" w:styleId="DB3E041ABED341C1B84C5038FB59C1FF">
    <w:name w:val="DB3E041ABED341C1B84C5038FB59C1FF"/>
  </w:style>
  <w:style w:type="paragraph" w:customStyle="1" w:styleId="FA78D6123B034830894B14F66ECDC577">
    <w:name w:val="FA78D6123B034830894B14F66ECDC577"/>
    <w:rsid w:val="00CA342C"/>
  </w:style>
  <w:style w:type="paragraph" w:customStyle="1" w:styleId="28FAB47A302744A6A664A2FE9E5705B5">
    <w:name w:val="28FAB47A302744A6A664A2FE9E5705B5"/>
    <w:rsid w:val="00CA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2441</ap:Words>
  <ap:Characters>13430</ap:Characters>
  <ap:DocSecurity>0</ap:DocSecurity>
  <ap:Lines>111</ap:Lines>
  <ap:Paragraphs>31</ap:Paragraphs>
  <ap:ScaleCrop>false</ap:ScaleCrop>
  <ap:LinksUpToDate>false</ap:LinksUpToDate>
  <ap:CharactersWithSpaces>15840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2025-08-18T12:38:00.0000000Z</dcterms:created>
  <dcterms:modified xsi:type="dcterms:W3CDTF">2025-08-18T12:43:00.0000000Z</dcterms:modified>
  <dc:description>------------------------</dc:description>
  <version/>
  <category/>
</coreProperties>
</file>