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8342FB" w:rsidTr="0064794C" w14:paraId="0C6096D1" w14:textId="77777777">
        <w:tc>
          <w:tcPr>
            <w:tcW w:w="7792" w:type="dxa"/>
            <w:gridSpan w:val="2"/>
          </w:tcPr>
          <w:p w:rsidR="008342FB" w:rsidP="0064794C" w:rsidRDefault="008342FB" w14:paraId="004FB1B1" w14:textId="77777777">
            <w:pPr>
              <w:spacing w:after="40"/>
            </w:pPr>
            <w:r w:rsidRPr="00093942">
              <w:rPr>
                <w:sz w:val="13"/>
              </w:rPr>
              <w:t>&gt; Retouradres Postbus 20701 2500 ES Den Haag</w:t>
            </w:r>
          </w:p>
        </w:tc>
      </w:tr>
      <w:tr w:rsidR="008342FB" w:rsidTr="0064794C" w14:paraId="63A10AAD" w14:textId="77777777">
        <w:tc>
          <w:tcPr>
            <w:tcW w:w="7792" w:type="dxa"/>
            <w:gridSpan w:val="2"/>
          </w:tcPr>
          <w:p w:rsidR="008342FB" w:rsidP="0064794C" w:rsidRDefault="008342FB" w14:paraId="7086764A" w14:textId="77777777">
            <w:pPr>
              <w:tabs>
                <w:tab w:val="left" w:pos="614"/>
              </w:tabs>
              <w:spacing w:after="0"/>
            </w:pPr>
            <w:r>
              <w:t>de Voorzitter van de Tweede Kamer</w:t>
            </w:r>
          </w:p>
          <w:p w:rsidR="008342FB" w:rsidP="0064794C" w:rsidRDefault="008342FB" w14:paraId="7174DD19" w14:textId="77777777">
            <w:pPr>
              <w:tabs>
                <w:tab w:val="left" w:pos="614"/>
              </w:tabs>
              <w:spacing w:after="0"/>
            </w:pPr>
            <w:r>
              <w:t>der Staten-Generaal</w:t>
            </w:r>
          </w:p>
          <w:p w:rsidR="008342FB" w:rsidP="0064794C" w:rsidRDefault="008342FB" w14:paraId="2B52EC1D" w14:textId="77777777">
            <w:pPr>
              <w:tabs>
                <w:tab w:val="left" w:pos="614"/>
              </w:tabs>
              <w:spacing w:after="0"/>
            </w:pPr>
            <w:r>
              <w:t xml:space="preserve">Bezuidenhoutseweg 67 </w:t>
            </w:r>
          </w:p>
          <w:p w:rsidR="008342FB" w:rsidP="0064794C" w:rsidRDefault="008342FB" w14:paraId="2738DAE5" w14:textId="77777777">
            <w:pPr>
              <w:tabs>
                <w:tab w:val="left" w:pos="614"/>
              </w:tabs>
              <w:spacing w:after="240"/>
            </w:pPr>
            <w:r>
              <w:t>2594 AC Den Haag</w:t>
            </w:r>
          </w:p>
          <w:p w:rsidRPr="00D97BB6" w:rsidR="008342FB" w:rsidP="0064794C" w:rsidRDefault="008342FB" w14:paraId="4B324C2C" w14:textId="77777777">
            <w:pPr>
              <w:tabs>
                <w:tab w:val="left" w:pos="614"/>
              </w:tabs>
              <w:spacing w:after="240"/>
            </w:pPr>
          </w:p>
        </w:tc>
      </w:tr>
      <w:tr w:rsidR="008342FB" w:rsidTr="0064794C" w14:paraId="59833034" w14:textId="77777777">
        <w:trPr>
          <w:trHeight w:val="283"/>
        </w:trPr>
        <w:tc>
          <w:tcPr>
            <w:tcW w:w="1969" w:type="dxa"/>
          </w:tcPr>
          <w:p w:rsidR="008342FB" w:rsidP="0064794C" w:rsidRDefault="008342FB" w14:paraId="34236EC2" w14:textId="77777777">
            <w:pPr>
              <w:tabs>
                <w:tab w:val="left" w:pos="614"/>
              </w:tabs>
              <w:spacing w:after="0"/>
            </w:pPr>
            <w:r>
              <w:t>Datum</w:t>
            </w:r>
          </w:p>
        </w:tc>
        <w:sdt>
          <w:sdtPr>
            <w:alias w:val="Datum daadwerkelijke verzending"/>
            <w:tag w:val="Datum daadwerkelijke verzending"/>
            <w:id w:val="1978256768"/>
            <w:placeholder>
              <w:docPart w:val="BC2B733EA0414A46B5E8B613E8D7E825"/>
            </w:placeholder>
            <w:date w:fullDate="2025-08-20T00:00:00Z">
              <w:dateFormat w:val="d MMMM yyyy"/>
              <w:lid w:val="nl-NL"/>
              <w:storeMappedDataAs w:val="dateTime"/>
              <w:calendar w:val="gregorian"/>
            </w:date>
          </w:sdtPr>
          <w:sdtEndPr/>
          <w:sdtContent>
            <w:tc>
              <w:tcPr>
                <w:tcW w:w="5823" w:type="dxa"/>
              </w:tcPr>
              <w:p w:rsidR="008342FB" w:rsidP="0064794C" w:rsidRDefault="00DD5F3D" w14:paraId="4E5CCF22" w14:textId="1819FD60">
                <w:pPr>
                  <w:keepNext/>
                  <w:spacing w:after="0"/>
                </w:pPr>
                <w:r>
                  <w:t>20 augustus 2025</w:t>
                </w:r>
              </w:p>
            </w:tc>
          </w:sdtContent>
        </w:sdt>
      </w:tr>
      <w:tr w:rsidR="008342FB" w:rsidTr="0064794C" w14:paraId="63004B5D" w14:textId="77777777">
        <w:trPr>
          <w:trHeight w:val="283"/>
        </w:trPr>
        <w:tc>
          <w:tcPr>
            <w:tcW w:w="1969" w:type="dxa"/>
          </w:tcPr>
          <w:p w:rsidR="008342FB" w:rsidP="0064794C" w:rsidRDefault="008342FB" w14:paraId="18DD2777" w14:textId="77777777">
            <w:pPr>
              <w:tabs>
                <w:tab w:val="left" w:pos="614"/>
              </w:tabs>
              <w:spacing w:after="0"/>
            </w:pPr>
            <w:r>
              <w:t>Betreft</w:t>
            </w:r>
          </w:p>
        </w:tc>
        <w:tc>
          <w:tcPr>
            <w:tcW w:w="5823" w:type="dxa"/>
          </w:tcPr>
          <w:p w:rsidR="008342FB" w:rsidP="00DB432C" w:rsidRDefault="008342FB" w14:paraId="773FBB45" w14:textId="023E4B70">
            <w:pPr>
              <w:tabs>
                <w:tab w:val="left" w:pos="614"/>
              </w:tabs>
              <w:spacing w:after="0"/>
            </w:pPr>
            <w:r w:rsidRPr="00D97BB6">
              <w:t>Beantwoording sc</w:t>
            </w:r>
            <w:r w:rsidR="00DB432C">
              <w:t xml:space="preserve">hriftelijke vragen van het kamerlid Boswijk (CDA) </w:t>
            </w:r>
            <w:r w:rsidRPr="00DB432C" w:rsidR="00DB432C">
              <w:t>aan de ministers van Defensie en van Buitenlandse Zaken over het met 3D</w:t>
            </w:r>
            <w:r w:rsidR="00EC552A">
              <w:t xml:space="preserve"> </w:t>
            </w:r>
            <w:r w:rsidRPr="00DB432C" w:rsidR="00DB432C">
              <w:t>printers</w:t>
            </w:r>
            <w:r w:rsidR="00DB432C">
              <w:t xml:space="preserve"> </w:t>
            </w:r>
            <w:r w:rsidRPr="00DB432C" w:rsidR="00DB432C">
              <w:t>maken van wapenonderdelen voor Oekra</w:t>
            </w:r>
            <w:r w:rsidRPr="00DB432C" w:rsidR="00DB432C">
              <w:rPr>
                <w:rFonts w:hint="eastAsia"/>
              </w:rPr>
              <w:t>ï</w:t>
            </w:r>
            <w:r w:rsidRPr="00DB432C" w:rsidR="00DB432C">
              <w:t>ne.</w:t>
            </w:r>
          </w:p>
        </w:tc>
      </w:tr>
    </w:tbl>
    <w:p w:rsidRPr="005D2AE9" w:rsidR="008342FB" w:rsidP="0064794C" w:rsidRDefault="008342FB" w14:paraId="1D580E05" w14:textId="5E14E098">
      <w:bookmarkStart w:name="_GoBack" w:id="0"/>
      <w:bookmarkEnd w:id="0"/>
      <w:r>
        <w:rPr>
          <w:noProof/>
          <w:lang w:eastAsia="nl-NL" w:bidi="ar-SA"/>
        </w:rPr>
        <mc:AlternateContent>
          <mc:Choice Requires="wps">
            <w:drawing>
              <wp:anchor distT="0" distB="0" distL="114300" distR="114300" simplePos="0" relativeHeight="251658240" behindDoc="0" locked="0" layoutInCell="1" allowOverlap="1" wp14:editId="5284FE24" wp14:anchorId="73A88CA1">
                <wp:simplePos x="0" y="0"/>
                <wp:positionH relativeFrom="page">
                  <wp:posOffset>6031149</wp:posOffset>
                </wp:positionH>
                <wp:positionV relativeFrom="page">
                  <wp:posOffset>1634248</wp:posOffset>
                </wp:positionV>
                <wp:extent cx="1144905" cy="3764604"/>
                <wp:effectExtent l="0" t="0" r="17145" b="762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3764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1F5126" w:rsidP="0064794C" w:rsidRDefault="001F5126" w14:paraId="310CB865" w14:textId="77777777">
                            <w:pPr>
                              <w:pStyle w:val="ReferentiegegevenskopW1-Huisstijl"/>
                              <w:spacing w:before="360"/>
                            </w:pPr>
                            <w:r>
                              <w:t>Ministerie van Defensie</w:t>
                            </w:r>
                          </w:p>
                          <w:p w:rsidR="001F5126" w:rsidP="0064794C" w:rsidRDefault="001F5126" w14:paraId="500AD44E" w14:textId="77777777">
                            <w:pPr>
                              <w:pStyle w:val="Referentiegegevens-Huisstijl"/>
                            </w:pPr>
                            <w:r>
                              <w:t>Plein 4</w:t>
                            </w:r>
                          </w:p>
                          <w:p w:rsidR="001F5126" w:rsidP="0064794C" w:rsidRDefault="001F5126" w14:paraId="4A7F9777" w14:textId="77777777">
                            <w:pPr>
                              <w:pStyle w:val="Referentiegegevens-Huisstijl"/>
                            </w:pPr>
                            <w:r>
                              <w:t>MPC 58 B</w:t>
                            </w:r>
                          </w:p>
                          <w:p w:rsidRPr="00D97BB6" w:rsidR="001F5126" w:rsidP="0064794C" w:rsidRDefault="001F5126" w14:paraId="1BE295FC" w14:textId="77777777">
                            <w:pPr>
                              <w:pStyle w:val="Referentiegegevens-Huisstijl"/>
                              <w:rPr>
                                <w:lang w:val="de-DE"/>
                              </w:rPr>
                            </w:pPr>
                            <w:r w:rsidRPr="00D97BB6">
                              <w:rPr>
                                <w:lang w:val="de-DE"/>
                              </w:rPr>
                              <w:t>Postbus 20701</w:t>
                            </w:r>
                          </w:p>
                          <w:p w:rsidRPr="00D97BB6" w:rsidR="001F5126" w:rsidP="0064794C" w:rsidRDefault="001F5126" w14:paraId="5EA0B1A6" w14:textId="77777777">
                            <w:pPr>
                              <w:pStyle w:val="Referentiegegevens-Huisstijl"/>
                              <w:rPr>
                                <w:lang w:val="de-DE"/>
                              </w:rPr>
                            </w:pPr>
                            <w:r w:rsidRPr="00D97BB6">
                              <w:rPr>
                                <w:lang w:val="de-DE"/>
                              </w:rPr>
                              <w:t>2500 ES Den Haag</w:t>
                            </w:r>
                          </w:p>
                          <w:p w:rsidRPr="00D97BB6" w:rsidR="001F5126" w:rsidP="0064794C" w:rsidRDefault="001F5126" w14:paraId="55CC039F" w14:textId="77777777">
                            <w:pPr>
                              <w:pStyle w:val="Referentiegegevens-Huisstijl"/>
                              <w:rPr>
                                <w:lang w:val="de-DE"/>
                              </w:rPr>
                            </w:pPr>
                            <w:r w:rsidRPr="00D97BB6">
                              <w:rPr>
                                <w:lang w:val="de-DE"/>
                              </w:rPr>
                              <w:t>www.defensie.nl</w:t>
                            </w:r>
                          </w:p>
                          <w:sdt>
                            <w:sdtPr>
                              <w:id w:val="-1579366926"/>
                              <w:lock w:val="contentLocked"/>
                              <w:placeholder>
                                <w:docPart w:val="5EFF72E660E8400D85D9FD958DE99F94"/>
                              </w:placeholder>
                            </w:sdtPr>
                            <w:sdtEndPr/>
                            <w:sdtContent>
                              <w:p w:rsidR="001F5126" w:rsidP="0064794C" w:rsidRDefault="001F5126" w14:paraId="0EB3CE32" w14:textId="77777777">
                                <w:pPr>
                                  <w:pStyle w:val="ReferentiegegevenskopW1-Huisstijl"/>
                                  <w:spacing w:before="120"/>
                                </w:pPr>
                                <w:r>
                                  <w:t>Onze referentie</w:t>
                                </w:r>
                              </w:p>
                            </w:sdtContent>
                          </w:sdt>
                          <w:p w:rsidRPr="008B57DD" w:rsidR="008B57DD" w:rsidP="008B57DD" w:rsidRDefault="008B57DD" w14:paraId="1B7720B8" w14:textId="77777777">
                            <w:pPr>
                              <w:pStyle w:val="Algemenevoorwaarden-Huisstijl"/>
                              <w:rPr>
                                <w:i w:val="0"/>
                              </w:rPr>
                            </w:pPr>
                            <w:r w:rsidRPr="008B57DD">
                              <w:rPr>
                                <w:i w:val="0"/>
                              </w:rPr>
                              <w:t>D2025-003851</w:t>
                            </w:r>
                          </w:p>
                          <w:p w:rsidRPr="00575F53" w:rsidR="001F5126" w:rsidP="008B57DD" w:rsidRDefault="008B57DD" w14:paraId="22FA0911" w14:textId="442EEFE9">
                            <w:pPr>
                              <w:pStyle w:val="Algemenevoorwaarden-Huisstijl"/>
                              <w:rPr>
                                <w:i w:val="0"/>
                              </w:rPr>
                            </w:pPr>
                            <w:r w:rsidRPr="008B57DD">
                              <w:rPr>
                                <w:i w:val="0"/>
                              </w:rPr>
                              <w:t>MINDEF20250031373</w:t>
                            </w:r>
                          </w:p>
                          <w:p w:rsidR="001F5126" w:rsidP="0064794C" w:rsidRDefault="001F5126" w14:paraId="6D3A8DCA" w14:textId="640A581E">
                            <w:pPr>
                              <w:pStyle w:val="Algemenevoorwaarden-Huisstijl"/>
                            </w:pPr>
                          </w:p>
                          <w:p w:rsidR="001F5126" w:rsidP="0064794C" w:rsidRDefault="001F5126" w14:paraId="7A5E7C8F"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3A88CA1">
                <v:stroke joinstyle="miter"/>
                <v:path gradientshapeok="t" o:connecttype="rect"/>
              </v:shapetype>
              <v:shape id="Text Box 17" style="position:absolute;margin-left:474.9pt;margin-top:128.7pt;width:90.15pt;height:296.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">
                <v:textbox inset="0,0,0,0">
                  <w:txbxContent>
                    <w:p w:rsidR="001F5126" w:rsidP="0064794C" w:rsidRDefault="001F5126" w14:paraId="310CB865" w14:textId="77777777">
                      <w:pPr>
                        <w:pStyle w:val="ReferentiegegevenskopW1-Huisstijl"/>
                        <w:spacing w:before="360"/>
                      </w:pPr>
                      <w:r>
                        <w:t>Ministerie van Defensie</w:t>
                      </w:r>
                    </w:p>
                    <w:p w:rsidR="001F5126" w:rsidP="0064794C" w:rsidRDefault="001F5126" w14:paraId="500AD44E" w14:textId="77777777">
                      <w:pPr>
                        <w:pStyle w:val="Referentiegegevens-Huisstijl"/>
                      </w:pPr>
                      <w:r>
                        <w:t>Plein 4</w:t>
                      </w:r>
                    </w:p>
                    <w:p w:rsidR="001F5126" w:rsidP="0064794C" w:rsidRDefault="001F5126" w14:paraId="4A7F9777" w14:textId="77777777">
                      <w:pPr>
                        <w:pStyle w:val="Referentiegegevens-Huisstijl"/>
                      </w:pPr>
                      <w:r>
                        <w:t>MPC 58 B</w:t>
                      </w:r>
                    </w:p>
                    <w:p w:rsidRPr="00D97BB6" w:rsidR="001F5126" w:rsidP="0064794C" w:rsidRDefault="001F5126" w14:paraId="1BE295FC" w14:textId="77777777">
                      <w:pPr>
                        <w:pStyle w:val="Referentiegegevens-Huisstijl"/>
                        <w:rPr>
                          <w:lang w:val="de-DE"/>
                        </w:rPr>
                      </w:pPr>
                      <w:r w:rsidRPr="00D97BB6">
                        <w:rPr>
                          <w:lang w:val="de-DE"/>
                        </w:rPr>
                        <w:t>Postbus 20701</w:t>
                      </w:r>
                    </w:p>
                    <w:p w:rsidRPr="00D97BB6" w:rsidR="001F5126" w:rsidP="0064794C" w:rsidRDefault="001F5126" w14:paraId="5EA0B1A6" w14:textId="77777777">
                      <w:pPr>
                        <w:pStyle w:val="Referentiegegevens-Huisstijl"/>
                        <w:rPr>
                          <w:lang w:val="de-DE"/>
                        </w:rPr>
                      </w:pPr>
                      <w:r w:rsidRPr="00D97BB6">
                        <w:rPr>
                          <w:lang w:val="de-DE"/>
                        </w:rPr>
                        <w:t>2500 ES Den Haag</w:t>
                      </w:r>
                    </w:p>
                    <w:p w:rsidRPr="00D97BB6" w:rsidR="001F5126" w:rsidP="0064794C" w:rsidRDefault="001F5126" w14:paraId="55CC039F" w14:textId="77777777">
                      <w:pPr>
                        <w:pStyle w:val="Referentiegegevens-Huisstijl"/>
                        <w:rPr>
                          <w:lang w:val="de-DE"/>
                        </w:rPr>
                      </w:pPr>
                      <w:r w:rsidRPr="00D97BB6">
                        <w:rPr>
                          <w:lang w:val="de-DE"/>
                        </w:rPr>
                        <w:t>www.defensie.nl</w:t>
                      </w:r>
                    </w:p>
                    <w:sdt>
                      <w:sdtPr>
                        <w:id w:val="-1579366926"/>
                        <w:lock w:val="contentLocked"/>
                        <w:placeholder>
                          <w:docPart w:val="5EFF72E660E8400D85D9FD958DE99F94"/>
                        </w:placeholder>
                      </w:sdtPr>
                      <w:sdtEndPr/>
                      <w:sdtContent>
                        <w:p w:rsidR="001F5126" w:rsidP="0064794C" w:rsidRDefault="001F5126" w14:paraId="0EB3CE32" w14:textId="77777777">
                          <w:pPr>
                            <w:pStyle w:val="ReferentiegegevenskopW1-Huisstijl"/>
                            <w:spacing w:before="120"/>
                          </w:pPr>
                          <w:r>
                            <w:t>Onze referentie</w:t>
                          </w:r>
                        </w:p>
                      </w:sdtContent>
                    </w:sdt>
                    <w:p w:rsidRPr="008B57DD" w:rsidR="008B57DD" w:rsidP="008B57DD" w:rsidRDefault="008B57DD" w14:paraId="1B7720B8" w14:textId="77777777">
                      <w:pPr>
                        <w:pStyle w:val="Algemenevoorwaarden-Huisstijl"/>
                        <w:rPr>
                          <w:i w:val="0"/>
                        </w:rPr>
                      </w:pPr>
                      <w:r w:rsidRPr="008B57DD">
                        <w:rPr>
                          <w:i w:val="0"/>
                        </w:rPr>
                        <w:t>D2025-003851</w:t>
                      </w:r>
                    </w:p>
                    <w:p w:rsidRPr="00575F53" w:rsidR="001F5126" w:rsidP="008B57DD" w:rsidRDefault="008B57DD" w14:paraId="22FA0911" w14:textId="442EEFE9">
                      <w:pPr>
                        <w:pStyle w:val="Algemenevoorwaarden-Huisstijl"/>
                        <w:rPr>
                          <w:i w:val="0"/>
                        </w:rPr>
                      </w:pPr>
                      <w:r w:rsidRPr="008B57DD">
                        <w:rPr>
                          <w:i w:val="0"/>
                        </w:rPr>
                        <w:t>MINDEF20250031373</w:t>
                      </w:r>
                    </w:p>
                    <w:p w:rsidR="001F5126" w:rsidP="0064794C" w:rsidRDefault="001F5126" w14:paraId="6D3A8DCA" w14:textId="640A581E">
                      <w:pPr>
                        <w:pStyle w:val="Algemenevoorwaarden-Huisstijl"/>
                      </w:pPr>
                    </w:p>
                    <w:p w:rsidR="001F5126" w:rsidP="0064794C" w:rsidRDefault="001F5126" w14:paraId="7A5E7C8F" w14:textId="77777777">
                      <w:pPr>
                        <w:pStyle w:val="Algemenevoorwaarden-Huisstijl"/>
                      </w:pPr>
                    </w:p>
                  </w:txbxContent>
                </v:textbox>
                <w10:wrap anchorx="page" anchory="page"/>
              </v:shape>
            </w:pict>
          </mc:Fallback>
        </mc:AlternateContent>
      </w:r>
    </w:p>
    <w:p w:rsidR="008342FB" w:rsidP="0064794C" w:rsidRDefault="008342FB" w14:paraId="561EAA7C" w14:textId="77777777">
      <w:pPr>
        <w:spacing w:after="240"/>
      </w:pPr>
    </w:p>
    <w:p w:rsidRPr="00D00BA7" w:rsidR="008342FB" w:rsidP="0064794C" w:rsidRDefault="008342FB" w14:paraId="717F3AA0" w14:textId="77777777">
      <w:pPr>
        <w:spacing w:after="240"/>
      </w:pPr>
      <w:r w:rsidRPr="00D00BA7">
        <w:t>Geachte voorzitter,</w:t>
      </w:r>
    </w:p>
    <w:p w:rsidRPr="00D00BA7" w:rsidR="008342FB" w:rsidP="0064794C" w:rsidRDefault="008342FB" w14:paraId="38F8F553" w14:textId="3887C65C">
      <w:pPr>
        <w:spacing w:after="0"/>
      </w:pPr>
      <w:r w:rsidRPr="00D00BA7">
        <w:t>Hierbij bied</w:t>
      </w:r>
      <w:r w:rsidR="00080874">
        <w:t xml:space="preserve">en wij, de minister van Defensie en de minister van Buitenlandse Zaken, </w:t>
      </w:r>
      <w:r w:rsidRPr="00D00BA7">
        <w:t>de antwoorden aan op de schr</w:t>
      </w:r>
      <w:r w:rsidR="00DB432C">
        <w:t>iftelijke vragen gesteld door het lid Boswijk over het met 3D printers maken van wapenonderdelen voor Oekraïne.</w:t>
      </w:r>
      <w:r w:rsidRPr="00D00BA7">
        <w:t xml:space="preserve"> Deze vragen werden ingezonden op</w:t>
      </w:r>
      <w:r w:rsidR="00A567BB">
        <w:t xml:space="preserve"> 7 juli </w:t>
      </w:r>
      <w:r w:rsidR="00DB432C">
        <w:t>met kenmerk 2025Z14354</w:t>
      </w:r>
      <w:r w:rsidRPr="00D00BA7">
        <w:t>.</w:t>
      </w:r>
    </w:p>
    <w:p w:rsidRPr="00D00BA7" w:rsidR="008342FB" w:rsidP="0064794C" w:rsidRDefault="008342FB" w14:paraId="41E84BE4" w14:textId="77777777"/>
    <w:p w:rsidRPr="00D00BA7" w:rsidR="008342FB" w:rsidP="0064794C" w:rsidRDefault="008342FB" w14:paraId="07B44266" w14:textId="77777777">
      <w:pPr>
        <w:keepNext/>
        <w:spacing w:before="600" w:after="0"/>
      </w:pPr>
      <w:r w:rsidRPr="00D00BA7">
        <w:t>Hoogachtend,</w:t>
      </w:r>
    </w:p>
    <w:p w:rsidRPr="00D00BA7" w:rsidR="008342FB" w:rsidP="0064794C" w:rsidRDefault="008342FB" w14:paraId="2963EAFE" w14:textId="7F82BB7C">
      <w:pPr>
        <w:keepNext/>
        <w:spacing w:before="600" w:after="0"/>
        <w:rPr>
          <w:i/>
          <w:iCs/>
          <w:color w:val="000000"/>
        </w:rPr>
      </w:pPr>
      <w:r w:rsidRPr="00D00BA7">
        <w:rPr>
          <w:i/>
          <w:iCs/>
          <w:color w:val="000000"/>
        </w:rPr>
        <w:t>DE MINISTER VAN DEFENSIE</w:t>
      </w:r>
      <w:r w:rsidR="00080874">
        <w:rPr>
          <w:i/>
          <w:iCs/>
          <w:color w:val="000000"/>
        </w:rPr>
        <w:tab/>
      </w:r>
      <w:r w:rsidR="00080874">
        <w:rPr>
          <w:i/>
          <w:iCs/>
          <w:color w:val="000000"/>
        </w:rPr>
        <w:tab/>
      </w:r>
      <w:r w:rsidR="00080874">
        <w:rPr>
          <w:i/>
          <w:iCs/>
          <w:color w:val="000000"/>
        </w:rPr>
        <w:tab/>
      </w:r>
      <w:r w:rsidR="00080874">
        <w:rPr>
          <w:i/>
          <w:iCs/>
          <w:color w:val="000000"/>
        </w:rPr>
        <w:tab/>
        <w:t>DE MINISTER VAN BUITENLANDSE ZAKEN</w:t>
      </w:r>
    </w:p>
    <w:p w:rsidR="008342FB" w:rsidP="0064794C" w:rsidRDefault="008342FB" w14:paraId="793AE4FE" w14:textId="093904AF">
      <w:pPr>
        <w:spacing w:before="960" w:after="0"/>
        <w:rPr>
          <w:color w:val="000000"/>
        </w:rPr>
      </w:pPr>
      <w:r>
        <w:rPr>
          <w:color w:val="000000"/>
        </w:rPr>
        <w:t>Ruben</w:t>
      </w:r>
      <w:r w:rsidRPr="00D00BA7">
        <w:rPr>
          <w:color w:val="000000"/>
        </w:rPr>
        <w:t xml:space="preserve"> Brekelmans</w:t>
      </w:r>
      <w:r w:rsidR="00080874">
        <w:rPr>
          <w:color w:val="000000"/>
        </w:rPr>
        <w:tab/>
      </w:r>
      <w:r w:rsidR="00080874">
        <w:rPr>
          <w:color w:val="000000"/>
        </w:rPr>
        <w:tab/>
      </w:r>
      <w:r w:rsidR="00080874">
        <w:rPr>
          <w:color w:val="000000"/>
        </w:rPr>
        <w:tab/>
      </w:r>
      <w:r w:rsidR="00080874">
        <w:rPr>
          <w:color w:val="000000"/>
        </w:rPr>
        <w:tab/>
      </w:r>
      <w:r w:rsidR="00080874">
        <w:rPr>
          <w:color w:val="000000"/>
        </w:rPr>
        <w:tab/>
        <w:t>Caspar Veldkamp</w:t>
      </w:r>
    </w:p>
    <w:p w:rsidRPr="00D97BB6" w:rsidR="008342FB" w:rsidP="0064794C" w:rsidRDefault="008342FB" w14:paraId="636FD27E" w14:textId="77777777"/>
    <w:p w:rsidR="008342FB" w:rsidP="0064794C" w:rsidRDefault="008342FB" w14:paraId="53EB0D1B" w14:textId="77777777"/>
    <w:p w:rsidRPr="00D97BB6" w:rsidR="00497F08" w:rsidP="0064794C" w:rsidRDefault="00497F08" w14:paraId="7B629CC5" w14:textId="77777777"/>
    <w:p w:rsidRPr="00D97BB6" w:rsidR="008342FB" w:rsidP="0064794C" w:rsidRDefault="008342FB" w14:paraId="11253B36" w14:textId="77777777"/>
    <w:p w:rsidR="00DB432C" w:rsidP="00497F08" w:rsidRDefault="00DB432C" w14:paraId="5C5D5404" w14:textId="18CB8A70">
      <w:pPr>
        <w:pStyle w:val="Lijstalinea"/>
        <w:numPr>
          <w:ilvl w:val="0"/>
          <w:numId w:val="1"/>
        </w:numPr>
        <w:spacing w:after="0" w:line="240" w:lineRule="auto"/>
        <w:rPr>
          <w:b/>
          <w:color w:val="000000"/>
        </w:rPr>
      </w:pPr>
      <w:r w:rsidRPr="00497F08">
        <w:rPr>
          <w:b/>
          <w:color w:val="000000"/>
        </w:rPr>
        <w:lastRenderedPageBreak/>
        <w:t>Heeft u kennisgenomen van het bericht waarin wordt gemeld dat Deense vrijwilligers thuis met 3Dprinters onderdelen van wapens maken voor Oekra</w:t>
      </w:r>
      <w:r w:rsidRPr="00497F08">
        <w:rPr>
          <w:rFonts w:hint="eastAsia"/>
          <w:b/>
          <w:color w:val="000000"/>
        </w:rPr>
        <w:t>ï</w:t>
      </w:r>
      <w:r w:rsidRPr="00497F08">
        <w:rPr>
          <w:b/>
          <w:color w:val="000000"/>
        </w:rPr>
        <w:t>ne? [1]</w:t>
      </w:r>
    </w:p>
    <w:p w:rsidR="005666D9" w:rsidP="005666D9" w:rsidRDefault="005666D9" w14:paraId="538A976B" w14:textId="77777777">
      <w:pPr>
        <w:pStyle w:val="Lijstalinea"/>
        <w:spacing w:after="0" w:line="240" w:lineRule="auto"/>
        <w:rPr>
          <w:b/>
          <w:color w:val="000000"/>
        </w:rPr>
      </w:pPr>
    </w:p>
    <w:p w:rsidRPr="0064794C" w:rsidR="0064794C" w:rsidP="0064794C" w:rsidRDefault="0064794C" w14:paraId="062344A1" w14:textId="19F194C6">
      <w:pPr>
        <w:pStyle w:val="Lijstalinea"/>
        <w:spacing w:after="0" w:line="240" w:lineRule="auto"/>
        <w:rPr>
          <w:color w:val="000000"/>
        </w:rPr>
      </w:pPr>
      <w:r w:rsidRPr="0064794C">
        <w:rPr>
          <w:color w:val="000000"/>
        </w:rPr>
        <w:t>Ja</w:t>
      </w:r>
      <w:r w:rsidR="005C748A">
        <w:rPr>
          <w:color w:val="000000"/>
        </w:rPr>
        <w:t xml:space="preserve">. </w:t>
      </w:r>
      <w:r w:rsidRPr="0064794C">
        <w:rPr>
          <w:color w:val="000000"/>
        </w:rPr>
        <w:t xml:space="preserve"> </w:t>
      </w:r>
    </w:p>
    <w:p w:rsidRPr="00497F08" w:rsidR="00497F08" w:rsidP="00497F08" w:rsidRDefault="00497F08" w14:paraId="036D0FA6" w14:textId="77777777">
      <w:pPr>
        <w:spacing w:after="0" w:line="240" w:lineRule="auto"/>
        <w:rPr>
          <w:b/>
          <w:color w:val="000000"/>
        </w:rPr>
      </w:pPr>
    </w:p>
    <w:p w:rsidR="00DB432C" w:rsidP="00497F08" w:rsidRDefault="00DB432C" w14:paraId="09FDFFE4" w14:textId="247005C4">
      <w:pPr>
        <w:pStyle w:val="Lijstalinea"/>
        <w:numPr>
          <w:ilvl w:val="0"/>
          <w:numId w:val="1"/>
        </w:numPr>
        <w:spacing w:after="0" w:line="240" w:lineRule="auto"/>
        <w:rPr>
          <w:b/>
          <w:color w:val="000000"/>
        </w:rPr>
      </w:pPr>
      <w:r w:rsidRPr="00497F08">
        <w:rPr>
          <w:b/>
          <w:color w:val="000000"/>
        </w:rPr>
        <w:t>Hoe beoordeelt u deze Deense burgerinitiatieven binnen het kader van Europese wapensteun aan Oekra</w:t>
      </w:r>
      <w:r w:rsidRPr="00497F08">
        <w:rPr>
          <w:rFonts w:hint="eastAsia"/>
          <w:b/>
          <w:color w:val="000000"/>
        </w:rPr>
        <w:t>ï</w:t>
      </w:r>
      <w:r w:rsidRPr="00497F08">
        <w:rPr>
          <w:b/>
          <w:color w:val="000000"/>
        </w:rPr>
        <w:t>ne?</w:t>
      </w:r>
    </w:p>
    <w:p w:rsidRPr="00497F08" w:rsidR="005666D9" w:rsidP="005666D9" w:rsidRDefault="005666D9" w14:paraId="789A0684" w14:textId="77777777">
      <w:pPr>
        <w:pStyle w:val="Lijstalinea"/>
        <w:spacing w:after="0" w:line="240" w:lineRule="auto"/>
        <w:rPr>
          <w:b/>
          <w:color w:val="000000"/>
        </w:rPr>
      </w:pPr>
    </w:p>
    <w:p w:rsidR="005C748A" w:rsidP="00497F08" w:rsidRDefault="00080874" w14:paraId="5FFC1358" w14:textId="6BFFFBE8">
      <w:pPr>
        <w:pStyle w:val="Lijstalinea"/>
        <w:rPr>
          <w:color w:val="000000"/>
        </w:rPr>
      </w:pPr>
      <w:r>
        <w:rPr>
          <w:color w:val="000000"/>
        </w:rPr>
        <w:t>Wij erkennen de waarde van maatschappelijke civiele initiatieven om</w:t>
      </w:r>
      <w:r w:rsidR="005C748A">
        <w:rPr>
          <w:color w:val="000000"/>
        </w:rPr>
        <w:t xml:space="preserve"> </w:t>
      </w:r>
      <w:r w:rsidR="005C666B">
        <w:rPr>
          <w:color w:val="000000"/>
        </w:rPr>
        <w:t xml:space="preserve">civiele </w:t>
      </w:r>
      <w:r w:rsidR="005C748A">
        <w:rPr>
          <w:color w:val="000000"/>
        </w:rPr>
        <w:t xml:space="preserve">goederen </w:t>
      </w:r>
      <w:r>
        <w:rPr>
          <w:color w:val="000000"/>
        </w:rPr>
        <w:t xml:space="preserve">te </w:t>
      </w:r>
      <w:r w:rsidR="005C748A">
        <w:rPr>
          <w:color w:val="000000"/>
        </w:rPr>
        <w:t>maken, verzamelen en distribueren ter ondersteuning van Oekraïne.</w:t>
      </w:r>
      <w:r w:rsidR="00A13C8B">
        <w:rPr>
          <w:color w:val="000000"/>
        </w:rPr>
        <w:t xml:space="preserve"> Deze </w:t>
      </w:r>
      <w:r>
        <w:rPr>
          <w:color w:val="000000"/>
        </w:rPr>
        <w:t>burger</w:t>
      </w:r>
      <w:r w:rsidR="00A13C8B">
        <w:rPr>
          <w:color w:val="000000"/>
        </w:rPr>
        <w:t>initiat</w:t>
      </w:r>
      <w:r>
        <w:rPr>
          <w:color w:val="000000"/>
        </w:rPr>
        <w:t xml:space="preserve">ieven </w:t>
      </w:r>
      <w:r w:rsidR="005C666B">
        <w:rPr>
          <w:color w:val="000000"/>
        </w:rPr>
        <w:t xml:space="preserve">helpen bij de verdediging </w:t>
      </w:r>
      <w:r w:rsidR="00A13C8B">
        <w:rPr>
          <w:color w:val="000000"/>
        </w:rPr>
        <w:t>van Oekraïne.</w:t>
      </w:r>
      <w:r w:rsidR="005C748A">
        <w:rPr>
          <w:color w:val="000000"/>
        </w:rPr>
        <w:t xml:space="preserve"> </w:t>
      </w:r>
      <w:r>
        <w:rPr>
          <w:color w:val="000000"/>
        </w:rPr>
        <w:t xml:space="preserve">Daarnaast </w:t>
      </w:r>
      <w:r w:rsidR="00A13C8B">
        <w:rPr>
          <w:color w:val="000000"/>
        </w:rPr>
        <w:t xml:space="preserve">getuigen </w:t>
      </w:r>
      <w:r>
        <w:rPr>
          <w:color w:val="000000"/>
        </w:rPr>
        <w:t xml:space="preserve">ze </w:t>
      </w:r>
      <w:r w:rsidR="005C666B">
        <w:rPr>
          <w:color w:val="000000"/>
        </w:rPr>
        <w:t xml:space="preserve">van </w:t>
      </w:r>
      <w:r w:rsidR="00A13C8B">
        <w:rPr>
          <w:color w:val="000000"/>
        </w:rPr>
        <w:t xml:space="preserve">betrokkenheid met de Oekraïense bevolking in hun verdediging tegen de Russische agressie. </w:t>
      </w:r>
    </w:p>
    <w:p w:rsidR="005C666B" w:rsidP="00497F08" w:rsidRDefault="005C666B" w14:paraId="5F17394A" w14:textId="0EFFBB68">
      <w:pPr>
        <w:pStyle w:val="Lijstalinea"/>
        <w:rPr>
          <w:color w:val="000000"/>
        </w:rPr>
      </w:pPr>
    </w:p>
    <w:p w:rsidRPr="0068315F" w:rsidR="005C666B" w:rsidP="005C666B" w:rsidRDefault="005C666B" w14:paraId="07B73F5D" w14:textId="7CF80F8D">
      <w:pPr>
        <w:pStyle w:val="Lijstalinea"/>
        <w:rPr>
          <w:color w:val="000000"/>
        </w:rPr>
      </w:pPr>
      <w:r w:rsidRPr="0068315F">
        <w:rPr>
          <w:color w:val="000000"/>
        </w:rPr>
        <w:t xml:space="preserve">In overeenstemming met de bepalingen van de Wet wapens en munitie is het </w:t>
      </w:r>
      <w:r w:rsidR="00F47BA0">
        <w:rPr>
          <w:color w:val="000000"/>
        </w:rPr>
        <w:t xml:space="preserve">in Nederland </w:t>
      </w:r>
      <w:r w:rsidRPr="0068315F">
        <w:rPr>
          <w:color w:val="000000"/>
        </w:rPr>
        <w:t>uitdrukkelijk verboden om wapens, munitie of wapenonderdelen te produceren zonder voorafgaande erkenning. Deze regelgeving heeft eveneens betrekking op onderdelen die met behulp van geavanceerde 3D-printtechnologie worden vervaardigd. Het initiatief nemen tot het afdrukken van een dergelijk wapen of onderdeel zonder de vereiste vergunning te hebben verkregen, leidt derhalve tot een strafbaar feit en wordt door de autoriteiten als zodanig aangemerkt.</w:t>
      </w:r>
    </w:p>
    <w:p w:rsidR="005259CA" w:rsidP="00497F08" w:rsidRDefault="005259CA" w14:paraId="02634972" w14:textId="7D0B1768">
      <w:pPr>
        <w:pStyle w:val="Lijstalinea"/>
        <w:rPr>
          <w:color w:val="000000"/>
        </w:rPr>
      </w:pPr>
    </w:p>
    <w:p w:rsidR="005C748A" w:rsidP="00497F08" w:rsidRDefault="005C748A" w14:paraId="3859C38B" w14:textId="77777777">
      <w:pPr>
        <w:pStyle w:val="Lijstalinea"/>
        <w:rPr>
          <w:color w:val="000000"/>
        </w:rPr>
      </w:pPr>
    </w:p>
    <w:p w:rsidR="002C1C40" w:rsidP="002C1C40" w:rsidRDefault="00DB432C" w14:paraId="668AAB2D" w14:textId="15ED880B">
      <w:pPr>
        <w:pStyle w:val="Lijstalinea"/>
        <w:numPr>
          <w:ilvl w:val="0"/>
          <w:numId w:val="1"/>
        </w:numPr>
        <w:spacing w:after="0" w:line="240" w:lineRule="auto"/>
        <w:rPr>
          <w:b/>
          <w:color w:val="000000"/>
        </w:rPr>
      </w:pPr>
      <w:r w:rsidRPr="00497F08">
        <w:rPr>
          <w:b/>
          <w:color w:val="000000"/>
        </w:rPr>
        <w:t>Klopt het dat er in Nederland momenteel geen (vergelijkbare) mogelijkheden zijn voor burgers om bij te dragen aan de verdediging van Oekra</w:t>
      </w:r>
      <w:r w:rsidRPr="00497F08">
        <w:rPr>
          <w:rFonts w:hint="eastAsia"/>
          <w:b/>
          <w:color w:val="000000"/>
        </w:rPr>
        <w:t>ï</w:t>
      </w:r>
      <w:r w:rsidRPr="00497F08">
        <w:rPr>
          <w:b/>
          <w:color w:val="000000"/>
        </w:rPr>
        <w:t>ne via civiele toepassingen zoals 3D-printtechnologie? Zo nee, welke mogelijkheden zijn daar momenteel wel voor?</w:t>
      </w:r>
    </w:p>
    <w:p w:rsidRPr="00836B8E" w:rsidR="00863D19" w:rsidP="00836B8E" w:rsidRDefault="00863D19" w14:paraId="6452A970" w14:textId="24BDA8E2">
      <w:pPr>
        <w:spacing w:after="0" w:line="240" w:lineRule="auto"/>
        <w:rPr>
          <w:rFonts w:eastAsia="Calibri" w:cs="Times New Roman"/>
          <w:color w:val="000000" w:themeColor="text1"/>
        </w:rPr>
      </w:pPr>
    </w:p>
    <w:p w:rsidRPr="00C6468B" w:rsidR="00C6468B" w:rsidP="00C6468B" w:rsidRDefault="005C666B" w14:paraId="29DB5FC7" w14:textId="5E63FA75">
      <w:pPr>
        <w:pStyle w:val="Lijstalinea"/>
        <w:spacing w:after="0" w:line="240" w:lineRule="auto"/>
        <w:rPr>
          <w:rFonts w:eastAsia="Calibri" w:cs="Times New Roman"/>
          <w:color w:val="000000" w:themeColor="text1"/>
          <w:szCs w:val="18"/>
        </w:rPr>
      </w:pPr>
      <w:r>
        <w:rPr>
          <w:rFonts w:eastAsia="Calibri" w:cs="Times New Roman"/>
          <w:color w:val="000000" w:themeColor="text1"/>
          <w:szCs w:val="18"/>
        </w:rPr>
        <w:t xml:space="preserve">Aanvullend op de beantwoording onder vraag 2 </w:t>
      </w:r>
      <w:r w:rsidRPr="00C6468B" w:rsidR="00C6468B">
        <w:rPr>
          <w:rFonts w:eastAsia="Calibri" w:cs="Times New Roman"/>
          <w:color w:val="000000" w:themeColor="text1"/>
          <w:szCs w:val="18"/>
        </w:rPr>
        <w:t xml:space="preserve">geldt </w:t>
      </w:r>
      <w:r>
        <w:rPr>
          <w:rFonts w:eastAsia="Calibri" w:cs="Times New Roman"/>
          <w:color w:val="000000" w:themeColor="text1"/>
          <w:szCs w:val="18"/>
        </w:rPr>
        <w:t xml:space="preserve">in Nederland </w:t>
      </w:r>
      <w:r w:rsidRPr="00C6468B" w:rsidR="00C6468B">
        <w:rPr>
          <w:rFonts w:eastAsia="Calibri" w:cs="Times New Roman"/>
          <w:color w:val="000000" w:themeColor="text1"/>
          <w:szCs w:val="18"/>
        </w:rPr>
        <w:t>op grond van de Wet wapens en munitie e</w:t>
      </w:r>
      <w:r w:rsidR="00836B8E">
        <w:rPr>
          <w:rFonts w:eastAsia="Calibri" w:cs="Times New Roman"/>
          <w:color w:val="000000" w:themeColor="text1"/>
          <w:szCs w:val="18"/>
        </w:rPr>
        <w:t xml:space="preserve">en algemeen geldend verbod op wapenbezit </w:t>
      </w:r>
      <w:r w:rsidRPr="00C6468B" w:rsidR="00C6468B">
        <w:rPr>
          <w:rFonts w:eastAsia="Calibri" w:cs="Times New Roman"/>
          <w:color w:val="000000" w:themeColor="text1"/>
          <w:szCs w:val="18"/>
        </w:rPr>
        <w:t xml:space="preserve">voor burgers. Deze wet biedt tevens een grondslag voor uitzonderingen op dit wapenverbod voor burgers, zoals een vergunning om te jagen. Vanwege de </w:t>
      </w:r>
      <w:r w:rsidR="00836B8E">
        <w:rPr>
          <w:rFonts w:eastAsia="Calibri" w:cs="Times New Roman"/>
          <w:color w:val="000000" w:themeColor="text1"/>
          <w:szCs w:val="18"/>
        </w:rPr>
        <w:t xml:space="preserve">potentieel hoge risico’s van wapenbezit </w:t>
      </w:r>
      <w:r>
        <w:rPr>
          <w:rFonts w:eastAsia="Calibri" w:cs="Times New Roman"/>
          <w:color w:val="000000" w:themeColor="text1"/>
          <w:szCs w:val="18"/>
        </w:rPr>
        <w:t xml:space="preserve">zijn uitzonderingen </w:t>
      </w:r>
      <w:r w:rsidRPr="00C6468B" w:rsidR="00C6468B">
        <w:rPr>
          <w:rFonts w:eastAsia="Calibri" w:cs="Times New Roman"/>
          <w:color w:val="000000" w:themeColor="text1"/>
          <w:szCs w:val="18"/>
        </w:rPr>
        <w:t>streng gereguleerd, en moeten burgers aantonen dat ze de wapens alleen zullen gebruiken voor een doel dat wette</w:t>
      </w:r>
      <w:r w:rsidR="00F47BA0">
        <w:rPr>
          <w:rFonts w:eastAsia="Calibri" w:cs="Times New Roman"/>
          <w:color w:val="000000" w:themeColor="text1"/>
          <w:szCs w:val="18"/>
        </w:rPr>
        <w:t>lijk is toegestaan,</w:t>
      </w:r>
      <w:r w:rsidRPr="00C6468B" w:rsidR="00C6468B">
        <w:rPr>
          <w:rFonts w:eastAsia="Calibri" w:cs="Times New Roman"/>
          <w:color w:val="000000" w:themeColor="text1"/>
          <w:szCs w:val="18"/>
        </w:rPr>
        <w:t xml:space="preserve"> </w:t>
      </w:r>
      <w:r w:rsidR="00F47BA0">
        <w:rPr>
          <w:rFonts w:eastAsia="Calibri" w:cs="Times New Roman"/>
          <w:color w:val="000000" w:themeColor="text1"/>
          <w:szCs w:val="18"/>
        </w:rPr>
        <w:t xml:space="preserve">geen crimineel verleden hebben en </w:t>
      </w:r>
      <w:r w:rsidRPr="00C6468B" w:rsidR="00C6468B">
        <w:rPr>
          <w:rFonts w:eastAsia="Calibri" w:cs="Times New Roman"/>
          <w:color w:val="000000" w:themeColor="text1"/>
          <w:szCs w:val="18"/>
        </w:rPr>
        <w:t>de wapens en munitie in een kluis bew</w:t>
      </w:r>
      <w:r w:rsidR="005259CA">
        <w:rPr>
          <w:rFonts w:eastAsia="Calibri" w:cs="Times New Roman"/>
          <w:color w:val="000000" w:themeColor="text1"/>
          <w:szCs w:val="18"/>
        </w:rPr>
        <w:t xml:space="preserve">aren. </w:t>
      </w:r>
      <w:r w:rsidRPr="00C6468B" w:rsidR="00C6468B">
        <w:rPr>
          <w:rFonts w:eastAsia="Calibri" w:cs="Times New Roman"/>
          <w:color w:val="000000" w:themeColor="text1"/>
          <w:szCs w:val="18"/>
        </w:rPr>
        <w:t>Deze voorschriften en eisen hebben als doel de risico’s voor de samenleving te beperken.</w:t>
      </w:r>
    </w:p>
    <w:p w:rsidRPr="00C6468B" w:rsidR="00C6468B" w:rsidP="00C6468B" w:rsidRDefault="00C6468B" w14:paraId="10A0A132" w14:textId="24A0048D">
      <w:pPr>
        <w:pStyle w:val="Lijstalinea"/>
        <w:spacing w:after="0" w:line="240" w:lineRule="auto"/>
        <w:rPr>
          <w:rFonts w:eastAsia="Calibri" w:cs="Times New Roman"/>
          <w:color w:val="000000" w:themeColor="text1"/>
          <w:szCs w:val="18"/>
        </w:rPr>
      </w:pPr>
      <w:r w:rsidRPr="00C6468B">
        <w:rPr>
          <w:rFonts w:eastAsia="Calibri" w:cs="Times New Roman"/>
          <w:color w:val="000000" w:themeColor="text1"/>
          <w:szCs w:val="18"/>
        </w:rPr>
        <w:t xml:space="preserve"> </w:t>
      </w:r>
    </w:p>
    <w:p w:rsidRPr="00C6468B" w:rsidR="00C6468B" w:rsidP="00C6468B" w:rsidRDefault="00C6468B" w14:paraId="7D54A6B2" w14:textId="08F93243">
      <w:pPr>
        <w:suppressAutoHyphens w:val="0"/>
        <w:spacing w:after="0" w:line="240" w:lineRule="auto"/>
        <w:ind w:left="720"/>
        <w:contextualSpacing/>
        <w:textAlignment w:val="auto"/>
        <w:rPr>
          <w:rFonts w:eastAsia="Calibri" w:cs="Times New Roman"/>
          <w:color w:val="000000" w:themeColor="text1"/>
          <w:kern w:val="0"/>
          <w:lang w:bidi="ar-SA"/>
        </w:rPr>
      </w:pPr>
      <w:r w:rsidRPr="00C6468B">
        <w:rPr>
          <w:rFonts w:eastAsia="Calibri" w:cs="Times New Roman"/>
          <w:color w:val="000000" w:themeColor="text1"/>
          <w:kern w:val="0"/>
          <w:lang w:bidi="ar-SA"/>
        </w:rPr>
        <w:t xml:space="preserve">De wet biedt mogelijkheden voor burgers om wapens, wapenonderdelen en munitie te vervaardigen. Hiervoor moeten burgers een bijzondere vergunning hebben: erkenning als wapenhandelaar op grond van artikel 9, tweede lid van de Wet wapens en munitie. Deze burgers moeten naast de bovengenoemde eisen ook de </w:t>
      </w:r>
      <w:r w:rsidRPr="00C6468B">
        <w:rPr>
          <w:rFonts w:eastAsia="Calibri" w:cs="Times New Roman"/>
          <w:color w:val="000000" w:themeColor="text1"/>
          <w:kern w:val="0"/>
          <w:shd w:val="clear" w:color="auto" w:fill="FFFFFF"/>
          <w:lang w:bidi="ar-SA"/>
        </w:rPr>
        <w:t xml:space="preserve">opleiding </w:t>
      </w:r>
      <w:r w:rsidRPr="00C6468B">
        <w:rPr>
          <w:rFonts w:eastAsia="Calibri" w:cs="Times New Roman"/>
          <w:i/>
          <w:iCs/>
          <w:color w:val="000000" w:themeColor="text1"/>
          <w:kern w:val="0"/>
          <w:shd w:val="clear" w:color="auto" w:fill="FFFFFF"/>
          <w:lang w:bidi="ar-SA"/>
        </w:rPr>
        <w:t>Vakexamen Handel in Wapens en Munitie (VHWM)</w:t>
      </w:r>
      <w:r w:rsidRPr="00C6468B">
        <w:rPr>
          <w:rFonts w:eastAsia="Calibri" w:cs="Times New Roman"/>
          <w:color w:val="000000" w:themeColor="text1"/>
          <w:kern w:val="0"/>
          <w:shd w:val="clear" w:color="auto" w:fill="FFFFFF"/>
          <w:lang w:bidi="ar-SA"/>
        </w:rPr>
        <w:t xml:space="preserve"> van de Politieacademie volgen</w:t>
      </w:r>
      <w:r w:rsidRPr="00C6468B">
        <w:rPr>
          <w:rFonts w:eastAsia="Calibri" w:cs="Times New Roman"/>
          <w:color w:val="000000" w:themeColor="text1"/>
          <w:kern w:val="0"/>
          <w:lang w:bidi="ar-SA"/>
        </w:rPr>
        <w:t xml:space="preserve"> en het examen succesvol hebben doorlopen voordat ze deze erkenning kunnen krijgen. Voor het volgen van deze opleiding is een geldige </w:t>
      </w:r>
      <w:r w:rsidRPr="005259CA">
        <w:rPr>
          <w:rFonts w:eastAsia="Calibri" w:cs="Times New Roman"/>
          <w:i/>
          <w:color w:val="000000" w:themeColor="text1"/>
          <w:kern w:val="0"/>
          <w:lang w:bidi="ar-SA"/>
        </w:rPr>
        <w:t>Verklaring Omtrent het Gedrag</w:t>
      </w:r>
      <w:r w:rsidRPr="00C6468B">
        <w:rPr>
          <w:rFonts w:eastAsia="Calibri" w:cs="Times New Roman"/>
          <w:color w:val="000000" w:themeColor="text1"/>
          <w:kern w:val="0"/>
          <w:lang w:bidi="ar-SA"/>
        </w:rPr>
        <w:t xml:space="preserve"> (VOG) nodig en na verlening van de erkenning wordt de betrouwbaarheid van de persoon doorlopend getoetst. Hiermee wordt gewaarborgd </w:t>
      </w:r>
      <w:r w:rsidRPr="00C6468B">
        <w:rPr>
          <w:rFonts w:eastAsia="Calibri" w:cs="Times New Roman"/>
          <w:color w:val="000000" w:themeColor="text1"/>
          <w:kern w:val="0"/>
          <w:lang w:bidi="ar-SA"/>
        </w:rPr>
        <w:lastRenderedPageBreak/>
        <w:t xml:space="preserve">dat wapens en munitie worden vervaardigd door burgers die hiervoor zijn opgeleid, betrouwbaar zijn en voldoen aan de veiligheidsvoorschriften. </w:t>
      </w:r>
    </w:p>
    <w:p w:rsidRPr="00C6468B" w:rsidR="00C6468B" w:rsidP="00C6468B" w:rsidRDefault="00C6468B" w14:paraId="5B09E830" w14:textId="77777777">
      <w:pPr>
        <w:suppressAutoHyphens w:val="0"/>
        <w:spacing w:after="0" w:line="240" w:lineRule="auto"/>
        <w:ind w:left="720"/>
        <w:contextualSpacing/>
        <w:textAlignment w:val="auto"/>
        <w:rPr>
          <w:rFonts w:eastAsia="Calibri" w:cs="Times New Roman"/>
          <w:color w:val="000000" w:themeColor="text1"/>
          <w:kern w:val="0"/>
          <w:lang w:bidi="ar-SA"/>
        </w:rPr>
      </w:pPr>
    </w:p>
    <w:p w:rsidR="00C6468B" w:rsidP="00C6468B" w:rsidRDefault="00C6468B" w14:paraId="338BE8F6" w14:textId="7F5B0DDB">
      <w:pPr>
        <w:suppressAutoHyphens w:val="0"/>
        <w:spacing w:after="0" w:line="240" w:lineRule="auto"/>
        <w:ind w:left="720"/>
        <w:contextualSpacing/>
        <w:textAlignment w:val="auto"/>
        <w:rPr>
          <w:rFonts w:eastAsia="Calibri" w:cs="Times New Roman"/>
          <w:color w:val="000000" w:themeColor="text1"/>
          <w:kern w:val="0"/>
          <w:lang w:bidi="ar-SA"/>
        </w:rPr>
      </w:pPr>
      <w:r w:rsidRPr="00C6468B">
        <w:rPr>
          <w:rFonts w:eastAsia="Calibri" w:cs="Times New Roman"/>
          <w:color w:val="000000" w:themeColor="text1"/>
          <w:kern w:val="0"/>
          <w:lang w:bidi="ar-SA"/>
        </w:rPr>
        <w:t>Op grond van de Wet wapens en munitie zijn alleen deze erkenninghouders bevoegd om wapens, wapenonderdelen en munitie te vervaardigen. Dit geldt ook voor wapenonderdelen die gemaakt worden met 3D-printtechnologie. Het geven van een printopdracht om een 3D-wapen of wapenonderdeel, te vervaardigen zonder deze erkenning levert dan ook een strafbaar feit op.</w:t>
      </w:r>
      <w:r w:rsidR="005259CA">
        <w:rPr>
          <w:rFonts w:eastAsia="Calibri" w:cs="Times New Roman"/>
          <w:color w:val="000000" w:themeColor="text1"/>
          <w:kern w:val="0"/>
          <w:lang w:bidi="ar-SA"/>
        </w:rPr>
        <w:t xml:space="preserve"> </w:t>
      </w:r>
    </w:p>
    <w:p w:rsidR="00836B8E" w:rsidP="00C6468B" w:rsidRDefault="00836B8E" w14:paraId="5AA5CEF1" w14:textId="34154245">
      <w:pPr>
        <w:suppressAutoHyphens w:val="0"/>
        <w:spacing w:after="0" w:line="240" w:lineRule="auto"/>
        <w:ind w:left="720"/>
        <w:contextualSpacing/>
        <w:textAlignment w:val="auto"/>
        <w:rPr>
          <w:rFonts w:eastAsia="Calibri" w:cs="Times New Roman"/>
          <w:color w:val="000000" w:themeColor="text1"/>
          <w:kern w:val="0"/>
          <w:lang w:bidi="ar-SA"/>
        </w:rPr>
      </w:pPr>
    </w:p>
    <w:p w:rsidRPr="00836B8E" w:rsidR="00836B8E" w:rsidP="00836B8E" w:rsidRDefault="00836B8E" w14:paraId="079188E9" w14:textId="77777777">
      <w:pPr>
        <w:suppressAutoHyphens w:val="0"/>
        <w:spacing w:after="0" w:line="240" w:lineRule="auto"/>
        <w:ind w:left="720"/>
        <w:contextualSpacing/>
        <w:textAlignment w:val="auto"/>
        <w:rPr>
          <w:rFonts w:eastAsia="Calibri" w:cs="Times New Roman"/>
          <w:color w:val="000000" w:themeColor="text1"/>
          <w:kern w:val="0"/>
          <w:lang w:bidi="ar-SA"/>
        </w:rPr>
      </w:pPr>
      <w:r w:rsidRPr="00836B8E">
        <w:rPr>
          <w:rFonts w:eastAsia="Calibri" w:cs="Times New Roman"/>
          <w:color w:val="000000" w:themeColor="text1"/>
          <w:kern w:val="0"/>
          <w:lang w:bidi="ar-SA"/>
        </w:rPr>
        <w:t xml:space="preserve">Naast deze erkenning zijn goederen die specifiek worden ontwikkeld voor militair eindgebruik, zoals 3D-geprinte onderdelen van als militair goed gekwalificeerde wapens, onderhevig aan Nederlandse exportcontrolewetgeving op het moment dat deze Nederland verlaten. Zowel burgers met een officiële erkenning als Nederlandse bedrijven dienen bij export van dit soort goederen een vergunningaanvraag in te dienen bij de Nederlandse exportcontrole-autoriteiten. Zonder vergunning is de export van deze goederen niet toegestaan. Het ministerie van Buitenlandse Zaken toetst elke vergunningaanvraag zorgvuldig aan de acht criteria van het EU Gemeenschappelijk Standpunt inzake wapenexportcontrole (2008/944/GBVB) om vast te stellen of een vergunning wordt verleend.  </w:t>
      </w:r>
    </w:p>
    <w:p w:rsidR="00836B8E" w:rsidP="00C6468B" w:rsidRDefault="00836B8E" w14:paraId="2E9C20A4" w14:textId="77777777">
      <w:pPr>
        <w:suppressAutoHyphens w:val="0"/>
        <w:spacing w:after="0" w:line="240" w:lineRule="auto"/>
        <w:ind w:left="720"/>
        <w:contextualSpacing/>
        <w:textAlignment w:val="auto"/>
        <w:rPr>
          <w:rFonts w:eastAsia="Calibri" w:cs="Times New Roman"/>
          <w:color w:val="000000" w:themeColor="text1"/>
          <w:kern w:val="0"/>
          <w:lang w:bidi="ar-SA"/>
        </w:rPr>
      </w:pPr>
    </w:p>
    <w:p w:rsidRPr="00C6468B" w:rsidR="005259CA" w:rsidP="00C6468B" w:rsidRDefault="005259CA" w14:paraId="2DCE92D6" w14:textId="77777777">
      <w:pPr>
        <w:suppressAutoHyphens w:val="0"/>
        <w:spacing w:after="0" w:line="240" w:lineRule="auto"/>
        <w:ind w:left="720"/>
        <w:contextualSpacing/>
        <w:textAlignment w:val="auto"/>
        <w:rPr>
          <w:rFonts w:eastAsia="Calibri" w:cs="Times New Roman"/>
          <w:color w:val="000000" w:themeColor="text1"/>
          <w:kern w:val="0"/>
          <w:lang w:bidi="ar-SA"/>
        </w:rPr>
      </w:pPr>
    </w:p>
    <w:p w:rsidRPr="00497F08" w:rsidR="00DB432C" w:rsidP="00497F08" w:rsidRDefault="00DB432C" w14:paraId="77F97AA8" w14:textId="77777777">
      <w:pPr>
        <w:pStyle w:val="Lijstalinea"/>
        <w:numPr>
          <w:ilvl w:val="0"/>
          <w:numId w:val="1"/>
        </w:numPr>
        <w:spacing w:after="0" w:line="240" w:lineRule="auto"/>
        <w:rPr>
          <w:b/>
          <w:color w:val="000000"/>
        </w:rPr>
      </w:pPr>
      <w:r w:rsidRPr="00497F08">
        <w:rPr>
          <w:b/>
          <w:color w:val="000000"/>
        </w:rPr>
        <w:t>Acht u het wenselijk dat Nederlandse burgers of bedrijven, onder strikte voorwaarden en toezicht, onderdelen voor militaire systemen produceren en doneren aan Oekra</w:t>
      </w:r>
      <w:r w:rsidRPr="00497F08">
        <w:rPr>
          <w:rFonts w:hint="eastAsia"/>
          <w:b/>
          <w:color w:val="000000"/>
        </w:rPr>
        <w:t>ï</w:t>
      </w:r>
      <w:r w:rsidRPr="00497F08">
        <w:rPr>
          <w:b/>
          <w:color w:val="000000"/>
        </w:rPr>
        <w:t>ne? Zo nee, waarom niet?</w:t>
      </w:r>
    </w:p>
    <w:p w:rsidR="00836B8E" w:rsidP="00836B8E" w:rsidRDefault="001943A4" w14:paraId="437B5E97" w14:textId="6AAAA083">
      <w:pPr>
        <w:pStyle w:val="Lijstalinea"/>
        <w:rPr>
          <w:color w:val="000000"/>
        </w:rPr>
      </w:pPr>
      <w:r w:rsidRPr="005016C6">
        <w:rPr>
          <w:color w:val="000000"/>
        </w:rPr>
        <w:t xml:space="preserve">Nederlandse bedrijven dragen reeds bij aan de Nederlandse steun aan </w:t>
      </w:r>
      <w:r w:rsidRPr="005016C6" w:rsidR="009330DD">
        <w:rPr>
          <w:color w:val="000000"/>
        </w:rPr>
        <w:t>Oekraïne</w:t>
      </w:r>
      <w:r w:rsidRPr="005016C6">
        <w:rPr>
          <w:color w:val="000000"/>
        </w:rPr>
        <w:t>, onder and</w:t>
      </w:r>
      <w:r w:rsidRPr="009330DD">
        <w:rPr>
          <w:color w:val="000000"/>
        </w:rPr>
        <w:t xml:space="preserve">ere door middel van productie </w:t>
      </w:r>
      <w:r w:rsidR="009330DD">
        <w:rPr>
          <w:color w:val="000000"/>
        </w:rPr>
        <w:t>van</w:t>
      </w:r>
      <w:r w:rsidRPr="005016C6">
        <w:rPr>
          <w:color w:val="000000"/>
        </w:rPr>
        <w:t xml:space="preserve"> (onderdelen van) militaire systemen.</w:t>
      </w:r>
      <w:r w:rsidR="00B65B63">
        <w:rPr>
          <w:color w:val="000000"/>
        </w:rPr>
        <w:t xml:space="preserve"> Dit doen zij volgens de </w:t>
      </w:r>
      <w:r w:rsidR="00D10BF2">
        <w:rPr>
          <w:color w:val="000000"/>
        </w:rPr>
        <w:t xml:space="preserve">geldende </w:t>
      </w:r>
      <w:r w:rsidR="00B65B63">
        <w:rPr>
          <w:color w:val="000000"/>
        </w:rPr>
        <w:t xml:space="preserve">wet- en regelgeving </w:t>
      </w:r>
      <w:r w:rsidR="00D10BF2">
        <w:rPr>
          <w:color w:val="000000"/>
        </w:rPr>
        <w:t xml:space="preserve">inclusief </w:t>
      </w:r>
      <w:r w:rsidR="00B65B63">
        <w:rPr>
          <w:color w:val="000000"/>
        </w:rPr>
        <w:t xml:space="preserve">strikt toezicht. </w:t>
      </w:r>
      <w:r w:rsidR="00836B8E">
        <w:rPr>
          <w:color w:val="000000"/>
        </w:rPr>
        <w:t xml:space="preserve">Hierbij is ook de Nederlandse exportcontrolewetgeving van toepassing. Zie hiervoor het antwoord op vraag 3. </w:t>
      </w:r>
    </w:p>
    <w:p w:rsidR="00B65B63" w:rsidP="00497F08" w:rsidRDefault="00B65B63" w14:paraId="68DE9212" w14:textId="77777777">
      <w:pPr>
        <w:pStyle w:val="Lijstalinea"/>
        <w:rPr>
          <w:color w:val="000000"/>
        </w:rPr>
      </w:pPr>
    </w:p>
    <w:p w:rsidR="001943A4" w:rsidP="00497F08" w:rsidRDefault="00D10BF2" w14:paraId="7887355F" w14:textId="7FD0244D">
      <w:pPr>
        <w:pStyle w:val="Lijstalinea"/>
        <w:rPr>
          <w:color w:val="000000"/>
        </w:rPr>
      </w:pPr>
      <w:r>
        <w:rPr>
          <w:color w:val="000000"/>
        </w:rPr>
        <w:t xml:space="preserve">Mits wordt voldaan aan de strikte voorwaarden en toezicht zoals hierboven geschetst, </w:t>
      </w:r>
      <w:r w:rsidR="00BF7CB5">
        <w:rPr>
          <w:color w:val="000000"/>
        </w:rPr>
        <w:t xml:space="preserve">kunnen Nederlandse burgers daaraan bijdragen. </w:t>
      </w:r>
    </w:p>
    <w:p w:rsidRPr="001971FB" w:rsidR="001943A4" w:rsidP="00C41624" w:rsidRDefault="001943A4" w14:paraId="52F64E52" w14:textId="77777777">
      <w:pPr>
        <w:pStyle w:val="Lijstalinea"/>
        <w:rPr>
          <w:b/>
          <w:color w:val="000000"/>
        </w:rPr>
      </w:pPr>
    </w:p>
    <w:p w:rsidR="00DB432C" w:rsidP="00497F08" w:rsidRDefault="00DB432C" w14:paraId="27173574" w14:textId="77777777">
      <w:pPr>
        <w:pStyle w:val="Lijstalinea"/>
        <w:numPr>
          <w:ilvl w:val="0"/>
          <w:numId w:val="1"/>
        </w:numPr>
        <w:spacing w:after="0" w:line="240" w:lineRule="auto"/>
        <w:rPr>
          <w:b/>
          <w:color w:val="000000"/>
        </w:rPr>
      </w:pPr>
      <w:r w:rsidRPr="00497F08">
        <w:rPr>
          <w:b/>
          <w:color w:val="000000"/>
        </w:rPr>
        <w:t>Ziet u kansen voor het opzetten van een gecentraliseerd 3D-printprogramma in Nederland, mogelijk in samenwerking met het MKB en technische universiteiten, waarbij vrijwilligers en bedrijven via dual-use technologie kunnen bijdragen aan de Oekra</w:t>
      </w:r>
      <w:r w:rsidRPr="00497F08">
        <w:rPr>
          <w:rFonts w:hint="eastAsia"/>
          <w:b/>
          <w:color w:val="000000"/>
        </w:rPr>
        <w:t>ï</w:t>
      </w:r>
      <w:r w:rsidRPr="00497F08">
        <w:rPr>
          <w:b/>
          <w:color w:val="000000"/>
        </w:rPr>
        <w:t>ense verdediging?</w:t>
      </w:r>
    </w:p>
    <w:p w:rsidRPr="00497F08" w:rsidR="00DB432C" w:rsidP="00497F08" w:rsidRDefault="00DB432C" w14:paraId="50383BA1" w14:textId="7661395B">
      <w:pPr>
        <w:pStyle w:val="Lijstalinea"/>
        <w:numPr>
          <w:ilvl w:val="0"/>
          <w:numId w:val="1"/>
        </w:numPr>
        <w:spacing w:after="0" w:line="240" w:lineRule="auto"/>
        <w:rPr>
          <w:b/>
          <w:color w:val="000000"/>
        </w:rPr>
      </w:pPr>
      <w:r w:rsidRPr="00497F08">
        <w:rPr>
          <w:b/>
          <w:color w:val="000000"/>
        </w:rPr>
        <w:t>Bent u bereid te onderzoeken of in samenwerking met bijvoorbeeld TNO en de maakindustrie een</w:t>
      </w:r>
      <w:r w:rsidR="00ED0147">
        <w:rPr>
          <w:b/>
          <w:color w:val="000000"/>
        </w:rPr>
        <w:t xml:space="preserve"> </w:t>
      </w:r>
      <w:r w:rsidRPr="00497F08">
        <w:rPr>
          <w:b/>
          <w:color w:val="000000"/>
        </w:rPr>
        <w:t>programma kan worden opgezet om onderdelen van bijvoorbeeld drones, wapensystemen of voertuigen via 3D-printtechnologie te produceren en beschikbaar te stellen aan Oekra</w:t>
      </w:r>
      <w:r w:rsidRPr="00497F08">
        <w:rPr>
          <w:rFonts w:hint="eastAsia"/>
          <w:b/>
          <w:color w:val="000000"/>
        </w:rPr>
        <w:t>ï</w:t>
      </w:r>
      <w:r w:rsidRPr="00497F08">
        <w:rPr>
          <w:b/>
          <w:color w:val="000000"/>
        </w:rPr>
        <w:t>ne?</w:t>
      </w:r>
    </w:p>
    <w:p w:rsidR="00571364" w:rsidP="00571364" w:rsidRDefault="00571364" w14:paraId="0AE25A10" w14:textId="016F9CBF">
      <w:pPr>
        <w:pStyle w:val="Lijstalinea"/>
        <w:spacing w:after="0" w:line="240" w:lineRule="auto"/>
        <w:rPr>
          <w:b/>
          <w:color w:val="000000"/>
        </w:rPr>
      </w:pPr>
    </w:p>
    <w:p w:rsidR="00E25E76" w:rsidP="00836B8E" w:rsidRDefault="00080874" w14:paraId="445DD7A1" w14:textId="77777777">
      <w:pPr>
        <w:pStyle w:val="Lijstalinea"/>
        <w:spacing w:after="0" w:line="240" w:lineRule="auto"/>
        <w:rPr>
          <w:color w:val="000000"/>
        </w:rPr>
      </w:pPr>
      <w:r>
        <w:rPr>
          <w:color w:val="000000"/>
        </w:rPr>
        <w:t>3D-</w:t>
      </w:r>
      <w:r w:rsidRPr="00836B8E" w:rsidR="00836B8E">
        <w:rPr>
          <w:color w:val="000000"/>
        </w:rPr>
        <w:t>printing moet niet gezien worden als een</w:t>
      </w:r>
      <w:r>
        <w:rPr>
          <w:color w:val="000000"/>
        </w:rPr>
        <w:t xml:space="preserve"> doel op zich: de waarde van 3D-</w:t>
      </w:r>
      <w:r w:rsidRPr="00836B8E" w:rsidR="00836B8E">
        <w:rPr>
          <w:color w:val="000000"/>
        </w:rPr>
        <w:t xml:space="preserve">printing is afhankelijk van situatie en context. In de </w:t>
      </w:r>
      <w:r>
        <w:rPr>
          <w:color w:val="000000"/>
        </w:rPr>
        <w:t>toepassingen waarin Defensie 3D-</w:t>
      </w:r>
      <w:r w:rsidRPr="00836B8E" w:rsidR="00836B8E">
        <w:rPr>
          <w:color w:val="000000"/>
        </w:rPr>
        <w:t>printing inzet is de meerwaarde dat onderdelen ter plaatse kunnen worden gefabriceerd, waarmee operaties minder afhankelijk w</w:t>
      </w:r>
      <w:r>
        <w:rPr>
          <w:color w:val="000000"/>
        </w:rPr>
        <w:t>orden van logistieke ketens. 3D-</w:t>
      </w:r>
      <w:r w:rsidRPr="00836B8E" w:rsidR="00836B8E">
        <w:rPr>
          <w:color w:val="000000"/>
        </w:rPr>
        <w:t>printing is, voor de massaproductie van materieel, zelden een efficiënte vervanging van normale industriële productietechnieken.</w:t>
      </w:r>
    </w:p>
    <w:p w:rsidRPr="00836B8E" w:rsidR="00836B8E" w:rsidP="00836B8E" w:rsidRDefault="00E25E76" w14:paraId="3E8B251D" w14:textId="6B81439A">
      <w:pPr>
        <w:pStyle w:val="Lijstalinea"/>
        <w:spacing w:after="0" w:line="240" w:lineRule="auto"/>
        <w:rPr>
          <w:color w:val="000000"/>
        </w:rPr>
      </w:pPr>
      <w:r>
        <w:rPr>
          <w:color w:val="000000"/>
        </w:rPr>
        <w:lastRenderedPageBreak/>
        <w:t xml:space="preserve">Wel wordt in de productieketen, ook bij de Nederlandse defensie-industrie ook gebruikt gemaakt van 3D-printing voor bijvoorbeeld de productie van componenten of bij de ontwikkeling van nieuwe producten en componenten. Het bedrijfsleven laat hiermee zien al over zulke capaciteiten te beschikken en die ook in te zetten in de toeleveringsketen. </w:t>
      </w:r>
      <w:r w:rsidRPr="00836B8E" w:rsidR="00836B8E">
        <w:rPr>
          <w:color w:val="000000"/>
        </w:rPr>
        <w:t xml:space="preserve"> </w:t>
      </w:r>
    </w:p>
    <w:p w:rsidR="00836B8E" w:rsidP="003B5AA0" w:rsidRDefault="00836B8E" w14:paraId="0BAE9D58" w14:textId="77777777">
      <w:pPr>
        <w:pStyle w:val="Lijstalinea"/>
        <w:rPr>
          <w:color w:val="000000"/>
        </w:rPr>
      </w:pPr>
    </w:p>
    <w:p w:rsidR="003B5AA0" w:rsidP="003B5AA0" w:rsidRDefault="00BF7CB5" w14:paraId="15597458" w14:textId="4EB5EB20">
      <w:pPr>
        <w:pStyle w:val="Lijstalinea"/>
        <w:rPr>
          <w:color w:val="000000"/>
        </w:rPr>
      </w:pPr>
      <w:r>
        <w:rPr>
          <w:color w:val="000000"/>
        </w:rPr>
        <w:t xml:space="preserve">Daarnaast is </w:t>
      </w:r>
      <w:r w:rsidRPr="00571364" w:rsidR="003B5AA0">
        <w:rPr>
          <w:color w:val="000000"/>
        </w:rPr>
        <w:t xml:space="preserve">Nederland actief betrokken bij de ondersteuning van Oekraïne op het gebied van innovatieve technologieën. In samenwerking met tien Europese landen slaat Nederland de handen ineen om onder de vlag van het Europese Defensie Agentschap (EDA) en dankzij Kickstartfinanciering </w:t>
      </w:r>
      <w:r w:rsidR="00080874">
        <w:rPr>
          <w:color w:val="000000"/>
        </w:rPr>
        <w:t>van Operationeel Beleid, een 3D-</w:t>
      </w:r>
      <w:r w:rsidRPr="00571364" w:rsidR="003B5AA0">
        <w:rPr>
          <w:i/>
          <w:color w:val="000000"/>
        </w:rPr>
        <w:t>printing hub</w:t>
      </w:r>
      <w:r w:rsidRPr="00571364" w:rsidR="003B5AA0">
        <w:rPr>
          <w:color w:val="000000"/>
        </w:rPr>
        <w:t xml:space="preserve"> in Polen op te zetten. Het doel van de </w:t>
      </w:r>
      <w:r w:rsidR="00080874">
        <w:rPr>
          <w:iCs/>
          <w:color w:val="000000"/>
        </w:rPr>
        <w:t>3D-</w:t>
      </w:r>
      <w:r w:rsidRPr="00571364" w:rsidR="003B5AA0">
        <w:rPr>
          <w:iCs/>
          <w:color w:val="000000"/>
        </w:rPr>
        <w:t>printing hub</w:t>
      </w:r>
      <w:r w:rsidRPr="00571364" w:rsidR="003B5AA0">
        <w:rPr>
          <w:color w:val="000000"/>
        </w:rPr>
        <w:t xml:space="preserve"> is om een blauwdruk te creëren die de deelnemende lidstaten kunnen gebruiken als i</w:t>
      </w:r>
      <w:r w:rsidR="00080874">
        <w:rPr>
          <w:color w:val="000000"/>
        </w:rPr>
        <w:t>nvulling voor zowel de eigen 3D-</w:t>
      </w:r>
      <w:r w:rsidRPr="00571364" w:rsidR="003B5AA0">
        <w:rPr>
          <w:color w:val="000000"/>
        </w:rPr>
        <w:t xml:space="preserve">print-operaties als ondersteuning voor Oekraïne. Deze inspanning toont aan dat wij ook bereid zijn om innovatieve oplossingen te verkennen en toe te passen ter ondersteuning van onze bondgenoten en partners. </w:t>
      </w:r>
    </w:p>
    <w:p w:rsidR="00761858" w:rsidP="003B5AA0" w:rsidRDefault="00761858" w14:paraId="699B9AB9" w14:textId="50D2CC9F">
      <w:pPr>
        <w:pStyle w:val="Lijstalinea"/>
        <w:rPr>
          <w:color w:val="000000"/>
        </w:rPr>
      </w:pPr>
    </w:p>
    <w:p w:rsidRPr="00761858" w:rsidR="00761858" w:rsidP="00761858" w:rsidRDefault="00761858" w14:paraId="5B546346" w14:textId="16C2C12D">
      <w:pPr>
        <w:pStyle w:val="Lijstalinea"/>
        <w:spacing w:after="0" w:line="240" w:lineRule="auto"/>
        <w:rPr>
          <w:color w:val="000000"/>
        </w:rPr>
      </w:pPr>
      <w:r w:rsidRPr="00761858">
        <w:rPr>
          <w:color w:val="000000"/>
        </w:rPr>
        <w:t>Nederland zet zich</w:t>
      </w:r>
      <w:r>
        <w:rPr>
          <w:color w:val="000000"/>
        </w:rPr>
        <w:t xml:space="preserve"> dus</w:t>
      </w:r>
      <w:r w:rsidRPr="00761858">
        <w:rPr>
          <w:color w:val="000000"/>
        </w:rPr>
        <w:t xml:space="preserve"> al in via gevestigde en gereguleerde kanalen voor de productie en distributie van militaire hulp</w:t>
      </w:r>
      <w:r w:rsidR="00080874">
        <w:rPr>
          <w:color w:val="000000"/>
        </w:rPr>
        <w:t xml:space="preserve"> aan Oekraïne, waaronder het 3D-</w:t>
      </w:r>
      <w:r w:rsidRPr="00761858">
        <w:rPr>
          <w:color w:val="000000"/>
        </w:rPr>
        <w:t>printen van wapenonderdelen. Dit waarborgt niet alleen de kwaliteit en veiligheid van de geleverde onderdelen maar ook dat alle activiteiten in overeenstemming zijn met internationale regelgeving en verplicht</w:t>
      </w:r>
      <w:r w:rsidR="00080874">
        <w:rPr>
          <w:color w:val="000000"/>
        </w:rPr>
        <w:t>ingen. Defensie focust vooral op</w:t>
      </w:r>
      <w:r w:rsidRPr="00761858">
        <w:rPr>
          <w:color w:val="000000"/>
        </w:rPr>
        <w:t xml:space="preserve"> de behoeftestelling van de Oekraïners op macro niveau, en ziet niet zo snel kansen om een dergelijk gecentraliseerd printprogramma op te zetten.</w:t>
      </w:r>
    </w:p>
    <w:p w:rsidR="003B5AA0" w:rsidP="00571364" w:rsidRDefault="003B5AA0" w14:paraId="4F96416D" w14:textId="77777777">
      <w:pPr>
        <w:pStyle w:val="Lijstalinea"/>
        <w:spacing w:after="0" w:line="240" w:lineRule="auto"/>
        <w:rPr>
          <w:color w:val="000000"/>
        </w:rPr>
      </w:pPr>
    </w:p>
    <w:p w:rsidR="00DB432C" w:rsidP="00497F08" w:rsidRDefault="00DB432C" w14:paraId="0CA84868" w14:textId="0C2D1BC3">
      <w:pPr>
        <w:pStyle w:val="Lijstalinea"/>
        <w:numPr>
          <w:ilvl w:val="0"/>
          <w:numId w:val="1"/>
        </w:numPr>
        <w:spacing w:after="0" w:line="240" w:lineRule="auto"/>
        <w:rPr>
          <w:b/>
          <w:color w:val="000000"/>
        </w:rPr>
      </w:pPr>
      <w:r w:rsidRPr="00497F08">
        <w:rPr>
          <w:b/>
          <w:color w:val="000000"/>
        </w:rPr>
        <w:t>Zijn er op dit moment technologische, juridische of politieke belemmeringen die een dergelijk initiatief in Nederland in de weg staan? Zo ja, welke zijn dat en bent u bereid deze aan te pakken?</w:t>
      </w:r>
    </w:p>
    <w:p w:rsidR="002D3308" w:rsidP="002D3308" w:rsidRDefault="002D3308" w14:paraId="398EAF67" w14:textId="01BA5CDB">
      <w:pPr>
        <w:pStyle w:val="Lijstalinea"/>
        <w:spacing w:after="0" w:line="240" w:lineRule="auto"/>
        <w:rPr>
          <w:b/>
          <w:color w:val="000000"/>
        </w:rPr>
      </w:pPr>
    </w:p>
    <w:p w:rsidRPr="0068315F" w:rsidR="00F3327E" w:rsidP="00F3327E" w:rsidRDefault="00F712E6" w14:paraId="04D8AF0B" w14:textId="575A2106">
      <w:pPr>
        <w:pStyle w:val="Lijstalinea"/>
        <w:rPr>
          <w:color w:val="000000"/>
        </w:rPr>
      </w:pPr>
      <w:r w:rsidRPr="00F712E6">
        <w:rPr>
          <w:color w:val="000000"/>
        </w:rPr>
        <w:t xml:space="preserve">De Wet wapens en munitie in Nederland regelt het bezit, de productie, de verkoop en het vervoer van wapens en munitie. </w:t>
      </w:r>
      <w:r w:rsidR="00F3327E">
        <w:rPr>
          <w:color w:val="000000"/>
        </w:rPr>
        <w:t>Zo</w:t>
      </w:r>
      <w:r w:rsidR="00BC496F">
        <w:rPr>
          <w:color w:val="000000"/>
        </w:rPr>
        <w:t>als opgemerkt in de beantwoord</w:t>
      </w:r>
      <w:r w:rsidR="00F3327E">
        <w:rPr>
          <w:color w:val="000000"/>
        </w:rPr>
        <w:t xml:space="preserve">ing van vraag 2, is het op basis van </w:t>
      </w:r>
      <w:r w:rsidRPr="0068315F" w:rsidR="00F3327E">
        <w:rPr>
          <w:color w:val="000000"/>
        </w:rPr>
        <w:t>de bepalingen van de Wet wapens en munitie uitdrukkelijk verboden om wapens, munitie of wapenonderdelen te produceren zonder voorafgaande erkenning. Deze regelgeving heeft eveneens betrekking op onderdelen die met behulp van geavanceerde 3D-printtechnologie worden vervaardigd. Het initiatief nemen tot het afdrukken van een dergelijk wapen of onderdeel zonder de vereiste vergunning te hebben verkregen, leidt derhalve tot een strafbaar feit en wordt door de autoriteiten als zodanig aangemerkt.</w:t>
      </w:r>
    </w:p>
    <w:p w:rsidR="00F712E6" w:rsidP="00F712E6" w:rsidRDefault="00F712E6" w14:paraId="690954DF" w14:textId="65CE0121">
      <w:pPr>
        <w:pStyle w:val="Lijstalinea"/>
        <w:rPr>
          <w:color w:val="000000"/>
        </w:rPr>
      </w:pPr>
    </w:p>
    <w:p w:rsidR="00836B8E" w:rsidP="00836B8E" w:rsidRDefault="003E4223" w14:paraId="33D9D9FB" w14:textId="13ECBB9D">
      <w:pPr>
        <w:pStyle w:val="Lijstalinea"/>
        <w:rPr>
          <w:color w:val="000000"/>
        </w:rPr>
      </w:pPr>
      <w:r w:rsidRPr="003E4223">
        <w:rPr>
          <w:color w:val="000000"/>
        </w:rPr>
        <w:t xml:space="preserve">Momenteel loopt het traject voor de herziening van de Wet wapens en munitie. Hierin </w:t>
      </w:r>
      <w:r w:rsidR="00080874">
        <w:rPr>
          <w:color w:val="000000"/>
        </w:rPr>
        <w:t xml:space="preserve">wordt </w:t>
      </w:r>
      <w:r w:rsidRPr="003E4223">
        <w:rPr>
          <w:color w:val="000000"/>
        </w:rPr>
        <w:t xml:space="preserve">alle problematiek rondom de huidige Wet wapens en munitie opgehaald en </w:t>
      </w:r>
      <w:r w:rsidR="00080874">
        <w:rPr>
          <w:color w:val="000000"/>
        </w:rPr>
        <w:t xml:space="preserve">worden </w:t>
      </w:r>
      <w:r w:rsidRPr="003E4223">
        <w:rPr>
          <w:color w:val="000000"/>
        </w:rPr>
        <w:t xml:space="preserve">oplossingen verkend. De herziening dient ook toekomstbestendig te zijn en aan te sluiten bij technologische en juridische ontwikkelingen. </w:t>
      </w:r>
    </w:p>
    <w:p w:rsidR="00836B8E" w:rsidP="00836B8E" w:rsidRDefault="00836B8E" w14:paraId="7FAD0F6C" w14:textId="77777777">
      <w:pPr>
        <w:pStyle w:val="Lijstalinea"/>
        <w:rPr>
          <w:color w:val="000000"/>
        </w:rPr>
      </w:pPr>
    </w:p>
    <w:p w:rsidR="00836B8E" w:rsidP="00836B8E" w:rsidRDefault="00836B8E" w14:paraId="5BEAA964" w14:textId="77777777">
      <w:pPr>
        <w:pStyle w:val="Lijstalinea"/>
        <w:rPr>
          <w:color w:val="000000"/>
        </w:rPr>
      </w:pPr>
    </w:p>
    <w:p w:rsidR="0064794C" w:rsidP="00836B8E" w:rsidRDefault="0068315F" w14:paraId="13D913B3" w14:textId="24491A3B">
      <w:pPr>
        <w:pStyle w:val="Lijstalinea"/>
      </w:pPr>
      <w:r>
        <w:rPr>
          <w:color w:val="000000"/>
        </w:rPr>
        <w:t>[</w:t>
      </w:r>
      <w:r w:rsidRPr="00DB432C" w:rsidR="00DB432C">
        <w:rPr>
          <w:color w:val="000000"/>
        </w:rPr>
        <w:t xml:space="preserve">1] NOS, </w:t>
      </w:r>
      <w:r w:rsidRPr="00DB432C" w:rsidR="00DB432C">
        <w:rPr>
          <w:rFonts w:hint="eastAsia"/>
          <w:color w:val="000000"/>
        </w:rPr>
        <w:t>“</w:t>
      </w:r>
      <w:r w:rsidRPr="00DB432C" w:rsidR="00DB432C">
        <w:rPr>
          <w:color w:val="000000"/>
        </w:rPr>
        <w:t>Met 3D-printers maken Deense vrijwilligers thuis wapenonderdelen voor Oekra</w:t>
      </w:r>
      <w:r w:rsidRPr="00DB432C" w:rsidR="00DB432C">
        <w:rPr>
          <w:rFonts w:hint="eastAsia"/>
          <w:color w:val="000000"/>
        </w:rPr>
        <w:t>ï</w:t>
      </w:r>
      <w:r w:rsidRPr="00DB432C" w:rsidR="00DB432C">
        <w:rPr>
          <w:color w:val="000000"/>
        </w:rPr>
        <w:t>ne</w:t>
      </w:r>
      <w:r w:rsidRPr="00DB432C" w:rsidR="00DB432C">
        <w:rPr>
          <w:rFonts w:hint="eastAsia"/>
          <w:color w:val="000000"/>
        </w:rPr>
        <w:t>”</w:t>
      </w:r>
      <w:r w:rsidRPr="00DB432C" w:rsidR="00DB432C">
        <w:rPr>
          <w:color w:val="000000"/>
        </w:rPr>
        <w:t>, 2 juli 2025,</w:t>
      </w:r>
      <w:r w:rsidR="004D047E">
        <w:rPr>
          <w:color w:val="000000"/>
        </w:rPr>
        <w:t xml:space="preserve"> </w:t>
      </w:r>
      <w:r w:rsidRPr="004D047E" w:rsidR="00DB432C">
        <w:rPr>
          <w:color w:val="000000"/>
        </w:rPr>
        <w:t>https://nos.nl/l/2573407</w:t>
      </w:r>
    </w:p>
    <w:sectPr w:rsidR="0064794C">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25D7C" w14:textId="77777777" w:rsidR="00D257BE" w:rsidRDefault="00D257BE" w:rsidP="008342FB">
      <w:pPr>
        <w:spacing w:after="0" w:line="240" w:lineRule="auto"/>
      </w:pPr>
      <w:r>
        <w:separator/>
      </w:r>
    </w:p>
  </w:endnote>
  <w:endnote w:type="continuationSeparator" w:id="0">
    <w:p w14:paraId="4AEDE7F4" w14:textId="77777777" w:rsidR="00D257BE" w:rsidRDefault="00D257BE" w:rsidP="008342FB">
      <w:pPr>
        <w:spacing w:after="0" w:line="240" w:lineRule="auto"/>
      </w:pPr>
      <w:r>
        <w:continuationSeparator/>
      </w:r>
    </w:p>
  </w:endnote>
  <w:endnote w:type="continuationNotice" w:id="1">
    <w:p w14:paraId="2537E96F" w14:textId="77777777" w:rsidR="00D257BE" w:rsidRDefault="00D257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altName w:val="Liberation Mono"/>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C358C" w14:textId="77777777" w:rsidR="00F328DB" w:rsidRDefault="00F328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6503C" w14:textId="77777777" w:rsidR="00F328DB" w:rsidRDefault="00F328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D8A5C" w14:textId="77777777" w:rsidR="00F328DB" w:rsidRDefault="00F328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AE5A4" w14:textId="77777777" w:rsidR="00D257BE" w:rsidRDefault="00D257BE" w:rsidP="008342FB">
      <w:pPr>
        <w:spacing w:after="0" w:line="240" w:lineRule="auto"/>
      </w:pPr>
      <w:r>
        <w:separator/>
      </w:r>
    </w:p>
  </w:footnote>
  <w:footnote w:type="continuationSeparator" w:id="0">
    <w:p w14:paraId="2B0B1612" w14:textId="77777777" w:rsidR="00D257BE" w:rsidRDefault="00D257BE" w:rsidP="008342FB">
      <w:pPr>
        <w:spacing w:after="0" w:line="240" w:lineRule="auto"/>
      </w:pPr>
      <w:r>
        <w:continuationSeparator/>
      </w:r>
    </w:p>
  </w:footnote>
  <w:footnote w:type="continuationNotice" w:id="1">
    <w:p w14:paraId="1F624C1E" w14:textId="77777777" w:rsidR="00D257BE" w:rsidRDefault="00D257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AB518" w14:textId="77777777" w:rsidR="00F328DB" w:rsidRDefault="00F328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A8CDF" w14:textId="0B7D13C1" w:rsidR="001F5126" w:rsidRDefault="001F5126" w:rsidP="008342FB">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F328DB">
      <w:rPr>
        <w:noProof/>
      </w:rPr>
      <w:t>2</w:t>
    </w:r>
    <w:r>
      <w:fldChar w:fldCharType="end"/>
    </w:r>
    <w:r>
      <w:t xml:space="preserve"> van </w:t>
    </w:r>
    <w:r w:rsidR="00D257BE">
      <w:fldChar w:fldCharType="begin"/>
    </w:r>
    <w:r w:rsidR="00D257BE">
      <w:instrText xml:space="preserve"> NUMPAGES  \* Arabic  \* MERGEFORMAT </w:instrText>
    </w:r>
    <w:r w:rsidR="00D257BE">
      <w:fldChar w:fldCharType="separate"/>
    </w:r>
    <w:r w:rsidR="00F328DB">
      <w:rPr>
        <w:noProof/>
      </w:rPr>
      <w:t>4</w:t>
    </w:r>
    <w:r w:rsidR="00D257BE">
      <w:rPr>
        <w:noProof/>
      </w:rPr>
      <w:fldChar w:fldCharType="end"/>
    </w:r>
  </w:p>
  <w:p w14:paraId="680B062D" w14:textId="77777777" w:rsidR="001F5126" w:rsidRDefault="001F5126" w:rsidP="008342FB">
    <w:pPr>
      <w:pStyle w:val="Koptekst"/>
    </w:pPr>
  </w:p>
  <w:p w14:paraId="09F8CAE9" w14:textId="77777777" w:rsidR="001F5126" w:rsidRDefault="001F5126" w:rsidP="008342FB">
    <w:pPr>
      <w:pStyle w:val="Koptekst"/>
    </w:pPr>
  </w:p>
  <w:p w14:paraId="288D08F7" w14:textId="77777777" w:rsidR="001F5126" w:rsidRDefault="001F5126" w:rsidP="008342FB">
    <w:pPr>
      <w:pStyle w:val="Koptekst"/>
    </w:pPr>
  </w:p>
  <w:p w14:paraId="459DA7AC" w14:textId="77777777" w:rsidR="001F5126" w:rsidRDefault="001F5126" w:rsidP="008342FB">
    <w:pPr>
      <w:pStyle w:val="Koptekst"/>
    </w:pPr>
  </w:p>
  <w:p w14:paraId="4C365750" w14:textId="77777777" w:rsidR="001F5126" w:rsidRDefault="001F5126" w:rsidP="008342FB">
    <w:pPr>
      <w:pStyle w:val="Koptekst"/>
    </w:pPr>
  </w:p>
  <w:p w14:paraId="5BC06C21" w14:textId="77777777" w:rsidR="001F5126" w:rsidRDefault="001F5126" w:rsidP="008342FB">
    <w:pPr>
      <w:pStyle w:val="Koptekst"/>
    </w:pPr>
  </w:p>
  <w:p w14:paraId="0001268D" w14:textId="77777777" w:rsidR="001F5126" w:rsidRDefault="001F5126" w:rsidP="008342FB">
    <w:pPr>
      <w:pStyle w:val="Koptekst"/>
    </w:pPr>
  </w:p>
  <w:p w14:paraId="4730ACAA" w14:textId="77777777" w:rsidR="001F5126" w:rsidRDefault="001F5126" w:rsidP="008342FB">
    <w:pPr>
      <w:pStyle w:val="Koptekst"/>
    </w:pPr>
  </w:p>
  <w:p w14:paraId="315CCD80" w14:textId="77777777" w:rsidR="001F5126" w:rsidRDefault="001F5126" w:rsidP="008342FB">
    <w:pPr>
      <w:pStyle w:val="Koptekst"/>
    </w:pPr>
  </w:p>
  <w:p w14:paraId="504483BC" w14:textId="77777777" w:rsidR="001F5126" w:rsidRDefault="001F5126" w:rsidP="008342FB">
    <w:pPr>
      <w:pStyle w:val="Koptekst"/>
    </w:pPr>
  </w:p>
  <w:p w14:paraId="6F7EB423" w14:textId="77777777" w:rsidR="001F5126" w:rsidRDefault="001F5126" w:rsidP="008342FB">
    <w:pPr>
      <w:pStyle w:val="Koptekst"/>
    </w:pPr>
  </w:p>
  <w:p w14:paraId="6AD191AE" w14:textId="77777777" w:rsidR="001F5126" w:rsidRDefault="001F5126" w:rsidP="008342FB">
    <w:pPr>
      <w:pStyle w:val="Koptekst"/>
    </w:pPr>
    <w:r w:rsidRPr="00834709">
      <w:rPr>
        <w:noProof/>
        <w:lang w:val="nl-NL" w:eastAsia="nl-NL"/>
      </w:rPr>
      <w:drawing>
        <wp:anchor distT="0" distB="0" distL="114300" distR="114300" simplePos="0" relativeHeight="251658243" behindDoc="0" locked="0" layoutInCell="1" allowOverlap="1" wp14:anchorId="05F818C8" wp14:editId="19DB67BB">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val="nl-NL" w:eastAsia="nl-NL"/>
      </w:rPr>
      <mc:AlternateContent>
        <mc:Choice Requires="wps">
          <w:drawing>
            <wp:anchor distT="0" distB="0" distL="114300" distR="114300" simplePos="0" relativeHeight="251658242" behindDoc="0" locked="1" layoutInCell="1" allowOverlap="1" wp14:anchorId="112737D2" wp14:editId="28952053">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1F5126" w14:paraId="0C4A4F58" w14:textId="77777777">
                            <w:trPr>
                              <w:trHeight w:hRule="exact" w:val="1049"/>
                            </w:trPr>
                            <w:tc>
                              <w:tcPr>
                                <w:tcW w:w="1983" w:type="dxa"/>
                                <w:tcMar>
                                  <w:left w:w="0" w:type="dxa"/>
                                  <w:right w:w="0" w:type="dxa"/>
                                </w:tcMar>
                                <w:vAlign w:val="bottom"/>
                              </w:tcPr>
                              <w:p w14:paraId="11834EEE" w14:textId="77777777" w:rsidR="001F5126" w:rsidRDefault="001F5126">
                                <w:pPr>
                                  <w:pStyle w:val="Rubricering-Huisstijl"/>
                                </w:pPr>
                              </w:p>
                              <w:p w14:paraId="7577B43C" w14:textId="77777777" w:rsidR="001F5126" w:rsidRDefault="001F5126">
                                <w:pPr>
                                  <w:pStyle w:val="Rubricering-Huisstijl"/>
                                </w:pPr>
                              </w:p>
                            </w:tc>
                          </w:tr>
                        </w:tbl>
                        <w:p w14:paraId="19D2AC07" w14:textId="77777777" w:rsidR="001F5126" w:rsidRDefault="001F5126" w:rsidP="008342FB">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2737D2" id="_x0000_t202" coordsize="21600,21600" o:spt="202" path="m,l,21600r21600,l21600,xe">
              <v:stroke joinstyle="miter"/>
              <v:path gradientshapeok="t" o:connecttype="rect"/>
            </v:shapetype>
            <v:shape id="Text Box 35" o:spid="_x0000_s1027" type="#_x0000_t202" style="position:absolute;margin-left:466.35pt;margin-top:0;width:105.45pt;height:69.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1F5126" w14:paraId="0C4A4F58" w14:textId="77777777">
                      <w:trPr>
                        <w:trHeight w:hRule="exact" w:val="1049"/>
                      </w:trPr>
                      <w:tc>
                        <w:tcPr>
                          <w:tcW w:w="1983" w:type="dxa"/>
                          <w:tcMar>
                            <w:left w:w="0" w:type="dxa"/>
                            <w:right w:w="0" w:type="dxa"/>
                          </w:tcMar>
                          <w:vAlign w:val="bottom"/>
                        </w:tcPr>
                        <w:p w14:paraId="11834EEE" w14:textId="77777777" w:rsidR="001F5126" w:rsidRDefault="001F5126">
                          <w:pPr>
                            <w:pStyle w:val="Rubricering-Huisstijl"/>
                          </w:pPr>
                        </w:p>
                        <w:p w14:paraId="7577B43C" w14:textId="77777777" w:rsidR="001F5126" w:rsidRDefault="001F5126">
                          <w:pPr>
                            <w:pStyle w:val="Rubricering-Huisstijl"/>
                          </w:pPr>
                        </w:p>
                      </w:tc>
                    </w:tr>
                  </w:tbl>
                  <w:p w14:paraId="19D2AC07" w14:textId="77777777" w:rsidR="001F5126" w:rsidRDefault="001F5126" w:rsidP="008342FB">
                    <w:pPr>
                      <w:pStyle w:val="Toezendgegevens-Huisstijl"/>
                    </w:pPr>
                  </w:p>
                </w:txbxContent>
              </v:textbox>
              <w10:wrap anchorx="page" anchory="page"/>
              <w10:anchorlock/>
            </v:shape>
          </w:pict>
        </mc:Fallback>
      </mc:AlternateContent>
    </w:r>
    <w:r>
      <w:rPr>
        <w:noProof/>
        <w:lang w:val="nl-NL" w:eastAsia="nl-NL"/>
      </w:rPr>
      <mc:AlternateContent>
        <mc:Choice Requires="wps">
          <w:drawing>
            <wp:anchor distT="0" distB="0" distL="114300" distR="114300" simplePos="0" relativeHeight="251658241" behindDoc="0" locked="1" layoutInCell="1" allowOverlap="1" wp14:anchorId="7C05C9FE" wp14:editId="05231E2C">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F5126" w14:paraId="1BFB4A0B" w14:textId="77777777">
                            <w:trPr>
                              <w:trHeight w:val="1274"/>
                            </w:trPr>
                            <w:tc>
                              <w:tcPr>
                                <w:tcW w:w="1968" w:type="dxa"/>
                                <w:tcMar>
                                  <w:left w:w="0" w:type="dxa"/>
                                  <w:right w:w="0" w:type="dxa"/>
                                </w:tcMar>
                                <w:vAlign w:val="bottom"/>
                              </w:tcPr>
                              <w:p w14:paraId="1D83F6E5" w14:textId="77777777" w:rsidR="001F5126" w:rsidRDefault="001F5126">
                                <w:pPr>
                                  <w:pStyle w:val="Rubricering-Huisstijl"/>
                                </w:pPr>
                              </w:p>
                              <w:p w14:paraId="6AA37639" w14:textId="77777777" w:rsidR="001F5126" w:rsidRDefault="001F5126">
                                <w:pPr>
                                  <w:pStyle w:val="Rubricering-Huisstijl"/>
                                </w:pPr>
                              </w:p>
                            </w:tc>
                          </w:tr>
                        </w:tbl>
                        <w:p w14:paraId="1254399A" w14:textId="77777777" w:rsidR="001F5126" w:rsidRDefault="001F5126" w:rsidP="008342FB">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C05C9FE" id="Text Box 36" o:spid="_x0000_s1028" type="#_x0000_t202" style="position:absolute;margin-left:466.35pt;margin-top:748.45pt;width:105.45pt;height:6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YsyQ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F5126" w14:paraId="1BFB4A0B" w14:textId="77777777">
                      <w:trPr>
                        <w:trHeight w:val="1274"/>
                      </w:trPr>
                      <w:tc>
                        <w:tcPr>
                          <w:tcW w:w="1968" w:type="dxa"/>
                          <w:tcMar>
                            <w:left w:w="0" w:type="dxa"/>
                            <w:right w:w="0" w:type="dxa"/>
                          </w:tcMar>
                          <w:vAlign w:val="bottom"/>
                        </w:tcPr>
                        <w:p w14:paraId="1D83F6E5" w14:textId="77777777" w:rsidR="001F5126" w:rsidRDefault="001F5126">
                          <w:pPr>
                            <w:pStyle w:val="Rubricering-Huisstijl"/>
                          </w:pPr>
                        </w:p>
                        <w:p w14:paraId="6AA37639" w14:textId="77777777" w:rsidR="001F5126" w:rsidRDefault="001F5126">
                          <w:pPr>
                            <w:pStyle w:val="Rubricering-Huisstijl"/>
                          </w:pPr>
                        </w:p>
                      </w:tc>
                    </w:tr>
                  </w:tbl>
                  <w:p w14:paraId="1254399A" w14:textId="77777777" w:rsidR="001F5126" w:rsidRDefault="001F5126" w:rsidP="008342FB">
                    <w:pPr>
                      <w:pStyle w:val="Toezendgegevens-Huisstijl"/>
                    </w:pPr>
                  </w:p>
                </w:txbxContent>
              </v:textbox>
              <w10:wrap anchorx="page" anchory="page"/>
              <w10:anchorlock/>
            </v:shape>
          </w:pict>
        </mc:Fallback>
      </mc:AlternateContent>
    </w:r>
    <w:r w:rsidRPr="00834709">
      <w:rPr>
        <w:noProof/>
        <w:lang w:val="nl-NL" w:eastAsia="nl-NL"/>
      </w:rPr>
      <w:drawing>
        <wp:anchor distT="0" distB="0" distL="114300" distR="114300" simplePos="0" relativeHeight="251658240" behindDoc="1" locked="0" layoutInCell="1" allowOverlap="1" wp14:anchorId="2F492C11" wp14:editId="252C56DA">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p w14:paraId="04CEC0DE" w14:textId="77777777" w:rsidR="001F5126" w:rsidRDefault="001F51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59DEE" w14:textId="77777777" w:rsidR="00F328DB" w:rsidRDefault="00F328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A6C0C"/>
    <w:multiLevelType w:val="hybridMultilevel"/>
    <w:tmpl w:val="926A6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3266C0"/>
    <w:multiLevelType w:val="multilevel"/>
    <w:tmpl w:val="4E3E0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2FB"/>
    <w:rsid w:val="00000631"/>
    <w:rsid w:val="00012130"/>
    <w:rsid w:val="0001316F"/>
    <w:rsid w:val="00017CA2"/>
    <w:rsid w:val="00034D4F"/>
    <w:rsid w:val="000424E4"/>
    <w:rsid w:val="00066942"/>
    <w:rsid w:val="00080874"/>
    <w:rsid w:val="00100EDB"/>
    <w:rsid w:val="0010478B"/>
    <w:rsid w:val="00112A68"/>
    <w:rsid w:val="001853FB"/>
    <w:rsid w:val="001943A4"/>
    <w:rsid w:val="00195CDB"/>
    <w:rsid w:val="001971FB"/>
    <w:rsid w:val="001A410D"/>
    <w:rsid w:val="001D6933"/>
    <w:rsid w:val="001D7E0C"/>
    <w:rsid w:val="001E5F80"/>
    <w:rsid w:val="001F5126"/>
    <w:rsid w:val="001F5D94"/>
    <w:rsid w:val="002261CA"/>
    <w:rsid w:val="0024476C"/>
    <w:rsid w:val="00253C42"/>
    <w:rsid w:val="002870BF"/>
    <w:rsid w:val="00293501"/>
    <w:rsid w:val="002C1C40"/>
    <w:rsid w:val="002D3308"/>
    <w:rsid w:val="002F1FA0"/>
    <w:rsid w:val="003233DA"/>
    <w:rsid w:val="00336377"/>
    <w:rsid w:val="00340E0E"/>
    <w:rsid w:val="00363B0E"/>
    <w:rsid w:val="00375D0A"/>
    <w:rsid w:val="00385501"/>
    <w:rsid w:val="003A785F"/>
    <w:rsid w:val="003B5AA0"/>
    <w:rsid w:val="003D6865"/>
    <w:rsid w:val="003E4223"/>
    <w:rsid w:val="003F24F3"/>
    <w:rsid w:val="00413EEF"/>
    <w:rsid w:val="0044275F"/>
    <w:rsid w:val="00450A9D"/>
    <w:rsid w:val="00457A95"/>
    <w:rsid w:val="00490BFD"/>
    <w:rsid w:val="00497F08"/>
    <w:rsid w:val="004A5DC6"/>
    <w:rsid w:val="004C0BB7"/>
    <w:rsid w:val="004C2B08"/>
    <w:rsid w:val="004D047E"/>
    <w:rsid w:val="004F3653"/>
    <w:rsid w:val="005016C6"/>
    <w:rsid w:val="005259CA"/>
    <w:rsid w:val="005342E7"/>
    <w:rsid w:val="0054524F"/>
    <w:rsid w:val="005666D9"/>
    <w:rsid w:val="00571364"/>
    <w:rsid w:val="00586C69"/>
    <w:rsid w:val="005C666B"/>
    <w:rsid w:val="005C748A"/>
    <w:rsid w:val="005D3732"/>
    <w:rsid w:val="005F5FF3"/>
    <w:rsid w:val="006334E9"/>
    <w:rsid w:val="00640DE1"/>
    <w:rsid w:val="0064794C"/>
    <w:rsid w:val="00655630"/>
    <w:rsid w:val="00680276"/>
    <w:rsid w:val="0068315F"/>
    <w:rsid w:val="0069022B"/>
    <w:rsid w:val="006A1DB8"/>
    <w:rsid w:val="006A5947"/>
    <w:rsid w:val="006C3C80"/>
    <w:rsid w:val="007038E8"/>
    <w:rsid w:val="007071D8"/>
    <w:rsid w:val="00717AFA"/>
    <w:rsid w:val="00734CCD"/>
    <w:rsid w:val="007411B2"/>
    <w:rsid w:val="00745ED9"/>
    <w:rsid w:val="00761858"/>
    <w:rsid w:val="00763989"/>
    <w:rsid w:val="00792B8A"/>
    <w:rsid w:val="007D5FD7"/>
    <w:rsid w:val="007E40F8"/>
    <w:rsid w:val="007E4816"/>
    <w:rsid w:val="007E6721"/>
    <w:rsid w:val="007F102A"/>
    <w:rsid w:val="008342FB"/>
    <w:rsid w:val="00836B8E"/>
    <w:rsid w:val="00863D19"/>
    <w:rsid w:val="00875111"/>
    <w:rsid w:val="008A48F1"/>
    <w:rsid w:val="008B57DD"/>
    <w:rsid w:val="008C0058"/>
    <w:rsid w:val="008C2161"/>
    <w:rsid w:val="008C48A9"/>
    <w:rsid w:val="008C5789"/>
    <w:rsid w:val="008F7293"/>
    <w:rsid w:val="0091514B"/>
    <w:rsid w:val="009330DD"/>
    <w:rsid w:val="00943A6A"/>
    <w:rsid w:val="00953C6F"/>
    <w:rsid w:val="00955EE7"/>
    <w:rsid w:val="009669C7"/>
    <w:rsid w:val="0099346B"/>
    <w:rsid w:val="009F5A64"/>
    <w:rsid w:val="009F614A"/>
    <w:rsid w:val="009F7963"/>
    <w:rsid w:val="00A005DE"/>
    <w:rsid w:val="00A00BEF"/>
    <w:rsid w:val="00A11EC0"/>
    <w:rsid w:val="00A13C8B"/>
    <w:rsid w:val="00A41B1D"/>
    <w:rsid w:val="00A567BB"/>
    <w:rsid w:val="00AB707C"/>
    <w:rsid w:val="00AF11BC"/>
    <w:rsid w:val="00B13779"/>
    <w:rsid w:val="00B22787"/>
    <w:rsid w:val="00B555D1"/>
    <w:rsid w:val="00B65B63"/>
    <w:rsid w:val="00B66C40"/>
    <w:rsid w:val="00B84663"/>
    <w:rsid w:val="00BA3139"/>
    <w:rsid w:val="00BB2EF8"/>
    <w:rsid w:val="00BC496F"/>
    <w:rsid w:val="00BF116B"/>
    <w:rsid w:val="00BF7CB5"/>
    <w:rsid w:val="00C41624"/>
    <w:rsid w:val="00C6468B"/>
    <w:rsid w:val="00C918E1"/>
    <w:rsid w:val="00CD241B"/>
    <w:rsid w:val="00D0354D"/>
    <w:rsid w:val="00D10BF2"/>
    <w:rsid w:val="00D10C45"/>
    <w:rsid w:val="00D257BE"/>
    <w:rsid w:val="00D37008"/>
    <w:rsid w:val="00D53B40"/>
    <w:rsid w:val="00D87BBD"/>
    <w:rsid w:val="00D91C56"/>
    <w:rsid w:val="00DB432C"/>
    <w:rsid w:val="00DB69CF"/>
    <w:rsid w:val="00DD5F3D"/>
    <w:rsid w:val="00E25E76"/>
    <w:rsid w:val="00E36361"/>
    <w:rsid w:val="00E4657F"/>
    <w:rsid w:val="00E465D7"/>
    <w:rsid w:val="00E71064"/>
    <w:rsid w:val="00EA71C4"/>
    <w:rsid w:val="00EC3113"/>
    <w:rsid w:val="00EC552A"/>
    <w:rsid w:val="00ED0147"/>
    <w:rsid w:val="00ED79B0"/>
    <w:rsid w:val="00EE75D6"/>
    <w:rsid w:val="00EF12E2"/>
    <w:rsid w:val="00EF3CA8"/>
    <w:rsid w:val="00F144BD"/>
    <w:rsid w:val="00F26EF3"/>
    <w:rsid w:val="00F328DB"/>
    <w:rsid w:val="00F3327E"/>
    <w:rsid w:val="00F41763"/>
    <w:rsid w:val="00F47BA0"/>
    <w:rsid w:val="00F50669"/>
    <w:rsid w:val="00F54B7B"/>
    <w:rsid w:val="00F712E6"/>
    <w:rsid w:val="00FC0592"/>
    <w:rsid w:val="00FC55C5"/>
    <w:rsid w:val="00FF6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87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342FB"/>
    <w:pPr>
      <w:suppressAutoHyphens/>
      <w:autoSpaceDN w:val="0"/>
      <w:spacing w:after="120" w:line="240" w:lineRule="atLeast"/>
      <w:textAlignment w:val="baseline"/>
    </w:pPr>
    <w:rPr>
      <w:rFonts w:ascii="Verdana" w:eastAsia="SimSun" w:hAnsi="Verdana" w:cs="Lohit Hindi"/>
      <w:kern w:val="3"/>
      <w:sz w:val="18"/>
      <w:szCs w:val="18"/>
      <w:lang w:val="nl-NL"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342FB"/>
    <w:pPr>
      <w:tabs>
        <w:tab w:val="center" w:pos="4703"/>
        <w:tab w:val="right" w:pos="9406"/>
      </w:tabs>
      <w:suppressAutoHyphens w:val="0"/>
      <w:autoSpaceDN/>
      <w:spacing w:after="0" w:line="240" w:lineRule="auto"/>
      <w:textAlignment w:val="auto"/>
    </w:pPr>
    <w:rPr>
      <w:rFonts w:asciiTheme="minorHAnsi" w:eastAsiaTheme="minorHAnsi" w:hAnsiTheme="minorHAnsi" w:cstheme="minorBidi"/>
      <w:kern w:val="0"/>
      <w:sz w:val="22"/>
      <w:szCs w:val="22"/>
      <w:lang w:val="en-US" w:eastAsia="en-US" w:bidi="ar-SA"/>
    </w:rPr>
  </w:style>
  <w:style w:type="character" w:customStyle="1" w:styleId="KoptekstChar">
    <w:name w:val="Koptekst Char"/>
    <w:basedOn w:val="Standaardalinea-lettertype"/>
    <w:link w:val="Koptekst"/>
    <w:uiPriority w:val="99"/>
    <w:rsid w:val="008342FB"/>
  </w:style>
  <w:style w:type="paragraph" w:styleId="Voettekst">
    <w:name w:val="footer"/>
    <w:basedOn w:val="Standaard"/>
    <w:link w:val="VoettekstChar"/>
    <w:uiPriority w:val="99"/>
    <w:unhideWhenUsed/>
    <w:rsid w:val="008342FB"/>
    <w:pPr>
      <w:tabs>
        <w:tab w:val="center" w:pos="4703"/>
        <w:tab w:val="right" w:pos="9406"/>
      </w:tabs>
      <w:suppressAutoHyphens w:val="0"/>
      <w:autoSpaceDN/>
      <w:spacing w:after="0" w:line="240" w:lineRule="auto"/>
      <w:textAlignment w:val="auto"/>
    </w:pPr>
    <w:rPr>
      <w:rFonts w:asciiTheme="minorHAnsi" w:eastAsiaTheme="minorHAnsi" w:hAnsiTheme="minorHAnsi" w:cstheme="minorBidi"/>
      <w:kern w:val="0"/>
      <w:sz w:val="22"/>
      <w:szCs w:val="22"/>
      <w:lang w:val="en-US" w:eastAsia="en-US" w:bidi="ar-SA"/>
    </w:rPr>
  </w:style>
  <w:style w:type="character" w:customStyle="1" w:styleId="VoettekstChar">
    <w:name w:val="Voettekst Char"/>
    <w:basedOn w:val="Standaardalinea-lettertype"/>
    <w:link w:val="Voettekst"/>
    <w:uiPriority w:val="99"/>
    <w:rsid w:val="008342FB"/>
  </w:style>
  <w:style w:type="paragraph" w:customStyle="1" w:styleId="Rubricering-Huisstijl">
    <w:name w:val="Rubricering - Huisstijl"/>
    <w:basedOn w:val="Standaard"/>
    <w:next w:val="Toezendgegevens-Huisstijl"/>
    <w:uiPriority w:val="1"/>
    <w:rsid w:val="008342FB"/>
    <w:pPr>
      <w:spacing w:after="0" w:line="180" w:lineRule="exact"/>
    </w:pPr>
    <w:rPr>
      <w:b/>
      <w:caps/>
      <w:sz w:val="13"/>
      <w:szCs w:val="24"/>
    </w:rPr>
  </w:style>
  <w:style w:type="paragraph" w:customStyle="1" w:styleId="Toezendgegevens-Huisstijl">
    <w:name w:val="Toezendgegevens - Huisstijl"/>
    <w:basedOn w:val="Standaard"/>
    <w:uiPriority w:val="1"/>
    <w:rsid w:val="008342FB"/>
    <w:pPr>
      <w:spacing w:after="0" w:line="240" w:lineRule="exact"/>
    </w:pPr>
    <w:rPr>
      <w:szCs w:val="24"/>
    </w:rPr>
  </w:style>
  <w:style w:type="paragraph" w:customStyle="1" w:styleId="Paginanummer-Huisstijl">
    <w:name w:val="Paginanummer - Huisstijl"/>
    <w:basedOn w:val="Standaard"/>
    <w:uiPriority w:val="1"/>
    <w:rsid w:val="008342FB"/>
    <w:pPr>
      <w:spacing w:after="0" w:line="240" w:lineRule="auto"/>
    </w:pPr>
    <w:rPr>
      <w:sz w:val="13"/>
      <w:szCs w:val="24"/>
    </w:rPr>
  </w:style>
  <w:style w:type="table" w:styleId="Tabelraster">
    <w:name w:val="Table Grid"/>
    <w:basedOn w:val="Standaardtabel"/>
    <w:uiPriority w:val="59"/>
    <w:rsid w:val="008342FB"/>
    <w:pPr>
      <w:widowControl w:val="0"/>
      <w:suppressAutoHyphens/>
      <w:autoSpaceDN w:val="0"/>
      <w:spacing w:after="0" w:line="240" w:lineRule="auto"/>
      <w:textAlignment w:val="baseline"/>
    </w:pPr>
    <w:rPr>
      <w:rFonts w:ascii="Times New Roman" w:eastAsia="SimSun" w:hAnsi="Times New Roman" w:cs="Lohit Hindi"/>
      <w:kern w:val="3"/>
      <w:sz w:val="24"/>
      <w:szCs w:val="24"/>
      <w:lang w:val="nl-NL"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gegevenskopW1-Huisstijl">
    <w:name w:val="Referentiegegevens kop W1 - Huisstijl"/>
    <w:basedOn w:val="Standaard"/>
    <w:next w:val="Referentiegegevens-Huisstijl"/>
    <w:uiPriority w:val="1"/>
    <w:rsid w:val="008342FB"/>
    <w:pPr>
      <w:spacing w:before="90" w:after="0" w:line="180" w:lineRule="exact"/>
    </w:pPr>
    <w:rPr>
      <w:b/>
      <w:sz w:val="13"/>
      <w:szCs w:val="24"/>
    </w:rPr>
  </w:style>
  <w:style w:type="paragraph" w:customStyle="1" w:styleId="Referentiegegevens-Huisstijl">
    <w:name w:val="Referentiegegevens - Huisstijl"/>
    <w:basedOn w:val="Standaard"/>
    <w:uiPriority w:val="1"/>
    <w:rsid w:val="008342FB"/>
    <w:pPr>
      <w:spacing w:after="0" w:line="180" w:lineRule="exact"/>
    </w:pPr>
    <w:rPr>
      <w:sz w:val="13"/>
      <w:szCs w:val="24"/>
    </w:rPr>
  </w:style>
  <w:style w:type="paragraph" w:customStyle="1" w:styleId="Algemenevoorwaarden-Huisstijl">
    <w:name w:val="Algemene voorwaarden - Huisstijl"/>
    <w:basedOn w:val="Standaard"/>
    <w:uiPriority w:val="2"/>
    <w:rsid w:val="008342FB"/>
    <w:pPr>
      <w:spacing w:before="90" w:after="0" w:line="180" w:lineRule="exact"/>
    </w:pPr>
    <w:rPr>
      <w:i/>
      <w:sz w:val="13"/>
      <w:szCs w:val="24"/>
    </w:rPr>
  </w:style>
  <w:style w:type="paragraph" w:styleId="Lijstalinea">
    <w:name w:val="List Paragraph"/>
    <w:basedOn w:val="Standaard"/>
    <w:uiPriority w:val="34"/>
    <w:qFormat/>
    <w:rsid w:val="00497F08"/>
    <w:pPr>
      <w:ind w:left="720"/>
      <w:contextualSpacing/>
    </w:pPr>
    <w:rPr>
      <w:rFonts w:cs="Mangal"/>
      <w:szCs w:val="16"/>
    </w:rPr>
  </w:style>
  <w:style w:type="paragraph" w:styleId="Ballontekst">
    <w:name w:val="Balloon Text"/>
    <w:basedOn w:val="Standaard"/>
    <w:link w:val="BallontekstChar"/>
    <w:uiPriority w:val="99"/>
    <w:semiHidden/>
    <w:unhideWhenUsed/>
    <w:rsid w:val="00A005DE"/>
    <w:pPr>
      <w:spacing w:after="0" w:line="240" w:lineRule="auto"/>
    </w:pPr>
    <w:rPr>
      <w:rFonts w:ascii="Segoe UI" w:hAnsi="Segoe UI" w:cs="Mangal"/>
      <w:szCs w:val="16"/>
    </w:rPr>
  </w:style>
  <w:style w:type="character" w:customStyle="1" w:styleId="BallontekstChar">
    <w:name w:val="Ballontekst Char"/>
    <w:basedOn w:val="Standaardalinea-lettertype"/>
    <w:link w:val="Ballontekst"/>
    <w:uiPriority w:val="99"/>
    <w:semiHidden/>
    <w:rsid w:val="00A005DE"/>
    <w:rPr>
      <w:rFonts w:ascii="Segoe UI" w:eastAsia="SimSun" w:hAnsi="Segoe UI" w:cs="Mangal"/>
      <w:kern w:val="3"/>
      <w:sz w:val="18"/>
      <w:szCs w:val="16"/>
      <w:lang w:val="nl-NL" w:eastAsia="zh-CN" w:bidi="hi-IN"/>
    </w:rPr>
  </w:style>
  <w:style w:type="paragraph" w:styleId="Normaalweb">
    <w:name w:val="Normal (Web)"/>
    <w:basedOn w:val="Standaard"/>
    <w:uiPriority w:val="99"/>
    <w:semiHidden/>
    <w:unhideWhenUsed/>
    <w:rsid w:val="003F24F3"/>
    <w:rPr>
      <w:rFonts w:ascii="Times New Roman" w:hAnsi="Times New Roman" w:cs="Mangal"/>
      <w:sz w:val="24"/>
      <w:szCs w:val="21"/>
    </w:rPr>
  </w:style>
  <w:style w:type="character" w:styleId="Verwijzingopmerking">
    <w:name w:val="annotation reference"/>
    <w:basedOn w:val="Standaardalinea-lettertype"/>
    <w:uiPriority w:val="99"/>
    <w:semiHidden/>
    <w:unhideWhenUsed/>
    <w:rsid w:val="0099346B"/>
    <w:rPr>
      <w:sz w:val="16"/>
      <w:szCs w:val="16"/>
    </w:rPr>
  </w:style>
  <w:style w:type="paragraph" w:styleId="Tekstopmerking">
    <w:name w:val="annotation text"/>
    <w:basedOn w:val="Standaard"/>
    <w:link w:val="TekstopmerkingChar"/>
    <w:uiPriority w:val="99"/>
    <w:semiHidden/>
    <w:unhideWhenUsed/>
    <w:rsid w:val="0099346B"/>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99346B"/>
    <w:rPr>
      <w:rFonts w:ascii="Verdana" w:eastAsia="SimSun" w:hAnsi="Verdana" w:cs="Mangal"/>
      <w:kern w:val="3"/>
      <w:sz w:val="20"/>
      <w:szCs w:val="18"/>
      <w:lang w:val="nl-NL" w:eastAsia="zh-CN" w:bidi="hi-IN"/>
    </w:rPr>
  </w:style>
  <w:style w:type="paragraph" w:styleId="Onderwerpvanopmerking">
    <w:name w:val="annotation subject"/>
    <w:basedOn w:val="Tekstopmerking"/>
    <w:next w:val="Tekstopmerking"/>
    <w:link w:val="OnderwerpvanopmerkingChar"/>
    <w:uiPriority w:val="99"/>
    <w:semiHidden/>
    <w:unhideWhenUsed/>
    <w:rsid w:val="0099346B"/>
    <w:rPr>
      <w:b/>
      <w:bCs/>
    </w:rPr>
  </w:style>
  <w:style w:type="character" w:customStyle="1" w:styleId="OnderwerpvanopmerkingChar">
    <w:name w:val="Onderwerp van opmerking Char"/>
    <w:basedOn w:val="TekstopmerkingChar"/>
    <w:link w:val="Onderwerpvanopmerking"/>
    <w:uiPriority w:val="99"/>
    <w:semiHidden/>
    <w:rsid w:val="0099346B"/>
    <w:rPr>
      <w:rFonts w:ascii="Verdana" w:eastAsia="SimSun" w:hAnsi="Verdana" w:cs="Mangal"/>
      <w:b/>
      <w:bCs/>
      <w:kern w:val="3"/>
      <w:sz w:val="20"/>
      <w:szCs w:val="18"/>
      <w:lang w:val="nl-NL"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144">
      <w:bodyDiv w:val="1"/>
      <w:marLeft w:val="0"/>
      <w:marRight w:val="0"/>
      <w:marTop w:val="0"/>
      <w:marBottom w:val="0"/>
      <w:divBdr>
        <w:top w:val="none" w:sz="0" w:space="0" w:color="auto"/>
        <w:left w:val="none" w:sz="0" w:space="0" w:color="auto"/>
        <w:bottom w:val="none" w:sz="0" w:space="0" w:color="auto"/>
        <w:right w:val="none" w:sz="0" w:space="0" w:color="auto"/>
      </w:divBdr>
    </w:div>
    <w:div w:id="12077299">
      <w:bodyDiv w:val="1"/>
      <w:marLeft w:val="0"/>
      <w:marRight w:val="0"/>
      <w:marTop w:val="0"/>
      <w:marBottom w:val="0"/>
      <w:divBdr>
        <w:top w:val="none" w:sz="0" w:space="0" w:color="auto"/>
        <w:left w:val="none" w:sz="0" w:space="0" w:color="auto"/>
        <w:bottom w:val="none" w:sz="0" w:space="0" w:color="auto"/>
        <w:right w:val="none" w:sz="0" w:space="0" w:color="auto"/>
      </w:divBdr>
    </w:div>
    <w:div w:id="184825995">
      <w:bodyDiv w:val="1"/>
      <w:marLeft w:val="0"/>
      <w:marRight w:val="0"/>
      <w:marTop w:val="0"/>
      <w:marBottom w:val="0"/>
      <w:divBdr>
        <w:top w:val="none" w:sz="0" w:space="0" w:color="auto"/>
        <w:left w:val="none" w:sz="0" w:space="0" w:color="auto"/>
        <w:bottom w:val="none" w:sz="0" w:space="0" w:color="auto"/>
        <w:right w:val="none" w:sz="0" w:space="0" w:color="auto"/>
      </w:divBdr>
    </w:div>
    <w:div w:id="188954378">
      <w:bodyDiv w:val="1"/>
      <w:marLeft w:val="0"/>
      <w:marRight w:val="0"/>
      <w:marTop w:val="0"/>
      <w:marBottom w:val="0"/>
      <w:divBdr>
        <w:top w:val="none" w:sz="0" w:space="0" w:color="auto"/>
        <w:left w:val="none" w:sz="0" w:space="0" w:color="auto"/>
        <w:bottom w:val="none" w:sz="0" w:space="0" w:color="auto"/>
        <w:right w:val="none" w:sz="0" w:space="0" w:color="auto"/>
      </w:divBdr>
    </w:div>
    <w:div w:id="515074158">
      <w:bodyDiv w:val="1"/>
      <w:marLeft w:val="0"/>
      <w:marRight w:val="0"/>
      <w:marTop w:val="0"/>
      <w:marBottom w:val="0"/>
      <w:divBdr>
        <w:top w:val="none" w:sz="0" w:space="0" w:color="auto"/>
        <w:left w:val="none" w:sz="0" w:space="0" w:color="auto"/>
        <w:bottom w:val="none" w:sz="0" w:space="0" w:color="auto"/>
        <w:right w:val="none" w:sz="0" w:space="0" w:color="auto"/>
      </w:divBdr>
    </w:div>
    <w:div w:id="529531725">
      <w:bodyDiv w:val="1"/>
      <w:marLeft w:val="0"/>
      <w:marRight w:val="0"/>
      <w:marTop w:val="0"/>
      <w:marBottom w:val="0"/>
      <w:divBdr>
        <w:top w:val="none" w:sz="0" w:space="0" w:color="auto"/>
        <w:left w:val="none" w:sz="0" w:space="0" w:color="auto"/>
        <w:bottom w:val="none" w:sz="0" w:space="0" w:color="auto"/>
        <w:right w:val="none" w:sz="0" w:space="0" w:color="auto"/>
      </w:divBdr>
    </w:div>
    <w:div w:id="667288132">
      <w:bodyDiv w:val="1"/>
      <w:marLeft w:val="0"/>
      <w:marRight w:val="0"/>
      <w:marTop w:val="0"/>
      <w:marBottom w:val="0"/>
      <w:divBdr>
        <w:top w:val="none" w:sz="0" w:space="0" w:color="auto"/>
        <w:left w:val="none" w:sz="0" w:space="0" w:color="auto"/>
        <w:bottom w:val="none" w:sz="0" w:space="0" w:color="auto"/>
        <w:right w:val="none" w:sz="0" w:space="0" w:color="auto"/>
      </w:divBdr>
    </w:div>
    <w:div w:id="719286518">
      <w:bodyDiv w:val="1"/>
      <w:marLeft w:val="0"/>
      <w:marRight w:val="0"/>
      <w:marTop w:val="0"/>
      <w:marBottom w:val="0"/>
      <w:divBdr>
        <w:top w:val="none" w:sz="0" w:space="0" w:color="auto"/>
        <w:left w:val="none" w:sz="0" w:space="0" w:color="auto"/>
        <w:bottom w:val="none" w:sz="0" w:space="0" w:color="auto"/>
        <w:right w:val="none" w:sz="0" w:space="0" w:color="auto"/>
      </w:divBdr>
    </w:div>
    <w:div w:id="852259495">
      <w:bodyDiv w:val="1"/>
      <w:marLeft w:val="0"/>
      <w:marRight w:val="0"/>
      <w:marTop w:val="0"/>
      <w:marBottom w:val="0"/>
      <w:divBdr>
        <w:top w:val="none" w:sz="0" w:space="0" w:color="auto"/>
        <w:left w:val="none" w:sz="0" w:space="0" w:color="auto"/>
        <w:bottom w:val="none" w:sz="0" w:space="0" w:color="auto"/>
        <w:right w:val="none" w:sz="0" w:space="0" w:color="auto"/>
      </w:divBdr>
    </w:div>
    <w:div w:id="896016209">
      <w:bodyDiv w:val="1"/>
      <w:marLeft w:val="0"/>
      <w:marRight w:val="0"/>
      <w:marTop w:val="0"/>
      <w:marBottom w:val="0"/>
      <w:divBdr>
        <w:top w:val="none" w:sz="0" w:space="0" w:color="auto"/>
        <w:left w:val="none" w:sz="0" w:space="0" w:color="auto"/>
        <w:bottom w:val="none" w:sz="0" w:space="0" w:color="auto"/>
        <w:right w:val="none" w:sz="0" w:space="0" w:color="auto"/>
      </w:divBdr>
    </w:div>
    <w:div w:id="1586920576">
      <w:bodyDiv w:val="1"/>
      <w:marLeft w:val="0"/>
      <w:marRight w:val="0"/>
      <w:marTop w:val="0"/>
      <w:marBottom w:val="0"/>
      <w:divBdr>
        <w:top w:val="none" w:sz="0" w:space="0" w:color="auto"/>
        <w:left w:val="none" w:sz="0" w:space="0" w:color="auto"/>
        <w:bottom w:val="none" w:sz="0" w:space="0" w:color="auto"/>
        <w:right w:val="none" w:sz="0" w:space="0" w:color="auto"/>
      </w:divBdr>
    </w:div>
    <w:div w:id="1908832578">
      <w:bodyDiv w:val="1"/>
      <w:marLeft w:val="0"/>
      <w:marRight w:val="0"/>
      <w:marTop w:val="0"/>
      <w:marBottom w:val="0"/>
      <w:divBdr>
        <w:top w:val="none" w:sz="0" w:space="0" w:color="auto"/>
        <w:left w:val="none" w:sz="0" w:space="0" w:color="auto"/>
        <w:bottom w:val="none" w:sz="0" w:space="0" w:color="auto"/>
        <w:right w:val="none" w:sz="0" w:space="0" w:color="auto"/>
      </w:divBdr>
    </w:div>
    <w:div w:id="207122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FF72E660E8400D85D9FD958DE99F94"/>
        <w:category>
          <w:name w:val="General"/>
          <w:gallery w:val="placeholder"/>
        </w:category>
        <w:types>
          <w:type w:val="bbPlcHdr"/>
        </w:types>
        <w:behaviors>
          <w:behavior w:val="content"/>
        </w:behaviors>
        <w:guid w:val="{870E9D38-1D9B-4D37-AB22-6D521CD29E41}"/>
      </w:docPartPr>
      <w:docPartBody>
        <w:p w:rsidR="009C6B4A" w:rsidRDefault="00BE0A78" w:rsidP="00BE0A78">
          <w:pPr>
            <w:pStyle w:val="5EFF72E660E8400D85D9FD958DE99F94"/>
          </w:pPr>
          <w:r w:rsidRPr="00C51487">
            <w:rPr>
              <w:rStyle w:val="Tekstvantijdelijkeaanduiding"/>
            </w:rPr>
            <w:t>Klik of tik om tekst in te voeren.</w:t>
          </w:r>
        </w:p>
      </w:docPartBody>
    </w:docPart>
    <w:docPart>
      <w:docPartPr>
        <w:name w:val="BC2B733EA0414A46B5E8B613E8D7E825"/>
        <w:category>
          <w:name w:val="General"/>
          <w:gallery w:val="placeholder"/>
        </w:category>
        <w:types>
          <w:type w:val="bbPlcHdr"/>
        </w:types>
        <w:behaviors>
          <w:behavior w:val="content"/>
        </w:behaviors>
        <w:guid w:val="{B45F7C86-C1E4-4978-99B1-54F962DBD85A}"/>
      </w:docPartPr>
      <w:docPartBody>
        <w:p w:rsidR="00AA2C25" w:rsidRDefault="00AA2C25" w:rsidP="00AA2C25">
          <w:pPr>
            <w:pStyle w:val="BC2B733EA0414A46B5E8B613E8D7E825"/>
          </w:pPr>
          <w:r w:rsidRPr="0059366F">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altName w:val="Liberation Mono"/>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A78"/>
    <w:rsid w:val="000E0488"/>
    <w:rsid w:val="00120C0A"/>
    <w:rsid w:val="002C421F"/>
    <w:rsid w:val="007C7500"/>
    <w:rsid w:val="00801040"/>
    <w:rsid w:val="008160BB"/>
    <w:rsid w:val="008A5354"/>
    <w:rsid w:val="009C6B4A"/>
    <w:rsid w:val="00AA2C25"/>
    <w:rsid w:val="00B86DE2"/>
    <w:rsid w:val="00BE0A78"/>
    <w:rsid w:val="00BE3B68"/>
    <w:rsid w:val="00C10543"/>
    <w:rsid w:val="00ED7C24"/>
    <w:rsid w:val="00EE6316"/>
    <w:rsid w:val="00F27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A79E7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A2C25"/>
    <w:rPr>
      <w:color w:val="808080"/>
    </w:rPr>
  </w:style>
  <w:style w:type="paragraph" w:customStyle="1" w:styleId="BACCFDEDDBCD4C8D8C5C881D82262A12">
    <w:name w:val="BACCFDEDDBCD4C8D8C5C881D82262A12"/>
    <w:rsid w:val="00BE0A78"/>
  </w:style>
  <w:style w:type="paragraph" w:customStyle="1" w:styleId="5EFF72E660E8400D85D9FD958DE99F94">
    <w:name w:val="5EFF72E660E8400D85D9FD958DE99F94"/>
    <w:rsid w:val="00BE0A78"/>
  </w:style>
  <w:style w:type="paragraph" w:customStyle="1" w:styleId="BC2B733EA0414A46B5E8B613E8D7E825">
    <w:name w:val="BC2B733EA0414A46B5E8B613E8D7E825"/>
    <w:rsid w:val="00AA2C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1438</ap:Words>
  <ap:Characters>7912</ap:Characters>
  <ap:DocSecurity>0</ap:DocSecurity>
  <ap:Lines>65</ap:Lines>
  <ap:Paragraphs>18</ap:Paragraphs>
  <ap:ScaleCrop>false</ap:ScaleCrop>
  <ap:LinksUpToDate>false</ap:LinksUpToDate>
  <ap:CharactersWithSpaces>9332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2025-08-21T07:50:00.0000000Z</dcterms:created>
  <dcterms:modified xsi:type="dcterms:W3CDTF">2025-08-21T07:51:00.0000000Z</dcterms:modified>
  <version/>
  <category/>
</coreProperties>
</file>