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6CD3" w:rsidP="00016CD3" w:rsidRDefault="00016CD3" w14:paraId="7E93CDD0" w14:textId="77777777">
      <w:pPr>
        <w:pStyle w:val="Kop1"/>
        <w:rPr>
          <w:rFonts w:ascii="Arial" w:hAnsi="Arial" w:eastAsia="Times New Roman" w:cs="Arial"/>
        </w:rPr>
      </w:pPr>
      <w:r>
        <w:rPr>
          <w:rStyle w:val="Zwaar"/>
          <w:rFonts w:ascii="Arial" w:hAnsi="Arial" w:eastAsia="Times New Roman" w:cs="Arial"/>
          <w:b w:val="0"/>
          <w:bCs w:val="0"/>
        </w:rPr>
        <w:t>Verklaring van de minister-president</w:t>
      </w:r>
    </w:p>
    <w:p w:rsidR="00016CD3" w:rsidP="00016CD3" w:rsidRDefault="00016CD3" w14:paraId="074B9B7A" w14:textId="77777777">
      <w:pPr>
        <w:spacing w:after="240"/>
        <w:rPr>
          <w:rFonts w:ascii="Arial" w:hAnsi="Arial" w:eastAsia="Times New Roman" w:cs="Arial"/>
          <w:sz w:val="22"/>
          <w:szCs w:val="22"/>
        </w:rPr>
      </w:pPr>
      <w:r>
        <w:rPr>
          <w:rFonts w:ascii="Arial" w:hAnsi="Arial" w:eastAsia="Times New Roman" w:cs="Arial"/>
          <w:sz w:val="22"/>
          <w:szCs w:val="22"/>
        </w:rPr>
        <w:t>Verklaring van de minister-president</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verklaring van de minister-president</w:t>
      </w:r>
      <w:r>
        <w:rPr>
          <w:rFonts w:ascii="Arial" w:hAnsi="Arial" w:eastAsia="Times New Roman" w:cs="Arial"/>
          <w:sz w:val="22"/>
          <w:szCs w:val="22"/>
        </w:rPr>
        <w:t>.</w:t>
      </w:r>
    </w:p>
    <w:p w:rsidR="00016CD3" w:rsidP="00016CD3" w:rsidRDefault="00016CD3" w14:paraId="7A9854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Een hartelijk woord van welkom aan de minister-president. Een hartelijk woord van welkom aan de minister van Defensie. Ik geef graag het woord aan de minister-president voor het afleggen van een verklaring. Het woord is aan hem.</w:t>
      </w:r>
    </w:p>
    <w:p w:rsidR="00016CD3" w:rsidP="00016CD3" w:rsidRDefault="00016CD3" w14:paraId="4101343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Meneer de voorzitter. Ik besef dat uw Kamer een groot deel van de middag en avond heeft gewacht op de voortzetting van het debat met de minister van Buitenlandse Zaken en dat dit nu niet met minister Veldkamp kan plaatsvinden. De minister van Buitenlandse Zaken heeft aangekondigd de Koning te verzoeken hem met onmiddellijke ingang ontslag te verlenen. Daarna hebben ook de overige NSC-bewindspersonen in de ministerraad gemeld hun ontslag per direct te verzoeken. We hebben deze besluiten te respecteren, maar betreuren ze zeer, zeker in het licht van de verantwoordelijkheid die het kabinet heeft in deze demissionaire fase.</w:t>
      </w:r>
      <w:r>
        <w:rPr>
          <w:rFonts w:ascii="Arial" w:hAnsi="Arial" w:eastAsia="Times New Roman" w:cs="Arial"/>
          <w:sz w:val="22"/>
          <w:szCs w:val="22"/>
        </w:rPr>
        <w:br/>
      </w:r>
      <w:r>
        <w:rPr>
          <w:rFonts w:ascii="Arial" w:hAnsi="Arial" w:eastAsia="Times New Roman" w:cs="Arial"/>
          <w:sz w:val="22"/>
          <w:szCs w:val="22"/>
        </w:rPr>
        <w:br/>
        <w:t>Het kabinet heeft zich vandaag intensief gebogen over de actuele ontwikkelingen in Gaza. Laat ik vooropstellen dat de alsmaar verslechterende situatie in Gaza dramatisch is. Daar is iedereen van doordrongen. We zien allemaal het enorme leed en willen allemaal dat de humanitaire situatie liever gisteren dan vandaag verbetert. Die constatering heeft vandaag echter niet geleid tot een gezamenlijke conclusie tussen de drie partijen.</w:t>
      </w:r>
      <w:r>
        <w:rPr>
          <w:rFonts w:ascii="Arial" w:hAnsi="Arial" w:eastAsia="Times New Roman" w:cs="Arial"/>
          <w:sz w:val="22"/>
          <w:szCs w:val="22"/>
        </w:rPr>
        <w:br/>
      </w:r>
      <w:r>
        <w:rPr>
          <w:rFonts w:ascii="Arial" w:hAnsi="Arial" w:eastAsia="Times New Roman" w:cs="Arial"/>
          <w:sz w:val="22"/>
          <w:szCs w:val="22"/>
        </w:rPr>
        <w:br/>
        <w:t>Het vertrek van de bewindslieden van NSC maakt nader beraad over de ontstane politieke situatie noodzakelijk. Hierover zal het kabinet uw Kamer zo spoedig mogelijk informeren. Wij blijven onderwijl alles doen wat noodzakelijk is in het landsbelang.</w:t>
      </w:r>
    </w:p>
    <w:p w:rsidR="00316986" w:rsidRDefault="00316986" w14:paraId="2DCACF2C" w14:textId="77777777"/>
    <w:sectPr w:rsidR="0031698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D3"/>
    <w:rsid w:val="00016CD3"/>
    <w:rsid w:val="00316986"/>
    <w:rsid w:val="005C1E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4DF39"/>
  <w15:chartTrackingRefBased/>
  <w15:docId w15:val="{D9E9F601-D02F-4B55-9AB0-2268F377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6CD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16CD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016CD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016CD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016CD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016CD3"/>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016CD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016CD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016CD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016CD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6CD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16CD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16CD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16CD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16CD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16C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6C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6C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6CD3"/>
    <w:rPr>
      <w:rFonts w:eastAsiaTheme="majorEastAsia" w:cstheme="majorBidi"/>
      <w:color w:val="272727" w:themeColor="text1" w:themeTint="D8"/>
    </w:rPr>
  </w:style>
  <w:style w:type="paragraph" w:styleId="Titel">
    <w:name w:val="Title"/>
    <w:basedOn w:val="Standaard"/>
    <w:next w:val="Standaard"/>
    <w:link w:val="TitelChar"/>
    <w:uiPriority w:val="10"/>
    <w:qFormat/>
    <w:rsid w:val="00016CD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016C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6CD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016C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6CD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016CD3"/>
    <w:rPr>
      <w:i/>
      <w:iCs/>
      <w:color w:val="404040" w:themeColor="text1" w:themeTint="BF"/>
    </w:rPr>
  </w:style>
  <w:style w:type="paragraph" w:styleId="Lijstalinea">
    <w:name w:val="List Paragraph"/>
    <w:basedOn w:val="Standaard"/>
    <w:uiPriority w:val="34"/>
    <w:qFormat/>
    <w:rsid w:val="00016CD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016CD3"/>
    <w:rPr>
      <w:i/>
      <w:iCs/>
      <w:color w:val="2F5496" w:themeColor="accent1" w:themeShade="BF"/>
    </w:rPr>
  </w:style>
  <w:style w:type="paragraph" w:styleId="Duidelijkcitaat">
    <w:name w:val="Intense Quote"/>
    <w:basedOn w:val="Standaard"/>
    <w:next w:val="Standaard"/>
    <w:link w:val="DuidelijkcitaatChar"/>
    <w:uiPriority w:val="30"/>
    <w:qFormat/>
    <w:rsid w:val="00016CD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016CD3"/>
    <w:rPr>
      <w:i/>
      <w:iCs/>
      <w:color w:val="2F5496" w:themeColor="accent1" w:themeShade="BF"/>
    </w:rPr>
  </w:style>
  <w:style w:type="character" w:styleId="Intensieveverwijzing">
    <w:name w:val="Intense Reference"/>
    <w:basedOn w:val="Standaardalinea-lettertype"/>
    <w:uiPriority w:val="32"/>
    <w:qFormat/>
    <w:rsid w:val="00016CD3"/>
    <w:rPr>
      <w:b/>
      <w:bCs/>
      <w:smallCaps/>
      <w:color w:val="2F5496" w:themeColor="accent1" w:themeShade="BF"/>
      <w:spacing w:val="5"/>
    </w:rPr>
  </w:style>
  <w:style w:type="character" w:styleId="Zwaar">
    <w:name w:val="Strong"/>
    <w:basedOn w:val="Standaardalinea-lettertype"/>
    <w:uiPriority w:val="22"/>
    <w:qFormat/>
    <w:rsid w:val="00016C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264</ap:Words>
  <ap:Characters>1453</ap:Characters>
  <ap:DocSecurity>0</ap:DocSecurity>
  <ap:Lines>12</ap:Lines>
  <ap:Paragraphs>3</ap:Paragraphs>
  <ap:ScaleCrop>false</ap:ScaleCrop>
  <ap:LinksUpToDate>false</ap:LinksUpToDate>
  <ap:CharactersWithSpaces>1714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2025-08-23T07:38:00.0000000Z</dcterms:created>
  <dcterms:modified xsi:type="dcterms:W3CDTF">2025-08-23T07:38:00.0000000Z</dcterms:modified>
  <version/>
  <category/>
</coreProperties>
</file>