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129" w:rsidP="00896129" w:rsidRDefault="00896129" w14:paraId="59E534BC" w14:textId="0D9B96A3">
      <w:pPr>
        <w:rPr>
          <w:szCs w:val="18"/>
        </w:rPr>
      </w:pPr>
      <w:r>
        <w:rPr>
          <w:szCs w:val="18"/>
        </w:rPr>
        <w:t>AH 2894</w:t>
      </w:r>
    </w:p>
    <w:p w:rsidR="00896129" w:rsidP="00896129" w:rsidRDefault="00896129" w14:paraId="725EB18E" w14:textId="6A593A30">
      <w:pPr>
        <w:rPr>
          <w:szCs w:val="18"/>
        </w:rPr>
      </w:pPr>
      <w:r>
        <w:rPr>
          <w:szCs w:val="18"/>
        </w:rPr>
        <w:t>2025Z14979</w:t>
      </w:r>
    </w:p>
    <w:p w:rsidRPr="00F0200E" w:rsidR="00896129" w:rsidP="00896129" w:rsidRDefault="00896129" w14:paraId="120FD0E4" w14:textId="4B1AEF50">
      <w:pPr>
        <w:rPr>
          <w:szCs w:val="18"/>
        </w:rPr>
      </w:pPr>
      <w:r w:rsidRPr="00896129">
        <w:rPr>
          <w:sz w:val="24"/>
          <w:szCs w:val="24"/>
        </w:rPr>
        <w:t>Antwoord van minister Hermans (Klimaat en Groene Groei) (ontvangen</w:t>
      </w:r>
      <w:r>
        <w:rPr>
          <w:sz w:val="24"/>
          <w:szCs w:val="24"/>
        </w:rPr>
        <w:t xml:space="preserve"> 25 augustus 2025)</w:t>
      </w:r>
    </w:p>
    <w:p w:rsidR="00896129" w:rsidP="00896129" w:rsidRDefault="00896129" w14:paraId="4925069C" w14:textId="77777777">
      <w:pPr>
        <w:rPr>
          <w:szCs w:val="18"/>
        </w:rPr>
      </w:pPr>
      <w:r>
        <w:rPr>
          <w:szCs w:val="18"/>
        </w:rPr>
        <w:t>1</w:t>
      </w:r>
    </w:p>
    <w:p w:rsidRPr="00F0200E" w:rsidR="00896129" w:rsidP="00896129" w:rsidRDefault="00896129" w14:paraId="2C7B613F" w14:textId="77777777">
      <w:pPr>
        <w:rPr>
          <w:szCs w:val="18"/>
        </w:rPr>
      </w:pPr>
      <w:r w:rsidRPr="00F0200E">
        <w:rPr>
          <w:szCs w:val="18"/>
        </w:rPr>
        <w:t>Klopt het dat Air Liquide circa 50 miljoen euro subsidie uit de Subsidieregeling grootschalige productie volledig hernieuwbare waterstof via elektrolyse (OWE) ontvangt voor de bouw van een waterstoffabriek op de Maasvlakte?</w:t>
      </w:r>
    </w:p>
    <w:p w:rsidR="00896129" w:rsidP="00896129" w:rsidRDefault="00896129" w14:paraId="144E67CF" w14:textId="77777777">
      <w:pPr>
        <w:rPr>
          <w:szCs w:val="18"/>
        </w:rPr>
      </w:pPr>
    </w:p>
    <w:p w:rsidR="00896129" w:rsidP="00896129" w:rsidRDefault="00896129" w14:paraId="1EF13356" w14:textId="77777777">
      <w:pPr>
        <w:rPr>
          <w:szCs w:val="18"/>
        </w:rPr>
      </w:pPr>
      <w:r>
        <w:rPr>
          <w:szCs w:val="18"/>
        </w:rPr>
        <w:t>Antwoord</w:t>
      </w:r>
    </w:p>
    <w:p w:rsidR="00896129" w:rsidP="00896129" w:rsidRDefault="00896129" w14:paraId="264B3A7E" w14:textId="77777777">
      <w:pPr>
        <w:rPr>
          <w:szCs w:val="18"/>
        </w:rPr>
      </w:pPr>
      <w:r w:rsidRPr="00F0200E">
        <w:rPr>
          <w:szCs w:val="18"/>
        </w:rPr>
        <w:t>Ja. Alle toegekende subsidiebedragen zijn inmiddels gepubliceerd op de website van de Rijksdienst voor Ondernemend Nederland (RVO).</w:t>
      </w:r>
      <w:r w:rsidRPr="00F0200E">
        <w:rPr>
          <w:rStyle w:val="Voetnootmarkering"/>
        </w:rPr>
        <w:footnoteReference w:id="1"/>
      </w:r>
    </w:p>
    <w:p w:rsidRPr="00F0200E" w:rsidR="00896129" w:rsidP="00896129" w:rsidRDefault="00896129" w14:paraId="2F0FBBDB" w14:textId="77777777">
      <w:pPr>
        <w:rPr>
          <w:szCs w:val="18"/>
        </w:rPr>
      </w:pPr>
    </w:p>
    <w:p w:rsidR="00896129" w:rsidP="00896129" w:rsidRDefault="00896129" w14:paraId="09A6905C" w14:textId="77777777">
      <w:pPr>
        <w:rPr>
          <w:szCs w:val="18"/>
        </w:rPr>
      </w:pPr>
      <w:r>
        <w:rPr>
          <w:szCs w:val="18"/>
        </w:rPr>
        <w:t>2</w:t>
      </w:r>
    </w:p>
    <w:p w:rsidRPr="00F0200E" w:rsidR="00896129" w:rsidP="00896129" w:rsidRDefault="00896129" w14:paraId="55FCDE0E" w14:textId="77777777">
      <w:pPr>
        <w:rPr>
          <w:szCs w:val="18"/>
        </w:rPr>
      </w:pPr>
      <w:r w:rsidRPr="00F0200E">
        <w:rPr>
          <w:szCs w:val="18"/>
        </w:rPr>
        <w:t>Klopt het dat 65% van de geproduceerde waterstof wordt geleverd aan TotalEnergies in Antwerpen?</w:t>
      </w:r>
    </w:p>
    <w:p w:rsidR="00896129" w:rsidP="00896129" w:rsidRDefault="00896129" w14:paraId="60DFA79C" w14:textId="77777777">
      <w:pPr>
        <w:rPr>
          <w:szCs w:val="18"/>
        </w:rPr>
      </w:pPr>
    </w:p>
    <w:p w:rsidR="00896129" w:rsidP="00896129" w:rsidRDefault="00896129" w14:paraId="7F2DF46B" w14:textId="77777777">
      <w:pPr>
        <w:rPr>
          <w:szCs w:val="18"/>
        </w:rPr>
      </w:pPr>
      <w:r>
        <w:rPr>
          <w:szCs w:val="18"/>
        </w:rPr>
        <w:t>Antwoord</w:t>
      </w:r>
    </w:p>
    <w:p w:rsidR="00896129" w:rsidP="00896129" w:rsidRDefault="00896129" w14:paraId="2106AA87" w14:textId="77777777">
      <w:pPr>
        <w:rPr>
          <w:szCs w:val="18"/>
        </w:rPr>
      </w:pPr>
      <w:r w:rsidRPr="00F0200E">
        <w:rPr>
          <w:szCs w:val="18"/>
        </w:rPr>
        <w:t xml:space="preserve">Air Liquide en TotalEnergies hebben in een eigen persbericht aangekondigd dat TotalEnergies in Antwerpen 130 </w:t>
      </w:r>
      <w:r>
        <w:rPr>
          <w:szCs w:val="18"/>
        </w:rPr>
        <w:t>megawatt (</w:t>
      </w:r>
      <w:r w:rsidRPr="00F0200E">
        <w:rPr>
          <w:szCs w:val="18"/>
        </w:rPr>
        <w:t>MW</w:t>
      </w:r>
      <w:r>
        <w:rPr>
          <w:szCs w:val="18"/>
        </w:rPr>
        <w:t>)</w:t>
      </w:r>
      <w:r w:rsidRPr="00F0200E">
        <w:rPr>
          <w:szCs w:val="18"/>
        </w:rPr>
        <w:t xml:space="preserve"> van de capaciteit van de elektrolyser gaat afnemen. Dat is 65% van de totale capaciteit</w:t>
      </w:r>
      <w:r>
        <w:rPr>
          <w:szCs w:val="18"/>
        </w:rPr>
        <w:t xml:space="preserve"> van 200 MW, een van de grootste in Europa</w:t>
      </w:r>
      <w:r w:rsidRPr="00F0200E">
        <w:rPr>
          <w:szCs w:val="18"/>
        </w:rPr>
        <w:t xml:space="preserve">. </w:t>
      </w:r>
      <w:r>
        <w:rPr>
          <w:szCs w:val="18"/>
        </w:rPr>
        <w:t>Deze investering van Air Liquide levert een belangrijke bijdrage aan de ontwikkeling van de waterstofmarkt en ons verdienvermogen, die zonder de OWE-regeling niet had plaatsgevonden. De OWE is dus naast klimaatwinst ook van belang voor onze economie.</w:t>
      </w:r>
    </w:p>
    <w:p w:rsidRPr="00F0200E" w:rsidR="00896129" w:rsidP="00896129" w:rsidRDefault="00896129" w14:paraId="17C8C80D" w14:textId="77777777">
      <w:pPr>
        <w:rPr>
          <w:szCs w:val="18"/>
        </w:rPr>
      </w:pPr>
    </w:p>
    <w:p w:rsidR="00896129" w:rsidP="00896129" w:rsidRDefault="00896129" w14:paraId="0CAF4762" w14:textId="77777777">
      <w:pPr>
        <w:rPr>
          <w:szCs w:val="18"/>
        </w:rPr>
      </w:pPr>
      <w:r>
        <w:rPr>
          <w:szCs w:val="18"/>
        </w:rPr>
        <w:t>3</w:t>
      </w:r>
    </w:p>
    <w:p w:rsidRPr="00F0200E" w:rsidR="00896129" w:rsidP="00896129" w:rsidRDefault="00896129" w14:paraId="3B5237F8" w14:textId="77777777">
      <w:pPr>
        <w:rPr>
          <w:szCs w:val="18"/>
        </w:rPr>
      </w:pPr>
      <w:r w:rsidRPr="00F0200E">
        <w:rPr>
          <w:szCs w:val="18"/>
        </w:rPr>
        <w:t>Klopt het dat de CO₂-reductie die daaruit voortvloeit, in België wordt geboekt en niet in Nederland?</w:t>
      </w:r>
    </w:p>
    <w:p w:rsidR="00896129" w:rsidP="00896129" w:rsidRDefault="00896129" w14:paraId="5C39F5DD" w14:textId="77777777">
      <w:pPr>
        <w:rPr>
          <w:szCs w:val="18"/>
        </w:rPr>
      </w:pPr>
    </w:p>
    <w:p w:rsidR="00896129" w:rsidP="00896129" w:rsidRDefault="00896129" w14:paraId="369A1825" w14:textId="77777777">
      <w:pPr>
        <w:rPr>
          <w:szCs w:val="18"/>
        </w:rPr>
      </w:pPr>
      <w:r>
        <w:rPr>
          <w:szCs w:val="18"/>
        </w:rPr>
        <w:t>Antwoord</w:t>
      </w:r>
    </w:p>
    <w:p w:rsidR="00896129" w:rsidP="00896129" w:rsidRDefault="00896129" w14:paraId="509D1CC1" w14:textId="77777777">
      <w:pPr>
        <w:rPr>
          <w:szCs w:val="18"/>
        </w:rPr>
      </w:pPr>
      <w:r>
        <w:rPr>
          <w:szCs w:val="18"/>
        </w:rPr>
        <w:t>Nee, dat klopt niet per se. Het is goed mogelijk dat de CO</w:t>
      </w:r>
      <w:r>
        <w:rPr>
          <w:szCs w:val="18"/>
          <w:vertAlign w:val="subscript"/>
        </w:rPr>
        <w:t>2</w:t>
      </w:r>
      <w:r>
        <w:rPr>
          <w:szCs w:val="18"/>
        </w:rPr>
        <w:t xml:space="preserve">-reductie in Nederland plaatsvindt, omdat Air Liquide nu ook in Nederland fossiele waterstof maakt. </w:t>
      </w:r>
      <w:r w:rsidRPr="00F0200E">
        <w:rPr>
          <w:szCs w:val="18"/>
        </w:rPr>
        <w:t xml:space="preserve">In welk </w:t>
      </w:r>
      <w:r w:rsidRPr="00F0200E">
        <w:rPr>
          <w:szCs w:val="18"/>
        </w:rPr>
        <w:lastRenderedPageBreak/>
        <w:t xml:space="preserve">land de CO₂-reductie wordt geboekt hangt af van waar de productie van fossiele waterstof vermindert als gevolg van de realisatie van de elektrolyser, en hangt niet af van de locatie van de afname. Met de elektrolyser vervangt Air Liquide de productie van fossiele waterstof uit aardgas door hernieuwbare waterstof geproduceerd met hernieuwbare elektriciteit afkomstig van Nederlandse windparken op de Noordzee. </w:t>
      </w:r>
    </w:p>
    <w:p w:rsidR="00896129" w:rsidP="00896129" w:rsidRDefault="00896129" w14:paraId="366505BC" w14:textId="77777777">
      <w:pPr>
        <w:rPr>
          <w:szCs w:val="18"/>
        </w:rPr>
      </w:pPr>
    </w:p>
    <w:p w:rsidR="00896129" w:rsidP="00896129" w:rsidRDefault="00896129" w14:paraId="5C99CD2B" w14:textId="77777777">
      <w:pPr>
        <w:rPr>
          <w:szCs w:val="18"/>
        </w:rPr>
      </w:pPr>
      <w:r w:rsidRPr="00F0200E">
        <w:rPr>
          <w:szCs w:val="18"/>
        </w:rPr>
        <w:t xml:space="preserve">Air Liquide heeft </w:t>
      </w:r>
      <w:r>
        <w:rPr>
          <w:szCs w:val="18"/>
        </w:rPr>
        <w:t>meerdere</w:t>
      </w:r>
      <w:r w:rsidRPr="00F0200E">
        <w:rPr>
          <w:szCs w:val="18"/>
        </w:rPr>
        <w:t xml:space="preserve"> productie-installatie</w:t>
      </w:r>
      <w:r>
        <w:rPr>
          <w:szCs w:val="18"/>
        </w:rPr>
        <w:t>s</w:t>
      </w:r>
      <w:r w:rsidRPr="00F0200E">
        <w:rPr>
          <w:szCs w:val="18"/>
        </w:rPr>
        <w:t xml:space="preserve"> in </w:t>
      </w:r>
      <w:r>
        <w:rPr>
          <w:szCs w:val="18"/>
        </w:rPr>
        <w:t>Nederland</w:t>
      </w:r>
      <w:r w:rsidRPr="00F0200E">
        <w:rPr>
          <w:szCs w:val="18"/>
        </w:rPr>
        <w:t xml:space="preserve"> waarvan de waterstof wordt ingevoed op het distributienetwerk van Air Liquide</w:t>
      </w:r>
      <w:r>
        <w:rPr>
          <w:szCs w:val="18"/>
        </w:rPr>
        <w:t xml:space="preserve"> en geleverd aan klanten</w:t>
      </w:r>
      <w:r w:rsidRPr="00F0200E">
        <w:rPr>
          <w:szCs w:val="18"/>
        </w:rPr>
        <w:t xml:space="preserve"> in Nederland, België en Frankrijk. </w:t>
      </w:r>
      <w:r>
        <w:rPr>
          <w:szCs w:val="18"/>
        </w:rPr>
        <w:t xml:space="preserve">Als zo </w:t>
      </w:r>
      <w:r w:rsidRPr="00F0200E">
        <w:rPr>
          <w:szCs w:val="18"/>
        </w:rPr>
        <w:t xml:space="preserve">de productie van fossiele waterstof in Nederland wordt vervangen door hernieuwbare waterstof, </w:t>
      </w:r>
      <w:r>
        <w:rPr>
          <w:szCs w:val="18"/>
        </w:rPr>
        <w:t>vindt</w:t>
      </w:r>
      <w:r w:rsidRPr="00F0200E">
        <w:rPr>
          <w:szCs w:val="18"/>
        </w:rPr>
        <w:t xml:space="preserve"> de gerealiseerde CO₂-reductie in Nederland plaats.</w:t>
      </w:r>
    </w:p>
    <w:p w:rsidRPr="00F0200E" w:rsidR="00896129" w:rsidP="00896129" w:rsidRDefault="00896129" w14:paraId="1360DC97" w14:textId="77777777">
      <w:pPr>
        <w:rPr>
          <w:szCs w:val="18"/>
        </w:rPr>
      </w:pPr>
    </w:p>
    <w:p w:rsidR="00896129" w:rsidP="00896129" w:rsidRDefault="00896129" w14:paraId="05FB4AE6" w14:textId="77777777">
      <w:pPr>
        <w:rPr>
          <w:szCs w:val="18"/>
        </w:rPr>
      </w:pPr>
    </w:p>
    <w:p w:rsidR="00896129" w:rsidP="00896129" w:rsidRDefault="00896129" w14:paraId="14751C52" w14:textId="77777777">
      <w:pPr>
        <w:rPr>
          <w:szCs w:val="18"/>
        </w:rPr>
      </w:pPr>
    </w:p>
    <w:p w:rsidR="00896129" w:rsidP="00896129" w:rsidRDefault="00896129" w14:paraId="6BCC2331" w14:textId="77777777">
      <w:pPr>
        <w:rPr>
          <w:szCs w:val="18"/>
        </w:rPr>
      </w:pPr>
      <w:r>
        <w:rPr>
          <w:szCs w:val="18"/>
        </w:rPr>
        <w:t>4</w:t>
      </w:r>
    </w:p>
    <w:p w:rsidRPr="00F0200E" w:rsidR="00896129" w:rsidP="00896129" w:rsidRDefault="00896129" w14:paraId="116F11DB" w14:textId="77777777">
      <w:pPr>
        <w:rPr>
          <w:szCs w:val="18"/>
        </w:rPr>
      </w:pPr>
      <w:r w:rsidRPr="00F0200E">
        <w:rPr>
          <w:szCs w:val="18"/>
        </w:rPr>
        <w:t>Kunt u aangeven welk deel van de klimaatwinst van dit project aan Nederland kan worden toegerekend?</w:t>
      </w:r>
    </w:p>
    <w:p w:rsidR="00896129" w:rsidP="00896129" w:rsidRDefault="00896129" w14:paraId="6D0CA631" w14:textId="77777777">
      <w:pPr>
        <w:rPr>
          <w:szCs w:val="18"/>
        </w:rPr>
      </w:pPr>
      <w:r>
        <w:rPr>
          <w:szCs w:val="18"/>
        </w:rPr>
        <w:t>Antwoord</w:t>
      </w:r>
    </w:p>
    <w:p w:rsidRPr="00D44014" w:rsidR="00896129" w:rsidP="00896129" w:rsidRDefault="00896129" w14:paraId="1950A961" w14:textId="77777777">
      <w:pPr>
        <w:rPr>
          <w:szCs w:val="18"/>
        </w:rPr>
      </w:pPr>
      <w:r w:rsidRPr="00F0200E">
        <w:rPr>
          <w:szCs w:val="18"/>
        </w:rPr>
        <w:t>Nee, zie hiervoor ook het antwoord op vraag 3. De toerekening van CO₂-reductie is afhankelijk van de plek van de productie-installaties van fossiele waterstof uit aardgas die minder gaan produceren.</w:t>
      </w:r>
      <w:r>
        <w:rPr>
          <w:szCs w:val="18"/>
        </w:rPr>
        <w:t xml:space="preserve"> Air Liquide rapporteert over de CO</w:t>
      </w:r>
      <w:r>
        <w:rPr>
          <w:szCs w:val="18"/>
          <w:vertAlign w:val="subscript"/>
        </w:rPr>
        <w:t>2</w:t>
      </w:r>
      <w:r>
        <w:rPr>
          <w:szCs w:val="18"/>
        </w:rPr>
        <w:t>-uitstoot van deze productie-installaties van fossiele waterstof voor het Europese emissiehandelssysteem (ETS) aan de Nederlandse Emissieautoriteit (de NEa, toezichthouder), dus uiteindelijk wordt op die manier duidelijk hoeveel CO</w:t>
      </w:r>
      <w:r>
        <w:rPr>
          <w:szCs w:val="18"/>
          <w:vertAlign w:val="subscript"/>
        </w:rPr>
        <w:t>2</w:t>
      </w:r>
      <w:r>
        <w:rPr>
          <w:szCs w:val="18"/>
        </w:rPr>
        <w:t>-reductie Air Liquide in Nederland realiseert.</w:t>
      </w:r>
    </w:p>
    <w:p w:rsidRPr="00F0200E" w:rsidR="00896129" w:rsidP="00896129" w:rsidRDefault="00896129" w14:paraId="467EA037" w14:textId="77777777">
      <w:pPr>
        <w:rPr>
          <w:szCs w:val="18"/>
        </w:rPr>
      </w:pPr>
    </w:p>
    <w:p w:rsidR="00896129" w:rsidP="00896129" w:rsidRDefault="00896129" w14:paraId="02D53DBE" w14:textId="77777777">
      <w:pPr>
        <w:rPr>
          <w:szCs w:val="18"/>
        </w:rPr>
      </w:pPr>
      <w:r>
        <w:rPr>
          <w:szCs w:val="18"/>
        </w:rPr>
        <w:t>5</w:t>
      </w:r>
    </w:p>
    <w:p w:rsidRPr="00F0200E" w:rsidR="00896129" w:rsidP="00896129" w:rsidRDefault="00896129" w14:paraId="49AE5ABE" w14:textId="77777777">
      <w:pPr>
        <w:rPr>
          <w:szCs w:val="18"/>
        </w:rPr>
      </w:pPr>
      <w:r w:rsidRPr="00F0200E">
        <w:rPr>
          <w:szCs w:val="18"/>
        </w:rPr>
        <w:t>Voor hoeveel van de overige OWE-projecten geldt dat (een deel van) de waterstofexport leidt tot CO₂-winst buiten Nederland?</w:t>
      </w:r>
    </w:p>
    <w:p w:rsidR="00896129" w:rsidP="00896129" w:rsidRDefault="00896129" w14:paraId="40DC181F" w14:textId="77777777">
      <w:pPr>
        <w:rPr>
          <w:szCs w:val="18"/>
        </w:rPr>
      </w:pPr>
    </w:p>
    <w:p w:rsidR="00896129" w:rsidP="00896129" w:rsidRDefault="00896129" w14:paraId="569639B9" w14:textId="77777777">
      <w:pPr>
        <w:rPr>
          <w:szCs w:val="18"/>
        </w:rPr>
      </w:pPr>
      <w:r>
        <w:rPr>
          <w:szCs w:val="18"/>
        </w:rPr>
        <w:t>Antwoord</w:t>
      </w:r>
    </w:p>
    <w:p w:rsidR="00896129" w:rsidP="00896129" w:rsidRDefault="00896129" w14:paraId="5C314D97" w14:textId="77777777">
      <w:pPr>
        <w:rPr>
          <w:szCs w:val="18"/>
        </w:rPr>
      </w:pPr>
      <w:r w:rsidRPr="00F0200E">
        <w:rPr>
          <w:szCs w:val="18"/>
        </w:rPr>
        <w:t xml:space="preserve">Bij de subsidieaanvragen geven de aanvragers verschillende bedrijven op als mogelijke afnemers. Van de elf projecten die subsidie krijgen zijn er drie projecten waarvoor aanvragers aangegeven hebben (een deel van de) waterstof te willen leveren aan buitenlandse afnemers. Aan welke afnemer(s) deze aanvragers uiteindelijk waterstof gaan leveren is nu nog onbekend, de projecten zijn immers </w:t>
      </w:r>
      <w:r w:rsidRPr="00F0200E">
        <w:rPr>
          <w:szCs w:val="18"/>
        </w:rPr>
        <w:lastRenderedPageBreak/>
        <w:t>nog in een relatief vroeg stadium. Om die reden is het niet duidelijk of de geproduceerde waterstof daadwerkelijk naar het buitenland gaat. Dat hangt ook af van aanwezigheid van grensoverschrijdende infrastructuur. Bovendien hangt de realisatie van CO</w:t>
      </w:r>
      <w:r w:rsidRPr="00F0200E">
        <w:rPr>
          <w:szCs w:val="18"/>
          <w:vertAlign w:val="subscript"/>
        </w:rPr>
        <w:t>2</w:t>
      </w:r>
      <w:r w:rsidRPr="00F0200E">
        <w:rPr>
          <w:szCs w:val="18"/>
        </w:rPr>
        <w:t xml:space="preserve">-winst </w:t>
      </w:r>
      <w:r>
        <w:rPr>
          <w:szCs w:val="18"/>
        </w:rPr>
        <w:t xml:space="preserve">– zoals toegelicht in antwoord op vraag 3 – </w:t>
      </w:r>
      <w:r w:rsidRPr="00F0200E">
        <w:rPr>
          <w:szCs w:val="18"/>
        </w:rPr>
        <w:t>af</w:t>
      </w:r>
      <w:r>
        <w:rPr>
          <w:szCs w:val="18"/>
        </w:rPr>
        <w:t xml:space="preserve"> </w:t>
      </w:r>
      <w:r w:rsidRPr="00F0200E">
        <w:rPr>
          <w:szCs w:val="18"/>
        </w:rPr>
        <w:t>van de plek waar de productie van fossiele waterstof uiteindelijk vermindert. Als de productie van fossiele waterstof in Nederland wordt vervangen door hernieuwbare waterstof, vindt de CO</w:t>
      </w:r>
      <w:r w:rsidRPr="00F0200E">
        <w:rPr>
          <w:szCs w:val="18"/>
          <w:vertAlign w:val="subscript"/>
        </w:rPr>
        <w:t>2</w:t>
      </w:r>
      <w:r w:rsidRPr="00F0200E">
        <w:rPr>
          <w:szCs w:val="18"/>
        </w:rPr>
        <w:t>-winst plaats in Nederland, ook wanneer de waterstof aan het buitenland geleverd wordt.</w:t>
      </w:r>
    </w:p>
    <w:p w:rsidRPr="00F0200E" w:rsidR="00896129" w:rsidP="00896129" w:rsidRDefault="00896129" w14:paraId="6A7A7C75" w14:textId="77777777">
      <w:pPr>
        <w:rPr>
          <w:szCs w:val="18"/>
        </w:rPr>
      </w:pPr>
    </w:p>
    <w:p w:rsidR="00896129" w:rsidP="00896129" w:rsidRDefault="00896129" w14:paraId="78059634" w14:textId="77777777">
      <w:pPr>
        <w:rPr>
          <w:szCs w:val="18"/>
        </w:rPr>
      </w:pPr>
      <w:r>
        <w:rPr>
          <w:szCs w:val="18"/>
        </w:rPr>
        <w:t>6</w:t>
      </w:r>
    </w:p>
    <w:p w:rsidRPr="00F0200E" w:rsidR="00896129" w:rsidP="00896129" w:rsidRDefault="00896129" w14:paraId="096032D8" w14:textId="77777777">
      <w:pPr>
        <w:rPr>
          <w:szCs w:val="18"/>
        </w:rPr>
      </w:pPr>
      <w:r w:rsidRPr="00F0200E">
        <w:rPr>
          <w:szCs w:val="18"/>
        </w:rPr>
        <w:t>Heeft u bij de subsidieverlening eisen gesteld over waar de klimaatwinst moet neerslaan? Zo nee, waarom niet?</w:t>
      </w:r>
    </w:p>
    <w:p w:rsidR="00896129" w:rsidP="00896129" w:rsidRDefault="00896129" w14:paraId="4A8B35F3" w14:textId="77777777">
      <w:pPr>
        <w:rPr>
          <w:rFonts w:eastAsia="Verdana" w:cs="Verdana"/>
          <w:szCs w:val="18"/>
        </w:rPr>
      </w:pPr>
    </w:p>
    <w:p w:rsidR="00896129" w:rsidP="00896129" w:rsidRDefault="00896129" w14:paraId="59A18EEE" w14:textId="77777777">
      <w:pPr>
        <w:rPr>
          <w:szCs w:val="18"/>
        </w:rPr>
      </w:pPr>
      <w:r>
        <w:rPr>
          <w:szCs w:val="18"/>
        </w:rPr>
        <w:t>Antwoord</w:t>
      </w:r>
    </w:p>
    <w:p w:rsidRPr="00F0200E" w:rsidR="00896129" w:rsidP="00896129" w:rsidRDefault="00896129" w14:paraId="25F530A1" w14:textId="77777777">
      <w:pPr>
        <w:rPr>
          <w:rFonts w:eastAsia="Verdana" w:cs="Verdana"/>
          <w:szCs w:val="18"/>
        </w:rPr>
      </w:pPr>
      <w:r w:rsidRPr="00C37D89">
        <w:rPr>
          <w:rFonts w:eastAsia="Verdana" w:cs="Verdana"/>
          <w:szCs w:val="18"/>
        </w:rPr>
        <w:t>Nee, er zijn geen eisen gesteld over waar de klimaatwinst moet neerslaan</w:t>
      </w:r>
      <w:r>
        <w:rPr>
          <w:rFonts w:eastAsia="Verdana" w:cs="Verdana"/>
          <w:szCs w:val="18"/>
        </w:rPr>
        <w:t>, net zoals bij andere subsidies waarvoor geldt dat subsidieontvangers hun producten kunnen exporteren</w:t>
      </w:r>
      <w:r w:rsidRPr="00C37D89">
        <w:rPr>
          <w:rFonts w:eastAsia="Verdana" w:cs="Verdana"/>
          <w:szCs w:val="18"/>
        </w:rPr>
        <w:t xml:space="preserve">. Punt 33 van het CEEAG-staatsteunkader, op basis waarvan de OWE is getoetst en goedgekeurd, stelt dat steun niet met de interne markt verenigbaar kan worden verklaard als de gesteunde activiteit, steunmaatregel of de daaraan gekoppelde voorwaarden leiden tot een schending van bepalingen van het Unierecht. Kwantitatieve uitvoerbeperkingen of maatregelen van gelijke werking zijn </w:t>
      </w:r>
      <w:r>
        <w:rPr>
          <w:rFonts w:eastAsia="Verdana" w:cs="Verdana"/>
          <w:szCs w:val="18"/>
        </w:rPr>
        <w:t xml:space="preserve">eveneens </w:t>
      </w:r>
      <w:r w:rsidRPr="00C37D89">
        <w:rPr>
          <w:rFonts w:eastAsia="Verdana" w:cs="Verdana"/>
          <w:szCs w:val="18"/>
        </w:rPr>
        <w:t>verboden onder artikel 35 van het Verdrag betreffende de werking van de EU. Het stellen van een voorwaarde dat bijvoorbeeld de geproduceerde volledig hernieuwbare waterstof uitsluitend in Nederland mag worden gebruikt</w:t>
      </w:r>
      <w:r>
        <w:rPr>
          <w:rFonts w:eastAsia="Verdana" w:cs="Verdana"/>
          <w:szCs w:val="18"/>
        </w:rPr>
        <w:t>,</w:t>
      </w:r>
      <w:r w:rsidRPr="00C37D89">
        <w:rPr>
          <w:rFonts w:eastAsia="Verdana" w:cs="Verdana"/>
          <w:szCs w:val="18"/>
        </w:rPr>
        <w:t xml:space="preserve"> kan kwalificeren als een dergelijke maatregel. Een dergelijke voorwaarde is naar verwachting </w:t>
      </w:r>
      <w:r>
        <w:rPr>
          <w:rFonts w:eastAsia="Verdana" w:cs="Verdana"/>
          <w:szCs w:val="18"/>
        </w:rPr>
        <w:t xml:space="preserve">daarmee juridisch </w:t>
      </w:r>
      <w:r w:rsidRPr="00C37D89">
        <w:rPr>
          <w:rFonts w:eastAsia="Verdana" w:cs="Verdana"/>
          <w:szCs w:val="18"/>
        </w:rPr>
        <w:t xml:space="preserve">niet te rechtvaardigen, omdat een doel van de maatregel het verminderen van broeikasgassen is, en deze doelstelling zowel nationaal als grensoverschrijdend </w:t>
      </w:r>
      <w:r>
        <w:rPr>
          <w:rFonts w:eastAsia="Verdana" w:cs="Verdana"/>
          <w:szCs w:val="18"/>
        </w:rPr>
        <w:t xml:space="preserve">in de EU </w:t>
      </w:r>
      <w:r w:rsidRPr="00C37D89">
        <w:rPr>
          <w:rFonts w:eastAsia="Verdana" w:cs="Verdana"/>
          <w:szCs w:val="18"/>
        </w:rPr>
        <w:t>kan worden gerealiseerd.  </w:t>
      </w:r>
    </w:p>
    <w:p w:rsidRPr="00F0200E" w:rsidR="00896129" w:rsidP="00896129" w:rsidRDefault="00896129" w14:paraId="4A57671B" w14:textId="77777777">
      <w:pPr>
        <w:rPr>
          <w:szCs w:val="18"/>
        </w:rPr>
      </w:pPr>
    </w:p>
    <w:p w:rsidR="00896129" w:rsidP="00896129" w:rsidRDefault="00896129" w14:paraId="161B4FC0" w14:textId="77777777">
      <w:pPr>
        <w:pStyle w:val="Lijstalinea"/>
        <w:spacing w:after="0" w:line="240" w:lineRule="atLeast"/>
        <w:ind w:left="0"/>
        <w:rPr>
          <w:rFonts w:ascii="Verdana" w:hAnsi="Verdana"/>
          <w:sz w:val="18"/>
          <w:szCs w:val="18"/>
        </w:rPr>
      </w:pPr>
      <w:r>
        <w:rPr>
          <w:rFonts w:ascii="Verdana" w:hAnsi="Verdana"/>
          <w:sz w:val="18"/>
          <w:szCs w:val="18"/>
        </w:rPr>
        <w:t>7</w:t>
      </w:r>
    </w:p>
    <w:p w:rsidRPr="00F0200E" w:rsidR="00896129" w:rsidP="00896129" w:rsidRDefault="00896129" w14:paraId="30CF4388" w14:textId="77777777">
      <w:pPr>
        <w:pStyle w:val="Lijstalinea"/>
        <w:spacing w:after="0" w:line="240" w:lineRule="atLeast"/>
        <w:ind w:left="0"/>
        <w:rPr>
          <w:rFonts w:ascii="Verdana" w:hAnsi="Verdana"/>
          <w:sz w:val="18"/>
          <w:szCs w:val="18"/>
        </w:rPr>
      </w:pPr>
      <w:r w:rsidRPr="00F0200E">
        <w:rPr>
          <w:rFonts w:ascii="Verdana" w:hAnsi="Verdana"/>
          <w:sz w:val="18"/>
          <w:szCs w:val="18"/>
        </w:rPr>
        <w:t>Onder welke Europese regels is het verboden om bij subsidies te eisen dat de opbrengst in Nederland wordt benut?</w:t>
      </w:r>
    </w:p>
    <w:p w:rsidR="00896129" w:rsidP="00896129" w:rsidRDefault="00896129" w14:paraId="1A5E7686" w14:textId="77777777">
      <w:pPr>
        <w:rPr>
          <w:szCs w:val="18"/>
        </w:rPr>
      </w:pPr>
    </w:p>
    <w:p w:rsidR="00896129" w:rsidP="00896129" w:rsidRDefault="00896129" w14:paraId="34F5BC69" w14:textId="77777777">
      <w:pPr>
        <w:rPr>
          <w:szCs w:val="18"/>
        </w:rPr>
      </w:pPr>
      <w:r>
        <w:rPr>
          <w:szCs w:val="18"/>
        </w:rPr>
        <w:t>Antwoord</w:t>
      </w:r>
    </w:p>
    <w:p w:rsidR="00896129" w:rsidP="00896129" w:rsidRDefault="00896129" w14:paraId="5249D7CB" w14:textId="77777777">
      <w:pPr>
        <w:rPr>
          <w:szCs w:val="18"/>
        </w:rPr>
      </w:pPr>
      <w:r w:rsidRPr="00F0200E">
        <w:rPr>
          <w:szCs w:val="18"/>
        </w:rPr>
        <w:t xml:space="preserve">Zie het antwoord op vraag 6. Daarnaast heeft het project van Air Liquide ook subsidie gekregen onder </w:t>
      </w:r>
      <w:r>
        <w:rPr>
          <w:szCs w:val="18"/>
        </w:rPr>
        <w:t xml:space="preserve">de </w:t>
      </w:r>
      <w:r w:rsidRPr="00F0200E">
        <w:rPr>
          <w:szCs w:val="18"/>
        </w:rPr>
        <w:t xml:space="preserve">IPCEI (Import Project of Common European Interest) Waterstof. De Europese Commissie vereist voor deze subsidie dat nationale projecten integreren op Europese schaal en een aanzienlijke bijdrage leveren aan de interne markt met als doel een Europese waardeketen voor waterstof te creëren. </w:t>
      </w:r>
      <w:r w:rsidRPr="00F0200E">
        <w:rPr>
          <w:szCs w:val="18"/>
        </w:rPr>
        <w:lastRenderedPageBreak/>
        <w:t xml:space="preserve">Door schaalvoordelen kan zo productie en het gebruik van hernieuwbare waterstof sneller concurrerend worden ten opzichte van fossiele alternatieven. </w:t>
      </w:r>
    </w:p>
    <w:p w:rsidRPr="00F0200E" w:rsidR="00896129" w:rsidP="00896129" w:rsidRDefault="00896129" w14:paraId="75E863CE" w14:textId="77777777">
      <w:pPr>
        <w:rPr>
          <w:szCs w:val="18"/>
        </w:rPr>
      </w:pPr>
    </w:p>
    <w:p w:rsidR="00896129" w:rsidP="00896129" w:rsidRDefault="00896129" w14:paraId="6F49C69A" w14:textId="77777777">
      <w:pPr>
        <w:pStyle w:val="Lijstalinea"/>
        <w:spacing w:after="0" w:line="240" w:lineRule="atLeast"/>
        <w:ind w:left="0"/>
        <w:rPr>
          <w:rFonts w:ascii="Verdana" w:hAnsi="Verdana"/>
          <w:sz w:val="18"/>
          <w:szCs w:val="18"/>
        </w:rPr>
      </w:pPr>
      <w:r>
        <w:rPr>
          <w:rFonts w:ascii="Verdana" w:hAnsi="Verdana"/>
          <w:sz w:val="18"/>
          <w:szCs w:val="18"/>
        </w:rPr>
        <w:t>8</w:t>
      </w:r>
    </w:p>
    <w:p w:rsidRPr="00F0200E" w:rsidR="00896129" w:rsidP="00896129" w:rsidRDefault="00896129" w14:paraId="7C54EA04" w14:textId="77777777">
      <w:pPr>
        <w:pStyle w:val="Lijstalinea"/>
        <w:spacing w:after="0" w:line="240" w:lineRule="atLeast"/>
        <w:ind w:left="0"/>
        <w:rPr>
          <w:rFonts w:ascii="Verdana" w:hAnsi="Verdana"/>
          <w:sz w:val="18"/>
          <w:szCs w:val="18"/>
        </w:rPr>
      </w:pPr>
      <w:r w:rsidRPr="00F0200E">
        <w:rPr>
          <w:rFonts w:ascii="Verdana" w:hAnsi="Verdana"/>
          <w:sz w:val="18"/>
          <w:szCs w:val="18"/>
        </w:rPr>
        <w:t>Deelt u de mening dat Nederlandse subsidie niet moet leiden tot buitenlandse CO₂-reductie? Zo nee, waarom niet?</w:t>
      </w:r>
    </w:p>
    <w:p w:rsidR="00896129" w:rsidP="00896129" w:rsidRDefault="00896129" w14:paraId="60A2A731" w14:textId="77777777">
      <w:pPr>
        <w:rPr>
          <w:szCs w:val="18"/>
        </w:rPr>
      </w:pPr>
    </w:p>
    <w:p w:rsidR="00896129" w:rsidP="00896129" w:rsidRDefault="00896129" w14:paraId="5AF4F9DC" w14:textId="77777777">
      <w:pPr>
        <w:rPr>
          <w:szCs w:val="18"/>
        </w:rPr>
      </w:pPr>
      <w:r>
        <w:rPr>
          <w:szCs w:val="18"/>
        </w:rPr>
        <w:t>Antwoord</w:t>
      </w:r>
    </w:p>
    <w:p w:rsidR="00896129" w:rsidP="00896129" w:rsidRDefault="00896129" w14:paraId="03225ED1" w14:textId="77777777">
      <w:pPr>
        <w:rPr>
          <w:szCs w:val="18"/>
        </w:rPr>
      </w:pPr>
      <w:r w:rsidRPr="00F0200E">
        <w:rPr>
          <w:szCs w:val="18"/>
        </w:rPr>
        <w:t>Nee, deze mening deel</w:t>
      </w:r>
      <w:r>
        <w:rPr>
          <w:szCs w:val="18"/>
        </w:rPr>
        <w:t xml:space="preserve">t het kabinet </w:t>
      </w:r>
      <w:r w:rsidRPr="00F0200E">
        <w:rPr>
          <w:szCs w:val="18"/>
        </w:rPr>
        <w:t>niet. In algemene zin ziet het kabinet het verminderen van de CO₂-uitstoot als een mondiale opgave, klimaatverandering is immers een grensovers</w:t>
      </w:r>
      <w:r>
        <w:rPr>
          <w:szCs w:val="18"/>
        </w:rPr>
        <w:t>tijgend</w:t>
      </w:r>
      <w:r w:rsidRPr="00F0200E">
        <w:rPr>
          <w:szCs w:val="18"/>
        </w:rPr>
        <w:t xml:space="preserve"> probleem. De effectiviteit van klimaatbeleid is er sterk bij gebaat als landen gebruik kunnen maken van elkaars sterke punten en samen schaalvoordelen realiseren. Europese kaders stimuleren daarom ook samenwerking over landsgrenzen heen. Subsidies die bijdragen aan emissiereductie binnen de EU kunnen dus niet los worden gezien van bredere Europese afspraken.</w:t>
      </w:r>
    </w:p>
    <w:p w:rsidRPr="00F0200E" w:rsidR="00896129" w:rsidP="00896129" w:rsidRDefault="00896129" w14:paraId="589C2EFF" w14:textId="77777777">
      <w:pPr>
        <w:rPr>
          <w:szCs w:val="18"/>
        </w:rPr>
      </w:pPr>
    </w:p>
    <w:p w:rsidR="00896129" w:rsidP="00896129" w:rsidRDefault="00896129" w14:paraId="7AC3D9E2" w14:textId="77777777">
      <w:pPr>
        <w:rPr>
          <w:szCs w:val="18"/>
        </w:rPr>
      </w:pPr>
      <w:r w:rsidRPr="00F0200E">
        <w:rPr>
          <w:szCs w:val="18"/>
        </w:rPr>
        <w:t>Daarnaast ontlenen veel Nederlandse bedrijven in de energiesector en industrie juist hun waarde aan de export. In die zin verschillen zij niet veel van andere sectoren die profiteren van de export, zoals de landbouw. Nederlandse producenten leveren duurzame energie, zoals hernieuwbare waterstof, en duurzame materialen en producten aan buitenlandse afnemers. Als deze afnemers door de Nederlandse bijdrage kunnen verduurzamen, leidt dat op een efficiënte wijze tot CO₂-reductie in de gehele keten. Juist dit type samenwerking is cruciaal voor de transitie van energie-intensieve industrieën</w:t>
      </w:r>
      <w:r>
        <w:rPr>
          <w:szCs w:val="18"/>
        </w:rPr>
        <w:t xml:space="preserve">; </w:t>
      </w:r>
      <w:r w:rsidRPr="00F0200E">
        <w:rPr>
          <w:szCs w:val="18"/>
        </w:rPr>
        <w:t>het beperken van subsidies tot nationale grenzen</w:t>
      </w:r>
      <w:r>
        <w:rPr>
          <w:szCs w:val="18"/>
        </w:rPr>
        <w:t xml:space="preserve"> staat</w:t>
      </w:r>
      <w:r w:rsidRPr="00F0200E">
        <w:rPr>
          <w:szCs w:val="18"/>
        </w:rPr>
        <w:t xml:space="preserve"> de effectiviteit van beleid</w:t>
      </w:r>
      <w:r>
        <w:rPr>
          <w:szCs w:val="18"/>
        </w:rPr>
        <w:t xml:space="preserve"> in de weg</w:t>
      </w:r>
      <w:r w:rsidRPr="00F0200E">
        <w:rPr>
          <w:szCs w:val="18"/>
        </w:rPr>
        <w:t xml:space="preserve">. Bovendien geldt dat export gepaard </w:t>
      </w:r>
      <w:r>
        <w:rPr>
          <w:szCs w:val="18"/>
        </w:rPr>
        <w:t xml:space="preserve">kan </w:t>
      </w:r>
      <w:r w:rsidRPr="00F0200E">
        <w:rPr>
          <w:szCs w:val="18"/>
        </w:rPr>
        <w:t>gaa</w:t>
      </w:r>
      <w:r>
        <w:rPr>
          <w:szCs w:val="18"/>
        </w:rPr>
        <w:t>n</w:t>
      </w:r>
      <w:r w:rsidRPr="00F0200E">
        <w:rPr>
          <w:szCs w:val="18"/>
        </w:rPr>
        <w:t xml:space="preserve"> met het vervangen van fossiele productie in Nederland door duurzame productie. In dat geval vindt de CO₂-reductie in Nederland plaats, ook als de afnemer zich over de grens bevindt.</w:t>
      </w:r>
    </w:p>
    <w:p w:rsidRPr="00F0200E" w:rsidR="00896129" w:rsidP="00896129" w:rsidRDefault="00896129" w14:paraId="468A9D80" w14:textId="77777777">
      <w:pPr>
        <w:rPr>
          <w:szCs w:val="18"/>
        </w:rPr>
      </w:pPr>
    </w:p>
    <w:p w:rsidR="00896129" w:rsidP="00896129" w:rsidRDefault="00896129" w14:paraId="4EC90EA4" w14:textId="77777777">
      <w:pPr>
        <w:rPr>
          <w:szCs w:val="18"/>
        </w:rPr>
      </w:pPr>
      <w:r w:rsidRPr="00F0200E">
        <w:rPr>
          <w:szCs w:val="18"/>
        </w:rPr>
        <w:t xml:space="preserve">In het bijzonder is deze dynamiek ook van toepassing op de OWE. De OWE stimuleert de productie van hernieuwbare waterstof in Nederland en draagt daarmee bij aan CO₂-reductie, de opbouw van een duurzaam energiesysteem en de realisatie van een volwassen waterstofmarkt. Door productie te stimuleren, versnelt de regeling de verlaging van de kostprijs van hernieuwbare waterstof. Tegelijkertijd versterkt de subsidie de internationale concurrentiepositie van Nederland als aantrekkelijke vestigingsplaats voor waterstofprojecten en daaraan verbonden waardeketens, en versterkt het de leveringszekerheid. Dit komt ten goede aan werkgelegenheid, innovatie en groene groei in Nederland. Ook wanneer een deel van het OWE-budget </w:t>
      </w:r>
      <w:r>
        <w:rPr>
          <w:szCs w:val="18"/>
        </w:rPr>
        <w:t xml:space="preserve">uiteindelijk </w:t>
      </w:r>
      <w:r w:rsidRPr="00F0200E">
        <w:rPr>
          <w:szCs w:val="18"/>
        </w:rPr>
        <w:t xml:space="preserve">ten goede komt aan een buitenlandse afnemer is de subsidie daarom van strategisch belang </w:t>
      </w:r>
      <w:r>
        <w:rPr>
          <w:szCs w:val="18"/>
        </w:rPr>
        <w:t xml:space="preserve">voor </w:t>
      </w:r>
      <w:r w:rsidRPr="00F0200E">
        <w:rPr>
          <w:szCs w:val="18"/>
        </w:rPr>
        <w:t>de Nederlandse economie.</w:t>
      </w:r>
    </w:p>
    <w:p w:rsidRPr="00F0200E" w:rsidR="00896129" w:rsidP="00896129" w:rsidRDefault="00896129" w14:paraId="12438CF0" w14:textId="77777777">
      <w:pPr>
        <w:rPr>
          <w:szCs w:val="18"/>
        </w:rPr>
      </w:pPr>
    </w:p>
    <w:p w:rsidR="00896129" w:rsidP="00896129" w:rsidRDefault="00896129" w14:paraId="4482811E" w14:textId="77777777">
      <w:pPr>
        <w:spacing w:line="240" w:lineRule="auto"/>
        <w:rPr>
          <w:szCs w:val="18"/>
        </w:rPr>
      </w:pPr>
      <w:r>
        <w:rPr>
          <w:szCs w:val="18"/>
        </w:rPr>
        <w:br w:type="page"/>
      </w:r>
    </w:p>
    <w:p w:rsidR="00896129" w:rsidP="00896129" w:rsidRDefault="00896129" w14:paraId="5DA04300" w14:textId="77777777">
      <w:pPr>
        <w:pStyle w:val="Lijstalinea"/>
        <w:spacing w:after="0" w:line="240" w:lineRule="atLeast"/>
        <w:ind w:left="0"/>
        <w:rPr>
          <w:rFonts w:ascii="Verdana" w:hAnsi="Verdana"/>
          <w:sz w:val="18"/>
          <w:szCs w:val="18"/>
        </w:rPr>
      </w:pPr>
      <w:r>
        <w:rPr>
          <w:rFonts w:ascii="Verdana" w:hAnsi="Verdana"/>
          <w:sz w:val="18"/>
          <w:szCs w:val="18"/>
        </w:rPr>
        <w:lastRenderedPageBreak/>
        <w:t>9</w:t>
      </w:r>
    </w:p>
    <w:p w:rsidRPr="00F0200E" w:rsidR="00896129" w:rsidP="00896129" w:rsidRDefault="00896129" w14:paraId="68372E70" w14:textId="77777777">
      <w:pPr>
        <w:pStyle w:val="Lijstalinea"/>
        <w:spacing w:after="0" w:line="240" w:lineRule="atLeast"/>
        <w:ind w:left="0"/>
        <w:rPr>
          <w:rFonts w:ascii="Verdana" w:hAnsi="Verdana"/>
          <w:sz w:val="18"/>
          <w:szCs w:val="18"/>
        </w:rPr>
      </w:pPr>
      <w:r w:rsidRPr="00F0200E">
        <w:rPr>
          <w:rFonts w:ascii="Verdana" w:hAnsi="Verdana"/>
          <w:sz w:val="18"/>
          <w:szCs w:val="18"/>
        </w:rPr>
        <w:t>Hoeveel Nederlandse bedrijven zijn bij deze subsidieronde buiten de boot gevallen ten gunste van buitenlandse spelers?</w:t>
      </w:r>
    </w:p>
    <w:p w:rsidR="00896129" w:rsidP="00896129" w:rsidRDefault="00896129" w14:paraId="27FD7DEB" w14:textId="77777777">
      <w:pPr>
        <w:rPr>
          <w:szCs w:val="18"/>
        </w:rPr>
      </w:pPr>
    </w:p>
    <w:p w:rsidR="00896129" w:rsidP="00896129" w:rsidRDefault="00896129" w14:paraId="42D4642E" w14:textId="77777777">
      <w:pPr>
        <w:rPr>
          <w:szCs w:val="18"/>
        </w:rPr>
      </w:pPr>
      <w:r>
        <w:rPr>
          <w:szCs w:val="18"/>
        </w:rPr>
        <w:t>Antwoord</w:t>
      </w:r>
    </w:p>
    <w:p w:rsidR="00896129" w:rsidP="00896129" w:rsidRDefault="00896129" w14:paraId="6914214F" w14:textId="77777777">
      <w:pPr>
        <w:rPr>
          <w:szCs w:val="18"/>
        </w:rPr>
      </w:pPr>
      <w:r>
        <w:rPr>
          <w:szCs w:val="18"/>
        </w:rPr>
        <w:t xml:space="preserve">Alle </w:t>
      </w:r>
      <w:r w:rsidRPr="00F0200E">
        <w:rPr>
          <w:szCs w:val="18"/>
        </w:rPr>
        <w:t xml:space="preserve">projecten die in deze subsidieronde </w:t>
      </w:r>
      <w:r>
        <w:rPr>
          <w:szCs w:val="18"/>
        </w:rPr>
        <w:t xml:space="preserve">hebben meegedaan en niet </w:t>
      </w:r>
      <w:r w:rsidRPr="00F0200E">
        <w:rPr>
          <w:szCs w:val="18"/>
        </w:rPr>
        <w:t>op inhoudelijke gronden zijn afgewezen</w:t>
      </w:r>
      <w:r>
        <w:rPr>
          <w:szCs w:val="18"/>
        </w:rPr>
        <w:t>, hebben subsidie gekregen. Er is dus</w:t>
      </w:r>
      <w:r w:rsidRPr="00F0200E">
        <w:rPr>
          <w:szCs w:val="18"/>
        </w:rPr>
        <w:t xml:space="preserve"> </w:t>
      </w:r>
      <w:r>
        <w:rPr>
          <w:szCs w:val="18"/>
        </w:rPr>
        <w:t xml:space="preserve">geen verdere </w:t>
      </w:r>
      <w:r w:rsidRPr="00F0200E">
        <w:rPr>
          <w:szCs w:val="18"/>
        </w:rPr>
        <w:t>rangschikking</w:t>
      </w:r>
      <w:r>
        <w:rPr>
          <w:szCs w:val="18"/>
        </w:rPr>
        <w:t xml:space="preserve"> geweest</w:t>
      </w:r>
      <w:r w:rsidRPr="00F0200E">
        <w:rPr>
          <w:szCs w:val="18"/>
        </w:rPr>
        <w:t xml:space="preserve">. </w:t>
      </w:r>
      <w:r>
        <w:rPr>
          <w:szCs w:val="18"/>
        </w:rPr>
        <w:t xml:space="preserve">Het is verder ook de vraag of dat juridisch zou kunnen (zie antwoord vraag 6) en wat een Nederlands bedrijf is: veel bedrijven die al jaren actief zijn in Nederland en hier werken aan waterstofprojecten hebben een buitenlandse aandeelhouder. Hun projecten kunnen desalniettemin bijdragen aan </w:t>
      </w:r>
      <w:r w:rsidRPr="00F0200E">
        <w:rPr>
          <w:szCs w:val="18"/>
        </w:rPr>
        <w:t>CO₂-reductie</w:t>
      </w:r>
      <w:r>
        <w:rPr>
          <w:szCs w:val="18"/>
        </w:rPr>
        <w:t xml:space="preserve"> in Nederland (zie antwoord vraag 7). Het kabinet vereist bij de OWE-regeling en vergelijkbare subsidies wel altijd dat de projecten in Nederland plaatsvinden om zo de investeringen ook hier neer te laten slaan.</w:t>
      </w:r>
    </w:p>
    <w:p w:rsidRPr="00F0200E" w:rsidR="00896129" w:rsidP="00896129" w:rsidRDefault="00896129" w14:paraId="444EC36B" w14:textId="77777777">
      <w:pPr>
        <w:rPr>
          <w:szCs w:val="18"/>
        </w:rPr>
      </w:pPr>
    </w:p>
    <w:p w:rsidR="00896129" w:rsidP="00896129" w:rsidRDefault="00896129" w14:paraId="1CABB30B" w14:textId="77777777">
      <w:pPr>
        <w:pStyle w:val="Lijstalinea"/>
        <w:spacing w:after="0" w:line="240" w:lineRule="atLeast"/>
        <w:ind w:left="0"/>
        <w:rPr>
          <w:rFonts w:ascii="Verdana" w:hAnsi="Verdana"/>
          <w:sz w:val="18"/>
          <w:szCs w:val="18"/>
        </w:rPr>
      </w:pPr>
      <w:r>
        <w:rPr>
          <w:rFonts w:ascii="Verdana" w:hAnsi="Verdana"/>
          <w:sz w:val="18"/>
          <w:szCs w:val="18"/>
        </w:rPr>
        <w:t>10</w:t>
      </w:r>
    </w:p>
    <w:p w:rsidRPr="00F0200E" w:rsidR="00896129" w:rsidP="00896129" w:rsidRDefault="00896129" w14:paraId="0200784E" w14:textId="77777777">
      <w:pPr>
        <w:pStyle w:val="Lijstalinea"/>
        <w:spacing w:after="0" w:line="240" w:lineRule="atLeast"/>
        <w:ind w:left="0"/>
        <w:rPr>
          <w:rFonts w:ascii="Verdana" w:hAnsi="Verdana"/>
          <w:sz w:val="18"/>
          <w:szCs w:val="18"/>
        </w:rPr>
      </w:pPr>
      <w:r w:rsidRPr="00F0200E">
        <w:rPr>
          <w:rFonts w:ascii="Verdana" w:hAnsi="Verdana"/>
          <w:sz w:val="18"/>
          <w:szCs w:val="18"/>
        </w:rPr>
        <w:t>Hoeveel van de 700 miljoen euro aan OWE-subsidie komt terecht bij projecten die hoofdzakelijk leveren aan het buitenland?</w:t>
      </w:r>
    </w:p>
    <w:p w:rsidR="00896129" w:rsidP="00896129" w:rsidRDefault="00896129" w14:paraId="6713EA80" w14:textId="77777777">
      <w:pPr>
        <w:rPr>
          <w:szCs w:val="18"/>
        </w:rPr>
      </w:pPr>
    </w:p>
    <w:p w:rsidR="00896129" w:rsidP="00896129" w:rsidRDefault="00896129" w14:paraId="02182A1D" w14:textId="77777777">
      <w:pPr>
        <w:rPr>
          <w:szCs w:val="18"/>
        </w:rPr>
      </w:pPr>
      <w:r>
        <w:rPr>
          <w:szCs w:val="18"/>
        </w:rPr>
        <w:t>Antwoord</w:t>
      </w:r>
    </w:p>
    <w:p w:rsidR="00896129" w:rsidP="00896129" w:rsidRDefault="00896129" w14:paraId="74145D71" w14:textId="77777777">
      <w:pPr>
        <w:rPr>
          <w:szCs w:val="18"/>
        </w:rPr>
      </w:pPr>
      <w:r w:rsidRPr="00F0200E">
        <w:rPr>
          <w:szCs w:val="18"/>
        </w:rPr>
        <w:t>De totale subsidie voor projecten die volgens de subsidieaanvragen de waterstofproductie hoofdzakelijk beogen te exporteren is circa €120 miljoen</w:t>
      </w:r>
      <w:r>
        <w:rPr>
          <w:szCs w:val="18"/>
        </w:rPr>
        <w:t xml:space="preserve">. Een deel van de productie van deze projecten is echter ook </w:t>
      </w:r>
      <w:r w:rsidRPr="00F0200E">
        <w:rPr>
          <w:szCs w:val="18"/>
        </w:rPr>
        <w:t>bestemd voor Nederlandse afnemers. De</w:t>
      </w:r>
      <w:r>
        <w:rPr>
          <w:szCs w:val="18"/>
        </w:rPr>
        <w:t>ze</w:t>
      </w:r>
      <w:r w:rsidRPr="00F0200E">
        <w:rPr>
          <w:szCs w:val="18"/>
        </w:rPr>
        <w:t xml:space="preserve"> projecten noemen </w:t>
      </w:r>
      <w:r>
        <w:rPr>
          <w:szCs w:val="18"/>
        </w:rPr>
        <w:t xml:space="preserve">namelijk </w:t>
      </w:r>
      <w:r w:rsidRPr="00F0200E">
        <w:rPr>
          <w:szCs w:val="18"/>
        </w:rPr>
        <w:t>bij subsidieaanvraag verschillende bedrijven als mogelijke afnemers</w:t>
      </w:r>
      <w:r>
        <w:rPr>
          <w:szCs w:val="18"/>
        </w:rPr>
        <w:t xml:space="preserve"> in het buitenland en in Nederland</w:t>
      </w:r>
      <w:r w:rsidRPr="00F0200E">
        <w:rPr>
          <w:szCs w:val="18"/>
        </w:rPr>
        <w:t>. Aan welke afnemer(s) deze aanvragers uiteindelijk waterstof gaan leveren is nu nog onbekend, de projecten zijn immers nog in een relatief vroeg stadium.</w:t>
      </w:r>
    </w:p>
    <w:p w:rsidRPr="00F0200E" w:rsidR="00896129" w:rsidP="00896129" w:rsidRDefault="00896129" w14:paraId="4C51C01F" w14:textId="77777777">
      <w:pPr>
        <w:rPr>
          <w:szCs w:val="18"/>
        </w:rPr>
      </w:pPr>
    </w:p>
    <w:p w:rsidR="00896129" w:rsidP="00896129" w:rsidRDefault="00896129" w14:paraId="774450C8" w14:textId="77777777">
      <w:pPr>
        <w:pStyle w:val="Lijstalinea"/>
        <w:spacing w:after="0" w:line="240" w:lineRule="atLeast"/>
        <w:ind w:left="0"/>
        <w:rPr>
          <w:rFonts w:ascii="Verdana" w:hAnsi="Verdana"/>
          <w:sz w:val="18"/>
          <w:szCs w:val="18"/>
        </w:rPr>
      </w:pPr>
      <w:r>
        <w:rPr>
          <w:rFonts w:ascii="Verdana" w:hAnsi="Verdana"/>
          <w:sz w:val="18"/>
          <w:szCs w:val="18"/>
        </w:rPr>
        <w:t>11</w:t>
      </w:r>
    </w:p>
    <w:p w:rsidRPr="00F0200E" w:rsidR="00896129" w:rsidP="00896129" w:rsidRDefault="00896129" w14:paraId="12DBFB99" w14:textId="77777777">
      <w:pPr>
        <w:pStyle w:val="Lijstalinea"/>
        <w:spacing w:after="0" w:line="240" w:lineRule="atLeast"/>
        <w:ind w:left="0"/>
        <w:rPr>
          <w:rFonts w:ascii="Verdana" w:hAnsi="Verdana"/>
          <w:sz w:val="18"/>
          <w:szCs w:val="18"/>
        </w:rPr>
      </w:pPr>
      <w:r w:rsidRPr="00F0200E">
        <w:rPr>
          <w:rFonts w:ascii="Verdana" w:hAnsi="Verdana"/>
          <w:sz w:val="18"/>
          <w:szCs w:val="18"/>
        </w:rPr>
        <w:t>Kunt u aangeven of, en zo ja hoe, Nederland bij dit soort grensoverschrijdende projecten recht houdt op de CO₂-reductie in internationale of ETS-boekhouding?</w:t>
      </w:r>
    </w:p>
    <w:p w:rsidR="00896129" w:rsidP="00896129" w:rsidRDefault="00896129" w14:paraId="1C4FE8A3" w14:textId="77777777">
      <w:pPr>
        <w:rPr>
          <w:szCs w:val="18"/>
        </w:rPr>
      </w:pPr>
    </w:p>
    <w:p w:rsidR="00896129" w:rsidP="00896129" w:rsidRDefault="00896129" w14:paraId="409C76B4" w14:textId="77777777">
      <w:pPr>
        <w:rPr>
          <w:szCs w:val="18"/>
        </w:rPr>
      </w:pPr>
      <w:r>
        <w:rPr>
          <w:szCs w:val="18"/>
        </w:rPr>
        <w:t>Antwoord</w:t>
      </w:r>
    </w:p>
    <w:p w:rsidRPr="00F0200E" w:rsidR="00896129" w:rsidP="00896129" w:rsidRDefault="00896129" w14:paraId="4D82A7CA" w14:textId="77777777">
      <w:pPr>
        <w:rPr>
          <w:szCs w:val="18"/>
        </w:rPr>
      </w:pPr>
      <w:r w:rsidRPr="00F0200E">
        <w:rPr>
          <w:szCs w:val="18"/>
        </w:rPr>
        <w:t>Voor grensoverschrijdende projecten geldt dat wordt gekeken waar de CO₂-reductie (scope 1 emissiereductie) plaatsvindt. In het geval van Air Liquide zal de hernieuwbare waterstof, geproduceerd in Rotterdam, in worden gezet ter vervanging van fossiele waterstof die op verschillende locaties in Nederland, België of Frankrijk kan worden geproduceerd. De emissiereductie die daar het gevolg van is, zal meetellen in de nationale emissieregistratie van het land waar de installatie voor fossiele waterstofproductie is gevestigd. Het ETS, en de monitoring en rapportage van emissies, geldt op bedrijfsniveau.</w:t>
      </w:r>
    </w:p>
    <w:p w:rsidRPr="00F0200E" w:rsidR="00896129" w:rsidP="00896129" w:rsidRDefault="00896129" w14:paraId="286BC667" w14:textId="77777777">
      <w:pPr>
        <w:rPr>
          <w:rFonts w:eastAsia="Verdana" w:cs="Verdana"/>
          <w:szCs w:val="18"/>
        </w:rPr>
      </w:pPr>
    </w:p>
    <w:p w:rsidR="00896129" w:rsidP="00896129" w:rsidRDefault="00896129" w14:paraId="49A724F9" w14:textId="77777777">
      <w:pPr>
        <w:pStyle w:val="Lijstalinea"/>
        <w:spacing w:after="0" w:line="240" w:lineRule="atLeast"/>
        <w:ind w:left="0"/>
        <w:rPr>
          <w:rFonts w:ascii="Verdana" w:hAnsi="Verdana"/>
          <w:sz w:val="18"/>
          <w:szCs w:val="18"/>
        </w:rPr>
      </w:pPr>
      <w:r>
        <w:rPr>
          <w:rFonts w:ascii="Verdana" w:hAnsi="Verdana"/>
          <w:sz w:val="18"/>
          <w:szCs w:val="18"/>
        </w:rPr>
        <w:t>12</w:t>
      </w:r>
    </w:p>
    <w:p w:rsidRPr="00F0200E" w:rsidR="00896129" w:rsidP="00896129" w:rsidRDefault="00896129" w14:paraId="2C425035" w14:textId="77777777">
      <w:pPr>
        <w:pStyle w:val="Lijstalinea"/>
        <w:spacing w:after="0" w:line="240" w:lineRule="atLeast"/>
        <w:ind w:left="0"/>
        <w:rPr>
          <w:rFonts w:ascii="Verdana" w:hAnsi="Verdana"/>
          <w:sz w:val="18"/>
          <w:szCs w:val="18"/>
        </w:rPr>
      </w:pPr>
      <w:r w:rsidRPr="00F0200E">
        <w:rPr>
          <w:rFonts w:ascii="Verdana" w:hAnsi="Verdana"/>
          <w:sz w:val="18"/>
          <w:szCs w:val="18"/>
        </w:rPr>
        <w:t>Bent u bereid om de Nederlandse subsidies waarmee buitenlandse CO₂-reductie wordt gerealiseerd, per direct stop te zetten? Zo nee, waarom niet?</w:t>
      </w:r>
    </w:p>
    <w:p w:rsidR="00896129" w:rsidP="00896129" w:rsidRDefault="00896129" w14:paraId="070BBC60" w14:textId="77777777">
      <w:pPr>
        <w:rPr>
          <w:szCs w:val="18"/>
        </w:rPr>
      </w:pPr>
    </w:p>
    <w:p w:rsidR="00896129" w:rsidP="00896129" w:rsidRDefault="00896129" w14:paraId="68466E69" w14:textId="77777777">
      <w:pPr>
        <w:rPr>
          <w:szCs w:val="18"/>
        </w:rPr>
      </w:pPr>
      <w:r>
        <w:rPr>
          <w:szCs w:val="18"/>
        </w:rPr>
        <w:t>Antwoord</w:t>
      </w:r>
    </w:p>
    <w:p w:rsidR="00896129" w:rsidP="00896129" w:rsidRDefault="00896129" w14:paraId="7106B38B" w14:textId="77777777">
      <w:r w:rsidRPr="00F0200E">
        <w:rPr>
          <w:szCs w:val="18"/>
        </w:rPr>
        <w:t xml:space="preserve">Nee, zie het antwoord op vraag 8. </w:t>
      </w:r>
    </w:p>
    <w:p w:rsidR="00AD19F5" w:rsidRDefault="00AD19F5" w14:paraId="2922CFF0" w14:textId="77777777"/>
    <w:sectPr w:rsidR="00AD19F5" w:rsidSect="0089612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F618" w14:textId="77777777" w:rsidR="00896129" w:rsidRDefault="00896129" w:rsidP="00896129">
      <w:pPr>
        <w:spacing w:after="0" w:line="240" w:lineRule="auto"/>
      </w:pPr>
      <w:r>
        <w:separator/>
      </w:r>
    </w:p>
  </w:endnote>
  <w:endnote w:type="continuationSeparator" w:id="0">
    <w:p w14:paraId="03201414" w14:textId="77777777" w:rsidR="00896129" w:rsidRDefault="00896129" w:rsidP="0089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36DF" w14:textId="77777777" w:rsidR="00896129" w:rsidRPr="00896129" w:rsidRDefault="00896129" w:rsidP="008961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2C05" w14:textId="77777777" w:rsidR="00896129" w:rsidRPr="00896129" w:rsidRDefault="00896129" w:rsidP="008961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EF8D" w14:textId="77777777" w:rsidR="00896129" w:rsidRPr="00896129" w:rsidRDefault="00896129" w:rsidP="008961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B193" w14:textId="77777777" w:rsidR="00896129" w:rsidRDefault="00896129" w:rsidP="00896129">
      <w:pPr>
        <w:spacing w:after="0" w:line="240" w:lineRule="auto"/>
      </w:pPr>
      <w:r>
        <w:separator/>
      </w:r>
    </w:p>
  </w:footnote>
  <w:footnote w:type="continuationSeparator" w:id="0">
    <w:p w14:paraId="4B0DB56F" w14:textId="77777777" w:rsidR="00896129" w:rsidRDefault="00896129" w:rsidP="00896129">
      <w:pPr>
        <w:spacing w:after="0" w:line="240" w:lineRule="auto"/>
      </w:pPr>
      <w:r>
        <w:continuationSeparator/>
      </w:r>
    </w:p>
  </w:footnote>
  <w:footnote w:id="1">
    <w:p w14:paraId="3A106D4E" w14:textId="77777777" w:rsidR="00896129" w:rsidRPr="00506F07" w:rsidRDefault="00896129" w:rsidP="00896129">
      <w:pPr>
        <w:pStyle w:val="Voetnoottekst"/>
        <w:rPr>
          <w:szCs w:val="13"/>
        </w:rPr>
      </w:pPr>
      <w:r w:rsidRPr="00506F07">
        <w:rPr>
          <w:rStyle w:val="Voetnootmarkering"/>
          <w:szCs w:val="13"/>
        </w:rPr>
        <w:footnoteRef/>
      </w:r>
      <w:r w:rsidRPr="00506F07">
        <w:rPr>
          <w:szCs w:val="13"/>
        </w:rPr>
        <w:t xml:space="preserve"> https://projecten.rvo.nl/?search=&amp;f%5B0%5D=subsidieregeling%3A3668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C195" w14:textId="77777777" w:rsidR="00896129" w:rsidRPr="00896129" w:rsidRDefault="00896129" w:rsidP="008961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F74B" w14:textId="77777777" w:rsidR="00896129" w:rsidRPr="00896129" w:rsidRDefault="00896129" w:rsidP="008961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41FC" w14:textId="77777777" w:rsidR="00896129" w:rsidRPr="00896129" w:rsidRDefault="00896129" w:rsidP="008961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29"/>
    <w:rsid w:val="00433F0E"/>
    <w:rsid w:val="00896129"/>
    <w:rsid w:val="00AD1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363B"/>
  <w15:chartTrackingRefBased/>
  <w15:docId w15:val="{B4240A65-1922-43EE-A69D-258163CD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61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961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9612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9612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9612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961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61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61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61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612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9612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9612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9612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9612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961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61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61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6129"/>
    <w:rPr>
      <w:rFonts w:eastAsiaTheme="majorEastAsia" w:cstheme="majorBidi"/>
      <w:color w:val="272727" w:themeColor="text1" w:themeTint="D8"/>
    </w:rPr>
  </w:style>
  <w:style w:type="paragraph" w:styleId="Titel">
    <w:name w:val="Title"/>
    <w:basedOn w:val="Standaard"/>
    <w:next w:val="Standaard"/>
    <w:link w:val="TitelChar"/>
    <w:uiPriority w:val="10"/>
    <w:qFormat/>
    <w:rsid w:val="00896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61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61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61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61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6129"/>
    <w:rPr>
      <w:i/>
      <w:iCs/>
      <w:color w:val="404040" w:themeColor="text1" w:themeTint="BF"/>
    </w:rPr>
  </w:style>
  <w:style w:type="paragraph" w:styleId="Lijstalinea">
    <w:name w:val="List Paragraph"/>
    <w:basedOn w:val="Standaard"/>
    <w:uiPriority w:val="34"/>
    <w:qFormat/>
    <w:rsid w:val="00896129"/>
    <w:pPr>
      <w:ind w:left="720"/>
      <w:contextualSpacing/>
    </w:pPr>
  </w:style>
  <w:style w:type="character" w:styleId="Intensievebenadrukking">
    <w:name w:val="Intense Emphasis"/>
    <w:basedOn w:val="Standaardalinea-lettertype"/>
    <w:uiPriority w:val="21"/>
    <w:qFormat/>
    <w:rsid w:val="00896129"/>
    <w:rPr>
      <w:i/>
      <w:iCs/>
      <w:color w:val="2F5496" w:themeColor="accent1" w:themeShade="BF"/>
    </w:rPr>
  </w:style>
  <w:style w:type="paragraph" w:styleId="Duidelijkcitaat">
    <w:name w:val="Intense Quote"/>
    <w:basedOn w:val="Standaard"/>
    <w:next w:val="Standaard"/>
    <w:link w:val="DuidelijkcitaatChar"/>
    <w:uiPriority w:val="30"/>
    <w:qFormat/>
    <w:rsid w:val="008961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96129"/>
    <w:rPr>
      <w:i/>
      <w:iCs/>
      <w:color w:val="2F5496" w:themeColor="accent1" w:themeShade="BF"/>
    </w:rPr>
  </w:style>
  <w:style w:type="character" w:styleId="Intensieveverwijzing">
    <w:name w:val="Intense Reference"/>
    <w:basedOn w:val="Standaardalinea-lettertype"/>
    <w:uiPriority w:val="32"/>
    <w:qFormat/>
    <w:rsid w:val="00896129"/>
    <w:rPr>
      <w:b/>
      <w:bCs/>
      <w:smallCaps/>
      <w:color w:val="2F5496" w:themeColor="accent1" w:themeShade="BF"/>
      <w:spacing w:val="5"/>
    </w:rPr>
  </w:style>
  <w:style w:type="paragraph" w:styleId="Koptekst">
    <w:name w:val="header"/>
    <w:basedOn w:val="Standaard"/>
    <w:link w:val="KoptekstChar"/>
    <w:rsid w:val="0089612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9612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9612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9612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9612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96129"/>
    <w:rPr>
      <w:rFonts w:ascii="Verdana" w:hAnsi="Verdana"/>
      <w:noProof/>
      <w:sz w:val="13"/>
      <w:szCs w:val="24"/>
      <w:lang w:eastAsia="nl-NL"/>
    </w:rPr>
  </w:style>
  <w:style w:type="paragraph" w:customStyle="1" w:styleId="Huisstijl-Gegeven">
    <w:name w:val="Huisstijl-Gegeven"/>
    <w:basedOn w:val="Standaard"/>
    <w:link w:val="Huisstijl-GegevenCharChar"/>
    <w:rsid w:val="0089612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9612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9612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9612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96129"/>
    <w:pPr>
      <w:spacing w:after="0"/>
    </w:pPr>
    <w:rPr>
      <w:b/>
    </w:rPr>
  </w:style>
  <w:style w:type="paragraph" w:customStyle="1" w:styleId="Huisstijl-Paginanummering">
    <w:name w:val="Huisstijl-Paginanummering"/>
    <w:basedOn w:val="Standaard"/>
    <w:rsid w:val="0089612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9612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9612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9612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961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1639</ap:Words>
  <ap:Characters>9016</ap:Characters>
  <ap:DocSecurity>0</ap:DocSecurity>
  <ap:Lines>75</ap:Lines>
  <ap:Paragraphs>21</ap:Paragraphs>
  <ap:ScaleCrop>false</ap:ScaleCrop>
  <ap:LinksUpToDate>false</ap:LinksUpToDate>
  <ap:CharactersWithSpaces>10634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2025-08-25T10:58:00.0000000Z</dcterms:created>
  <dcterms:modified xsi:type="dcterms:W3CDTF">2025-08-25T10:59:00.0000000Z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