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2025Z15374</w:t>
        <w:br/>
      </w:r>
      <w:proofErr w:type="spellEnd"/>
    </w:p>
    <w:p>
      <w:pPr>
        <w:pStyle w:val="Normal"/>
        <w:rPr>
          <w:b w:val="1"/>
          <w:bCs w:val="1"/>
        </w:rPr>
      </w:pPr>
      <w:r w:rsidR="250AE766">
        <w:rPr>
          <w:b w:val="0"/>
          <w:bCs w:val="0"/>
        </w:rPr>
        <w:t>(ingezonden 25 augustus 2025)</w:t>
        <w:br/>
      </w:r>
    </w:p>
    <w:p>
      <w:r>
        <w:t xml:space="preserve">Vragen van het leden Hirsch, Van der Lee (beiden GroenLinks-PvdA) en Teunissen (PvdD) aan de ministers van Buitenlandse Zaken en van Financiën over het artikel 'In deze Filipijnse baai groeide koraal en werd volop gevist. Toen kwam de Nederlandse baggeraar Boskalis'</w:t>
      </w:r>
      <w:r>
        <w:br/>
      </w:r>
    </w:p>
    <w:p>
      <w:r>
        <w:t xml:space="preserve"> </w:t>
      </w:r>
      <w:r>
        <w:br/>
      </w:r>
    </w:p>
    <w:p>
      <w:r>
        <w:t xml:space="preserve"> </w:t>
      </w:r>
      <w:r>
        <w:br/>
      </w:r>
    </w:p>
    <w:p>
      <w:pPr>
        <w:pStyle w:val="ListParagraph"/>
        <w:numPr>
          <w:ilvl w:val="0"/>
          <w:numId w:val="100485060"/>
        </w:numPr>
        <w:ind w:left="360"/>
      </w:pPr>
      <w:r>
        <w:t xml:space="preserve">Bent u bekend met het artikel “In deze Filipijnse baai groeide koraal en werd volop gevist. Toen kwam de Nederlandse baggeraar Boskalis” in Trouw van 19 augustus jongstleden?[1]</w:t>
      </w:r>
      <w:r>
        <w:br/>
      </w:r>
    </w:p>
    <w:p>
      <w:pPr>
        <w:pStyle w:val="ListParagraph"/>
        <w:numPr>
          <w:ilvl w:val="0"/>
          <w:numId w:val="100485060"/>
        </w:numPr>
        <w:ind w:left="360"/>
      </w:pPr>
      <w:r>
        <w:t xml:space="preserve">Klopt het dat op 24 mei 2022 de Nederlandse exportkredietverzekeraar Atradius DSB heeft aangekondigd een verzekering (EKV) van 1,5 miljard euro aan Boskalis te verschaffen voor de commerciële landaanwinning in Manila Bay? Klopt het dat dit voor zowel de Nederlandse exportkredietverzekeraar als voor Boskalis, de grootste verzekering ooit is? [2] Hebben zowel de ministers van Financiën als voor Handel en Ontwikkelingssamenwerking, daar akkoord op gegeven?</w:t>
      </w:r>
      <w:r>
        <w:br/>
      </w:r>
    </w:p>
    <w:p>
      <w:pPr>
        <w:pStyle w:val="ListParagraph"/>
        <w:numPr>
          <w:ilvl w:val="0"/>
          <w:numId w:val="100485060"/>
        </w:numPr>
        <w:ind w:left="360"/>
      </w:pPr>
      <w:r>
        <w:t xml:space="preserve">Bent u bekend met de milieueffectrapportages voor andere commerciële landaanwinningsprojecten bij de Filipijnse kust die begin mei dit jaar, na jaren van geheimhouding, openbaar zijn gemaakt? Is het u bekend of Nederlandse partijen betrokken waren bij deze geheimgehouden rapportages? Zo ja, welke partijen waren dat? Is het u bekend of Nederlandse partijen betrokken waren bij de projecten waar deze geheimgehouden rapportages, betrekking op hebben? Zo ja, welke partijen waren dat? Zo nee, bent u bereid dat te onderzoeken? Zo nee, waarom niet?</w:t>
      </w:r>
      <w:r>
        <w:br/>
      </w:r>
    </w:p>
    <w:p>
      <w:pPr>
        <w:pStyle w:val="ListParagraph"/>
        <w:numPr>
          <w:ilvl w:val="0"/>
          <w:numId w:val="100485060"/>
        </w:numPr>
        <w:ind w:left="360"/>
      </w:pPr>
      <w:r>
        <w:t xml:space="preserve">Terwijl de openbaar geworden rapportages geen betrekking hebben op het project  van Boskalis, waarschuwen zij wel dat vergelijkbare landaanwinningsprojecten voor de Filipijnse kust “enorme milieu- en veiligheidsrisico’s voor de bevolking” zullen hebben – heeft dit volgens u relevantie voor het door de Nederlandse staat gesteunde project van Boskalis? Zo nee, waarom niet? Zo ja, welke relevantie ziet u?</w:t>
      </w:r>
      <w:r>
        <w:br/>
      </w:r>
    </w:p>
    <w:p>
      <w:pPr>
        <w:pStyle w:val="ListParagraph"/>
        <w:numPr>
          <w:ilvl w:val="0"/>
          <w:numId w:val="100485060"/>
        </w:numPr>
        <w:ind w:left="360"/>
      </w:pPr>
      <w:r>
        <w:t xml:space="preserve">Welke studies heeft uw ministerie voorafgaand aan de uitgifte van de verzekering en tijdens de uitvoering van het project van Boskalis laten uitvoeren en door wie?</w:t>
      </w:r>
      <w:r>
        <w:br/>
      </w:r>
    </w:p>
    <w:p>
      <w:pPr>
        <w:pStyle w:val="ListParagraph"/>
        <w:numPr>
          <w:ilvl w:val="0"/>
          <w:numId w:val="100485060"/>
        </w:numPr>
        <w:ind w:left="360"/>
      </w:pPr>
      <w:r>
        <w:t xml:space="preserve">Komt er uit de geheimgehouden en recent in mei vrijgegeven documenten informatie die tot nu toe onbekend was bij uw ministerie? Zo ja, welke?</w:t>
      </w:r>
      <w:r>
        <w:br/>
      </w:r>
    </w:p>
    <w:p>
      <w:pPr>
        <w:pStyle w:val="ListParagraph"/>
        <w:numPr>
          <w:ilvl w:val="0"/>
          <w:numId w:val="100485060"/>
        </w:numPr>
        <w:ind w:left="360"/>
      </w:pPr>
      <w:r>
        <w:t xml:space="preserve">Had het EKV contract met Boskalis voorwaarden op het gebied van mitigatie en compensatie van natuurschade? Zo nee, waarom niet? Zo ja, welke afspraken? Zijn die allemaal afdwingbaar?</w:t>
      </w:r>
      <w:r>
        <w:br/>
      </w:r>
    </w:p>
    <w:p>
      <w:pPr>
        <w:pStyle w:val="ListParagraph"/>
        <w:numPr>
          <w:ilvl w:val="0"/>
          <w:numId w:val="100485060"/>
        </w:numPr>
        <w:ind w:left="360"/>
      </w:pPr>
      <w:r>
        <w:t xml:space="preserve">Hoe beoordeelt u de gevolgen van de activiteiten die Boskalis heeft uitgevoerd zoals in het artikel worden beschreven (“Boskalis heeft het koraalrif bij de ‘San Nicolas shawls’ kapotgemaakt. Het koraal is weg, en dus ook de mosselen, krabben en vissen.”)? Oordeelt u dat Boskalis voldoende heeft gedaan aan mitigerende maatregelen? Zo ja, op basis van welke informatie komten u tot dat oordeel? Oordeelt u dat aan de contractuele voorwaarden heeft voldaan? Zo nee, kunt u aangeven of en welke consequenties dit voor de verzekeringnemer heeft?</w:t>
      </w:r>
      <w:r>
        <w:br/>
      </w:r>
    </w:p>
    <w:p>
      <w:pPr>
        <w:pStyle w:val="ListParagraph"/>
        <w:numPr>
          <w:ilvl w:val="0"/>
          <w:numId w:val="100485060"/>
        </w:numPr>
        <w:ind w:left="360"/>
      </w:pPr>
      <w:r>
        <w:t xml:space="preserve">Hoe kan het dat Nederland een project heeft ondersteund dat heeft geleid tot een permanent verlies van inkomstenbronnen en overstromingsbescherming door het leeg baggeren van de gehele San Nicolas Shawl – een zandbank die diende als belangrijk visgebied en buffer tegen golven? Is het ministerie van mening dat kortdurende financiële compensatie afdoende is om deze blijvende schade te compenseren? Zo ja, op welke basis velt u dit oordeel?</w:t>
      </w:r>
      <w:r>
        <w:br/>
      </w:r>
    </w:p>
    <w:p>
      <w:pPr>
        <w:pStyle w:val="ListParagraph"/>
        <w:numPr>
          <w:ilvl w:val="0"/>
          <w:numId w:val="100485060"/>
        </w:numPr>
        <w:ind w:left="360"/>
      </w:pPr>
      <w:r>
        <w:t xml:space="preserve">Klopt het dat hiervoor meerdere keren gewaarschuwd is, zowel voor uitgifte van de EKV als tijdens de werkzaamheden? Wat waren toen de overwegingen om wel door te zetten?</w:t>
      </w:r>
      <w:r>
        <w:br/>
      </w:r>
    </w:p>
    <w:p>
      <w:pPr>
        <w:pStyle w:val="ListParagraph"/>
        <w:numPr>
          <w:ilvl w:val="0"/>
          <w:numId w:val="100485060"/>
        </w:numPr>
        <w:ind w:left="360"/>
      </w:pPr>
      <w:r>
        <w:t xml:space="preserve">Deelt u de analyse dat volgens internationale standaarden zoals de OESO-richtlijnen en UN Guiding Principles, de primaire verantwoordelijkheid voor het mitigeren en compenseren van negatieve effecten ligt bij de actoren die deze effecten met hun bedrijfsactiviteiten veroorzaken? Zo nee, waarom niet? Deelt u de analyse dat Boskalis, die middels zijn baggerwerkzaamheden de San Nicholas Shawl heeft vernield, verantwoordelijk is voor de negatieve effecten op de lokale visserij en klimaatbestendigheid van kustgemeenschappen in Cavite? Zo nee, waarom niet?</w:t>
      </w:r>
      <w:r>
        <w:br/>
      </w:r>
    </w:p>
    <w:p>
      <w:pPr>
        <w:pStyle w:val="ListParagraph"/>
        <w:numPr>
          <w:ilvl w:val="0"/>
          <w:numId w:val="100485060"/>
        </w:numPr>
        <w:ind w:left="360"/>
      </w:pPr>
      <w:r>
        <w:t xml:space="preserve">Wat is er concreet terecht gekomen van de Nederlandse belofte – door ASDB en door Boskalis - om grootschalige natuurcompensatie te regelen? Kent u het openbaargemaakte  Biodiversity Action Plan Non Technical Summary van SMC en Boskalis, dat spreekt van een offset gebied van 1000-1700 hectaren? Hoeveel hectaren telt het huidige offset gebied? Op basis van welke informatie doet u deze uitspraak? Is de kwestie van natuurcompensatie – dat voor ADBS een belangrijke voorwaarde was om de EKV te verstrekken – contractueel vastgelegd? Zo nee, waarom niet? Zo ja, welke voorwaarden zijn gesteld?</w:t>
      </w:r>
      <w:r>
        <w:br/>
      </w:r>
    </w:p>
    <w:p>
      <w:pPr>
        <w:pStyle w:val="ListParagraph"/>
        <w:numPr>
          <w:ilvl w:val="0"/>
          <w:numId w:val="100485060"/>
        </w:numPr>
        <w:ind w:left="360"/>
      </w:pPr>
      <w:r>
        <w:t xml:space="preserve">Hoe oordeelt u over de rol van Nederland bij landaanwinningen in Manila en de bijbehorende negatieve effecten op gemeenschappen, biodiversiteit en klimaatbestendigheid, gegeven de toenemende zorgen en protest vanuit Filipijnse burgers en overheid, zoals o.a. te lezen is in het recente artikel ‘Manila Bay is Alive’ van het Filipijnse Department of Environment and Natural Resources?[3] Bent u van mening dat Nederlandse betrokkenheid bij deze controversiële sector gunstig is voor het aanzien van het Nederlandse bedrijfsleven? Zo ja, kunt u dat dan toelichten? Zo nee, welke consequenties ziet u?</w:t>
      </w:r>
      <w:r>
        <w:br/>
      </w:r>
    </w:p>
    <w:p>
      <w:r>
        <w:t xml:space="preserve"> </w:t>
      </w:r>
      <w:r>
        <w:br/>
      </w:r>
    </w:p>
    <w:p>
      <w:r>
        <w:t xml:space="preserve"> </w:t>
      </w:r>
      <w:r>
        <w:br/>
      </w:r>
    </w:p>
    <w:p>
      <w:r>
        <w:t xml:space="preserve"> </w:t>
      </w:r>
      <w:r>
        <w:br/>
      </w:r>
    </w:p>
    <w:p>
      <w:r>
        <w:t xml:space="preserve">[1] Trouw, 18 augustus 2025, “In deze Filipijnse baai groeide koraal en werd volop gevist. Toen kwam de Nederlandse baggeraar Boskalis”. (https://www.trouw.nl/buitenland/in-deze-filippijnse-baai-groeide-koraal-en-werd-volop-gevist-toen-kwam-de-nederlandse-baggeraar-boskalis~bccdb892/)</w:t>
      </w:r>
      <w:r>
        <w:br/>
      </w:r>
    </w:p>
    <w:p>
      <w:r>
        <w:t xml:space="preserve">[2] Atradius, 24 mei 2022, 'Nederland verzekert aanleg nieuw vliegveld Filipijnen'. (https://atradiusdutchstatebusiness.nl/nl_NL/kennisbank/news/nederland-verzekert-aanleg-nieuw-vliegveld-filipijnen)</w:t>
      </w:r>
      <w:r>
        <w:br/>
      </w:r>
    </w:p>
    <w:p>
      <w:r>
        <w:t xml:space="preserve">[3] GOVPH, 30 april 2025, 'Manila Bay is Alive'. (https://denr.gov.ph/news-events/cumulative-impact-assessment-highlights/)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0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060">
    <w:abstractNumId w:val="1004850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