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2025Z15412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augustus 2025)</w:t>
        <w:br/>
      </w:r>
    </w:p>
    <w:p>
      <w:r>
        <w:t xml:space="preserve">Vragen van het lid Eerdmans (JA21) aan de minister-president over het bericht 'Ambtenaren Buitenlandse Zaken: Veldkamp wilde niet meer doen tegen Israël' </w:t>
      </w:r>
      <w:r>
        <w:br/>
      </w:r>
    </w:p>
    <w:p>
      <w:r>
        <w:t xml:space="preserve"> </w:t>
      </w:r>
      <w:r>
        <w:br/>
      </w:r>
    </w:p>
    <w:p>
      <w:r>
        <w:t xml:space="preserve">1)          Bent u bekend met het bericht 'Ambtenaren Buitenlandse Zaken: Veldkamp wilde niet meer doen tegen Israël' van 25 augustus jongstleden? [1]</w:t>
      </w:r>
      <w:r>
        <w:br/>
      </w:r>
    </w:p>
    <w:p>
      <w:r>
        <w:t xml:space="preserve"> </w:t>
      </w:r>
      <w:r>
        <w:br/>
      </w:r>
    </w:p>
    <w:p>
      <w:r>
        <w:t xml:space="preserve">2)          Hoe kan het dat ambtenaren van het ministerie van Buitenlandse Zaken openlijk naar de media lekken en hun eigen oud-minister publiekelijk beschadigen? Vindt u dit, net als de vragensteller, onacceptabel?</w:t>
      </w:r>
      <w:r>
        <w:br/>
      </w:r>
    </w:p>
    <w:p>
      <w:r>
        <w:t xml:space="preserve"> </w:t>
      </w:r>
      <w:r>
        <w:br/>
      </w:r>
    </w:p>
    <w:p>
      <w:r>
        <w:t xml:space="preserve">3)          Welke maatregelen gaat u nemen om te voorkomen dat ambtenaren in de toekomst lekken of (oud-)ministers natrappen?</w:t>
      </w:r>
      <w:r>
        <w:br/>
      </w:r>
    </w:p>
    <w:p>
      <w:r>
        <w:t xml:space="preserve"> </w:t>
      </w:r>
      <w:r>
        <w:br/>
      </w:r>
    </w:p>
    <w:p>
      <w:r>
        <w:t xml:space="preserve">4)         Bent u bereid om een onderzoek in te stellen naar deze lekkende ambtenaren? Zo niet, realiseert u zich dat er een kwalijk precedent wordt geschept wanneer ambtenaren gevoelige informatie lekken naar de media zonder dat dit bestraft wordt?</w:t>
      </w:r>
      <w:r>
        <w:br/>
      </w:r>
    </w:p>
    <w:p>
      <w:r>
        <w:t xml:space="preserve"> </w:t>
      </w:r>
      <w:r>
        <w:br/>
      </w:r>
    </w:p>
    <w:p>
      <w:r>
        <w:t xml:space="preserve">5)          Hoe gaat u het vertrouwen tussen (toekomstige) ministers van Buitenlandse Zaken en hun ambtenaren herstellen, zodat herhaling wordt voorkomen?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 RTL-Nieuws, 25 augustus 2025, 'Ambtenaren Buitenlandse Zaken: Veldkamp wilde niet meer doen tegen Israël' (https://www.rtl.nl/nieuws/politiek/artikel/5524895/ambtenaren-kritiek-veldkamp-israel-maatregelen)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