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2025Z15450</w:t>
        <w:br/>
      </w:r>
      <w:proofErr w:type="spellEnd"/>
    </w:p>
    <w:p>
      <w:pPr>
        <w:pStyle w:val="Normal"/>
        <w:rPr>
          <w:b w:val="1"/>
          <w:bCs w:val="1"/>
        </w:rPr>
      </w:pPr>
      <w:r w:rsidR="250AE766">
        <w:rPr>
          <w:b w:val="0"/>
          <w:bCs w:val="0"/>
        </w:rPr>
        <w:t>(ingezonden 27 augustus 2025)</w:t>
        <w:br/>
      </w:r>
    </w:p>
    <w:p>
      <w:r>
        <w:t xml:space="preserve">Vragen van het lid Van Houwelingen (FVD) aan de minister van Volksgezondheid, Welzijn en Sport over de NAVO-verplichtingen en pandemische paraatheid</w:t>
      </w:r>
      <w:r>
        <w:br/>
      </w:r>
    </w:p>
    <w:p>
      <w:r>
        <w:t xml:space="preserve"> </w:t>
      </w:r>
      <w:r>
        <w:br/>
      </w:r>
    </w:p>
    <w:p>
      <w:pPr>
        <w:pStyle w:val="ListParagraph"/>
        <w:numPr>
          <w:ilvl w:val="0"/>
          <w:numId w:val="100485170"/>
        </w:numPr>
        <w:ind w:left="360"/>
      </w:pPr>
      <w:r>
        <w:t xml:space="preserve">Kunt u zich herinneren dat u op 20 augustus 2025 in antwoord op Kamervragen schrijft: "</w:t>
      </w:r>
      <w:r>
        <w:rPr>
          <w:i w:val="1"/>
          <w:iCs w:val="1"/>
        </w:rPr>
        <w:t xml:space="preserve">Er zijn mij geen letterlijke uitspraken van mijn ambtsvoorganger in uw Kamer bekend over NAVO-verplichtingen op het gebied van pandemische paraatheid"</w:t>
      </w:r>
      <w:r>
        <w:rPr/>
        <w:t xml:space="preserve">?</w:t>
      </w:r>
      <w:r>
        <w:br/>
      </w:r>
    </w:p>
    <w:p>
      <w:pPr>
        <w:pStyle w:val="ListParagraph"/>
        <w:numPr>
          <w:ilvl w:val="0"/>
          <w:numId w:val="100485170"/>
        </w:numPr>
        <w:ind w:left="360"/>
      </w:pPr>
      <w:r>
        <w:t xml:space="preserve">Bent u bekend met de uitspraken van voormalig minister van VWS Agema tijdens het VWS begrotingsdebat van 23 oktober 2024: </w:t>
      </w:r>
      <w:r>
        <w:rPr>
          <w:i w:val="1"/>
          <w:iCs w:val="1"/>
        </w:rPr>
        <w:t xml:space="preserve">“Kort na mijn aantreden ben ik gebriefd over weerbaarheid. Weerbaarheid heeft een veel bredere context dan pandemische paraatheid. Dan gaat het bijvoorbeeld ook om de ontwikkelingen die aan de oostgrens plaatsvinden en om NAVO-verplichtingen. Sinds die briefing ben ik met mijn ministerie aan het inventariseren wat we nodig hebben om aan die NAVO-verplichtingen te voldoen. Dat doen we dus onder leiding van de NCTV. Daar zijn een aantal ministeries bij betrokken. Ik heb gevraagd of er een overlap zit tussen pandemische paraatheid en weerbaarheid van zorg en die is er.”</w:t>
      </w:r>
      <w:r>
        <w:rPr/>
        <w:t xml:space="preserve">?[1]</w:t>
      </w:r>
      <w:r>
        <w:br/>
      </w:r>
    </w:p>
    <w:p>
      <w:pPr>
        <w:pStyle w:val="ListParagraph"/>
        <w:numPr>
          <w:ilvl w:val="0"/>
          <w:numId w:val="100485170"/>
        </w:numPr>
        <w:ind w:left="360"/>
      </w:pPr>
      <w:r>
        <w:t xml:space="preserve">Klopt het dat voormalig minister Agema in dit debat, zoals hierboven geciteerd, letterlijk zegt: </w:t>
      </w:r>
      <w:r>
        <w:rPr>
          <w:i w:val="1"/>
          <w:iCs w:val="1"/>
        </w:rPr>
        <w:t xml:space="preserve">“Sinds die briefing ben ik met mijn ministerie aan het inventariseren wat we nodig hebben om aan die NAVO-verplichtingen te voldoen.”</w:t>
      </w:r>
      <w:r>
        <w:rPr/>
        <w:t xml:space="preserve">? Zo ja, naar welke NAVO-verplichtingen verwijst voormalig minister Agema in dit citaat? Zo nee, waarom staat dit citaat dan letterlijk in de Handelingen van de Kamer?</w:t>
      </w:r>
      <w:r>
        <w:br/>
      </w:r>
    </w:p>
    <w:p>
      <w:pPr>
        <w:pStyle w:val="ListParagraph"/>
        <w:numPr>
          <w:ilvl w:val="0"/>
          <w:numId w:val="100485170"/>
        </w:numPr>
        <w:ind w:left="360"/>
      </w:pPr>
      <w:r>
        <w:t xml:space="preserve">Klopt het dat voormalig minister Agema vervolgens in dit debat zegt: </w:t>
      </w:r>
      <w:r>
        <w:rPr>
          <w:i w:val="1"/>
          <w:iCs w:val="1"/>
        </w:rPr>
        <w:t xml:space="preserve">“Dat doen we dus onder leiding van de NCTV. Daar zijn een aantal ministeries bij betrokken.</w:t>
      </w:r>
      <w:r>
        <w:rPr/>
        <w:t xml:space="preserve">”? Kan de Kamer deze inventarisatie, onder leiding van de NCTV, van de NAVO-verplichtingen waar het ministerie aan moet voldoen, aldus voormalig minister Agema in dit citaat, ontvangen? Zo nee, waarom niet?</w:t>
      </w:r>
      <w:r>
        <w:br/>
      </w:r>
    </w:p>
    <w:p>
      <w:pPr>
        <w:pStyle w:val="ListParagraph"/>
        <w:numPr>
          <w:ilvl w:val="0"/>
          <w:numId w:val="100485170"/>
        </w:numPr>
        <w:ind w:left="360"/>
      </w:pPr>
      <w:r>
        <w:t xml:space="preserve">Klopt het dat voormalig minister Agema vervolgt met: </w:t>
      </w:r>
      <w:r>
        <w:rPr>
          <w:i w:val="1"/>
          <w:iCs w:val="1"/>
        </w:rPr>
        <w:t xml:space="preserve">“Ik heb gevraagd of er een overlap zit tussen pandemische paraatheid en weerbaarheid van zorg en die is er.”?</w:t>
      </w:r>
      <w:r>
        <w:rPr/>
        <w:t xml:space="preserve">  Is het correct dat voormalig minister Agema in dit citaat (letterlijk) zegt dat er: </w:t>
      </w:r>
      <w:r>
        <w:rPr>
          <w:i w:val="1"/>
          <w:iCs w:val="1"/>
        </w:rPr>
        <w:t xml:space="preserve">“een overlap zit tussen pandemische paraatheid en weerbaarheid van zorg</w:t>
      </w:r>
      <w:r>
        <w:rPr/>
        <w:t xml:space="preserve">? En "weerbare zorg" is toch één van de "NAVO-weerbaarheidsverplichtingen"[2]? Daarmee legt voormalig minister Agema, ook gezien de context van dit citaat, toch heel duidelijk een verband tussen NAVO-verplichtingen en "pandemische weerbaarheid"? Zo nee, waarom niet? Hoe moet dit debatfragment dan worden geinterpreteerd? Zo ja, waarom liet voormalig minister Jansen op 20 augustus 2025 aan de Kamer weten in antwoord op Kamervragen dat haar geen uitspraken bekend zijn over NAVO-verplichtingen op het gebied van pandemische paraatheid?</w:t>
      </w:r>
      <w:r>
        <w:br/>
      </w:r>
    </w:p>
    <w:p>
      <w:pPr>
        <w:pStyle w:val="ListParagraph"/>
        <w:numPr>
          <w:ilvl w:val="0"/>
          <w:numId w:val="100485170"/>
        </w:numPr>
        <w:ind w:left="360"/>
      </w:pPr>
      <w:r>
        <w:t xml:space="preserve">Aan wie heeft voormalig minister Agema (zoals minister Agema zelf aangeeft in het bovenstaande citaat uit het VWS begrotingsdebat) wanneer gevraagd of er, </w:t>
      </w:r>
      <w:r>
        <w:rPr>
          <w:i w:val="1"/>
          <w:iCs w:val="1"/>
        </w:rPr>
        <w:t xml:space="preserve">“een overlap zit tussen pandemische paraatheid en weerbaarheid van zorg</w:t>
      </w:r>
      <w:r>
        <w:rPr/>
        <w:t xml:space="preserve">”? Kan de Kamer het antwoord dat de minister hierop heeft ontvangen toegestuurd krijgen? Zo nee, waarom niet?</w:t>
      </w:r>
      <w:r>
        <w:br/>
      </w:r>
    </w:p>
    <w:p>
      <w:pPr>
        <w:pStyle w:val="ListParagraph"/>
        <w:numPr>
          <w:ilvl w:val="0"/>
          <w:numId w:val="100485170"/>
        </w:numPr>
        <w:ind w:left="360"/>
      </w:pPr>
      <w:r>
        <w:t xml:space="preserve">Is het correct dat voormalig minister Agema, kort later in het debat, het volgende opmerkt: “</w:t>
      </w:r>
      <w:r>
        <w:rPr>
          <w:i w:val="1"/>
          <w:iCs w:val="1"/>
        </w:rPr>
        <w:t xml:space="preserve">Ik heb een opdracht gekregen uit het hoofdlijnenakkoord. Toen ik de post aanvaarde, tekende ik ook voor het uitvoeren van de opdrachten daarin. Los van wat ik er persoonlijk van vind, zal ik dat moeten uitvoeren omdat dat een geheel is samen met de intensiveringen die ik mag doen. Ik noem de 4,3 miljard voor het eigen risico en de 600 miljoen voor de zorg- en verpleegplekken. Daar hoort dus ook de andere kant bij: de 2 miljard euro die ik zal moeten besparen. Daar begint het dus mee. Los van wat ik daar persoonlijk van vind, sta ik daarvoor aan de lat. Ik zal dat dus ook moeten uitvoeren. Het bedrag van 300 miljoen zal op enige manier gedekt moeten worden, linksom of rechtsom. Daarnaast — dat zei ik net ook in de richting van mevrouw Bikker — ben ik kort na mijn aantreden gebrieft over de weerbaarheid in de wereld, de risico's die dat punt met zich meebrengt en eventuele escalaties, maar ook over NAVO-verplichtingen. Op het moment dat een NAVO-bondgenoot aangevallen wordt, heeft Nederland verdragsrechtelijke verplichtingen. Ik ben dus bezig in kaart te brengen wat wij nodig hebben, wat we al hebben, wat het programma Pandemische paraatheid daaraan toe zou voegen en wat wij nog meer nodig zouden hebben. Die inventarisatie wordt gedaan onder regie van de NCTV.”</w:t>
      </w:r>
      <w:r>
        <w:rPr/>
        <w:t xml:space="preserve">?</w:t>
      </w:r>
      <w:r>
        <w:br/>
      </w:r>
    </w:p>
    <w:p>
      <w:pPr>
        <w:pStyle w:val="ListParagraph"/>
        <w:numPr>
          <w:ilvl w:val="0"/>
          <w:numId w:val="100485170"/>
        </w:numPr>
        <w:ind w:left="360"/>
      </w:pPr>
      <w:r>
        <w:t xml:space="preserve">Naar welke NAVO-verplichtingen verwijst voormalig minister Agema in het bovenstaande citaat?</w:t>
      </w:r>
      <w:r>
        <w:br/>
      </w:r>
    </w:p>
    <w:p>
      <w:pPr>
        <w:pStyle w:val="ListParagraph"/>
        <w:numPr>
          <w:ilvl w:val="0"/>
          <w:numId w:val="100485170"/>
        </w:numPr>
        <w:ind w:left="360"/>
      </w:pPr>
      <w:r>
        <w:t xml:space="preserve">Waarnaar verwijst het woord "daaraan" (m.a.w. "waaraan"?) in de zin </w:t>
      </w:r>
      <w:r>
        <w:rPr>
          <w:i w:val="1"/>
          <w:iCs w:val="1"/>
        </w:rPr>
        <w:t xml:space="preserve">“Ik ben dus bezig in kaart te brengen wat wij nodig hebben, wat we al hebben, wat het programma Pandemische paraatheid daaraan toe zou voegen en wat wij nog meer nodig zouden hebben.”</w:t>
      </w:r>
      <w:r>
        <w:rPr/>
        <w:t xml:space="preserve">? Zijn dat, gezien de context, toch de "NAVO-verplichtingen" op het gebied van "weerbare zorg" waar minister Agema eerder in haar betoog naar verwees? Zo nee, waarnaar dan wel</w:t>
      </w:r>
      <w:r>
        <w:br/>
      </w:r>
    </w:p>
    <w:p>
      <w:pPr>
        <w:pStyle w:val="ListParagraph"/>
        <w:numPr>
          <w:ilvl w:val="0"/>
          <w:numId w:val="100485170"/>
        </w:numPr>
        <w:ind w:left="360"/>
      </w:pPr>
      <w:r>
        <w:t xml:space="preserve">Waarnaar verwijst, in de laatste zin van het bovenstaande integrale citaat, "die inventarisatie" (die onder regie van de NCTV wordt gemaakt)? Dat zijn gezien de context toch de NAVO-verplichtingen op het gebied van de zorg? Met andere woorden, ook hier legt voormalig minister Agema toch heel duidelijk een verband tussen NAVO-verplichtingen en pandemische paraatheid? Waarom ontkent de minister dit in haar beantwoording aan de Kamer van 20 augustus 2025?</w:t>
      </w:r>
      <w:r>
        <w:br/>
      </w:r>
    </w:p>
    <w:p>
      <w:pPr>
        <w:pStyle w:val="ListParagraph"/>
        <w:numPr>
          <w:ilvl w:val="0"/>
          <w:numId w:val="100485170"/>
        </w:numPr>
        <w:ind w:left="360"/>
      </w:pPr>
      <w:r>
        <w:t xml:space="preserve">Is het correct dat voormalig minister Agema, kort later in het debat, het volgende opmerkt: "</w:t>
      </w:r>
      <w:r>
        <w:rPr>
          <w:i w:val="1"/>
          <w:iCs w:val="1"/>
        </w:rPr>
        <w:t xml:space="preserve">Dat neemt niet weg — dat zei ik zojuist dus ook al — dat ik kort na het aantreden geïnformeerd ben over weerbaarheid, de bredere context waarin wij ons bevinden en de overlap die dat heeft met deze posten op pandemische paraatheid. Daar zal ik mee moeten dealen en een oplossing voor moeten vinden, want aan NAVO-verplichtingen zijn we gehouden. Op dit moment wordt er dus onder leiding van de NCTV geïnventariseerd wat er allemaal moet gebeuren. We hebben een stukje basis. Dat hebben we actief gezien tijdens de coronacrisis. Dan hebben we het over deze extra investering, waar een hele grote overlap, zo niet een volledige overlap zit. En dan hebben we het over andere zaken die we nu in kaart aan het brengen zijn. Wat nou als de situatie escaleert? Wat nou als we aan onze NAVO-verplichtingen moeten voldoen? Wat nou als het nog verder escaleert? Dat ben ik allemaal in kaart aan het brengen. Onder leiding van de NCTV zullen wij voor de volgende begroting — dus niet op deze begroting, maar voor de volgende begroting — met dekkingen en oplossingen komen</w:t>
      </w:r>
      <w:r>
        <w:rPr/>
        <w:t xml:space="preserve">.”?</w:t>
      </w:r>
      <w:r>
        <w:br/>
      </w:r>
    </w:p>
    <w:p>
      <w:pPr>
        <w:pStyle w:val="ListParagraph"/>
        <w:numPr>
          <w:ilvl w:val="0"/>
          <w:numId w:val="100485170"/>
        </w:numPr>
        <w:ind w:left="360"/>
      </w:pPr>
      <w:r>
        <w:t xml:space="preserve">Door wie is voormalig minister Agema, "kort na het aantreden geïnformeerd"? Wanneer en waar gebeurde dat? Kan de Kamer deze informatie waarnaar voormalig minister Agema in dit fragment verwijst ontvangen? Zo nee, waarom niet?</w:t>
      </w:r>
      <w:r>
        <w:br/>
      </w:r>
    </w:p>
    <w:p>
      <w:pPr>
        <w:pStyle w:val="ListParagraph"/>
        <w:numPr>
          <w:ilvl w:val="0"/>
          <w:numId w:val="100485170"/>
        </w:numPr>
        <w:ind w:left="360"/>
      </w:pPr>
      <w:r>
        <w:t xml:space="preserve">Ook in dit fragment verwijst voormalig minister Agema naar "NAVO-verplichtingen", welke NAVO-verplichtingen zijn dit? Zijn dat de weerbaarheidsverplichtingen op het gebied van de zorg?</w:t>
      </w:r>
      <w:r>
        <w:br/>
      </w:r>
    </w:p>
    <w:p>
      <w:pPr>
        <w:pStyle w:val="ListParagraph"/>
        <w:numPr>
          <w:ilvl w:val="0"/>
          <w:numId w:val="100485170"/>
        </w:numPr>
        <w:ind w:left="360"/>
      </w:pPr>
      <w:r>
        <w:t xml:space="preserve">Voormalig minister Agema zegt in het hiervoor geciteerde fragment, “</w:t>
      </w:r>
      <w:r>
        <w:rPr>
          <w:i w:val="1"/>
          <w:iCs w:val="1"/>
        </w:rPr>
        <w:t xml:space="preserve">en de overlap die dat heeft met deze posten op pandemische paraatheid</w:t>
      </w:r>
      <w:r>
        <w:rPr/>
        <w:t xml:space="preserve">”, waarnaar verwijst in dit citaat het aanwijzend voornaamwoord "dat"? Dit moeten toch, gezien de context, (wederom) de (NAVO) weerbaarheidsdoelstellingen (op het gebied van de zorg) zijn? Wat anders? Daarmee legt voormalig minister Agema, voor de derde keer in dit debat, toch heel direct een verband tussen de (NAVO) weerbaarheidsdoelstellingen en pandemische paraatheid?</w:t>
      </w:r>
      <w:r>
        <w:br/>
      </w:r>
    </w:p>
    <w:p>
      <w:pPr>
        <w:pStyle w:val="ListParagraph"/>
        <w:numPr>
          <w:ilvl w:val="0"/>
          <w:numId w:val="100485170"/>
        </w:numPr>
        <w:ind w:left="360"/>
      </w:pPr>
      <w:r>
        <w:t xml:space="preserve">Waarnaar verwijst "daar" in de het betoog van voormalig minister Agema, </w:t>
      </w:r>
      <w:r>
        <w:rPr>
          <w:i w:val="1"/>
          <w:iCs w:val="1"/>
        </w:rPr>
        <w:t xml:space="preserve">“Daar zal ik mee moeten dealen en een oplossing voor moeten vinden, want aan NAVO-verplichtingen zijn we gehouden.”? </w:t>
      </w:r>
      <w:r>
        <w:rPr/>
        <w:t xml:space="preserve">Zijn dit (wederom?) de "NAVO-verplichtingen" op het gebied van pandemische paraatheid zijn? Wat anders?</w:t>
      </w:r>
      <w:r>
        <w:br/>
      </w:r>
    </w:p>
    <w:p>
      <w:pPr>
        <w:pStyle w:val="ListParagraph"/>
        <w:numPr>
          <w:ilvl w:val="0"/>
          <w:numId w:val="100485170"/>
        </w:numPr>
        <w:ind w:left="360"/>
      </w:pPr>
      <w:r>
        <w:t xml:space="preserve">Verwijst bovenstaande citaat erop dat voormalig minister Agema, tegen haar zin in, zich aan deze NAVO-verplichtingen (op het gebied van pandemische paraatheid) conformeert? En dat zij geen eigen afwegingsruimte heeft/had of in ieder geval dat zo heeft ervaren? Zo nee, waarom zegt voormalig minister Agema dan, "</w:t>
      </w:r>
      <w:r>
        <w:rPr>
          <w:i w:val="1"/>
          <w:iCs w:val="1"/>
        </w:rPr>
        <w:t xml:space="preserve">Daar zal ik mee moeten dealen en een oplossing voor moeten vinden, want aan NAVO-verplichtingen zijn we gehouden."</w:t>
      </w:r>
      <w:r>
        <w:rPr/>
        <w:t xml:space="preserve">?</w:t>
      </w:r>
      <w:r>
        <w:br/>
      </w:r>
    </w:p>
    <w:p>
      <w:pPr>
        <w:pStyle w:val="ListParagraph"/>
        <w:numPr>
          <w:ilvl w:val="0"/>
          <w:numId w:val="100485170"/>
        </w:numPr>
        <w:ind w:left="360"/>
      </w:pPr>
      <w:r>
        <w:t xml:space="preserve">Hoe verhoudt de dwang die voormalig minister Agema, blijkt uit deze uitspraak, overduidelijk heeft ervaren vanuit de NAVO met betrekking tot de bezuiniging van 300 miljoen euro op pandemische paraatheid (die bovendien in het hoofdlijnenakkoord stond) zich tot de beweringen van onder andere de ministers van Defensie en Justitie, meermaals in debatten, dat de NAVO-verplichtingen slechts een inspanningsverplichting behelzen, niet afdwingbaar zijn en dat uiteindelijk ministers daarbij hun eigen afwegingen kunnen maken?</w:t>
      </w:r>
      <w:r>
        <w:br/>
      </w:r>
    </w:p>
    <w:p>
      <w:pPr>
        <w:pStyle w:val="ListParagraph"/>
        <w:numPr>
          <w:ilvl w:val="0"/>
          <w:numId w:val="100485170"/>
        </w:numPr>
        <w:ind w:left="360"/>
      </w:pPr>
      <w:r>
        <w:t xml:space="preserve">Is het juist dat in de samenvatting van het VWS begrotingsdebat op de website van de Kamer het volgende stuk is opgenomen[3]: “</w:t>
      </w:r>
      <w:r>
        <w:rPr>
          <w:i w:val="1"/>
          <w:iCs w:val="1"/>
        </w:rPr>
        <w:t xml:space="preserve">Nederland moet voldoen aan zijn NAVO-verplichtingen, zegt Agema, en dit overlapt met pandemische paraatheid.”?</w:t>
      </w:r>
      <w:r>
        <w:rPr/>
        <w:t xml:space="preserve"> Hieruit blijkt toch ook, dat de strikt neutrale toehoorder, voormalig minister Agema in dit debat heel duidelijk een verband hoorde leggen tussen de NAVO-verplichtingen en pandemische paraatheid? Klopt dat?</w:t>
      </w:r>
      <w:r>
        <w:br/>
      </w:r>
    </w:p>
    <w:p>
      <w:pPr>
        <w:pStyle w:val="ListParagraph"/>
        <w:numPr>
          <w:ilvl w:val="0"/>
          <w:numId w:val="100485170"/>
        </w:numPr>
        <w:ind w:left="360"/>
      </w:pPr>
      <w:r>
        <w:t xml:space="preserve">Hoe kan het zo zijn, gezien dit alles, dat voormalig minister Jansen op 20 augustus 2025, met verwijzing naar het bovengenoemde begrotingsdebat VWS van oktober 2024, in antwoord op Kamervragen schrijft: “</w:t>
      </w:r>
      <w:r>
        <w:rPr>
          <w:i w:val="1"/>
          <w:iCs w:val="1"/>
        </w:rPr>
        <w:t xml:space="preserve">Er zijn mij geen letterlijke uitspraken van mijn ambtsvoorganger in uw Kamer bekend over NAVO-verplichtingen op het gebied van pandemische paraatheid. Zie ook het stenogram van de begrotingsbehandeling van VWS op 23 oktober jl.”</w:t>
      </w:r>
      <w:r>
        <w:rPr/>
        <w:t xml:space="preserve">? Dit is toch, voor iedere neutrale toehoorder die het debat bekijkt of naleest, aantoonbaar onjuist?</w:t>
      </w:r>
      <w:r>
        <w:br/>
      </w:r>
    </w:p>
    <w:p>
      <w:pPr>
        <w:pStyle w:val="ListParagraph"/>
        <w:numPr>
          <w:ilvl w:val="0"/>
          <w:numId w:val="100485170"/>
        </w:numPr>
        <w:ind w:left="360"/>
      </w:pPr>
      <w:r>
        <w:t xml:space="preserve">Begrijpt u dat het in een democratie bijzonder zorgelijk is als ministers zich gedwongen zien, nadat ze hierover in het geheim (dus zonder dat de Kamer er weet van heeft en zonder publiek debat) na hun aantreden geïnformeerd zijn door de inlichtingen- en veiligheidsdiensten (AIVD en NCTV), vanwege (ook voor de Kamer) geheime verplichtingen die vanuit de NAVO (het leger dus) worden opgelegd, af te wijken van het regeerakkoord/hoofdlijnenakkoord dat wel democratisch via de Kamer en verkiezingen tot stand is gekomen en gelegitimeerd is?</w:t>
      </w:r>
      <w:r>
        <w:br/>
      </w:r>
    </w:p>
    <w:p>
      <w:pPr>
        <w:pStyle w:val="ListParagraph"/>
        <w:numPr>
          <w:ilvl w:val="0"/>
          <w:numId w:val="100485170"/>
        </w:numPr>
        <w:ind w:left="360"/>
      </w:pPr>
      <w:r>
        <w:t xml:space="preserve">Begrijpt u waarom het zo belangrijk is voor de Kamer te achterhalen waarom voormalig minister Agema zich blijkbaar gedwongen zag, vanwege (geheime) NAVO-weerbaarheidsdoelstellingen, een bezuiniging van 300 miljoen euro op pandemische paraatheid, die nota bene was opgenomen in het regeerakkoord, ongedaan te maken? Begrijpt u dat in een democratie (in tegenstelling tot bijvoorbeeld een junta) het niet zo kan zijn dat niet de Kamer en daarmee de bevolking maar de inlichtingendiensten en het leger het laatste woord hebben?</w:t>
      </w:r>
      <w:r>
        <w:br/>
      </w:r>
    </w:p>
    <w:p>
      <w:pPr>
        <w:pStyle w:val="ListParagraph"/>
        <w:numPr>
          <w:ilvl w:val="0"/>
          <w:numId w:val="100485170"/>
        </w:numPr>
        <w:ind w:left="360"/>
      </w:pPr>
      <w:r>
        <w:t xml:space="preserve">Kunt u nogmaals, voor de derde keer in één jaar tijd, wederom de hamvraag beantwoorden, waar, wanneer, door wie en op welke wijze (mondeling en/of schriftelijk, wel of niet vertrouwelijk etc.) uw ambtsvoorganger, minister Agema, na haar aantreden op de hoogte is gesteld (en dat dit is gebeurd is boven elke twijfel verheven en blijkt o.a. uit de citaten uit het begrotingsdebat VWS van 23 oktober 2024 die hierboven zijn weergegeven) van de "NAVO-doelstellingen"[4] die betrekking hebben op, of op een of andere manier gerelateerd zijn aan, "pandemische paraatheid"?</w:t>
      </w:r>
      <w:r>
        <w:br/>
      </w:r>
    </w:p>
    <w:p>
      <w:pPr>
        <w:pStyle w:val="ListParagraph"/>
        <w:numPr>
          <w:ilvl w:val="0"/>
          <w:numId w:val="100485170"/>
        </w:numPr>
        <w:ind w:left="360"/>
      </w:pPr>
      <w:r>
        <w:t xml:space="preserve">Kunt u deze (simpele) vragen, waarvan de laatste inmiddels voor de derde keer schriftelijk gesteld zijn, uiterlijk binnen de normale termijn van drie weken en afzonderlijk beantwoorden?</w:t>
      </w:r>
      <w:r>
        <w:br/>
      </w:r>
    </w:p>
    <w:p>
      <w:r>
        <w:t xml:space="preserve"> </w:t>
      </w:r>
      <w:r>
        <w:br/>
      </w:r>
    </w:p>
    <w:p>
      <w:r>
        <w:t xml:space="preserve">[1] Handelingen II, vergaderjaar 2024-2025, nr. 18, item 10. </w:t>
      </w:r>
      <w:r>
        <w:br/>
      </w:r>
    </w:p>
    <w:p>
      <w:r>
        <w:t xml:space="preserve">[2] NATO - Topic: Resilience, civil preparedness and Article 3. De vijfde ‘weerbaarheidsverplichting’, door de NAVO omschreven als: “</w:t>
      </w:r>
      <w:r>
        <w:rPr>
          <w:i w:val="1"/>
          <w:iCs w:val="1"/>
        </w:rPr>
        <w:t xml:space="preserve">Ability to deal with</w:t>
      </w:r>
      <w:r>
        <w:rPr>
          <w:i w:val="1"/>
          <w:iCs w:val="1"/>
          <w:b w:val="1"/>
          <w:bCs w:val="1"/>
        </w:rPr>
        <w:t xml:space="preserve"> </w:t>
      </w:r>
      <w:r>
        <w:rPr>
          <w:i w:val="1"/>
          <w:iCs w:val="1"/>
        </w:rPr>
        <w:t xml:space="preserve">mass casualties and disruptive health crises: ensuring that civilian health systems can cope and that sufficient medical supplies are stocked and secure</w:t>
      </w:r>
      <w:r>
        <w:rPr/>
        <w:t xml:space="preserve">.”.</w:t>
      </w:r>
      <w:r>
        <w:br/>
      </w:r>
    </w:p>
    <w:p>
      <w:r>
        <w:t xml:space="preserve">[3] Begroting VWS afgerond | Tweede Kamer der Staten-Generaal</w:t>
      </w:r>
      <w:r>
        <w:br/>
      </w:r>
    </w:p>
    <w:p>
      <w:r>
        <w:t xml:space="preserve">[4] Dit betreft zeer waarschijnlijk de zogenaamde NAVO weerbaarheidsdoelstellingen, de (geheime) "NATO resilience objectives".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51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5150">
    <w:abstractNumId w:val="1004851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