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0F89" w14:paraId="5C836F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80DA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90B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0F89" w14:paraId="12BC53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4B24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0F89" w14:paraId="6E395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D27758" w14:textId="77777777"/>
        </w:tc>
      </w:tr>
      <w:tr w:rsidR="00997775" w:rsidTr="00140F89" w14:paraId="7FCC43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6D2FB7" w14:textId="77777777"/>
        </w:tc>
      </w:tr>
      <w:tr w:rsidR="00997775" w:rsidTr="00140F89" w14:paraId="2E834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441639" w14:textId="77777777"/>
        </w:tc>
        <w:tc>
          <w:tcPr>
            <w:tcW w:w="7654" w:type="dxa"/>
            <w:gridSpan w:val="2"/>
          </w:tcPr>
          <w:p w:rsidR="00997775" w:rsidRDefault="00997775" w14:paraId="01157056" w14:textId="77777777"/>
        </w:tc>
      </w:tr>
      <w:tr w:rsidR="00140F89" w:rsidTr="00140F89" w14:paraId="1A441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F89" w:rsidP="00140F89" w:rsidRDefault="00140F89" w14:paraId="7E7064AD" w14:textId="73AD741C">
            <w:pPr>
              <w:rPr>
                <w:b/>
              </w:rPr>
            </w:pPr>
            <w:r>
              <w:rPr>
                <w:b/>
              </w:rPr>
              <w:t>36</w:t>
            </w:r>
            <w:r w:rsidR="004938DB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140F89" w:rsidP="00140F89" w:rsidRDefault="00140F89" w14:paraId="38D33925" w14:textId="04EACC1C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140F89" w:rsidTr="00140F89" w14:paraId="6A760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F89" w:rsidP="00140F89" w:rsidRDefault="00140F89" w14:paraId="4269058D" w14:textId="77777777"/>
        </w:tc>
        <w:tc>
          <w:tcPr>
            <w:tcW w:w="7654" w:type="dxa"/>
            <w:gridSpan w:val="2"/>
          </w:tcPr>
          <w:p w:rsidR="00140F89" w:rsidP="00140F89" w:rsidRDefault="00140F89" w14:paraId="5206D068" w14:textId="77777777"/>
        </w:tc>
      </w:tr>
      <w:tr w:rsidR="00140F89" w:rsidTr="00140F89" w14:paraId="5E6C2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F89" w:rsidP="00140F89" w:rsidRDefault="00140F89" w14:paraId="4DB69318" w14:textId="77777777"/>
        </w:tc>
        <w:tc>
          <w:tcPr>
            <w:tcW w:w="7654" w:type="dxa"/>
            <w:gridSpan w:val="2"/>
          </w:tcPr>
          <w:p w:rsidR="00140F89" w:rsidP="00140F89" w:rsidRDefault="00140F89" w14:paraId="7035E3AC" w14:textId="77777777"/>
        </w:tc>
      </w:tr>
      <w:tr w:rsidR="00140F89" w:rsidTr="00140F89" w14:paraId="354B7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F89" w:rsidP="00140F89" w:rsidRDefault="00140F89" w14:paraId="758DC876" w14:textId="16C1C087">
            <w:pPr>
              <w:rPr>
                <w:b/>
              </w:rPr>
            </w:pPr>
            <w:r>
              <w:rPr>
                <w:b/>
              </w:rPr>
              <w:t>Nr. 42</w:t>
            </w:r>
          </w:p>
        </w:tc>
        <w:tc>
          <w:tcPr>
            <w:tcW w:w="7654" w:type="dxa"/>
            <w:gridSpan w:val="2"/>
          </w:tcPr>
          <w:p w:rsidR="00140F89" w:rsidP="00140F89" w:rsidRDefault="00140F89" w14:paraId="5B505EA3" w14:textId="02AFFF95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447BEB">
              <w:rPr>
                <w:b/>
              </w:rPr>
              <w:t xml:space="preserve"> BAUDET</w:t>
            </w:r>
          </w:p>
        </w:tc>
      </w:tr>
      <w:tr w:rsidR="00140F89" w:rsidTr="00140F89" w14:paraId="38A89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F89" w:rsidP="00140F89" w:rsidRDefault="00140F89" w14:paraId="2A66FAF7" w14:textId="77777777"/>
        </w:tc>
        <w:tc>
          <w:tcPr>
            <w:tcW w:w="7654" w:type="dxa"/>
            <w:gridSpan w:val="2"/>
          </w:tcPr>
          <w:p w:rsidR="00140F89" w:rsidP="00140F89" w:rsidRDefault="00140F89" w14:paraId="4BB6A36E" w14:textId="707D51E5">
            <w:r>
              <w:t>Voorgesteld 27 augustus 2025</w:t>
            </w:r>
          </w:p>
        </w:tc>
      </w:tr>
      <w:tr w:rsidR="00997775" w:rsidTr="00140F89" w14:paraId="2A951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22E38" w14:textId="77777777"/>
        </w:tc>
        <w:tc>
          <w:tcPr>
            <w:tcW w:w="7654" w:type="dxa"/>
            <w:gridSpan w:val="2"/>
          </w:tcPr>
          <w:p w:rsidR="00997775" w:rsidRDefault="00997775" w14:paraId="00F3F89C" w14:textId="77777777"/>
        </w:tc>
      </w:tr>
      <w:tr w:rsidR="00997775" w:rsidTr="00140F89" w14:paraId="1CE87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16054" w14:textId="77777777"/>
        </w:tc>
        <w:tc>
          <w:tcPr>
            <w:tcW w:w="7654" w:type="dxa"/>
            <w:gridSpan w:val="2"/>
          </w:tcPr>
          <w:p w:rsidR="00997775" w:rsidRDefault="00997775" w14:paraId="2B093FFC" w14:textId="77777777">
            <w:r>
              <w:t>De Kamer,</w:t>
            </w:r>
          </w:p>
        </w:tc>
      </w:tr>
      <w:tr w:rsidR="00997775" w:rsidTr="00140F89" w14:paraId="1ADBB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37237" w14:textId="77777777"/>
        </w:tc>
        <w:tc>
          <w:tcPr>
            <w:tcW w:w="7654" w:type="dxa"/>
            <w:gridSpan w:val="2"/>
          </w:tcPr>
          <w:p w:rsidR="00997775" w:rsidRDefault="00997775" w14:paraId="62817112" w14:textId="77777777"/>
        </w:tc>
      </w:tr>
      <w:tr w:rsidR="00997775" w:rsidTr="00140F89" w14:paraId="6841F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0123A" w14:textId="77777777"/>
        </w:tc>
        <w:tc>
          <w:tcPr>
            <w:tcW w:w="7654" w:type="dxa"/>
            <w:gridSpan w:val="2"/>
          </w:tcPr>
          <w:p w:rsidR="00997775" w:rsidRDefault="00997775" w14:paraId="27183F52" w14:textId="77777777">
            <w:r>
              <w:t>gehoord de beraadslaging,</w:t>
            </w:r>
          </w:p>
        </w:tc>
      </w:tr>
      <w:tr w:rsidR="00997775" w:rsidTr="00140F89" w14:paraId="4FEF9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4FACD" w14:textId="77777777"/>
        </w:tc>
        <w:tc>
          <w:tcPr>
            <w:tcW w:w="7654" w:type="dxa"/>
            <w:gridSpan w:val="2"/>
          </w:tcPr>
          <w:p w:rsidR="00997775" w:rsidRDefault="00997775" w14:paraId="4B0668CF" w14:textId="77777777"/>
        </w:tc>
      </w:tr>
      <w:tr w:rsidR="00997775" w:rsidTr="00140F89" w14:paraId="329AD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93121" w14:textId="77777777"/>
        </w:tc>
        <w:tc>
          <w:tcPr>
            <w:tcW w:w="7654" w:type="dxa"/>
            <w:gridSpan w:val="2"/>
          </w:tcPr>
          <w:p w:rsidRPr="00447BEB" w:rsidR="00447BEB" w:rsidP="00447BEB" w:rsidRDefault="00447BEB" w14:paraId="233F6B51" w14:textId="77777777">
            <w:r w:rsidRPr="00447BEB">
              <w:t>verzoekt de regering om de azc's die het afgelopen jaar zijn geopend weer te sluiten,</w:t>
            </w:r>
          </w:p>
          <w:p w:rsidR="00447BEB" w:rsidP="00447BEB" w:rsidRDefault="00447BEB" w14:paraId="32D5B673" w14:textId="77777777"/>
          <w:p w:rsidRPr="00447BEB" w:rsidR="00447BEB" w:rsidP="00447BEB" w:rsidRDefault="00447BEB" w14:paraId="5304CD94" w14:textId="6EFE74DA">
            <w:r w:rsidRPr="00447BEB">
              <w:t>en gaat over tot de orde van de dag.</w:t>
            </w:r>
          </w:p>
          <w:p w:rsidR="00447BEB" w:rsidP="00447BEB" w:rsidRDefault="00447BEB" w14:paraId="635AB41C" w14:textId="77777777"/>
          <w:p w:rsidR="00997775" w:rsidP="00447BEB" w:rsidRDefault="00447BEB" w14:paraId="7F7E7D53" w14:textId="29BC78DB">
            <w:r w:rsidRPr="00447BEB">
              <w:t>Baudet</w:t>
            </w:r>
          </w:p>
        </w:tc>
      </w:tr>
    </w:tbl>
    <w:p w:rsidR="00997775" w:rsidRDefault="00997775" w14:paraId="7A4941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94A0" w14:textId="77777777" w:rsidR="00140F89" w:rsidRDefault="00140F89">
      <w:pPr>
        <w:spacing w:line="20" w:lineRule="exact"/>
      </w:pPr>
    </w:p>
  </w:endnote>
  <w:endnote w:type="continuationSeparator" w:id="0">
    <w:p w14:paraId="05AF9141" w14:textId="77777777" w:rsidR="00140F89" w:rsidRDefault="00140F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7597ED" w14:textId="77777777" w:rsidR="00140F89" w:rsidRDefault="00140F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0964" w14:textId="77777777" w:rsidR="00140F89" w:rsidRDefault="00140F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EE6790" w14:textId="77777777" w:rsidR="00140F89" w:rsidRDefault="0014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89"/>
    <w:rsid w:val="00133FCE"/>
    <w:rsid w:val="00140F8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7BEB"/>
    <w:rsid w:val="00476415"/>
    <w:rsid w:val="004938DB"/>
    <w:rsid w:val="00546F8D"/>
    <w:rsid w:val="00560113"/>
    <w:rsid w:val="00621F64"/>
    <w:rsid w:val="00644DED"/>
    <w:rsid w:val="00662A3E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95F8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4B33"/>
  <w15:docId w15:val="{D80AFED1-92A3-4317-907E-003A28C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