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2025Z15525</w:t>
        <w:br/>
      </w:r>
      <w:proofErr w:type="spellEnd"/>
    </w:p>
    <w:p>
      <w:pPr>
        <w:pStyle w:val="Normal"/>
        <w:rPr>
          <w:b w:val="1"/>
          <w:bCs w:val="1"/>
        </w:rPr>
      </w:pPr>
      <w:r w:rsidR="250AE766">
        <w:rPr>
          <w:b w:val="0"/>
          <w:bCs w:val="0"/>
        </w:rPr>
        <w:t>(ingezonden 28 augustus 2025)</w:t>
        <w:br/>
      </w:r>
    </w:p>
    <w:p>
      <w:r>
        <w:t xml:space="preserve">Vragen van het lid Inge van Dijk (CDA) aan de minister van Financiën over de voortgang van de hersteloperatie toeslagen.</w:t>
      </w:r>
      <w:r>
        <w:br/>
      </w:r>
    </w:p>
    <w:p>
      <w:r>
        <w:t xml:space="preserve"> </w:t>
      </w:r>
      <w:r>
        <w:br/>
      </w:r>
    </w:p>
    <w:p>
      <w:pPr>
        <w:pStyle w:val="ListParagraph"/>
        <w:numPr>
          <w:ilvl w:val="0"/>
          <w:numId w:val="100485250"/>
        </w:numPr>
        <w:ind w:left="360"/>
      </w:pPr>
      <w:r>
        <w:t xml:space="preserve">Kunt u de Kamer informeren over de status van de versnelling van de schadeafhandeling die ouders vanaf september tegenmoet zouden kunnen zien, zowel met betrekking tot de route ontwikkeld door het ministerie, als de huidige situatie bij de Stichting (Gelijk)waardig Herstel (SGH)?  </w:t>
      </w:r>
      <w:r>
        <w:br/>
      </w:r>
    </w:p>
    <w:p>
      <w:pPr>
        <w:pStyle w:val="ListParagraph"/>
        <w:numPr>
          <w:ilvl w:val="0"/>
          <w:numId w:val="100485250"/>
        </w:numPr>
        <w:ind w:left="360"/>
      </w:pPr>
      <w:r>
        <w:t xml:space="preserve">Zijn alle dossiers van gedupeerde ouders, zoals toegezegd, in augustus inderdaad opgepakt? Zo niet, waarom niet en om hoeveel dossiers gaat het?</w:t>
      </w:r>
      <w:r>
        <w:br/>
      </w:r>
    </w:p>
    <w:p>
      <w:pPr>
        <w:pStyle w:val="ListParagraph"/>
        <w:numPr>
          <w:ilvl w:val="0"/>
          <w:numId w:val="100485250"/>
        </w:numPr>
        <w:ind w:left="360"/>
      </w:pPr>
      <w:r>
        <w:t xml:space="preserve">Is het kabinet inmiddels wel bereid om een regeringscommissaris aan te stellen voor het herstel van de toeslagenaffaire, zoals een meerderheid van de Kamer al vanaf 2023 vraagt vanwege de enorme snelheid waarmee de verantwoordelijk bewindspersonen wisselen en de grote onrust die dit iedere keer veroorzaakt bij gedupeerde ouders en kinderen, aangezien gedupeerden opnieuw te maken hebben met een wisseling van bewindspersoon?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250">
    <w:abstractNumId w:val="100485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