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2025Z15571</w:t>
        <w:br/>
      </w:r>
      <w:proofErr w:type="spellEnd"/>
    </w:p>
    <w:p>
      <w:pPr>
        <w:pStyle w:val="Normal"/>
        <w:rPr>
          <w:b w:val="1"/>
          <w:bCs w:val="1"/>
        </w:rPr>
      </w:pPr>
      <w:r w:rsidR="250AE766">
        <w:rPr>
          <w:b w:val="0"/>
          <w:bCs w:val="0"/>
        </w:rPr>
        <w:t>(ingezonden 29 augustus 2025)</w:t>
        <w:br/>
      </w:r>
    </w:p>
    <w:p>
      <w:r>
        <w:t xml:space="preserve">Vragen van het lid Teunissen (PvdD) aan de ministers van Klimaat en Groene Groei, van Economische Zaken en van Buitenlandse Zaken over het mijnbouwbedrijf dat sneller wil beginnen met het mijnen in de Stille Oceaan.  </w:t>
      </w:r>
      <w:r>
        <w:br/>
      </w:r>
    </w:p>
    <w:p>
      <w:r>
        <w:t xml:space="preserve"> </w:t>
      </w:r>
      <w:r>
        <w:br/>
      </w:r>
    </w:p>
    <w:p>
      <w:r>
        <w:t xml:space="preserve">Vraag1</w:t>
      </w:r>
      <w:r>
        <w:br/>
      </w:r>
    </w:p>
    <w:p>
      <w:r>
        <w:t xml:space="preserve">Bent u bekend met het artikel </w:t>
      </w:r>
      <w:r>
        <w:rPr>
          <w:i w:val="1"/>
          <w:iCs w:val="1"/>
        </w:rPr>
        <w:t xml:space="preserve">'</w:t>
      </w:r>
      <w:r>
        <w:rPr/>
        <w:t xml:space="preserve">Mijnbouwbedrijf wil eerste diepzeemijn veel sneller leeghalen</w:t>
      </w:r>
      <w:r>
        <w:rPr>
          <w:i w:val="1"/>
          <w:iCs w:val="1"/>
        </w:rPr>
        <w:t xml:space="preserve">'</w:t>
      </w:r>
      <w:r>
        <w:rPr/>
        <w:t xml:space="preserve"> , waarin wordt beschreven hoe commerciële partijen waaronder het Zwitsers-Nederlandse bedrijf Allseas, plannen versnellen om op korte termijn te starten met grootschalige diepzeemijnbouw in de Clarion Clipperton Zone? 1)</w:t>
      </w:r>
      <w:r>
        <w:br/>
      </w:r>
    </w:p>
    <w:p>
      <w:r>
        <w:t xml:space="preserve"> </w:t>
      </w:r>
      <w:r>
        <w:br/>
      </w:r>
    </w:p>
    <w:p>
      <w:r>
        <w:t xml:space="preserve">Vraag 2</w:t>
      </w:r>
      <w:r>
        <w:br/>
      </w:r>
    </w:p>
    <w:p>
      <w:r>
        <w:t xml:space="preserve">Hoe beoordeelt u het voornemen om deze diepzee al binnen enkele jaren grootschalig te ontginnen, terwijl wetenschappers waarschuwen dat de ecologische gevolgen voor de oceaanbodem en mariene biodiversiteit mogelijk desastreus zijn en grotendeels onomkeerbaar?</w:t>
      </w:r>
      <w:r>
        <w:br/>
      </w:r>
    </w:p>
    <w:p>
      <w:r>
        <w:t xml:space="preserve"> </w:t>
      </w:r>
      <w:r>
        <w:br/>
      </w:r>
    </w:p>
    <w:p>
      <w:r>
        <w:t xml:space="preserve">Vraag 3</w:t>
      </w:r>
      <w:r>
        <w:br/>
      </w:r>
    </w:p>
    <w:p>
      <w:r>
        <w:t xml:space="preserve">Kunt u toelichten in hoeverre Nederlandse bedrijven betrokken zijn bij deze plannen voor diepzeemijnbouw, in het bijzonder Allseas, een Zwitsers-Nederlands bedrijf dat volgens het artikel een cruciale rol speelt bij de technische uitvoering?</w:t>
      </w:r>
      <w:r>
        <w:br/>
      </w:r>
    </w:p>
    <w:p>
      <w:r>
        <w:t xml:space="preserve"> </w:t>
      </w:r>
      <w:r>
        <w:br/>
      </w:r>
    </w:p>
    <w:p>
      <w:r>
        <w:t xml:space="preserve">Vraag 4</w:t>
      </w:r>
      <w:r>
        <w:br/>
      </w:r>
    </w:p>
    <w:p>
      <w:r>
        <w:t xml:space="preserve">Hoe beoordeelt u de waarschuwingen van wetenschappers dat diepzeemijnbouw leidt tot grootschalige slibwolken die zich jaarlijks over een steeds groter deel van de oceaan kunnen verspreiden, waardoor zee- en bodemdiertjes die voedsel uit het water filteren verstikken en massaal kunnen sterven?</w:t>
      </w:r>
      <w:r>
        <w:br/>
      </w:r>
    </w:p>
    <w:p>
      <w:r>
        <w:t xml:space="preserve"> </w:t>
      </w:r>
      <w:r>
        <w:br/>
      </w:r>
    </w:p>
    <w:p>
      <w:r>
        <w:t xml:space="preserve">Vraag 5</w:t>
      </w:r>
      <w:r>
        <w:br/>
      </w:r>
    </w:p>
    <w:p>
      <w:r>
        <w:t xml:space="preserve">Deelt u de mening dat de betrokkenheid van Allseas Nederland medeverantwoordelijk maakt voor de ecologische schade die diepzeemijnbouw met zich meebrengt? Zo nee, waarom niet?</w:t>
      </w:r>
      <w:r>
        <w:br/>
      </w:r>
    </w:p>
    <w:p>
      <w:r>
        <w:t xml:space="preserve"> </w:t>
      </w:r>
      <w:r>
        <w:br/>
      </w:r>
    </w:p>
    <w:p>
      <w:r>
        <w:t xml:space="preserve">Vraag 6</w:t>
      </w:r>
      <w:r>
        <w:br/>
      </w:r>
    </w:p>
    <w:p>
      <w:r>
        <w:t xml:space="preserve">Hoe verhoudt deze ontwikkeling zich tot de internationale afspraken over biodiversiteit, waaronder de Global Biodiversity Framework-doelen die gericht zijn op het beschermen van oceanen en ecosystemen?</w:t>
      </w:r>
      <w:r>
        <w:br/>
      </w:r>
    </w:p>
    <w:p>
      <w:r>
        <w:t xml:space="preserve"> </w:t>
      </w:r>
      <w:r>
        <w:br/>
      </w:r>
    </w:p>
    <w:p>
      <w:r>
        <w:t xml:space="preserve">Vraag 7</w:t>
      </w:r>
      <w:r>
        <w:br/>
      </w:r>
    </w:p>
    <w:p>
      <w:r>
        <w:t xml:space="preserve">Onderschrijft u de conclusies uit het rapport in opdracht van het WWF dat als we grondstoffen recyclen én slimme keuzes maken voor innovatieve accutechnologie (waar minder metalen nodig zijn) kan de toekomstige vraag naar metalen met meer dan de helft worden teruggebracht? Zo nee, waarom niet?</w:t>
      </w:r>
      <w:r>
        <w:br/>
      </w:r>
    </w:p>
    <w:p>
      <w:r>
        <w:t xml:space="preserve"> </w:t>
      </w:r>
      <w:r>
        <w:br/>
      </w:r>
    </w:p>
    <w:p>
      <w:r>
        <w:t xml:space="preserve">Vraag 8</w:t>
      </w:r>
      <w:r>
        <w:br/>
      </w:r>
    </w:p>
    <w:p>
      <w:r>
        <w:t xml:space="preserve">Hoe beoordeelt u de inschatting van experts dat diepzeemijnbouw slechts voor zeer klein deel kan bijdragen aan de vraag naar metalen en dat het waarschijnlijk nog minstens tien jaar voordat de diepzeemetalen op de markt zouden kunnen komen, wat te laat is voor de energietransitie?</w:t>
      </w:r>
      <w:r>
        <w:br/>
      </w:r>
    </w:p>
    <w:p>
      <w:r>
        <w:t xml:space="preserve"> </w:t>
      </w:r>
      <w:r>
        <w:br/>
      </w:r>
    </w:p>
    <w:p>
      <w:r>
        <w:t xml:space="preserve">Vraag 9</w:t>
      </w:r>
      <w:r>
        <w:br/>
      </w:r>
    </w:p>
    <w:p>
      <w:r>
        <w:t xml:space="preserve">Kunt u toezeggen dat Nederland op geen enkele manier meewerkt aan en niet akkoord gaat met de vergunningverlening voor The Metal Company (TMC) in de Internationale Zeebodemautoriteit (ISA)? Zo ja, wanneer zult u hier stelling tegen nemen?  Zo nee, waarom niet?</w:t>
      </w:r>
      <w:r>
        <w:br/>
      </w:r>
    </w:p>
    <w:p>
      <w:r>
        <w:t xml:space="preserve"> </w:t>
      </w:r>
      <w:r>
        <w:br/>
      </w:r>
    </w:p>
    <w:p>
      <w:r>
        <w:t xml:space="preserve">Vraag 10</w:t>
      </w:r>
      <w:r>
        <w:br/>
      </w:r>
    </w:p>
    <w:p>
      <w:r>
        <w:t xml:space="preserve"> Welke sancties heeft u voor ogen voor bedrijven die aan de slag gaan zonder zo'n internationale vergunning? </w:t>
      </w:r>
      <w:r>
        <w:br/>
      </w:r>
    </w:p>
    <w:p>
      <w:r>
        <w:t xml:space="preserve"> </w:t>
      </w:r>
      <w:r>
        <w:br/>
      </w:r>
    </w:p>
    <w:p>
      <w:r>
        <w:t xml:space="preserve">Vraag 11</w:t>
      </w:r>
      <w:r>
        <w:br/>
      </w:r>
    </w:p>
    <w:p>
      <w:r>
        <w:t xml:space="preserve">Kunt u TMC en Allseas op de hoogte stellen van de sancties die u voor ogen heeft als zij zonder vergunning gaan mijnen? Zo nee, waarom niet?</w:t>
      </w:r>
      <w:r>
        <w:br/>
      </w:r>
    </w:p>
    <w:p>
      <w:r>
        <w:t xml:space="preserve"> </w:t>
      </w:r>
      <w:r>
        <w:br/>
      </w:r>
    </w:p>
    <w:p>
      <w:r>
        <w:t xml:space="preserve"> </w:t>
      </w:r>
      <w:r>
        <w:br/>
      </w:r>
    </w:p>
    <w:p>
      <w:r>
        <w:t xml:space="preserve">1. Trouw, 26 augustus 2025, Mijnbouwbedrijf wil eerste diepzeemijn veel sneller leeghalen | Trouw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