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79B9" w:rsidR="009E406C" w:rsidRDefault="00FA75C5" w14:paraId="280FE6F8" w14:textId="48AF5532">
      <w:pPr>
        <w:tabs>
          <w:tab w:val="left" w:pos="-1440"/>
          <w:tab w:val="left" w:pos="-720"/>
        </w:tabs>
        <w:suppressAutoHyphens/>
        <w:rPr>
          <w:rFonts w:ascii="Calibri" w:hAnsi="Calibri" w:cs="Calibri"/>
        </w:rPr>
      </w:pPr>
      <w:r w:rsidRPr="002079B9">
        <w:rPr>
          <w:rFonts w:ascii="Calibri" w:hAnsi="Calibri" w:cs="Calibri"/>
        </w:rPr>
        <w:t>21</w:t>
      </w:r>
      <w:r w:rsidRPr="002079B9" w:rsidR="002079B9">
        <w:rPr>
          <w:rFonts w:ascii="Calibri" w:hAnsi="Calibri" w:cs="Calibri"/>
        </w:rPr>
        <w:t xml:space="preserve"> </w:t>
      </w:r>
      <w:r w:rsidRPr="002079B9">
        <w:rPr>
          <w:rFonts w:ascii="Calibri" w:hAnsi="Calibri" w:cs="Calibri"/>
        </w:rPr>
        <w:t>501-07</w:t>
      </w:r>
      <w:r w:rsidRPr="002079B9" w:rsidR="009E406C">
        <w:rPr>
          <w:rFonts w:ascii="Calibri" w:hAnsi="Calibri" w:cs="Calibri"/>
        </w:rPr>
        <w:tab/>
        <w:t>Raad voor Economische en Financiële Zaken</w:t>
      </w:r>
    </w:p>
    <w:p w:rsidRPr="002079B9" w:rsidR="009E406C" w:rsidP="00D80872" w:rsidRDefault="00B02640" w14:paraId="2D00181C" w14:textId="77777777">
      <w:pPr>
        <w:rPr>
          <w:rFonts w:ascii="Calibri" w:hAnsi="Calibri" w:cs="Calibri"/>
        </w:rPr>
      </w:pPr>
      <w:r w:rsidRPr="002079B9">
        <w:rPr>
          <w:rFonts w:ascii="Calibri" w:hAnsi="Calibri" w:cs="Calibri"/>
        </w:rPr>
        <w:t xml:space="preserve">Nr. </w:t>
      </w:r>
      <w:r w:rsidRPr="002079B9" w:rsidR="00FA75C5">
        <w:rPr>
          <w:rFonts w:ascii="Calibri" w:hAnsi="Calibri" w:cs="Calibri"/>
        </w:rPr>
        <w:t>2130</w:t>
      </w:r>
      <w:r w:rsidRPr="002079B9">
        <w:rPr>
          <w:rFonts w:ascii="Calibri" w:hAnsi="Calibri" w:cs="Calibri"/>
        </w:rPr>
        <w:tab/>
      </w:r>
      <w:r w:rsidRPr="002079B9" w:rsidR="009E406C">
        <w:rPr>
          <w:rFonts w:ascii="Calibri" w:hAnsi="Calibri" w:cs="Calibri"/>
        </w:rPr>
        <w:t>Brief van de minister van Financiën</w:t>
      </w:r>
    </w:p>
    <w:p w:rsidRPr="002079B9" w:rsidR="00FA75C5" w:rsidP="002079B9" w:rsidRDefault="009E406C" w14:paraId="197834B3" w14:textId="22813CD9">
      <w:pPr>
        <w:pStyle w:val="StandaardSlotzin"/>
        <w:spacing w:before="0" w:after="160"/>
        <w:rPr>
          <w:rFonts w:ascii="Calibri" w:hAnsi="Calibri" w:cs="Calibri"/>
          <w:sz w:val="22"/>
          <w:szCs w:val="22"/>
        </w:rPr>
      </w:pPr>
      <w:r w:rsidRPr="002079B9">
        <w:rPr>
          <w:rFonts w:ascii="Calibri" w:hAnsi="Calibri" w:cs="Calibri"/>
          <w:sz w:val="22"/>
          <w:szCs w:val="22"/>
        </w:rPr>
        <w:t>Aan de Voorzitter van de Tweede Kamer der Staten-Generaal</w:t>
      </w:r>
    </w:p>
    <w:p w:rsidRPr="002079B9" w:rsidR="009E406C" w:rsidP="009E406C" w:rsidRDefault="009E406C" w14:paraId="7976EFE1" w14:textId="3B5BABB5">
      <w:pPr>
        <w:rPr>
          <w:rFonts w:ascii="Calibri" w:hAnsi="Calibri" w:cs="Calibri"/>
          <w:lang w:eastAsia="nl-NL"/>
        </w:rPr>
      </w:pPr>
      <w:r w:rsidRPr="002079B9">
        <w:rPr>
          <w:rFonts w:ascii="Calibri" w:hAnsi="Calibri" w:cs="Calibri"/>
          <w:lang w:eastAsia="nl-NL"/>
        </w:rPr>
        <w:t>Den Haag, 29 augustus 2025</w:t>
      </w:r>
    </w:p>
    <w:p w:rsidRPr="002079B9" w:rsidR="002079B9" w:rsidP="00FA75C5" w:rsidRDefault="002079B9" w14:paraId="67C8AC0E" w14:textId="77777777">
      <w:pPr>
        <w:pStyle w:val="StandaardSlotzin"/>
        <w:rPr>
          <w:rFonts w:ascii="Calibri" w:hAnsi="Calibri" w:cs="Calibri"/>
          <w:sz w:val="22"/>
          <w:szCs w:val="22"/>
        </w:rPr>
      </w:pPr>
    </w:p>
    <w:p w:rsidRPr="002079B9" w:rsidR="00FA75C5" w:rsidP="002079B9" w:rsidRDefault="00FA75C5" w14:paraId="2A91F578" w14:textId="09644C1D">
      <w:pPr>
        <w:pStyle w:val="StandaardSlotzin"/>
        <w:spacing w:before="0"/>
        <w:rPr>
          <w:rFonts w:ascii="Calibri" w:hAnsi="Calibri" w:cs="Calibri"/>
          <w:sz w:val="22"/>
          <w:szCs w:val="22"/>
        </w:rPr>
      </w:pPr>
      <w:r w:rsidRPr="002079B9">
        <w:rPr>
          <w:rFonts w:ascii="Calibri" w:hAnsi="Calibri" w:cs="Calibri"/>
          <w:sz w:val="22"/>
          <w:szCs w:val="22"/>
        </w:rPr>
        <w:t>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w:t>
      </w:r>
    </w:p>
    <w:p w:rsidRPr="002079B9" w:rsidR="00FA75C5" w:rsidP="00FA75C5" w:rsidRDefault="00FA75C5" w14:paraId="3C82D5E9" w14:textId="77777777">
      <w:pPr>
        <w:pStyle w:val="StandaardSlotzin"/>
        <w:rPr>
          <w:rFonts w:ascii="Calibri" w:hAnsi="Calibri" w:cs="Calibri"/>
          <w:sz w:val="22"/>
          <w:szCs w:val="22"/>
        </w:rPr>
      </w:pPr>
      <w:r w:rsidRPr="002079B9">
        <w:rPr>
          <w:rFonts w:ascii="Calibri" w:hAnsi="Calibri" w:cs="Calibri"/>
          <w:sz w:val="22"/>
          <w:szCs w:val="22"/>
        </w:rPr>
        <w:t xml:space="preserve">Bijgaand ontvangt u de voorlopige beoordeling van het betaalverzoek van Spanje, die op 7 juli jl. door de Commissie is gepubliceerd. Het EFC streeft naar het vaststellen van het advies aan de Commissie 14 tot 16 werkdagen na publicatie van een voorlopige positieve beoordeling van een betaalverzoek. </w:t>
      </w:r>
    </w:p>
    <w:p w:rsidRPr="002079B9" w:rsidR="002079B9" w:rsidP="00FA75C5" w:rsidRDefault="00FA75C5" w14:paraId="2ADBB383" w14:textId="77777777">
      <w:pPr>
        <w:pStyle w:val="StandaardSlotzin"/>
        <w:rPr>
          <w:rFonts w:ascii="Calibri" w:hAnsi="Calibri" w:cs="Calibri"/>
          <w:sz w:val="22"/>
          <w:szCs w:val="22"/>
        </w:rPr>
      </w:pPr>
      <w:r w:rsidRPr="002079B9">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2079B9" w:rsidR="002079B9" w:rsidP="002079B9" w:rsidRDefault="002079B9" w14:paraId="796CB5C0" w14:textId="77777777">
      <w:pPr>
        <w:rPr>
          <w:rFonts w:ascii="Calibri" w:hAnsi="Calibri" w:cs="Calibri"/>
          <w:lang w:eastAsia="nl-NL"/>
        </w:rPr>
      </w:pPr>
    </w:p>
    <w:p w:rsidRPr="002079B9" w:rsidR="002079B9" w:rsidP="002079B9" w:rsidRDefault="002079B9" w14:paraId="3520E8C3" w14:textId="017196E4">
      <w:pPr>
        <w:pStyle w:val="Geenafstand"/>
        <w:rPr>
          <w:rFonts w:ascii="Calibri" w:hAnsi="Calibri" w:cs="Calibri"/>
        </w:rPr>
      </w:pPr>
      <w:r w:rsidRPr="002079B9">
        <w:rPr>
          <w:rFonts w:ascii="Calibri" w:hAnsi="Calibri" w:cs="Calibri"/>
        </w:rPr>
        <w:t>De minister van Financiën,</w:t>
      </w:r>
    </w:p>
    <w:p w:rsidRPr="002079B9" w:rsidR="002079B9" w:rsidP="002079B9" w:rsidRDefault="002079B9" w14:paraId="2E3D0E5C" w14:textId="68E10617">
      <w:pPr>
        <w:pStyle w:val="Geenafstand"/>
        <w:rPr>
          <w:rFonts w:ascii="Calibri" w:hAnsi="Calibri" w:cs="Calibri"/>
        </w:rPr>
      </w:pPr>
      <w:r w:rsidRPr="002079B9">
        <w:rPr>
          <w:rFonts w:ascii="Calibri" w:hAnsi="Calibri" w:cs="Calibri"/>
        </w:rPr>
        <w:t>E. Heinen</w:t>
      </w:r>
    </w:p>
    <w:p w:rsidRPr="002079B9" w:rsidR="002079B9" w:rsidP="002079B9" w:rsidRDefault="002079B9" w14:paraId="5112CE70" w14:textId="77777777">
      <w:pPr>
        <w:rPr>
          <w:rFonts w:ascii="Calibri" w:hAnsi="Calibri" w:cs="Calibri"/>
          <w:lang w:eastAsia="nl-NL"/>
        </w:rPr>
      </w:pPr>
    </w:p>
    <w:sectPr w:rsidRPr="002079B9" w:rsidR="002079B9" w:rsidSect="00FA75C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DC59" w14:textId="77777777" w:rsidR="00FA75C5" w:rsidRDefault="00FA75C5" w:rsidP="00FA75C5">
      <w:pPr>
        <w:spacing w:after="0" w:line="240" w:lineRule="auto"/>
      </w:pPr>
      <w:r>
        <w:separator/>
      </w:r>
    </w:p>
  </w:endnote>
  <w:endnote w:type="continuationSeparator" w:id="0">
    <w:p w14:paraId="0155017C" w14:textId="77777777" w:rsidR="00FA75C5" w:rsidRDefault="00FA75C5" w:rsidP="00FA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882F" w14:textId="77777777" w:rsidR="00FA75C5" w:rsidRPr="00FA75C5" w:rsidRDefault="00FA75C5" w:rsidP="00FA75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2369" w14:textId="77777777" w:rsidR="00FA75C5" w:rsidRPr="00FA75C5" w:rsidRDefault="00FA75C5" w:rsidP="00FA75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C848" w14:textId="77777777" w:rsidR="00FA75C5" w:rsidRPr="00FA75C5" w:rsidRDefault="00FA75C5" w:rsidP="00FA75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5859" w14:textId="77777777" w:rsidR="00FA75C5" w:rsidRDefault="00FA75C5" w:rsidP="00FA75C5">
      <w:pPr>
        <w:spacing w:after="0" w:line="240" w:lineRule="auto"/>
      </w:pPr>
      <w:r>
        <w:separator/>
      </w:r>
    </w:p>
  </w:footnote>
  <w:footnote w:type="continuationSeparator" w:id="0">
    <w:p w14:paraId="1624F6D5" w14:textId="77777777" w:rsidR="00FA75C5" w:rsidRDefault="00FA75C5" w:rsidP="00FA7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0818" w14:textId="77777777" w:rsidR="00FA75C5" w:rsidRPr="00FA75C5" w:rsidRDefault="00FA75C5" w:rsidP="00FA75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5B4B" w14:textId="77777777" w:rsidR="00FA75C5" w:rsidRPr="00FA75C5" w:rsidRDefault="00FA75C5" w:rsidP="00FA75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9295" w14:textId="77777777" w:rsidR="00FA75C5" w:rsidRPr="00FA75C5" w:rsidRDefault="00FA75C5" w:rsidP="00FA75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C5"/>
    <w:rsid w:val="001A797E"/>
    <w:rsid w:val="002079B9"/>
    <w:rsid w:val="0025703A"/>
    <w:rsid w:val="006E6DB9"/>
    <w:rsid w:val="009E406C"/>
    <w:rsid w:val="00B02640"/>
    <w:rsid w:val="00C57495"/>
    <w:rsid w:val="00E6311E"/>
    <w:rsid w:val="00FA7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5DD6"/>
  <w15:chartTrackingRefBased/>
  <w15:docId w15:val="{F415659E-1715-468B-A822-0B8446E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7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5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5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5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5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5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5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5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5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5C5"/>
    <w:rPr>
      <w:rFonts w:eastAsiaTheme="majorEastAsia" w:cstheme="majorBidi"/>
      <w:color w:val="272727" w:themeColor="text1" w:themeTint="D8"/>
    </w:rPr>
  </w:style>
  <w:style w:type="paragraph" w:styleId="Titel">
    <w:name w:val="Title"/>
    <w:basedOn w:val="Standaard"/>
    <w:next w:val="Standaard"/>
    <w:link w:val="TitelChar"/>
    <w:uiPriority w:val="10"/>
    <w:qFormat/>
    <w:rsid w:val="00FA7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5C5"/>
    <w:rPr>
      <w:i/>
      <w:iCs/>
      <w:color w:val="404040" w:themeColor="text1" w:themeTint="BF"/>
    </w:rPr>
  </w:style>
  <w:style w:type="paragraph" w:styleId="Lijstalinea">
    <w:name w:val="List Paragraph"/>
    <w:basedOn w:val="Standaard"/>
    <w:uiPriority w:val="34"/>
    <w:qFormat/>
    <w:rsid w:val="00FA75C5"/>
    <w:pPr>
      <w:ind w:left="720"/>
      <w:contextualSpacing/>
    </w:pPr>
  </w:style>
  <w:style w:type="character" w:styleId="Intensievebenadrukking">
    <w:name w:val="Intense Emphasis"/>
    <w:basedOn w:val="Standaardalinea-lettertype"/>
    <w:uiPriority w:val="21"/>
    <w:qFormat/>
    <w:rsid w:val="00FA75C5"/>
    <w:rPr>
      <w:i/>
      <w:iCs/>
      <w:color w:val="0F4761" w:themeColor="accent1" w:themeShade="BF"/>
    </w:rPr>
  </w:style>
  <w:style w:type="paragraph" w:styleId="Duidelijkcitaat">
    <w:name w:val="Intense Quote"/>
    <w:basedOn w:val="Standaard"/>
    <w:next w:val="Standaard"/>
    <w:link w:val="DuidelijkcitaatChar"/>
    <w:uiPriority w:val="30"/>
    <w:qFormat/>
    <w:rsid w:val="00FA7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5C5"/>
    <w:rPr>
      <w:i/>
      <w:iCs/>
      <w:color w:val="0F4761" w:themeColor="accent1" w:themeShade="BF"/>
    </w:rPr>
  </w:style>
  <w:style w:type="character" w:styleId="Intensieveverwijzing">
    <w:name w:val="Intense Reference"/>
    <w:basedOn w:val="Standaardalinea-lettertype"/>
    <w:uiPriority w:val="32"/>
    <w:qFormat/>
    <w:rsid w:val="00FA75C5"/>
    <w:rPr>
      <w:b/>
      <w:bCs/>
      <w:smallCaps/>
      <w:color w:val="0F4761" w:themeColor="accent1" w:themeShade="BF"/>
      <w:spacing w:val="5"/>
    </w:rPr>
  </w:style>
  <w:style w:type="paragraph" w:customStyle="1" w:styleId="StandaardSlotzin">
    <w:name w:val="Standaard_Slotzin"/>
    <w:basedOn w:val="Standaard"/>
    <w:next w:val="Standaard"/>
    <w:rsid w:val="00FA75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A75C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A75C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FA75C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A75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75C5"/>
  </w:style>
  <w:style w:type="paragraph" w:styleId="Voettekst">
    <w:name w:val="footer"/>
    <w:basedOn w:val="Standaard"/>
    <w:link w:val="VoettekstChar"/>
    <w:uiPriority w:val="99"/>
    <w:unhideWhenUsed/>
    <w:rsid w:val="00FA75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75C5"/>
  </w:style>
  <w:style w:type="paragraph" w:styleId="Geenafstand">
    <w:name w:val="No Spacing"/>
    <w:uiPriority w:val="1"/>
    <w:qFormat/>
    <w:rsid w:val="00207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878</ap:Characters>
  <ap:DocSecurity>0</ap:DocSecurity>
  <ap:Lines>7</ap:Lines>
  <ap:Paragraphs>2</ap:Paragraphs>
  <ap:ScaleCrop>false</ap:ScaleCrop>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2025-09-04T09:21:00.0000000Z</dcterms:created>
  <dcterms:modified xsi:type="dcterms:W3CDTF">2025-09-04T09:21:00.0000000Z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