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3C3" w:rsidP="001F7DF1" w:rsidRDefault="009F0D27" w14:paraId="7B3F2408" w14:textId="23B882CC">
      <w:pPr>
        <w:pStyle w:val="WitregelW1bodytekst"/>
      </w:pPr>
      <w:r>
        <w:t xml:space="preserve">Hierbij </w:t>
      </w:r>
      <w:r w:rsidR="005B0C58">
        <w:t>stuur ik uw Kamer</w:t>
      </w:r>
      <w:r>
        <w:t xml:space="preserve"> de </w:t>
      </w:r>
      <w:r w:rsidR="005B0C58">
        <w:t xml:space="preserve">beantwoording van </w:t>
      </w:r>
      <w:r>
        <w:t xml:space="preserve">de schriftelijke vragen van het lid </w:t>
      </w:r>
      <w:r w:rsidR="00AF1DB5">
        <w:t>V</w:t>
      </w:r>
      <w:r>
        <w:t xml:space="preserve">an Nispen (SP) </w:t>
      </w:r>
      <w:r w:rsidRPr="0034753C" w:rsidR="001F7DF1">
        <w:t>over misstanden in Jeugdinrichtingen en de gevolgen voor jonge gedetineerden.</w:t>
      </w:r>
      <w:r w:rsidR="001F7DF1">
        <w:t xml:space="preserve"> </w:t>
      </w:r>
    </w:p>
    <w:p w:rsidR="008233C3" w:rsidRDefault="008233C3" w14:paraId="4056308E" w14:textId="77777777"/>
    <w:p w:rsidR="004020E8" w:rsidRDefault="004020E8" w14:paraId="2CA071BB" w14:textId="77777777"/>
    <w:p w:rsidR="00E30A50" w:rsidRDefault="00E30A50" w14:paraId="65C13AD2" w14:textId="345499E3">
      <w:r>
        <w:t xml:space="preserve">De </w:t>
      </w:r>
      <w:r w:rsidR="003971E3">
        <w:t>M</w:t>
      </w:r>
      <w:r w:rsidR="006F7069">
        <w:t>inister van Justitie en Veiligheid</w:t>
      </w:r>
      <w:r>
        <w:t xml:space="preserve">, </w:t>
      </w:r>
    </w:p>
    <w:p w:rsidR="00E30A50" w:rsidRDefault="00E30A50" w14:paraId="63D135C6" w14:textId="77777777"/>
    <w:p w:rsidR="00E30A50" w:rsidRDefault="00E30A50" w14:paraId="2C980D5F" w14:textId="77777777"/>
    <w:p w:rsidR="00E30A50" w:rsidRDefault="00E30A50" w14:paraId="6ECF1CC8" w14:textId="77777777"/>
    <w:p w:rsidR="00E30A50" w:rsidRDefault="00E30A50" w14:paraId="0506050E" w14:textId="77777777"/>
    <w:p w:rsidR="008233C3" w:rsidRDefault="00C9435C" w14:paraId="459195EC" w14:textId="4F755F8C">
      <w:r>
        <w:t>D.M. van Weel</w:t>
      </w:r>
    </w:p>
    <w:p w:rsidR="00E30A50" w:rsidRDefault="00E30A50" w14:paraId="284233E2" w14:textId="77777777"/>
    <w:p w:rsidR="00E30A50" w:rsidRDefault="00E30A50" w14:paraId="6E9367A8" w14:textId="77777777"/>
    <w:p w:rsidR="00E30A50" w:rsidRDefault="00E30A50" w14:paraId="1FBC8F4E" w14:textId="77777777"/>
    <w:p w:rsidR="00E30A50" w:rsidRDefault="00E30A50" w14:paraId="66E2B27F" w14:textId="77777777"/>
    <w:p w:rsidR="00E30A50" w:rsidRDefault="00E30A50" w14:paraId="25721D89" w14:textId="77777777"/>
    <w:p w:rsidR="00E30A50" w:rsidRDefault="00E30A50" w14:paraId="7345433E" w14:textId="77777777"/>
    <w:p w:rsidR="00E30A50" w:rsidRDefault="00E30A50" w14:paraId="61C5B1F0" w14:textId="77777777"/>
    <w:p w:rsidR="00E30A50" w:rsidRDefault="00E30A50" w14:paraId="02BA5873" w14:textId="77777777"/>
    <w:p w:rsidR="00E30A50" w:rsidRDefault="00E30A50" w14:paraId="46F3AC10" w14:textId="77777777"/>
    <w:p w:rsidR="00E30A50" w:rsidRDefault="00E30A50" w14:paraId="21077679" w14:textId="77777777"/>
    <w:p w:rsidR="00E30A50" w:rsidRDefault="00E30A50" w14:paraId="071BB624" w14:textId="77777777"/>
    <w:p w:rsidR="00E30A50" w:rsidRDefault="00E30A50" w14:paraId="7689BE8E" w14:textId="77777777"/>
    <w:p w:rsidR="005B0C58" w:rsidRDefault="005B0C58" w14:paraId="28532AC5" w14:textId="77777777"/>
    <w:p w:rsidR="005B0C58" w:rsidRDefault="005B0C58" w14:paraId="2517906D" w14:textId="77777777"/>
    <w:p w:rsidR="005B0C58" w:rsidRDefault="005B0C58" w14:paraId="3BB31DB1" w14:textId="77777777"/>
    <w:p w:rsidR="00E30A50" w:rsidRDefault="00E30A50" w14:paraId="0F8A131B" w14:textId="77777777"/>
    <w:p w:rsidR="00E30A50" w:rsidRDefault="00E30A50" w14:paraId="3D89A999" w14:textId="77777777"/>
    <w:p w:rsidR="00E30A50" w:rsidRDefault="00E30A50" w14:paraId="4DAF7D5E" w14:textId="77777777"/>
    <w:p w:rsidR="005B0C58" w:rsidRDefault="005B0C58" w14:paraId="1FE479D1" w14:textId="77777777"/>
    <w:p w:rsidR="005B0C58" w:rsidRDefault="005B0C58" w14:paraId="04A0CFCA" w14:textId="77777777"/>
    <w:p w:rsidR="005B0C58" w:rsidRDefault="005B0C58" w14:paraId="24BE1EF8" w14:textId="77777777"/>
    <w:p w:rsidR="005B0C58" w:rsidRDefault="005B0C58" w14:paraId="7DC3C3D1" w14:textId="77777777"/>
    <w:p w:rsidR="005B0C58" w:rsidRDefault="005B0C58" w14:paraId="4E36E903" w14:textId="77777777"/>
    <w:p w:rsidR="005B0C58" w:rsidRDefault="005B0C58" w14:paraId="3301A28A" w14:textId="77777777"/>
    <w:p w:rsidR="005B0C58" w:rsidRDefault="005B0C58" w14:paraId="0C7ADF98" w14:textId="77777777"/>
    <w:p w:rsidR="005B0C58" w:rsidRDefault="005B0C58" w14:paraId="1EFB0A92" w14:textId="77777777"/>
    <w:p w:rsidR="00E30A50" w:rsidRDefault="00E30A50" w14:paraId="443FD6D1" w14:textId="77777777"/>
    <w:p w:rsidR="005B0C58" w:rsidP="005B0C58" w:rsidRDefault="005B0C58" w14:paraId="3C04EB02" w14:textId="3305ACF8">
      <w:pPr>
        <w:pBdr>
          <w:bottom w:val="single" w:color="auto" w:sz="6" w:space="1"/>
        </w:pBdr>
        <w:rPr>
          <w:b/>
          <w:bCs/>
        </w:rPr>
      </w:pPr>
      <w:r w:rsidRPr="006912A4">
        <w:rPr>
          <w:b/>
          <w:bCs/>
        </w:rPr>
        <w:t xml:space="preserve">Vragen van het lid </w:t>
      </w:r>
      <w:r>
        <w:rPr>
          <w:b/>
          <w:bCs/>
        </w:rPr>
        <w:t>van Nispen</w:t>
      </w:r>
      <w:r w:rsidRPr="006912A4">
        <w:rPr>
          <w:b/>
          <w:bCs/>
        </w:rPr>
        <w:t xml:space="preserve"> (</w:t>
      </w:r>
      <w:r>
        <w:rPr>
          <w:b/>
          <w:bCs/>
        </w:rPr>
        <w:t>SP</w:t>
      </w:r>
      <w:r w:rsidRPr="006912A4">
        <w:rPr>
          <w:b/>
          <w:bCs/>
        </w:rPr>
        <w:t xml:space="preserve">) aan de Staatssecretaris </w:t>
      </w:r>
      <w:r>
        <w:rPr>
          <w:b/>
          <w:bCs/>
        </w:rPr>
        <w:t xml:space="preserve">Rechtsbescherming </w:t>
      </w:r>
      <w:r w:rsidRPr="005B0C58">
        <w:rPr>
          <w:b/>
          <w:bCs/>
        </w:rPr>
        <w:t>over misstanden in Jeugdinrichtingen en de gevolgen voor</w:t>
      </w:r>
      <w:r w:rsidRPr="0034753C">
        <w:t xml:space="preserve"> </w:t>
      </w:r>
      <w:r w:rsidRPr="005B0C58">
        <w:rPr>
          <w:b/>
          <w:bCs/>
        </w:rPr>
        <w:t>jonge gedetineerden</w:t>
      </w:r>
    </w:p>
    <w:p w:rsidR="005B0C58" w:rsidP="005B0C58" w:rsidRDefault="005B0C58" w14:paraId="5D58D4C4" w14:textId="1FD1505E">
      <w:pPr>
        <w:pBdr>
          <w:bottom w:val="single" w:color="auto" w:sz="6" w:space="1"/>
        </w:pBdr>
        <w:rPr>
          <w:b/>
          <w:bCs/>
        </w:rPr>
      </w:pPr>
      <w:r w:rsidRPr="006912A4">
        <w:rPr>
          <w:b/>
          <w:bCs/>
        </w:rPr>
        <w:t>(ingezonden</w:t>
      </w:r>
      <w:r>
        <w:rPr>
          <w:b/>
          <w:bCs/>
        </w:rPr>
        <w:t xml:space="preserve"> 16 juni</w:t>
      </w:r>
      <w:r w:rsidRPr="006912A4">
        <w:rPr>
          <w:b/>
          <w:bCs/>
        </w:rPr>
        <w:t xml:space="preserve"> 2025, 2025Z</w:t>
      </w:r>
      <w:r>
        <w:rPr>
          <w:b/>
          <w:bCs/>
        </w:rPr>
        <w:t>12242</w:t>
      </w:r>
      <w:r w:rsidRPr="006912A4">
        <w:rPr>
          <w:b/>
          <w:bCs/>
        </w:rPr>
        <w:t>)</w:t>
      </w:r>
    </w:p>
    <w:p w:rsidR="00E30A50" w:rsidRDefault="00E30A50" w14:paraId="23369A91" w14:textId="77777777"/>
    <w:p w:rsidRPr="0034753C" w:rsidR="003815C4" w:rsidP="003815C4" w:rsidRDefault="003815C4" w14:paraId="5F7197CB" w14:textId="63EA83DD">
      <w:pPr>
        <w:rPr>
          <w:color w:val="4EA72E" w:themeColor="accent6"/>
        </w:rPr>
      </w:pPr>
    </w:p>
    <w:p w:rsidRPr="004020E8" w:rsidR="004020E8" w:rsidP="004020E8" w:rsidRDefault="004020E8" w14:paraId="4966C0E0" w14:textId="0854DBE7">
      <w:pPr>
        <w:rPr>
          <w:b/>
          <w:bCs/>
        </w:rPr>
      </w:pPr>
      <w:r>
        <w:rPr>
          <w:b/>
          <w:bCs/>
        </w:rPr>
        <w:t>Vraag 1</w:t>
      </w:r>
    </w:p>
    <w:p w:rsidRPr="004020E8" w:rsidR="003815C4" w:rsidP="004020E8" w:rsidRDefault="003815C4" w14:paraId="23D929E1" w14:textId="5E6AFC87">
      <w:pPr>
        <w:rPr>
          <w:b/>
          <w:bCs/>
        </w:rPr>
      </w:pPr>
      <w:r w:rsidRPr="004020E8">
        <w:rPr>
          <w:b/>
          <w:bCs/>
        </w:rPr>
        <w:t>Bent u bekend met de documentaire ‘Dubbel gestraft’, en specifiek aflevering 6, waarin op schrikbarende wijze naar boven komt hoe er wordt omgegaan met sommige jonge gedetineerden en waarin zelfs melding wordt gemaakt van seksueel misbruik?</w:t>
      </w:r>
      <w:r w:rsidRPr="0034753C">
        <w:rPr>
          <w:rStyle w:val="Voetnootmarkering"/>
          <w:b/>
          <w:bCs/>
        </w:rPr>
        <w:footnoteReference w:id="1"/>
      </w:r>
      <w:r w:rsidRPr="004020E8">
        <w:rPr>
          <w:b/>
          <w:bCs/>
        </w:rPr>
        <w:t xml:space="preserve"> </w:t>
      </w:r>
    </w:p>
    <w:p w:rsidRPr="004020E8" w:rsidR="003815C4" w:rsidP="004020E8" w:rsidRDefault="003815C4" w14:paraId="5D285C20" w14:textId="77777777"/>
    <w:p w:rsidRPr="004020E8" w:rsidR="003815C4" w:rsidP="004020E8" w:rsidRDefault="003815C4" w14:paraId="2778E7AD" w14:textId="504735F9">
      <w:pPr>
        <w:rPr>
          <w:b/>
          <w:bCs/>
        </w:rPr>
      </w:pPr>
      <w:r w:rsidRPr="004020E8">
        <w:rPr>
          <w:b/>
          <w:bCs/>
        </w:rPr>
        <w:t>Antwoord op vraag 1</w:t>
      </w:r>
    </w:p>
    <w:p w:rsidR="003815C4" w:rsidP="004020E8" w:rsidRDefault="003815C4" w14:paraId="645C94EA" w14:textId="6D9570AC">
      <w:r w:rsidRPr="004020E8">
        <w:t>Ja.</w:t>
      </w:r>
      <w:r w:rsidRPr="004020E8" w:rsidR="0078400C">
        <w:t xml:space="preserve"> Aflevering 6 van de documentaire ‘Dubbel gestraft’ gaat over zowel de Penitent</w:t>
      </w:r>
      <w:r w:rsidRPr="004020E8" w:rsidR="00685891">
        <w:t>i</w:t>
      </w:r>
      <w:r w:rsidRPr="004020E8" w:rsidR="0078400C">
        <w:t xml:space="preserve">aire Inrichting (PI) Zaanstad, waar een meerderjarige </w:t>
      </w:r>
      <w:r w:rsidRPr="004020E8" w:rsidR="00685891">
        <w:t>zich het leven heeft benomen,</w:t>
      </w:r>
      <w:r w:rsidRPr="004020E8" w:rsidR="0078400C">
        <w:t xml:space="preserve"> als over benoemde misstanden in de Justitiële Jeugdinrichtingen (</w:t>
      </w:r>
      <w:proofErr w:type="spellStart"/>
      <w:r w:rsidRPr="004020E8" w:rsidR="0078400C">
        <w:t>JJI’s</w:t>
      </w:r>
      <w:proofErr w:type="spellEnd"/>
      <w:r w:rsidRPr="004020E8" w:rsidR="0078400C">
        <w:t>).</w:t>
      </w:r>
    </w:p>
    <w:p w:rsidR="004020E8" w:rsidP="004020E8" w:rsidRDefault="004020E8" w14:paraId="16B07097" w14:textId="77777777"/>
    <w:p w:rsidRPr="004020E8" w:rsidR="004020E8" w:rsidP="004020E8" w:rsidRDefault="004020E8" w14:paraId="5A932C0C" w14:textId="77777777"/>
    <w:p w:rsidRPr="004020E8" w:rsidR="003815C4" w:rsidP="004020E8" w:rsidRDefault="004020E8" w14:paraId="4EC9B045" w14:textId="12408CED">
      <w:pPr>
        <w:rPr>
          <w:b/>
          <w:bCs/>
        </w:rPr>
      </w:pPr>
      <w:r w:rsidRPr="004020E8">
        <w:rPr>
          <w:b/>
          <w:bCs/>
        </w:rPr>
        <w:t>Vraag 2</w:t>
      </w:r>
    </w:p>
    <w:p w:rsidRPr="004020E8" w:rsidR="003815C4" w:rsidP="004020E8" w:rsidRDefault="003815C4" w14:paraId="2A7C2A0C" w14:textId="77777777">
      <w:pPr>
        <w:rPr>
          <w:b/>
          <w:bCs/>
        </w:rPr>
      </w:pPr>
      <w:r w:rsidRPr="004020E8">
        <w:rPr>
          <w:b/>
          <w:bCs/>
        </w:rPr>
        <w:t>Hoe kan het dat in sommige gevallen bezorgde ouders dagenlang niets te horen krijgen over de situatie van hun kind, waaronder ook in voorarrest?</w:t>
      </w:r>
    </w:p>
    <w:p w:rsidRPr="0034753C" w:rsidR="003815C4" w:rsidP="003815C4" w:rsidRDefault="003815C4" w14:paraId="7865E62C" w14:textId="77777777">
      <w:pPr>
        <w:pStyle w:val="Lijstalinea"/>
        <w:ind w:left="1065"/>
        <w:rPr>
          <w:rFonts w:ascii="Verdana" w:hAnsi="Verdana"/>
          <w:sz w:val="18"/>
          <w:szCs w:val="18"/>
        </w:rPr>
      </w:pPr>
    </w:p>
    <w:p w:rsidRPr="004020E8" w:rsidR="000E28F1" w:rsidP="004020E8" w:rsidRDefault="003815C4" w14:paraId="3B558193" w14:textId="77777777">
      <w:pPr>
        <w:rPr>
          <w:b/>
          <w:bCs/>
        </w:rPr>
      </w:pPr>
      <w:r w:rsidRPr="004020E8">
        <w:rPr>
          <w:b/>
          <w:bCs/>
        </w:rPr>
        <w:t>Antwoord op vraag 2</w:t>
      </w:r>
    </w:p>
    <w:p w:rsidRPr="004020E8" w:rsidR="000E28F1" w:rsidP="004020E8" w:rsidRDefault="003815C4" w14:paraId="5F79FB88" w14:textId="63F863DF">
      <w:r w:rsidRPr="004020E8">
        <w:t xml:space="preserve">Bij het gevangeniswezen mag de gedetineerde contact hebben met de buitenwereld via brieven en telefoon en </w:t>
      </w:r>
      <w:r w:rsidRPr="004020E8" w:rsidR="00763A09">
        <w:t xml:space="preserve">mag de gedetineerde </w:t>
      </w:r>
      <w:r w:rsidRPr="004020E8">
        <w:t xml:space="preserve">bezoek ontvangen. Het kan zijn dat een gedetineerde in beperkingen is geplaatst door de officier van justitie tijdens het voorarrest. Dit kan inhouden dat de </w:t>
      </w:r>
      <w:r w:rsidRPr="004020E8" w:rsidR="00551D2F">
        <w:t xml:space="preserve">gedetineerde </w:t>
      </w:r>
      <w:r w:rsidRPr="004020E8">
        <w:t>geen contact mag hebben met andere gedetineerden of de buitenwereld, behalve zijn advocaat</w:t>
      </w:r>
      <w:r w:rsidRPr="004020E8" w:rsidR="00BF2451">
        <w:t>.</w:t>
      </w:r>
      <w:r w:rsidRPr="004020E8" w:rsidR="00984FEE">
        <w:t xml:space="preserve"> </w:t>
      </w:r>
    </w:p>
    <w:p w:rsidRPr="004020E8" w:rsidR="003815C4" w:rsidP="004020E8" w:rsidRDefault="003815C4" w14:paraId="3EAD0BD7" w14:textId="51170BA0">
      <w:r w:rsidRPr="004020E8">
        <w:t xml:space="preserve">In </w:t>
      </w:r>
      <w:r w:rsidRPr="004020E8" w:rsidR="00BF2451">
        <w:t>een</w:t>
      </w:r>
      <w:r w:rsidRPr="004020E8">
        <w:t xml:space="preserve"> </w:t>
      </w:r>
      <w:r w:rsidRPr="004020E8" w:rsidR="00685891">
        <w:t>JJI</w:t>
      </w:r>
      <w:r w:rsidRPr="004020E8">
        <w:t xml:space="preserve"> wordt altijd contact opgenomen met de ouders van minderjarige </w:t>
      </w:r>
      <w:r w:rsidRPr="004020E8" w:rsidR="006F7069">
        <w:t>jeugdigen</w:t>
      </w:r>
      <w:r w:rsidRPr="004020E8">
        <w:t xml:space="preserve">. </w:t>
      </w:r>
      <w:r w:rsidRPr="004020E8" w:rsidR="00120D2D">
        <w:t>Bij</w:t>
      </w:r>
      <w:r w:rsidRPr="004020E8">
        <w:t xml:space="preserve"> binnenkomst</w:t>
      </w:r>
      <w:r w:rsidRPr="004020E8" w:rsidR="00120D2D">
        <w:t xml:space="preserve"> </w:t>
      </w:r>
      <w:r w:rsidRPr="004020E8">
        <w:t>krijgt de jeugdige de gelegenheid om de ouders te bellen. Het benaderen van de ouders door de JJI gebeurt bij meer</w:t>
      </w:r>
      <w:r w:rsidRPr="004020E8" w:rsidR="00BF2451">
        <w:t>der</w:t>
      </w:r>
      <w:r w:rsidRPr="004020E8">
        <w:t xml:space="preserve">jarigheid met toestemming van </w:t>
      </w:r>
      <w:r w:rsidRPr="004020E8" w:rsidR="00120D2D">
        <w:t xml:space="preserve">de </w:t>
      </w:r>
      <w:r w:rsidRPr="004020E8">
        <w:t>betrokken jeugdige. Wanneer er sprake is van (alle) beperkingen, zal er mogelijk geen rechtstreeks contact tussen ouders en de jeugdige mogelijk zijn, maar wordt door de inrichting wel contact met de ouders opgenomen.</w:t>
      </w:r>
      <w:r w:rsidRPr="004020E8" w:rsidR="00685891">
        <w:t xml:space="preserve"> Deze werkwijze is opgenomen in de huisregels van de Rijks JJI.</w:t>
      </w:r>
    </w:p>
    <w:p w:rsidR="003815C4" w:rsidP="003815C4" w:rsidRDefault="003815C4" w14:paraId="0FAC08A1" w14:textId="77777777">
      <w:pPr>
        <w:pStyle w:val="Lijstalinea"/>
        <w:ind w:left="1065"/>
        <w:rPr>
          <w:rFonts w:ascii="Verdana" w:hAnsi="Verdana"/>
          <w:sz w:val="18"/>
          <w:szCs w:val="18"/>
        </w:rPr>
      </w:pPr>
    </w:p>
    <w:p w:rsidRPr="004020E8" w:rsidR="004020E8" w:rsidP="004020E8" w:rsidRDefault="004020E8" w14:paraId="06D64E21" w14:textId="02A8652D">
      <w:pPr>
        <w:rPr>
          <w:b/>
          <w:bCs/>
        </w:rPr>
      </w:pPr>
      <w:r w:rsidRPr="004020E8">
        <w:rPr>
          <w:b/>
          <w:bCs/>
        </w:rPr>
        <w:t>Vraag 3</w:t>
      </w:r>
    </w:p>
    <w:p w:rsidRPr="004020E8" w:rsidR="003815C4" w:rsidP="004020E8" w:rsidRDefault="003815C4" w14:paraId="55D3D3F1" w14:textId="1BEA4E9B">
      <w:pPr>
        <w:rPr>
          <w:b/>
          <w:bCs/>
        </w:rPr>
      </w:pPr>
      <w:r w:rsidRPr="004020E8">
        <w:rPr>
          <w:b/>
          <w:bCs/>
        </w:rPr>
        <w:t>Hoe kan het volgens u dat de behandeling van sommige jeugdige gedetineerden zo ernstig tekort heeft geschoten, zoals geen hulp bij suïcidale gedachten en de jongere zelfs de middelen in handen te geven om suïcide te plegen?</w:t>
      </w:r>
    </w:p>
    <w:p w:rsidRPr="0034753C" w:rsidR="003815C4" w:rsidP="003815C4" w:rsidRDefault="003815C4" w14:paraId="3A769B05" w14:textId="77777777">
      <w:pPr>
        <w:pStyle w:val="Lijstalinea"/>
        <w:ind w:left="1065"/>
        <w:rPr>
          <w:rFonts w:ascii="Verdana" w:hAnsi="Verdana"/>
          <w:sz w:val="18"/>
          <w:szCs w:val="18"/>
        </w:rPr>
      </w:pPr>
    </w:p>
    <w:p w:rsidR="004020E8" w:rsidP="004020E8" w:rsidRDefault="004020E8" w14:paraId="7B8C3484" w14:textId="77777777">
      <w:pPr>
        <w:rPr>
          <w:b/>
          <w:bCs/>
        </w:rPr>
      </w:pPr>
    </w:p>
    <w:p w:rsidR="004020E8" w:rsidP="004020E8" w:rsidRDefault="004020E8" w14:paraId="228BF336" w14:textId="77777777">
      <w:pPr>
        <w:rPr>
          <w:b/>
          <w:bCs/>
        </w:rPr>
      </w:pPr>
    </w:p>
    <w:p w:rsidR="004020E8" w:rsidP="004020E8" w:rsidRDefault="004020E8" w14:paraId="474B116A" w14:textId="77777777">
      <w:pPr>
        <w:rPr>
          <w:b/>
          <w:bCs/>
        </w:rPr>
      </w:pPr>
    </w:p>
    <w:p w:rsidR="004020E8" w:rsidP="004020E8" w:rsidRDefault="004020E8" w14:paraId="4FEC6A9A" w14:textId="77777777">
      <w:pPr>
        <w:rPr>
          <w:b/>
          <w:bCs/>
        </w:rPr>
      </w:pPr>
    </w:p>
    <w:p w:rsidR="004020E8" w:rsidP="004020E8" w:rsidRDefault="004020E8" w14:paraId="2FA8A847" w14:textId="77777777">
      <w:pPr>
        <w:rPr>
          <w:b/>
          <w:bCs/>
        </w:rPr>
      </w:pPr>
    </w:p>
    <w:p w:rsidR="004020E8" w:rsidP="004020E8" w:rsidRDefault="004020E8" w14:paraId="322BDD83" w14:textId="77777777">
      <w:pPr>
        <w:rPr>
          <w:b/>
          <w:bCs/>
        </w:rPr>
      </w:pPr>
    </w:p>
    <w:p w:rsidRPr="004020E8" w:rsidR="003815C4" w:rsidP="004020E8" w:rsidRDefault="003815C4" w14:paraId="7325D9D1" w14:textId="744C6782">
      <w:pPr>
        <w:rPr>
          <w:b/>
          <w:bCs/>
        </w:rPr>
      </w:pPr>
      <w:r w:rsidRPr="004020E8">
        <w:rPr>
          <w:b/>
          <w:bCs/>
        </w:rPr>
        <w:t>Antwoord op vraag 3</w:t>
      </w:r>
    </w:p>
    <w:p w:rsidRPr="006F7069" w:rsidR="003815C4" w:rsidP="004020E8" w:rsidRDefault="00120D2D" w14:paraId="1967F910" w14:textId="79F7BD68">
      <w:r w:rsidRPr="004020E8">
        <w:t xml:space="preserve">Wanneer bij binnenkomst in een PI bekend is dat een </w:t>
      </w:r>
      <w:r w:rsidRPr="004020E8" w:rsidR="0075664A">
        <w:t>gedetineerde</w:t>
      </w:r>
      <w:r w:rsidRPr="004020E8" w:rsidR="0078400C">
        <w:t xml:space="preserve"> </w:t>
      </w:r>
      <w:r w:rsidRPr="004020E8">
        <w:t xml:space="preserve">psychische problematiek heeft, wordt daarover contact opgenomen met de medische dienst. Daarnaast vindt bij alle gedetineerden die de PI binnenkomen in de eerste 24 uur na binnenkomst een medische intake plaats waarin aandacht is voor suïcidaliteit. </w:t>
      </w:r>
      <w:r w:rsidRPr="004020E8" w:rsidR="00685891">
        <w:t>Deze werkwijze is opgenomen in een</w:t>
      </w:r>
      <w:r w:rsidRPr="004020E8" w:rsidR="00984FEE">
        <w:t xml:space="preserve"> werkinstructie voor het inschakelen van medische ondersteuning. </w:t>
      </w:r>
      <w:r w:rsidRPr="004020E8">
        <w:t xml:space="preserve">Indien </w:t>
      </w:r>
      <w:r w:rsidRPr="004020E8" w:rsidR="00984FEE">
        <w:t>er sprake is van verhoogd risico op suïcidaliteit</w:t>
      </w:r>
      <w:r w:rsidRPr="004020E8">
        <w:t xml:space="preserve"> wordt de huisarts als eerste geraadpleegd. Ook kan de psycholoog (onder kantoortijden) gevraagd worden om de gedetineerde zo snel mogelijk te bezoeken.</w:t>
      </w:r>
      <w:r w:rsidRPr="004020E8" w:rsidR="006F7069">
        <w:t xml:space="preserve"> Buiten kantoortijden kan overleg plaatsvinden met de dienstdoende huisarts, indien nodig komt deze in huis. In de avond-, nacht- en weekenduren is er ook een psychiater beschikbaar die telefonisch mee kan denken en advies kan geven aan de huisarts.</w:t>
      </w:r>
      <w:r w:rsidRPr="006F7069" w:rsidR="006F7069">
        <w:t xml:space="preserve"> </w:t>
      </w:r>
      <w:r w:rsidRPr="004020E8">
        <w:t xml:space="preserve">De zorgprofessionals beoordelen het mogelijke gevaar dat de </w:t>
      </w:r>
      <w:r w:rsidRPr="004020E8" w:rsidR="0075664A">
        <w:t>gedetineerde</w:t>
      </w:r>
      <w:r w:rsidRPr="004020E8" w:rsidR="0078400C">
        <w:t xml:space="preserve"> </w:t>
      </w:r>
      <w:r w:rsidRPr="004020E8">
        <w:t xml:space="preserve">vormt voor zichzelf en/of </w:t>
      </w:r>
      <w:r w:rsidRPr="004020E8" w:rsidR="006F7069">
        <w:t>mede</w:t>
      </w:r>
      <w:r w:rsidRPr="004020E8" w:rsidR="0075664A">
        <w:t>gedetineerden</w:t>
      </w:r>
      <w:r w:rsidRPr="004020E8">
        <w:t>. Bij de stappen die vervolgens worden ondernomen staan het maken van contact en het behoud van autonomie voorop. Als het gevaar daarmee onvoldoende kan worden beperkt kunnen dwangmaatregelen worden ingezet.</w:t>
      </w:r>
    </w:p>
    <w:p w:rsidR="00120D2D" w:rsidP="003815C4" w:rsidRDefault="00120D2D" w14:paraId="6F5B429A" w14:textId="77777777">
      <w:pPr>
        <w:pStyle w:val="Lijstalinea"/>
        <w:ind w:left="1065"/>
        <w:rPr>
          <w:rFonts w:ascii="Verdana" w:hAnsi="Verdana"/>
          <w:sz w:val="18"/>
          <w:szCs w:val="18"/>
        </w:rPr>
      </w:pPr>
    </w:p>
    <w:p w:rsidRPr="004020E8" w:rsidR="004020E8" w:rsidP="004020E8" w:rsidRDefault="004020E8" w14:paraId="27C664E7" w14:textId="206FDE4A">
      <w:pPr>
        <w:rPr>
          <w:b/>
          <w:bCs/>
        </w:rPr>
      </w:pPr>
      <w:r w:rsidRPr="004020E8">
        <w:rPr>
          <w:b/>
          <w:bCs/>
        </w:rPr>
        <w:t>Vraag 4</w:t>
      </w:r>
    </w:p>
    <w:p w:rsidRPr="004020E8" w:rsidR="003815C4" w:rsidP="004020E8" w:rsidRDefault="003815C4" w14:paraId="44CAA212" w14:textId="77777777">
      <w:pPr>
        <w:rPr>
          <w:b/>
          <w:bCs/>
        </w:rPr>
      </w:pPr>
      <w:r w:rsidRPr="004020E8">
        <w:rPr>
          <w:b/>
          <w:bCs/>
        </w:rPr>
        <w:t>Wat vindt u van de handelswijze van de penitentiaire inrichting in het geval van overlijden van de jongere en het contact met de nabestaanden hierover zoals naar voren komt in de documentaire?</w:t>
      </w:r>
    </w:p>
    <w:p w:rsidRPr="004020E8" w:rsidR="003815C4" w:rsidP="004020E8" w:rsidRDefault="003815C4" w14:paraId="2CB85C6A" w14:textId="77777777"/>
    <w:p w:rsidRPr="004020E8" w:rsidR="003815C4" w:rsidP="004020E8" w:rsidRDefault="003815C4" w14:paraId="37BE1A1C" w14:textId="77777777">
      <w:pPr>
        <w:rPr>
          <w:b/>
          <w:bCs/>
        </w:rPr>
      </w:pPr>
      <w:r w:rsidRPr="004020E8">
        <w:rPr>
          <w:b/>
          <w:bCs/>
        </w:rPr>
        <w:t>Antwoord op vraag 4</w:t>
      </w:r>
    </w:p>
    <w:p w:rsidRPr="004020E8" w:rsidR="003815C4" w:rsidP="004020E8" w:rsidRDefault="00901447" w14:paraId="7D105886" w14:textId="28A5E27C">
      <w:r w:rsidRPr="004020E8">
        <w:t xml:space="preserve">Wanneer een gedetineerde komt te overlijden is dit zeer ingrijpend voor de nabestaanden. DJI doet altijd zijn best om </w:t>
      </w:r>
      <w:r w:rsidRPr="004020E8" w:rsidR="00CE4CC2">
        <w:t>he</w:t>
      </w:r>
      <w:r w:rsidRPr="004020E8">
        <w:t xml:space="preserve">n zo goed mogelijk te informeren. Ik betreur het als </w:t>
      </w:r>
      <w:r w:rsidRPr="004020E8" w:rsidR="003E1893">
        <w:t xml:space="preserve">nabestaanden </w:t>
      </w:r>
      <w:r w:rsidRPr="004020E8">
        <w:t>zich niet altijd goed geïnformeerd achten. Er is een uniforme richtlijn ‘overlijden in een justitiële inrichting.’</w:t>
      </w:r>
      <w:r w:rsidRPr="004020E8" w:rsidR="00CE4CC2">
        <w:t xml:space="preserve"> H</w:t>
      </w:r>
      <w:r w:rsidRPr="004020E8">
        <w:t>ierin staat beschreven dat het dienstdoend directielid verantwoordelijk is voor het informeren van de nabestaanden. Verder worden nabestaanden in de gelegenheid gesteld om in de inrichting mondeling geïnformeerd te worden</w:t>
      </w:r>
      <w:r w:rsidRPr="004020E8" w:rsidR="003E1893">
        <w:t>,</w:t>
      </w:r>
      <w:r w:rsidRPr="004020E8">
        <w:t xml:space="preserve"> nadat een calamiteitenonderzoek heeft plaatsgevonden</w:t>
      </w:r>
      <w:r w:rsidRPr="004020E8" w:rsidR="003E1893">
        <w:t>.</w:t>
      </w:r>
      <w:r w:rsidRPr="004020E8">
        <w:t xml:space="preserve"> </w:t>
      </w:r>
      <w:r w:rsidRPr="004020E8" w:rsidR="003E1893">
        <w:t>I</w:t>
      </w:r>
      <w:r w:rsidRPr="004020E8">
        <w:t>ndien gewenst kan hen de cel</w:t>
      </w:r>
      <w:r w:rsidRPr="004020E8" w:rsidR="00CE4CC2">
        <w:t xml:space="preserve"> van de gedetineerde</w:t>
      </w:r>
      <w:r w:rsidRPr="004020E8">
        <w:t xml:space="preserve"> getoond worden en kunnen zij persoonlijke bezittingen </w:t>
      </w:r>
      <w:r w:rsidRPr="004020E8" w:rsidR="003E1893">
        <w:t xml:space="preserve">van de overleden gedetineerde </w:t>
      </w:r>
      <w:r w:rsidRPr="004020E8">
        <w:t xml:space="preserve">meenemen. </w:t>
      </w:r>
      <w:r w:rsidRPr="004020E8" w:rsidR="00CE4CC2">
        <w:t xml:space="preserve">Ik onderschrijf het belang van deze handelswijze. </w:t>
      </w:r>
    </w:p>
    <w:p w:rsidR="003815C4" w:rsidP="003815C4" w:rsidRDefault="003815C4" w14:paraId="772106CF" w14:textId="77777777">
      <w:pPr>
        <w:pStyle w:val="Lijstalinea"/>
        <w:ind w:left="1065"/>
        <w:rPr>
          <w:rFonts w:ascii="Verdana" w:hAnsi="Verdana"/>
          <w:sz w:val="18"/>
          <w:szCs w:val="18"/>
        </w:rPr>
      </w:pPr>
    </w:p>
    <w:p w:rsidRPr="004020E8" w:rsidR="004020E8" w:rsidP="004020E8" w:rsidRDefault="004020E8" w14:paraId="00006D5A" w14:textId="2127DEF8">
      <w:pPr>
        <w:rPr>
          <w:b/>
          <w:bCs/>
        </w:rPr>
      </w:pPr>
      <w:r w:rsidRPr="004020E8">
        <w:rPr>
          <w:b/>
          <w:bCs/>
        </w:rPr>
        <w:t>Vraag 5</w:t>
      </w:r>
    </w:p>
    <w:p w:rsidRPr="004020E8" w:rsidR="003815C4" w:rsidP="004020E8" w:rsidRDefault="003815C4" w14:paraId="490F3666" w14:textId="53690C0F">
      <w:pPr>
        <w:rPr>
          <w:b/>
          <w:bCs/>
        </w:rPr>
      </w:pPr>
      <w:r w:rsidRPr="004020E8">
        <w:rPr>
          <w:b/>
          <w:bCs/>
        </w:rPr>
        <w:t>Wat vindt u ervan dat er voorbeelden worden aangehaald van klachten van jongeren die niet in behandeling worden genomen en ook uit de klachtenbus worden verwijderd?</w:t>
      </w:r>
    </w:p>
    <w:p w:rsidRPr="0034753C" w:rsidR="003815C4" w:rsidP="003815C4" w:rsidRDefault="003815C4" w14:paraId="67A6C2FD" w14:textId="77777777">
      <w:pPr>
        <w:pStyle w:val="Lijstalinea"/>
        <w:ind w:left="1065"/>
        <w:rPr>
          <w:rFonts w:ascii="Verdana" w:hAnsi="Verdana"/>
          <w:sz w:val="18"/>
          <w:szCs w:val="18"/>
        </w:rPr>
      </w:pPr>
    </w:p>
    <w:p w:rsidRPr="004020E8" w:rsidR="003815C4" w:rsidP="004020E8" w:rsidRDefault="003815C4" w14:paraId="03935F3F" w14:textId="77777777">
      <w:pPr>
        <w:rPr>
          <w:b/>
          <w:bCs/>
        </w:rPr>
      </w:pPr>
      <w:r w:rsidRPr="004020E8">
        <w:rPr>
          <w:b/>
          <w:bCs/>
        </w:rPr>
        <w:t>Antwoord op vraag 5</w:t>
      </w:r>
    </w:p>
    <w:p w:rsidRPr="004020E8" w:rsidR="003815C4" w:rsidP="004020E8" w:rsidRDefault="00CE4CC2" w14:paraId="3839ADC0" w14:textId="302A39E4">
      <w:r w:rsidRPr="004020E8">
        <w:t xml:space="preserve">Klachten van </w:t>
      </w:r>
      <w:r w:rsidRPr="004020E8" w:rsidR="006F7069">
        <w:t>justitiabelen</w:t>
      </w:r>
      <w:r w:rsidRPr="004020E8" w:rsidR="0078400C">
        <w:t xml:space="preserve"> </w:t>
      </w:r>
      <w:r w:rsidRPr="004020E8">
        <w:t xml:space="preserve">moeten altijd ongezien bij de juiste functionaris komen en in behandeling worden genomen. Er </w:t>
      </w:r>
      <w:r w:rsidRPr="004020E8" w:rsidR="00901447">
        <w:t xml:space="preserve">zijn diverse mogelijkheden waarop </w:t>
      </w:r>
      <w:r w:rsidRPr="004020E8" w:rsidR="006F7069">
        <w:t>justitiabelen</w:t>
      </w:r>
      <w:r w:rsidRPr="004020E8" w:rsidR="0078400C">
        <w:t xml:space="preserve"> </w:t>
      </w:r>
      <w:r w:rsidRPr="004020E8" w:rsidR="00901447">
        <w:t xml:space="preserve">hun klachten kunnen indienen. Bijvoorbeeld bij de mentor, bij een afdelingshoofd, bij de maandcommissaris of rechtstreeks bij de commissie van toezicht. </w:t>
      </w:r>
    </w:p>
    <w:p w:rsidR="003815C4" w:rsidP="003815C4" w:rsidRDefault="003815C4" w14:paraId="17CB7AFD" w14:textId="77777777">
      <w:pPr>
        <w:pStyle w:val="Lijstalinea"/>
        <w:ind w:left="1065"/>
        <w:rPr>
          <w:rFonts w:ascii="Verdana" w:hAnsi="Verdana"/>
          <w:sz w:val="18"/>
          <w:szCs w:val="18"/>
        </w:rPr>
      </w:pPr>
    </w:p>
    <w:p w:rsidR="004020E8" w:rsidP="003815C4" w:rsidRDefault="004020E8" w14:paraId="689E6096" w14:textId="77777777">
      <w:pPr>
        <w:pStyle w:val="Lijstalinea"/>
        <w:ind w:left="1065"/>
        <w:rPr>
          <w:rFonts w:ascii="Verdana" w:hAnsi="Verdana"/>
          <w:sz w:val="18"/>
          <w:szCs w:val="18"/>
        </w:rPr>
      </w:pPr>
    </w:p>
    <w:p w:rsidRPr="0034753C" w:rsidR="004020E8" w:rsidP="003815C4" w:rsidRDefault="004020E8" w14:paraId="6BA8389C" w14:textId="77777777">
      <w:pPr>
        <w:pStyle w:val="Lijstalinea"/>
        <w:ind w:left="1065"/>
        <w:rPr>
          <w:rFonts w:ascii="Verdana" w:hAnsi="Verdana"/>
          <w:sz w:val="18"/>
          <w:szCs w:val="18"/>
        </w:rPr>
      </w:pPr>
    </w:p>
    <w:p w:rsidR="004020E8" w:rsidP="004020E8" w:rsidRDefault="004020E8" w14:paraId="2EAACF44" w14:textId="4BC092D1">
      <w:pPr>
        <w:rPr>
          <w:b/>
          <w:bCs/>
        </w:rPr>
      </w:pPr>
      <w:r>
        <w:rPr>
          <w:b/>
          <w:bCs/>
        </w:rPr>
        <w:t>Vraag 6</w:t>
      </w:r>
    </w:p>
    <w:p w:rsidRPr="004020E8" w:rsidR="003815C4" w:rsidP="004020E8" w:rsidRDefault="003815C4" w14:paraId="743A0663" w14:textId="1444CE4B">
      <w:pPr>
        <w:rPr>
          <w:b/>
          <w:bCs/>
        </w:rPr>
      </w:pPr>
      <w:r w:rsidRPr="004020E8">
        <w:rPr>
          <w:b/>
          <w:bCs/>
        </w:rPr>
        <w:t>Kunt u reflecteren op de conclusie in de documentaire, dat net als bij de afleveringen over het machtsmisbruik van personeel bij de Dienst Justitiële Inrichtingen (DJI), dit ook gebeurt bij de inrichtingen waar jeugdigen zitten?</w:t>
      </w:r>
    </w:p>
    <w:p w:rsidRPr="0034753C" w:rsidR="003815C4" w:rsidP="003815C4" w:rsidRDefault="003815C4" w14:paraId="7113F2EE" w14:textId="77777777">
      <w:pPr>
        <w:pStyle w:val="Lijstalinea"/>
        <w:ind w:left="1065"/>
        <w:rPr>
          <w:rFonts w:ascii="Verdana" w:hAnsi="Verdana"/>
          <w:sz w:val="18"/>
          <w:szCs w:val="18"/>
        </w:rPr>
      </w:pPr>
    </w:p>
    <w:p w:rsidRPr="004020E8" w:rsidR="003815C4" w:rsidP="004020E8" w:rsidRDefault="003815C4" w14:paraId="45744EBB" w14:textId="3D804959">
      <w:pPr>
        <w:rPr>
          <w:b/>
          <w:bCs/>
        </w:rPr>
      </w:pPr>
      <w:r w:rsidRPr="004020E8">
        <w:rPr>
          <w:b/>
          <w:bCs/>
        </w:rPr>
        <w:t>Antwoord op vraag 6</w:t>
      </w:r>
    </w:p>
    <w:p w:rsidRPr="004020E8" w:rsidR="003815C4" w:rsidP="004020E8" w:rsidRDefault="007E640B" w14:paraId="19C370C2" w14:textId="4699BA30">
      <w:r w:rsidRPr="004020E8">
        <w:t>In verschillende afleveringen van de documentaire ‘Dubbel gestraft’ wordt gesproken met gedetineerden die machtsmisbruik</w:t>
      </w:r>
      <w:r w:rsidRPr="004020E8" w:rsidR="00685891">
        <w:t xml:space="preserve"> hebben</w:t>
      </w:r>
      <w:r w:rsidRPr="004020E8">
        <w:t xml:space="preserve"> ervaren. In aflevering 6 van de documentaire spreekt ook een jeugdige </w:t>
      </w:r>
      <w:r w:rsidRPr="004020E8" w:rsidR="0075664A">
        <w:t>justitiabele</w:t>
      </w:r>
      <w:r w:rsidRPr="004020E8">
        <w:t xml:space="preserve"> over zijn ervaringen. </w:t>
      </w:r>
      <w:r w:rsidRPr="004020E8" w:rsidR="003815C4">
        <w:t xml:space="preserve">Het onrechtmatig gebruik van een positie </w:t>
      </w:r>
      <w:r w:rsidRPr="004020E8" w:rsidR="00CE4CC2">
        <w:t>k</w:t>
      </w:r>
      <w:r w:rsidRPr="004020E8" w:rsidR="003815C4">
        <w:t>eur ik te allen tijde af.</w:t>
      </w:r>
      <w:r w:rsidRPr="004020E8" w:rsidR="00CE4CC2">
        <w:t xml:space="preserve"> </w:t>
      </w:r>
      <w:r w:rsidRPr="004020E8" w:rsidR="003815C4">
        <w:t xml:space="preserve">Op de afdelingen wordt met meerdere personen per dienst gewerkt op een groep jongeren. </w:t>
      </w:r>
      <w:r w:rsidRPr="004020E8" w:rsidR="00CE4CC2">
        <w:t>DJI-medewerkers dienen te allen tijde in elkaars zicht te werken. Dit bevordert de veiligheid van collega’s en de jongeren.</w:t>
      </w:r>
      <w:r w:rsidRPr="004020E8" w:rsidR="003815C4">
        <w:t xml:space="preserve"> </w:t>
      </w:r>
      <w:r w:rsidRPr="004020E8" w:rsidR="00CE4CC2">
        <w:t xml:space="preserve">De medewerkers evalueren dagelijks elke dienst. </w:t>
      </w:r>
    </w:p>
    <w:p w:rsidRPr="004020E8" w:rsidR="003815C4" w:rsidP="004020E8" w:rsidRDefault="003815C4" w14:paraId="79C982E9" w14:textId="77777777">
      <w:pPr>
        <w:rPr>
          <w:b/>
          <w:bCs/>
        </w:rPr>
      </w:pPr>
    </w:p>
    <w:p w:rsidRPr="004020E8" w:rsidR="004020E8" w:rsidP="004020E8" w:rsidRDefault="004020E8" w14:paraId="1F16A429" w14:textId="77777777">
      <w:pPr>
        <w:rPr>
          <w:b/>
          <w:bCs/>
        </w:rPr>
      </w:pPr>
      <w:r w:rsidRPr="004020E8">
        <w:rPr>
          <w:b/>
          <w:bCs/>
        </w:rPr>
        <w:t>Vraag 7</w:t>
      </w:r>
    </w:p>
    <w:p w:rsidRPr="004020E8" w:rsidR="003815C4" w:rsidP="004020E8" w:rsidRDefault="003815C4" w14:paraId="42B02CF0" w14:textId="4BA1F3E6">
      <w:pPr>
        <w:rPr>
          <w:b/>
          <w:bCs/>
        </w:rPr>
      </w:pPr>
      <w:r w:rsidRPr="004020E8">
        <w:rPr>
          <w:b/>
          <w:bCs/>
        </w:rPr>
        <w:t>Wat vindt u ervan dat er zelfs voorbeelden worden genoemd van seksuele relaties tussen personeelsleden en minderjarigen? Zijn deze meldingen bij u en/of bij DJI bekend?</w:t>
      </w:r>
    </w:p>
    <w:p w:rsidRPr="0034753C" w:rsidR="003815C4" w:rsidP="003815C4" w:rsidRDefault="003815C4" w14:paraId="7BB8DC9C" w14:textId="77777777">
      <w:pPr>
        <w:pStyle w:val="Lijstalinea"/>
        <w:ind w:left="1065"/>
        <w:rPr>
          <w:rFonts w:ascii="Verdana" w:hAnsi="Verdana"/>
          <w:sz w:val="18"/>
          <w:szCs w:val="18"/>
        </w:rPr>
      </w:pPr>
    </w:p>
    <w:p w:rsidRPr="004020E8" w:rsidR="00BF2451" w:rsidP="004020E8" w:rsidRDefault="003815C4" w14:paraId="78050B8D" w14:textId="42826622">
      <w:pPr>
        <w:rPr>
          <w:b/>
          <w:bCs/>
        </w:rPr>
      </w:pPr>
      <w:r w:rsidRPr="004020E8">
        <w:rPr>
          <w:b/>
          <w:bCs/>
        </w:rPr>
        <w:t>Antwoord op vraag 7</w:t>
      </w:r>
    </w:p>
    <w:p w:rsidRPr="004020E8" w:rsidR="003815C4" w:rsidP="004020E8" w:rsidRDefault="003815C4" w14:paraId="44999DB3" w14:textId="1956C104">
      <w:r w:rsidRPr="004020E8">
        <w:t>Alle vormen van niet-integer gedrag</w:t>
      </w:r>
      <w:r w:rsidRPr="004020E8" w:rsidR="00551D2F">
        <w:t>,</w:t>
      </w:r>
      <w:r w:rsidRPr="004020E8">
        <w:t xml:space="preserve"> zoals </w:t>
      </w:r>
      <w:r w:rsidRPr="004020E8" w:rsidR="00551D2F">
        <w:t xml:space="preserve">relaties tussen medewerker en </w:t>
      </w:r>
      <w:r w:rsidRPr="004020E8" w:rsidR="0075664A">
        <w:t>justitiabele</w:t>
      </w:r>
      <w:r w:rsidRPr="004020E8" w:rsidR="000774E6">
        <w:t xml:space="preserve"> (minder- of meerderjarig)</w:t>
      </w:r>
      <w:r w:rsidRPr="004020E8" w:rsidR="00551D2F">
        <w:t>,</w:t>
      </w:r>
      <w:r w:rsidRPr="004020E8">
        <w:t xml:space="preserve"> zijn volstrekt onacceptabel</w:t>
      </w:r>
      <w:r w:rsidRPr="004020E8" w:rsidR="00743D79">
        <w:t>. Deze vormen van gedrag zijn</w:t>
      </w:r>
      <w:r w:rsidRPr="004020E8">
        <w:t xml:space="preserve"> reden voor ontslag. </w:t>
      </w:r>
    </w:p>
    <w:p w:rsidRPr="004020E8" w:rsidR="0073150F" w:rsidP="004020E8" w:rsidRDefault="0073150F" w14:paraId="1D89A76E" w14:textId="01558C22">
      <w:r w:rsidRPr="004020E8">
        <w:t>Voor het antwoord op het tweede deel van de vraag verwijs ik naar het antwoord op vraag</w:t>
      </w:r>
      <w:r w:rsidRPr="004020E8" w:rsidR="00455DB9">
        <w:t xml:space="preserve"> 8</w:t>
      </w:r>
      <w:r w:rsidRPr="004020E8">
        <w:t>.</w:t>
      </w:r>
    </w:p>
    <w:p w:rsidRPr="004020E8" w:rsidR="003815C4" w:rsidP="004020E8" w:rsidRDefault="003815C4" w14:paraId="5443B365" w14:textId="77777777"/>
    <w:p w:rsidRPr="004020E8" w:rsidR="004020E8" w:rsidP="004020E8" w:rsidRDefault="004020E8" w14:paraId="76247161" w14:textId="45BBF8A8">
      <w:pPr>
        <w:rPr>
          <w:b/>
          <w:bCs/>
        </w:rPr>
      </w:pPr>
      <w:r w:rsidRPr="004020E8">
        <w:rPr>
          <w:b/>
          <w:bCs/>
        </w:rPr>
        <w:t>Vraag 8</w:t>
      </w:r>
    </w:p>
    <w:p w:rsidRPr="004020E8" w:rsidR="003815C4" w:rsidP="004020E8" w:rsidRDefault="003815C4" w14:paraId="4445FB97" w14:textId="77777777">
      <w:pPr>
        <w:rPr>
          <w:b/>
          <w:bCs/>
        </w:rPr>
      </w:pPr>
      <w:r w:rsidRPr="004020E8">
        <w:rPr>
          <w:b/>
          <w:bCs/>
        </w:rPr>
        <w:t>Op welke plekken is bekend geworden dat deze misstanden plaatsvinden en is hier toen wel of niet direct een einde aan gemaakt?</w:t>
      </w:r>
    </w:p>
    <w:p w:rsidRPr="0034753C" w:rsidR="003815C4" w:rsidP="003815C4" w:rsidRDefault="003815C4" w14:paraId="4BD197C9" w14:textId="77777777">
      <w:pPr>
        <w:pStyle w:val="Lijstalinea"/>
        <w:ind w:left="1065"/>
        <w:rPr>
          <w:rFonts w:ascii="Verdana" w:hAnsi="Verdana"/>
          <w:sz w:val="18"/>
          <w:szCs w:val="18"/>
        </w:rPr>
      </w:pPr>
    </w:p>
    <w:p w:rsidR="004020E8" w:rsidP="004020E8" w:rsidRDefault="004020E8" w14:paraId="2EC971FA" w14:textId="77777777">
      <w:pPr>
        <w:rPr>
          <w:b/>
          <w:bCs/>
        </w:rPr>
      </w:pPr>
    </w:p>
    <w:p w:rsidR="004020E8" w:rsidP="004020E8" w:rsidRDefault="004020E8" w14:paraId="3745D52E" w14:textId="77777777">
      <w:pPr>
        <w:rPr>
          <w:b/>
          <w:bCs/>
        </w:rPr>
      </w:pPr>
    </w:p>
    <w:p w:rsidR="004020E8" w:rsidP="004020E8" w:rsidRDefault="004020E8" w14:paraId="3DFEE837" w14:textId="77777777">
      <w:pPr>
        <w:rPr>
          <w:b/>
          <w:bCs/>
        </w:rPr>
      </w:pPr>
    </w:p>
    <w:p w:rsidR="004020E8" w:rsidP="004020E8" w:rsidRDefault="004020E8" w14:paraId="06A3AFE2" w14:textId="77777777">
      <w:pPr>
        <w:rPr>
          <w:b/>
          <w:bCs/>
        </w:rPr>
      </w:pPr>
    </w:p>
    <w:p w:rsidR="004020E8" w:rsidP="004020E8" w:rsidRDefault="004020E8" w14:paraId="043F93F5" w14:textId="77777777">
      <w:pPr>
        <w:rPr>
          <w:b/>
          <w:bCs/>
        </w:rPr>
      </w:pPr>
    </w:p>
    <w:p w:rsidR="004020E8" w:rsidP="004020E8" w:rsidRDefault="004020E8" w14:paraId="46A751AE" w14:textId="77777777">
      <w:pPr>
        <w:rPr>
          <w:b/>
          <w:bCs/>
        </w:rPr>
      </w:pPr>
    </w:p>
    <w:p w:rsidR="004020E8" w:rsidP="004020E8" w:rsidRDefault="004020E8" w14:paraId="2E8C7665" w14:textId="77777777">
      <w:pPr>
        <w:rPr>
          <w:b/>
          <w:bCs/>
        </w:rPr>
      </w:pPr>
    </w:p>
    <w:p w:rsidR="004020E8" w:rsidP="004020E8" w:rsidRDefault="004020E8" w14:paraId="650925DA" w14:textId="77777777">
      <w:pPr>
        <w:rPr>
          <w:b/>
          <w:bCs/>
        </w:rPr>
      </w:pPr>
    </w:p>
    <w:p w:rsidR="004020E8" w:rsidP="004020E8" w:rsidRDefault="004020E8" w14:paraId="6F77DF0A" w14:textId="77777777">
      <w:pPr>
        <w:rPr>
          <w:b/>
          <w:bCs/>
        </w:rPr>
      </w:pPr>
    </w:p>
    <w:p w:rsidR="004020E8" w:rsidP="004020E8" w:rsidRDefault="004020E8" w14:paraId="775A938B" w14:textId="77777777">
      <w:pPr>
        <w:rPr>
          <w:b/>
          <w:bCs/>
        </w:rPr>
      </w:pPr>
    </w:p>
    <w:p w:rsidR="004020E8" w:rsidP="004020E8" w:rsidRDefault="004020E8" w14:paraId="3DF86EEA" w14:textId="77777777">
      <w:pPr>
        <w:rPr>
          <w:b/>
          <w:bCs/>
        </w:rPr>
      </w:pPr>
    </w:p>
    <w:p w:rsidR="004020E8" w:rsidP="004020E8" w:rsidRDefault="004020E8" w14:paraId="3BA9D599" w14:textId="77777777">
      <w:pPr>
        <w:rPr>
          <w:b/>
          <w:bCs/>
        </w:rPr>
      </w:pPr>
    </w:p>
    <w:p w:rsidR="004020E8" w:rsidP="004020E8" w:rsidRDefault="004020E8" w14:paraId="6D9E3920" w14:textId="77777777">
      <w:pPr>
        <w:rPr>
          <w:b/>
          <w:bCs/>
        </w:rPr>
      </w:pPr>
    </w:p>
    <w:p w:rsidR="004020E8" w:rsidP="004020E8" w:rsidRDefault="004020E8" w14:paraId="7C689E85" w14:textId="77777777">
      <w:pPr>
        <w:rPr>
          <w:b/>
          <w:bCs/>
        </w:rPr>
      </w:pPr>
    </w:p>
    <w:p w:rsidR="004020E8" w:rsidP="004020E8" w:rsidRDefault="004020E8" w14:paraId="23FEFD9E" w14:textId="77777777">
      <w:pPr>
        <w:rPr>
          <w:b/>
          <w:bCs/>
        </w:rPr>
      </w:pPr>
    </w:p>
    <w:p w:rsidR="004020E8" w:rsidP="004020E8" w:rsidRDefault="004020E8" w14:paraId="2796E609" w14:textId="77777777">
      <w:pPr>
        <w:rPr>
          <w:b/>
          <w:bCs/>
        </w:rPr>
      </w:pPr>
    </w:p>
    <w:p w:rsidR="004020E8" w:rsidP="004020E8" w:rsidRDefault="004020E8" w14:paraId="2090124E" w14:textId="77777777">
      <w:pPr>
        <w:rPr>
          <w:b/>
          <w:bCs/>
        </w:rPr>
      </w:pPr>
    </w:p>
    <w:p w:rsidR="004020E8" w:rsidP="004020E8" w:rsidRDefault="004020E8" w14:paraId="70F395C5" w14:textId="77777777">
      <w:pPr>
        <w:rPr>
          <w:b/>
          <w:bCs/>
        </w:rPr>
      </w:pPr>
    </w:p>
    <w:p w:rsidRPr="004020E8" w:rsidR="003815C4" w:rsidP="004020E8" w:rsidRDefault="003815C4" w14:paraId="49CC57C3" w14:textId="521B009E">
      <w:pPr>
        <w:rPr>
          <w:b/>
          <w:bCs/>
        </w:rPr>
      </w:pPr>
      <w:r w:rsidRPr="004020E8">
        <w:rPr>
          <w:b/>
          <w:bCs/>
        </w:rPr>
        <w:t>Antwoord op vraag 8</w:t>
      </w:r>
    </w:p>
    <w:p w:rsidRPr="004020E8" w:rsidR="003815C4" w:rsidP="004020E8" w:rsidRDefault="003815C4" w14:paraId="3F4FBB9E" w14:textId="3B8E0415">
      <w:r w:rsidRPr="004020E8">
        <w:t xml:space="preserve">Het is bekend dat er misstanden hebben plaatsgevonden. </w:t>
      </w:r>
      <w:r w:rsidRPr="004020E8" w:rsidR="00984FEE">
        <w:t xml:space="preserve">Wanneer de directie van een justitiële inrichting signalen ontvangt van ongepaste gedragingen dan handelt zij naar bevind van zaken. Dit kan zijn dat de feiten evident zijn en de ernst van de situatie aanleiding geven tot rechtspositioneel handelen, namelijk het aanzeggen van ontslag op staande voet of overplaatsing gedurende onderzoek wanneer feiten nog niet helder zijn. </w:t>
      </w:r>
      <w:r w:rsidRPr="004020E8">
        <w:t xml:space="preserve">Ernstige incidenten in een inrichting worden </w:t>
      </w:r>
      <w:r w:rsidRPr="004020E8" w:rsidR="003569D0">
        <w:t>door middel van</w:t>
      </w:r>
      <w:r w:rsidRPr="004020E8">
        <w:t xml:space="preserve"> een ‘melding bijzonder voorval’ gemeld aan </w:t>
      </w:r>
      <w:r w:rsidRPr="004020E8" w:rsidR="00984FEE">
        <w:t xml:space="preserve">de dienstleiding van de </w:t>
      </w:r>
      <w:r w:rsidRPr="004020E8">
        <w:t xml:space="preserve">DJI. In een ‘melding bijzonder voorval’ wordt het incident in een categorie ingedeeld, bijvoorbeeld ‘geweldsincidenten’, of, zoals in dit geval toepasselijk: ‘(Mogelijk) strafbare of anderszins laakbare feiten van een personeelslid(leden) jegens </w:t>
      </w:r>
      <w:r w:rsidRPr="004020E8" w:rsidR="006F7069">
        <w:t>justitiabele</w:t>
      </w:r>
      <w:r w:rsidRPr="004020E8">
        <w:t xml:space="preserve">(n) waaronder seksueel misbruik, seksuele intimidatie of ongeoorloofde relaties. </w:t>
      </w:r>
    </w:p>
    <w:p w:rsidRPr="004020E8" w:rsidR="003815C4" w:rsidP="004020E8" w:rsidRDefault="00984FEE" w14:paraId="78985027" w14:textId="14F591FD">
      <w:r w:rsidRPr="004020E8">
        <w:t>Van</w:t>
      </w:r>
      <w:r w:rsidRPr="004020E8" w:rsidR="003815C4">
        <w:t xml:space="preserve"> incidenten van zekere ernst </w:t>
      </w:r>
      <w:r w:rsidRPr="004020E8">
        <w:t>worden</w:t>
      </w:r>
      <w:r w:rsidRPr="004020E8" w:rsidR="00CE7DBC">
        <w:t xml:space="preserve"> </w:t>
      </w:r>
      <w:r w:rsidRPr="004020E8" w:rsidR="003815C4">
        <w:t xml:space="preserve">piketmeldingen </w:t>
      </w:r>
      <w:r w:rsidRPr="004020E8">
        <w:t>opgesteld. Hiervan wordt maandelijks een overzicht</w:t>
      </w:r>
      <w:r w:rsidRPr="004020E8" w:rsidR="00CE7DBC">
        <w:t xml:space="preserve"> </w:t>
      </w:r>
      <w:r w:rsidRPr="004020E8" w:rsidR="003815C4">
        <w:t>gepubliceerd op de website van de DJI.</w:t>
      </w:r>
      <w:r w:rsidR="003815C4">
        <w:rPr>
          <w:rStyle w:val="Voetnootmarkering"/>
        </w:rPr>
        <w:footnoteReference w:id="2"/>
      </w:r>
      <w:r w:rsidRPr="004020E8" w:rsidR="003815C4">
        <w:t xml:space="preserve"> Daarnaast hebben de </w:t>
      </w:r>
      <w:proofErr w:type="spellStart"/>
      <w:r w:rsidRPr="004020E8" w:rsidR="003815C4">
        <w:t>JJI’s</w:t>
      </w:r>
      <w:proofErr w:type="spellEnd"/>
      <w:r w:rsidRPr="004020E8" w:rsidR="003815C4">
        <w:t xml:space="preserve"> een meldplicht </w:t>
      </w:r>
      <w:r w:rsidRPr="004020E8" w:rsidR="00F03FDC">
        <w:t>op basis</w:t>
      </w:r>
      <w:r w:rsidRPr="004020E8" w:rsidR="003815C4">
        <w:t xml:space="preserve"> van het meldkader Jeugd.</w:t>
      </w:r>
      <w:r w:rsidR="003815C4">
        <w:rPr>
          <w:rStyle w:val="Voetnootmarkering"/>
        </w:rPr>
        <w:footnoteReference w:id="3"/>
      </w:r>
      <w:r w:rsidRPr="004020E8" w:rsidR="003815C4">
        <w:t xml:space="preserve"> </w:t>
      </w:r>
    </w:p>
    <w:p w:rsidRPr="004020E8" w:rsidR="004020E8" w:rsidP="004020E8" w:rsidRDefault="004020E8" w14:paraId="5B13B096" w14:textId="77777777"/>
    <w:p w:rsidRPr="004020E8" w:rsidR="004020E8" w:rsidP="004020E8" w:rsidRDefault="004020E8" w14:paraId="2F21F4DA" w14:textId="671F3933">
      <w:pPr>
        <w:rPr>
          <w:b/>
          <w:bCs/>
        </w:rPr>
      </w:pPr>
      <w:r w:rsidRPr="004020E8">
        <w:rPr>
          <w:b/>
          <w:bCs/>
        </w:rPr>
        <w:t>Vraag 9</w:t>
      </w:r>
    </w:p>
    <w:p w:rsidRPr="004020E8" w:rsidR="003815C4" w:rsidP="004020E8" w:rsidRDefault="003815C4" w14:paraId="0CE17656" w14:textId="33E23FCE">
      <w:pPr>
        <w:rPr>
          <w:b/>
          <w:bCs/>
        </w:rPr>
      </w:pPr>
      <w:r w:rsidRPr="004020E8">
        <w:rPr>
          <w:b/>
          <w:bCs/>
        </w:rPr>
        <w:t>Is er voor u reden om onderzoek te doen naar het (seksueel) grensoverschrijdend gedrag van personeel van jeugdinrichtingen richting de jongeren?</w:t>
      </w:r>
    </w:p>
    <w:p w:rsidRPr="004020E8" w:rsidR="003815C4" w:rsidP="004020E8" w:rsidRDefault="003815C4" w14:paraId="40856D73" w14:textId="77777777"/>
    <w:p w:rsidRPr="004020E8" w:rsidR="003815C4" w:rsidP="004020E8" w:rsidRDefault="003815C4" w14:paraId="6A62E9F2" w14:textId="6881289F">
      <w:pPr>
        <w:rPr>
          <w:b/>
          <w:bCs/>
        </w:rPr>
      </w:pPr>
      <w:r w:rsidRPr="004020E8">
        <w:rPr>
          <w:b/>
          <w:bCs/>
        </w:rPr>
        <w:t>Antwoord op vraag 9</w:t>
      </w:r>
    </w:p>
    <w:p w:rsidRPr="004020E8" w:rsidR="003815C4" w:rsidP="004020E8" w:rsidRDefault="003815C4" w14:paraId="6FB5DF86" w14:textId="6397848E">
      <w:pPr>
        <w:rPr>
          <w:b/>
          <w:bCs/>
        </w:rPr>
      </w:pPr>
      <w:r w:rsidRPr="004020E8">
        <w:t xml:space="preserve">Zoals beschreven staat in het antwoord op vraag 8 wordt bij vermoedens van dergelijke misstanden altijd onderzoek gedaan en actie ondernomen. </w:t>
      </w:r>
      <w:r w:rsidRPr="004020E8" w:rsidR="00575CF7">
        <w:t>Alle misstanden die bekend zijn, zijn onderzocht.</w:t>
      </w:r>
    </w:p>
    <w:p w:rsidRPr="004020E8" w:rsidR="004020E8" w:rsidP="004020E8" w:rsidRDefault="004020E8" w14:paraId="29778CEA" w14:textId="77777777">
      <w:pPr>
        <w:rPr>
          <w:b/>
          <w:bCs/>
        </w:rPr>
      </w:pPr>
    </w:p>
    <w:p w:rsidRPr="004020E8" w:rsidR="003815C4" w:rsidP="004020E8" w:rsidRDefault="004020E8" w14:paraId="2F4D0620" w14:textId="6B7603AA">
      <w:pPr>
        <w:rPr>
          <w:b/>
          <w:bCs/>
        </w:rPr>
      </w:pPr>
      <w:r w:rsidRPr="004020E8">
        <w:rPr>
          <w:b/>
          <w:bCs/>
        </w:rPr>
        <w:t>Vraag 10</w:t>
      </w:r>
    </w:p>
    <w:p w:rsidRPr="004020E8" w:rsidR="003815C4" w:rsidP="004020E8" w:rsidRDefault="003815C4" w14:paraId="38F0C993" w14:textId="77777777">
      <w:pPr>
        <w:rPr>
          <w:b/>
          <w:bCs/>
        </w:rPr>
      </w:pPr>
      <w:r w:rsidRPr="004020E8">
        <w:rPr>
          <w:b/>
          <w:bCs/>
        </w:rPr>
        <w:t>Hoe gaat u zorgen voor meer transparantie vanuit Justitie en de jeugdinrichtingen richting de ouders of andere familieleden?</w:t>
      </w:r>
    </w:p>
    <w:p w:rsidRPr="004020E8" w:rsidR="003815C4" w:rsidP="004020E8" w:rsidRDefault="003815C4" w14:paraId="0871DEFA" w14:textId="77777777">
      <w:pPr>
        <w:rPr>
          <w:b/>
          <w:bCs/>
        </w:rPr>
      </w:pPr>
    </w:p>
    <w:p w:rsidRPr="004020E8" w:rsidR="003815C4" w:rsidP="004020E8" w:rsidRDefault="003815C4" w14:paraId="43D1FA29" w14:textId="70DD79BA">
      <w:pPr>
        <w:rPr>
          <w:b/>
          <w:bCs/>
        </w:rPr>
      </w:pPr>
      <w:r w:rsidRPr="004020E8">
        <w:rPr>
          <w:b/>
          <w:bCs/>
        </w:rPr>
        <w:t>Antwoord op vraag 10</w:t>
      </w:r>
    </w:p>
    <w:p w:rsidRPr="00575CF7" w:rsidR="00575CF7" w:rsidP="004020E8" w:rsidRDefault="00685891" w14:paraId="7E3757E2" w14:textId="09B6995B">
      <w:r w:rsidRPr="004020E8">
        <w:t xml:space="preserve">Het betrekken van ouders/het gezinssysteem is reeds een belangrijk onderdeel van </w:t>
      </w:r>
      <w:r w:rsidRPr="004020E8" w:rsidR="00831030">
        <w:t xml:space="preserve">het verblijf in de </w:t>
      </w:r>
      <w:proofErr w:type="spellStart"/>
      <w:r w:rsidRPr="004020E8" w:rsidR="00831030">
        <w:t>JJI’s</w:t>
      </w:r>
      <w:proofErr w:type="spellEnd"/>
      <w:r w:rsidRPr="004020E8">
        <w:t xml:space="preserve">. </w:t>
      </w:r>
      <w:r w:rsidRPr="004020E8" w:rsidR="00FB7288">
        <w:t xml:space="preserve">De mentor speelt in het oudercontact een belangrijke rol om bijvoorbeeld betrokken te worden bij activiteiten en zij worden zo veel als mogelijk betrokken bij de perspectiefplanbesprekingen. </w:t>
      </w:r>
      <w:r w:rsidRPr="004020E8" w:rsidR="00575CF7">
        <w:t>Wanneer er sprake is van meerderjarige jeugdigen wordt aan hen altijd toestemming gevraagd om de ouders/verzorgers te betrekken en te informeren.</w:t>
      </w:r>
    </w:p>
    <w:p w:rsidRPr="0034753C" w:rsidR="003815C4" w:rsidP="004020E8" w:rsidRDefault="003815C4" w14:paraId="6976C724" w14:textId="2C3362E7">
      <w:pPr>
        <w:pStyle w:val="Lijstalinea"/>
        <w:spacing w:after="0"/>
        <w:ind w:left="1065"/>
        <w:rPr>
          <w:rFonts w:ascii="Verdana" w:hAnsi="Verdana"/>
          <w:sz w:val="18"/>
          <w:szCs w:val="18"/>
        </w:rPr>
      </w:pPr>
    </w:p>
    <w:sectPr w:rsidRPr="0034753C" w:rsidR="003815C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2554" w14:textId="77777777" w:rsidR="00945527" w:rsidRDefault="00945527">
      <w:pPr>
        <w:spacing w:line="240" w:lineRule="auto"/>
      </w:pPr>
      <w:r>
        <w:separator/>
      </w:r>
    </w:p>
  </w:endnote>
  <w:endnote w:type="continuationSeparator" w:id="0">
    <w:p w14:paraId="72F80409" w14:textId="77777777" w:rsidR="00945527" w:rsidRDefault="00945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1D4" w14:textId="77777777" w:rsidR="00CE20BF" w:rsidRDefault="00CE20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F03F" w14:textId="77777777" w:rsidR="008233C3" w:rsidRDefault="008233C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5F7E" w14:textId="77777777" w:rsidR="00CE20BF" w:rsidRDefault="00CE20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8FD4" w14:textId="77777777" w:rsidR="00945527" w:rsidRDefault="00945527">
      <w:pPr>
        <w:spacing w:line="240" w:lineRule="auto"/>
      </w:pPr>
      <w:r>
        <w:separator/>
      </w:r>
    </w:p>
  </w:footnote>
  <w:footnote w:type="continuationSeparator" w:id="0">
    <w:p w14:paraId="798ACEE2" w14:textId="77777777" w:rsidR="00945527" w:rsidRDefault="00945527">
      <w:pPr>
        <w:spacing w:line="240" w:lineRule="auto"/>
      </w:pPr>
      <w:r>
        <w:continuationSeparator/>
      </w:r>
    </w:p>
  </w:footnote>
  <w:footnote w:id="1">
    <w:p w14:paraId="4D64ACF3" w14:textId="31C4AF17" w:rsidR="003815C4" w:rsidRPr="00736FC6" w:rsidRDefault="003815C4" w:rsidP="003815C4">
      <w:pPr>
        <w:pStyle w:val="Voetnoottekst"/>
        <w:rPr>
          <w:sz w:val="16"/>
          <w:szCs w:val="16"/>
        </w:rPr>
      </w:pPr>
      <w:r w:rsidRPr="0034753C">
        <w:rPr>
          <w:rStyle w:val="Voetnootmarkering"/>
          <w:sz w:val="16"/>
          <w:szCs w:val="16"/>
        </w:rPr>
        <w:footnoteRef/>
      </w:r>
      <w:r w:rsidRPr="00736FC6">
        <w:rPr>
          <w:sz w:val="16"/>
          <w:szCs w:val="16"/>
        </w:rPr>
        <w:t xml:space="preserve"> </w:t>
      </w:r>
      <w:r w:rsidR="00736FC6" w:rsidRPr="00736FC6">
        <w:rPr>
          <w:sz w:val="16"/>
          <w:szCs w:val="16"/>
        </w:rPr>
        <w:t xml:space="preserve">NPO Dubbel </w:t>
      </w:r>
      <w:r w:rsidR="00736FC6">
        <w:rPr>
          <w:sz w:val="16"/>
          <w:szCs w:val="16"/>
        </w:rPr>
        <w:t xml:space="preserve">Gestraft: </w:t>
      </w:r>
      <w:r w:rsidR="00736FC6" w:rsidRPr="00736FC6">
        <w:rPr>
          <w:sz w:val="16"/>
          <w:szCs w:val="16"/>
        </w:rPr>
        <w:t>https://npo.nl/start/serie/dubbel-gestraft/seizoen-1/hoodie-met-een-veter/afspelen#_blank</w:t>
      </w:r>
    </w:p>
  </w:footnote>
  <w:footnote w:id="2">
    <w:p w14:paraId="68DB1E10" w14:textId="6F4C7A2E" w:rsidR="003815C4" w:rsidRPr="00736FC6" w:rsidRDefault="003815C4" w:rsidP="003815C4">
      <w:pPr>
        <w:pStyle w:val="Voetnoottekst"/>
        <w:rPr>
          <w:sz w:val="16"/>
          <w:szCs w:val="16"/>
        </w:rPr>
      </w:pPr>
      <w:r w:rsidRPr="00736FC6">
        <w:rPr>
          <w:rStyle w:val="Voetnootmarkering"/>
          <w:sz w:val="16"/>
          <w:szCs w:val="16"/>
        </w:rPr>
        <w:footnoteRef/>
      </w:r>
      <w:r w:rsidRPr="00736FC6">
        <w:rPr>
          <w:sz w:val="16"/>
          <w:szCs w:val="16"/>
        </w:rPr>
        <w:t xml:space="preserve"> </w:t>
      </w:r>
      <w:r w:rsidR="00736FC6" w:rsidRPr="00736FC6">
        <w:rPr>
          <w:sz w:val="16"/>
          <w:szCs w:val="16"/>
        </w:rPr>
        <w:t>DJI voorvallen: https://www.dji.nl/over-dji/feiten-en-cijfers/voorvallen</w:t>
      </w:r>
    </w:p>
  </w:footnote>
  <w:footnote w:id="3">
    <w:p w14:paraId="391D4A11" w14:textId="3A34B1F4" w:rsidR="003815C4" w:rsidRDefault="003815C4" w:rsidP="003815C4">
      <w:pPr>
        <w:pStyle w:val="Voetnoottekst"/>
      </w:pPr>
      <w:r w:rsidRPr="00736FC6">
        <w:rPr>
          <w:rStyle w:val="Voetnootmarkering"/>
          <w:sz w:val="16"/>
          <w:szCs w:val="16"/>
        </w:rPr>
        <w:footnoteRef/>
      </w:r>
      <w:r w:rsidRPr="00736FC6">
        <w:rPr>
          <w:sz w:val="16"/>
          <w:szCs w:val="16"/>
        </w:rPr>
        <w:t xml:space="preserve"> </w:t>
      </w:r>
      <w:r w:rsidR="00736FC6" w:rsidRPr="00736FC6">
        <w:rPr>
          <w:sz w:val="16"/>
          <w:szCs w:val="16"/>
        </w:rPr>
        <w:t>Inspectie Gezondheidszorg en Jeugd: https://www.igj.nl/zorgsectoren/jeugd/melden-jeugdhulpverleners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1644" w14:textId="77777777" w:rsidR="00CE20BF" w:rsidRDefault="00CE20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6922" w14:textId="77777777" w:rsidR="008233C3" w:rsidRDefault="00941723">
    <w:r>
      <w:rPr>
        <w:noProof/>
      </w:rPr>
      <mc:AlternateContent>
        <mc:Choice Requires="wps">
          <w:drawing>
            <wp:anchor distT="0" distB="0" distL="0" distR="0" simplePos="0" relativeHeight="251652608" behindDoc="0" locked="1" layoutInCell="1" allowOverlap="1" wp14:anchorId="5FCD02A3" wp14:editId="56EB1BD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625C1B" w14:textId="77777777" w:rsidR="008233C3" w:rsidRDefault="00941723">
                          <w:pPr>
                            <w:pStyle w:val="Referentiegegevensbold"/>
                          </w:pPr>
                          <w:r>
                            <w:t>Directoraat-Generaal Straffen en Beschermen</w:t>
                          </w:r>
                        </w:p>
                        <w:p w14:paraId="2C745FBC" w14:textId="77777777" w:rsidR="008233C3" w:rsidRDefault="00941723">
                          <w:pPr>
                            <w:pStyle w:val="Referentiegegevens"/>
                          </w:pPr>
                          <w:r>
                            <w:t>Directie Sanctie- en Slachtofferbeleid</w:t>
                          </w:r>
                        </w:p>
                        <w:p w14:paraId="078986AB" w14:textId="77777777" w:rsidR="008233C3" w:rsidRDefault="00941723">
                          <w:pPr>
                            <w:pStyle w:val="Referentiegegevens"/>
                          </w:pPr>
                          <w:r>
                            <w:t>Sancties Intramuraal</w:t>
                          </w:r>
                        </w:p>
                        <w:p w14:paraId="41FFF9A8" w14:textId="77777777" w:rsidR="008233C3" w:rsidRDefault="008233C3">
                          <w:pPr>
                            <w:pStyle w:val="WitregelW2"/>
                          </w:pPr>
                        </w:p>
                        <w:p w14:paraId="141969F7" w14:textId="77777777" w:rsidR="008233C3" w:rsidRDefault="00941723">
                          <w:pPr>
                            <w:pStyle w:val="Referentiegegevensbold"/>
                          </w:pPr>
                          <w:r>
                            <w:t>Datum</w:t>
                          </w:r>
                        </w:p>
                        <w:p w14:paraId="2E02EA98" w14:textId="698996CC" w:rsidR="008233C3" w:rsidRDefault="00945527">
                          <w:pPr>
                            <w:pStyle w:val="Referentiegegevens"/>
                          </w:pPr>
                          <w:sdt>
                            <w:sdtPr>
                              <w:id w:val="-1417625565"/>
                              <w:date w:fullDate="2025-08-29T00:00:00Z">
                                <w:dateFormat w:val="d MMMM yyyy"/>
                                <w:lid w:val="nl"/>
                                <w:storeMappedDataAs w:val="dateTime"/>
                                <w:calendar w:val="gregorian"/>
                              </w:date>
                            </w:sdtPr>
                            <w:sdtEndPr/>
                            <w:sdtContent>
                              <w:r w:rsidR="004020E8">
                                <w:rPr>
                                  <w:lang w:val="nl"/>
                                </w:rPr>
                                <w:t>29 augustus 2025</w:t>
                              </w:r>
                            </w:sdtContent>
                          </w:sdt>
                        </w:p>
                        <w:p w14:paraId="40EE9618" w14:textId="77777777" w:rsidR="008233C3" w:rsidRDefault="008233C3">
                          <w:pPr>
                            <w:pStyle w:val="WitregelW1"/>
                          </w:pPr>
                        </w:p>
                        <w:p w14:paraId="1C00FE7F" w14:textId="77777777" w:rsidR="008233C3" w:rsidRDefault="00941723">
                          <w:pPr>
                            <w:pStyle w:val="Referentiegegevensbold"/>
                          </w:pPr>
                          <w:r>
                            <w:t>Onze referentie</w:t>
                          </w:r>
                        </w:p>
                        <w:p w14:paraId="6D301790" w14:textId="7DF17D79" w:rsidR="008233C3" w:rsidRDefault="00CE20BF" w:rsidP="00CE20BF">
                          <w:pPr>
                            <w:pStyle w:val="Referentiegegevens"/>
                          </w:pPr>
                          <w:r w:rsidRPr="00CE20BF">
                            <w:t>6516085</w:t>
                          </w:r>
                        </w:p>
                      </w:txbxContent>
                    </wps:txbx>
                    <wps:bodyPr vert="horz" wrap="square" lIns="0" tIns="0" rIns="0" bIns="0" anchor="t" anchorCtr="0"/>
                  </wps:wsp>
                </a:graphicData>
              </a:graphic>
            </wp:anchor>
          </w:drawing>
        </mc:Choice>
        <mc:Fallback>
          <w:pict>
            <v:shapetype w14:anchorId="5FCD02A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625C1B" w14:textId="77777777" w:rsidR="008233C3" w:rsidRDefault="00941723">
                    <w:pPr>
                      <w:pStyle w:val="Referentiegegevensbold"/>
                    </w:pPr>
                    <w:r>
                      <w:t>Directoraat-Generaal Straffen en Beschermen</w:t>
                    </w:r>
                  </w:p>
                  <w:p w14:paraId="2C745FBC" w14:textId="77777777" w:rsidR="008233C3" w:rsidRDefault="00941723">
                    <w:pPr>
                      <w:pStyle w:val="Referentiegegevens"/>
                    </w:pPr>
                    <w:r>
                      <w:t>Directie Sanctie- en Slachtofferbeleid</w:t>
                    </w:r>
                  </w:p>
                  <w:p w14:paraId="078986AB" w14:textId="77777777" w:rsidR="008233C3" w:rsidRDefault="00941723">
                    <w:pPr>
                      <w:pStyle w:val="Referentiegegevens"/>
                    </w:pPr>
                    <w:r>
                      <w:t>Sancties Intramuraal</w:t>
                    </w:r>
                  </w:p>
                  <w:p w14:paraId="41FFF9A8" w14:textId="77777777" w:rsidR="008233C3" w:rsidRDefault="008233C3">
                    <w:pPr>
                      <w:pStyle w:val="WitregelW2"/>
                    </w:pPr>
                  </w:p>
                  <w:p w14:paraId="141969F7" w14:textId="77777777" w:rsidR="008233C3" w:rsidRDefault="00941723">
                    <w:pPr>
                      <w:pStyle w:val="Referentiegegevensbold"/>
                    </w:pPr>
                    <w:r>
                      <w:t>Datum</w:t>
                    </w:r>
                  </w:p>
                  <w:p w14:paraId="2E02EA98" w14:textId="698996CC" w:rsidR="008233C3" w:rsidRDefault="00945527">
                    <w:pPr>
                      <w:pStyle w:val="Referentiegegevens"/>
                    </w:pPr>
                    <w:sdt>
                      <w:sdtPr>
                        <w:id w:val="-1417625565"/>
                        <w:date w:fullDate="2025-08-29T00:00:00Z">
                          <w:dateFormat w:val="d MMMM yyyy"/>
                          <w:lid w:val="nl"/>
                          <w:storeMappedDataAs w:val="dateTime"/>
                          <w:calendar w:val="gregorian"/>
                        </w:date>
                      </w:sdtPr>
                      <w:sdtEndPr/>
                      <w:sdtContent>
                        <w:r w:rsidR="004020E8">
                          <w:rPr>
                            <w:lang w:val="nl"/>
                          </w:rPr>
                          <w:t>29 augustus 2025</w:t>
                        </w:r>
                      </w:sdtContent>
                    </w:sdt>
                  </w:p>
                  <w:p w14:paraId="40EE9618" w14:textId="77777777" w:rsidR="008233C3" w:rsidRDefault="008233C3">
                    <w:pPr>
                      <w:pStyle w:val="WitregelW1"/>
                    </w:pPr>
                  </w:p>
                  <w:p w14:paraId="1C00FE7F" w14:textId="77777777" w:rsidR="008233C3" w:rsidRDefault="00941723">
                    <w:pPr>
                      <w:pStyle w:val="Referentiegegevensbold"/>
                    </w:pPr>
                    <w:r>
                      <w:t>Onze referentie</w:t>
                    </w:r>
                  </w:p>
                  <w:p w14:paraId="6D301790" w14:textId="7DF17D79" w:rsidR="008233C3" w:rsidRDefault="00CE20BF" w:rsidP="00CE20BF">
                    <w:pPr>
                      <w:pStyle w:val="Referentiegegevens"/>
                    </w:pPr>
                    <w:r w:rsidRPr="00CE20BF">
                      <w:t>6516085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497E990" wp14:editId="22E806B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70EC2E" w14:textId="77777777" w:rsidR="00AA6538" w:rsidRDefault="00AA6538"/>
                      </w:txbxContent>
                    </wps:txbx>
                    <wps:bodyPr vert="horz" wrap="square" lIns="0" tIns="0" rIns="0" bIns="0" anchor="t" anchorCtr="0"/>
                  </wps:wsp>
                </a:graphicData>
              </a:graphic>
            </wp:anchor>
          </w:drawing>
        </mc:Choice>
        <mc:Fallback>
          <w:pict>
            <v:shape w14:anchorId="1497E99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D70EC2E" w14:textId="77777777" w:rsidR="00AA6538" w:rsidRDefault="00AA653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56664F" wp14:editId="1F9FB7A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A8B407" w14:textId="00B1C490" w:rsidR="008233C3" w:rsidRDefault="00941723">
                          <w:pPr>
                            <w:pStyle w:val="Referentiegegevens"/>
                          </w:pPr>
                          <w:r>
                            <w:t xml:space="preserve">Pagina </w:t>
                          </w:r>
                          <w:r>
                            <w:fldChar w:fldCharType="begin"/>
                          </w:r>
                          <w:r>
                            <w:instrText>PAGE</w:instrText>
                          </w:r>
                          <w:r>
                            <w:fldChar w:fldCharType="separate"/>
                          </w:r>
                          <w:r w:rsidR="008A1258">
                            <w:rPr>
                              <w:noProof/>
                            </w:rPr>
                            <w:t>2</w:t>
                          </w:r>
                          <w:r>
                            <w:fldChar w:fldCharType="end"/>
                          </w:r>
                          <w:r>
                            <w:t xml:space="preserve"> van </w:t>
                          </w:r>
                          <w:r>
                            <w:fldChar w:fldCharType="begin"/>
                          </w:r>
                          <w:r>
                            <w:instrText>NUMPAGES</w:instrText>
                          </w:r>
                          <w:r>
                            <w:fldChar w:fldCharType="separate"/>
                          </w:r>
                          <w:r w:rsidR="008A1258">
                            <w:rPr>
                              <w:noProof/>
                            </w:rPr>
                            <w:t>13</w:t>
                          </w:r>
                          <w:r>
                            <w:fldChar w:fldCharType="end"/>
                          </w:r>
                        </w:p>
                      </w:txbxContent>
                    </wps:txbx>
                    <wps:bodyPr vert="horz" wrap="square" lIns="0" tIns="0" rIns="0" bIns="0" anchor="t" anchorCtr="0"/>
                  </wps:wsp>
                </a:graphicData>
              </a:graphic>
            </wp:anchor>
          </w:drawing>
        </mc:Choice>
        <mc:Fallback>
          <w:pict>
            <v:shape w14:anchorId="3A56664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3A8B407" w14:textId="00B1C490" w:rsidR="008233C3" w:rsidRDefault="00941723">
                    <w:pPr>
                      <w:pStyle w:val="Referentiegegevens"/>
                    </w:pPr>
                    <w:r>
                      <w:t xml:space="preserve">Pagina </w:t>
                    </w:r>
                    <w:r>
                      <w:fldChar w:fldCharType="begin"/>
                    </w:r>
                    <w:r>
                      <w:instrText>PAGE</w:instrText>
                    </w:r>
                    <w:r>
                      <w:fldChar w:fldCharType="separate"/>
                    </w:r>
                    <w:r w:rsidR="008A1258">
                      <w:rPr>
                        <w:noProof/>
                      </w:rPr>
                      <w:t>2</w:t>
                    </w:r>
                    <w:r>
                      <w:fldChar w:fldCharType="end"/>
                    </w:r>
                    <w:r>
                      <w:t xml:space="preserve"> van </w:t>
                    </w:r>
                    <w:r>
                      <w:fldChar w:fldCharType="begin"/>
                    </w:r>
                    <w:r>
                      <w:instrText>NUMPAGES</w:instrText>
                    </w:r>
                    <w:r>
                      <w:fldChar w:fldCharType="separate"/>
                    </w:r>
                    <w:r w:rsidR="008A1258">
                      <w:rPr>
                        <w:noProof/>
                      </w:rPr>
                      <w:t>13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751A" w14:textId="77777777" w:rsidR="008233C3" w:rsidRDefault="00941723">
    <w:pPr>
      <w:spacing w:after="6236" w:line="14" w:lineRule="exact"/>
    </w:pPr>
    <w:r>
      <w:rPr>
        <w:noProof/>
      </w:rPr>
      <mc:AlternateContent>
        <mc:Choice Requires="wps">
          <w:drawing>
            <wp:anchor distT="0" distB="0" distL="0" distR="0" simplePos="0" relativeHeight="251655680" behindDoc="0" locked="1" layoutInCell="1" allowOverlap="1" wp14:anchorId="4D5511B4" wp14:editId="331B4F3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32DA76" w14:textId="6594D089" w:rsidR="00ED3B08" w:rsidRPr="00ED3B08" w:rsidRDefault="00ED3B08">
                          <w:pPr>
                            <w:rPr>
                              <w:sz w:val="13"/>
                              <w:szCs w:val="13"/>
                            </w:rPr>
                          </w:pPr>
                          <w:r w:rsidRPr="00ED3B08">
                            <w:rPr>
                              <w:sz w:val="13"/>
                              <w:szCs w:val="13"/>
                            </w:rPr>
                            <w:t>&gt; Retouradres Postbus 20301 2500 EH   Den Haag</w:t>
                          </w:r>
                        </w:p>
                        <w:p w14:paraId="6E54615F" w14:textId="39BA9D57" w:rsidR="005B0C58" w:rsidRDefault="00941723">
                          <w:r>
                            <w:t xml:space="preserve">Aan de Voorzitter Tweede Kamer </w:t>
                          </w:r>
                        </w:p>
                        <w:p w14:paraId="0B5438DC" w14:textId="37B9CF59" w:rsidR="008233C3" w:rsidRDefault="00941723">
                          <w:r>
                            <w:t>der Staten-Generaal</w:t>
                          </w:r>
                        </w:p>
                        <w:p w14:paraId="5E09AFAB" w14:textId="4AA30AC5" w:rsidR="009F0D27" w:rsidRDefault="009F0D27">
                          <w:r>
                            <w:t>Postbus 20018</w:t>
                          </w:r>
                        </w:p>
                        <w:p w14:paraId="33EB4E57" w14:textId="369AEB2E" w:rsidR="009F0D27" w:rsidRDefault="009F0D27">
                          <w:r>
                            <w:t>2500 EA Den Haag</w:t>
                          </w:r>
                        </w:p>
                      </w:txbxContent>
                    </wps:txbx>
                    <wps:bodyPr vert="horz" wrap="square" lIns="0" tIns="0" rIns="0" bIns="0" anchor="t" anchorCtr="0"/>
                  </wps:wsp>
                </a:graphicData>
              </a:graphic>
            </wp:anchor>
          </w:drawing>
        </mc:Choice>
        <mc:Fallback>
          <w:pict>
            <v:shapetype w14:anchorId="4D5511B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732DA76" w14:textId="6594D089" w:rsidR="00ED3B08" w:rsidRPr="00ED3B08" w:rsidRDefault="00ED3B08">
                    <w:pPr>
                      <w:rPr>
                        <w:sz w:val="13"/>
                        <w:szCs w:val="13"/>
                      </w:rPr>
                    </w:pPr>
                    <w:r w:rsidRPr="00ED3B08">
                      <w:rPr>
                        <w:sz w:val="13"/>
                        <w:szCs w:val="13"/>
                      </w:rPr>
                      <w:t>&gt; Retouradres Postbus 20301 2500 EH   Den Haag</w:t>
                    </w:r>
                  </w:p>
                  <w:p w14:paraId="6E54615F" w14:textId="39BA9D57" w:rsidR="005B0C58" w:rsidRDefault="00941723">
                    <w:r>
                      <w:t xml:space="preserve">Aan de Voorzitter Tweede Kamer </w:t>
                    </w:r>
                  </w:p>
                  <w:p w14:paraId="0B5438DC" w14:textId="37B9CF59" w:rsidR="008233C3" w:rsidRDefault="00941723">
                    <w:r>
                      <w:t>der Staten-Generaal</w:t>
                    </w:r>
                  </w:p>
                  <w:p w14:paraId="5E09AFAB" w14:textId="4AA30AC5" w:rsidR="009F0D27" w:rsidRDefault="009F0D27">
                    <w:r>
                      <w:t>Postbus 20018</w:t>
                    </w:r>
                  </w:p>
                  <w:p w14:paraId="33EB4E57" w14:textId="369AEB2E" w:rsidR="009F0D27" w:rsidRDefault="009F0D2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78F1A5" wp14:editId="1795BD7D">
              <wp:simplePos x="0" y="0"/>
              <wp:positionH relativeFrom="page">
                <wp:posOffset>1771650</wp:posOffset>
              </wp:positionH>
              <wp:positionV relativeFrom="page">
                <wp:posOffset>3048000</wp:posOffset>
              </wp:positionV>
              <wp:extent cx="4067175"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067175" cy="638175"/>
                      </a:xfrm>
                      <a:prstGeom prst="rect">
                        <a:avLst/>
                      </a:prstGeom>
                      <a:noFill/>
                    </wps:spPr>
                    <wps:txbx>
                      <w:txbxContent>
                        <w:p w14:paraId="4413FE8F" w14:textId="6EA58DAD" w:rsidR="005B0C58" w:rsidRDefault="004020E8">
                          <w:r>
                            <w:t>29 augustus 2025</w:t>
                          </w:r>
                        </w:p>
                        <w:p w14:paraId="1B230206" w14:textId="1EC5A532" w:rsidR="008233C3" w:rsidRDefault="00941723">
                          <w:r>
                            <w:t xml:space="preserve">Antwoorden Kamervragen </w:t>
                          </w:r>
                          <w:r w:rsidR="001F7DF1" w:rsidRPr="0034753C">
                            <w:t>over misstanden in Jeugdinrichtingen en de gevolgen voor jonge gedetineerden</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8F1A5" id="46feebd0-aa3c-11ea-a756-beb5f67e67be" o:spid="_x0000_s1030" type="#_x0000_t202" style="position:absolute;margin-left:139.5pt;margin-top:240pt;width:320.25pt;height:50.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" filled="f" stroked="f">
              <v:textbox inset="0,0,0,0">
                <w:txbxContent>
                  <w:p w14:paraId="4413FE8F" w14:textId="6EA58DAD" w:rsidR="005B0C58" w:rsidRDefault="004020E8">
                    <w:r>
                      <w:t>29 augustus 2025</w:t>
                    </w:r>
                  </w:p>
                  <w:p w14:paraId="1B230206" w14:textId="1EC5A532" w:rsidR="008233C3" w:rsidRDefault="00941723">
                    <w:r>
                      <w:t xml:space="preserve">Antwoorden Kamervragen </w:t>
                    </w:r>
                    <w:r w:rsidR="001F7DF1" w:rsidRPr="0034753C">
                      <w:t>over misstanden in Jeugdinrichtingen en de gevolgen voor jonge gedetineerden</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B38A75E" wp14:editId="4779B58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E48B74" w14:textId="4EF8FB10" w:rsidR="005B0C58" w:rsidRDefault="00941723" w:rsidP="005B0C58">
                          <w:pPr>
                            <w:pStyle w:val="Referentiegegevensbold"/>
                          </w:pPr>
                          <w:r>
                            <w:t>Directoraat-Generaal Straffen en Bescherme</w:t>
                          </w:r>
                          <w:r w:rsidR="005B0C58">
                            <w:t>n</w:t>
                          </w:r>
                        </w:p>
                        <w:p w14:paraId="4CBE785B" w14:textId="1FE2C369" w:rsidR="005B0C58" w:rsidRPr="005B0C58" w:rsidRDefault="005B0C58" w:rsidP="005B0C58">
                          <w:pPr>
                            <w:spacing w:line="240" w:lineRule="auto"/>
                            <w:rPr>
                              <w:sz w:val="14"/>
                              <w:szCs w:val="14"/>
                            </w:rPr>
                          </w:pPr>
                          <w:r w:rsidRPr="005B0C58">
                            <w:rPr>
                              <w:sz w:val="14"/>
                              <w:szCs w:val="14"/>
                            </w:rPr>
                            <w:t>Directie Jeugd, Familie en aanpak criminaliteits-fenomenen</w:t>
                          </w:r>
                        </w:p>
                        <w:p w14:paraId="36CCAC25" w14:textId="77777777" w:rsidR="005B0C58" w:rsidRDefault="005B0C58">
                          <w:pPr>
                            <w:pStyle w:val="Referentiegegevens"/>
                          </w:pPr>
                        </w:p>
                        <w:p w14:paraId="6B13E976" w14:textId="5486147C" w:rsidR="008233C3" w:rsidRPr="00963850" w:rsidRDefault="00941723">
                          <w:pPr>
                            <w:pStyle w:val="Referentiegegevens"/>
                            <w:rPr>
                              <w:lang w:val="de-DE"/>
                            </w:rPr>
                          </w:pPr>
                          <w:proofErr w:type="spellStart"/>
                          <w:r w:rsidRPr="00963850">
                            <w:rPr>
                              <w:lang w:val="de-DE"/>
                            </w:rPr>
                            <w:t>Turfmarkt</w:t>
                          </w:r>
                          <w:proofErr w:type="spellEnd"/>
                          <w:r w:rsidRPr="00963850">
                            <w:rPr>
                              <w:lang w:val="de-DE"/>
                            </w:rPr>
                            <w:t xml:space="preserve"> 147</w:t>
                          </w:r>
                        </w:p>
                        <w:p w14:paraId="75F05557" w14:textId="77777777" w:rsidR="008233C3" w:rsidRPr="00107A51" w:rsidRDefault="00941723">
                          <w:pPr>
                            <w:pStyle w:val="Referentiegegevens"/>
                            <w:rPr>
                              <w:lang w:val="de-DE"/>
                            </w:rPr>
                          </w:pPr>
                          <w:r w:rsidRPr="00107A51">
                            <w:rPr>
                              <w:lang w:val="de-DE"/>
                            </w:rPr>
                            <w:t>2511 DP   Den Haag</w:t>
                          </w:r>
                        </w:p>
                        <w:p w14:paraId="2006E604" w14:textId="77777777" w:rsidR="008233C3" w:rsidRPr="00107A51" w:rsidRDefault="00941723">
                          <w:pPr>
                            <w:pStyle w:val="Referentiegegevens"/>
                            <w:rPr>
                              <w:lang w:val="de-DE"/>
                            </w:rPr>
                          </w:pPr>
                          <w:r w:rsidRPr="00107A51">
                            <w:rPr>
                              <w:lang w:val="de-DE"/>
                            </w:rPr>
                            <w:t>Postbus 20301</w:t>
                          </w:r>
                        </w:p>
                        <w:p w14:paraId="43B2E139" w14:textId="77777777" w:rsidR="008233C3" w:rsidRPr="00107A51" w:rsidRDefault="00941723">
                          <w:pPr>
                            <w:pStyle w:val="Referentiegegevens"/>
                            <w:rPr>
                              <w:lang w:val="de-DE"/>
                            </w:rPr>
                          </w:pPr>
                          <w:r w:rsidRPr="00107A51">
                            <w:rPr>
                              <w:lang w:val="de-DE"/>
                            </w:rPr>
                            <w:t>2500 EH   Den Haag</w:t>
                          </w:r>
                        </w:p>
                        <w:p w14:paraId="40772345" w14:textId="77777777" w:rsidR="008233C3" w:rsidRPr="00107A51" w:rsidRDefault="00941723">
                          <w:pPr>
                            <w:pStyle w:val="Referentiegegevens"/>
                            <w:rPr>
                              <w:lang w:val="de-DE"/>
                            </w:rPr>
                          </w:pPr>
                          <w:r w:rsidRPr="00107A51">
                            <w:rPr>
                              <w:lang w:val="de-DE"/>
                            </w:rPr>
                            <w:t>www.rijksoverheid.nl/jenv</w:t>
                          </w:r>
                        </w:p>
                        <w:p w14:paraId="3590E68F" w14:textId="77777777" w:rsidR="008233C3" w:rsidRPr="00107A51" w:rsidRDefault="008233C3">
                          <w:pPr>
                            <w:pStyle w:val="WitregelW1"/>
                            <w:rPr>
                              <w:lang w:val="de-DE"/>
                            </w:rPr>
                          </w:pPr>
                        </w:p>
                        <w:p w14:paraId="29575EE2" w14:textId="77777777" w:rsidR="008233C3" w:rsidRPr="00963850" w:rsidRDefault="008233C3">
                          <w:pPr>
                            <w:pStyle w:val="WitregelW1"/>
                            <w:rPr>
                              <w:lang w:val="de-DE"/>
                            </w:rPr>
                          </w:pPr>
                        </w:p>
                        <w:p w14:paraId="17DFD82D" w14:textId="77777777" w:rsidR="008233C3" w:rsidRDefault="00941723">
                          <w:pPr>
                            <w:pStyle w:val="Referentiegegevensbold"/>
                          </w:pPr>
                          <w:r>
                            <w:t>Onze referentie</w:t>
                          </w:r>
                        </w:p>
                        <w:p w14:paraId="0174E22F" w14:textId="3793C261" w:rsidR="008233C3" w:rsidRDefault="001F7DF1">
                          <w:pPr>
                            <w:pStyle w:val="Referentiegegevens"/>
                          </w:pPr>
                          <w:r>
                            <w:t>6</w:t>
                          </w:r>
                          <w:r w:rsidR="00CE20BF">
                            <w:t>516085</w:t>
                          </w:r>
                        </w:p>
                      </w:txbxContent>
                    </wps:txbx>
                    <wps:bodyPr vert="horz" wrap="square" lIns="0" tIns="0" rIns="0" bIns="0" anchor="t" anchorCtr="0"/>
                  </wps:wsp>
                </a:graphicData>
              </a:graphic>
            </wp:anchor>
          </w:drawing>
        </mc:Choice>
        <mc:Fallback>
          <w:pict>
            <v:shape w14:anchorId="7B38A75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E48B74" w14:textId="4EF8FB10" w:rsidR="005B0C58" w:rsidRDefault="00941723" w:rsidP="005B0C58">
                    <w:pPr>
                      <w:pStyle w:val="Referentiegegevensbold"/>
                    </w:pPr>
                    <w:r>
                      <w:t>Directoraat-Generaal Straffen en Bescherme</w:t>
                    </w:r>
                    <w:r w:rsidR="005B0C58">
                      <w:t>n</w:t>
                    </w:r>
                  </w:p>
                  <w:p w14:paraId="4CBE785B" w14:textId="1FE2C369" w:rsidR="005B0C58" w:rsidRPr="005B0C58" w:rsidRDefault="005B0C58" w:rsidP="005B0C58">
                    <w:pPr>
                      <w:spacing w:line="240" w:lineRule="auto"/>
                      <w:rPr>
                        <w:sz w:val="14"/>
                        <w:szCs w:val="14"/>
                      </w:rPr>
                    </w:pPr>
                    <w:r w:rsidRPr="005B0C58">
                      <w:rPr>
                        <w:sz w:val="14"/>
                        <w:szCs w:val="14"/>
                      </w:rPr>
                      <w:t>Directie Jeugd, Familie en aanpak criminaliteits-fenomenen</w:t>
                    </w:r>
                  </w:p>
                  <w:p w14:paraId="36CCAC25" w14:textId="77777777" w:rsidR="005B0C58" w:rsidRDefault="005B0C58">
                    <w:pPr>
                      <w:pStyle w:val="Referentiegegevens"/>
                    </w:pPr>
                  </w:p>
                  <w:p w14:paraId="6B13E976" w14:textId="5486147C" w:rsidR="008233C3" w:rsidRPr="00963850" w:rsidRDefault="00941723">
                    <w:pPr>
                      <w:pStyle w:val="Referentiegegevens"/>
                      <w:rPr>
                        <w:lang w:val="de-DE"/>
                      </w:rPr>
                    </w:pPr>
                    <w:proofErr w:type="spellStart"/>
                    <w:r w:rsidRPr="00963850">
                      <w:rPr>
                        <w:lang w:val="de-DE"/>
                      </w:rPr>
                      <w:t>Turfmarkt</w:t>
                    </w:r>
                    <w:proofErr w:type="spellEnd"/>
                    <w:r w:rsidRPr="00963850">
                      <w:rPr>
                        <w:lang w:val="de-DE"/>
                      </w:rPr>
                      <w:t xml:space="preserve"> 147</w:t>
                    </w:r>
                  </w:p>
                  <w:p w14:paraId="75F05557" w14:textId="77777777" w:rsidR="008233C3" w:rsidRPr="00107A51" w:rsidRDefault="00941723">
                    <w:pPr>
                      <w:pStyle w:val="Referentiegegevens"/>
                      <w:rPr>
                        <w:lang w:val="de-DE"/>
                      </w:rPr>
                    </w:pPr>
                    <w:r w:rsidRPr="00107A51">
                      <w:rPr>
                        <w:lang w:val="de-DE"/>
                      </w:rPr>
                      <w:t>2511 DP   Den Haag</w:t>
                    </w:r>
                  </w:p>
                  <w:p w14:paraId="2006E604" w14:textId="77777777" w:rsidR="008233C3" w:rsidRPr="00107A51" w:rsidRDefault="00941723">
                    <w:pPr>
                      <w:pStyle w:val="Referentiegegevens"/>
                      <w:rPr>
                        <w:lang w:val="de-DE"/>
                      </w:rPr>
                    </w:pPr>
                    <w:r w:rsidRPr="00107A51">
                      <w:rPr>
                        <w:lang w:val="de-DE"/>
                      </w:rPr>
                      <w:t>Postbus 20301</w:t>
                    </w:r>
                  </w:p>
                  <w:p w14:paraId="43B2E139" w14:textId="77777777" w:rsidR="008233C3" w:rsidRPr="00107A51" w:rsidRDefault="00941723">
                    <w:pPr>
                      <w:pStyle w:val="Referentiegegevens"/>
                      <w:rPr>
                        <w:lang w:val="de-DE"/>
                      </w:rPr>
                    </w:pPr>
                    <w:r w:rsidRPr="00107A51">
                      <w:rPr>
                        <w:lang w:val="de-DE"/>
                      </w:rPr>
                      <w:t>2500 EH   Den Haag</w:t>
                    </w:r>
                  </w:p>
                  <w:p w14:paraId="40772345" w14:textId="77777777" w:rsidR="008233C3" w:rsidRPr="00107A51" w:rsidRDefault="00941723">
                    <w:pPr>
                      <w:pStyle w:val="Referentiegegevens"/>
                      <w:rPr>
                        <w:lang w:val="de-DE"/>
                      </w:rPr>
                    </w:pPr>
                    <w:r w:rsidRPr="00107A51">
                      <w:rPr>
                        <w:lang w:val="de-DE"/>
                      </w:rPr>
                      <w:t>www.rijksoverheid.nl/jenv</w:t>
                    </w:r>
                  </w:p>
                  <w:p w14:paraId="3590E68F" w14:textId="77777777" w:rsidR="008233C3" w:rsidRPr="00107A51" w:rsidRDefault="008233C3">
                    <w:pPr>
                      <w:pStyle w:val="WitregelW1"/>
                      <w:rPr>
                        <w:lang w:val="de-DE"/>
                      </w:rPr>
                    </w:pPr>
                  </w:p>
                  <w:p w14:paraId="29575EE2" w14:textId="77777777" w:rsidR="008233C3" w:rsidRPr="00963850" w:rsidRDefault="008233C3">
                    <w:pPr>
                      <w:pStyle w:val="WitregelW1"/>
                      <w:rPr>
                        <w:lang w:val="de-DE"/>
                      </w:rPr>
                    </w:pPr>
                  </w:p>
                  <w:p w14:paraId="17DFD82D" w14:textId="77777777" w:rsidR="008233C3" w:rsidRDefault="00941723">
                    <w:pPr>
                      <w:pStyle w:val="Referentiegegevensbold"/>
                    </w:pPr>
                    <w:r>
                      <w:t>Onze referentie</w:t>
                    </w:r>
                  </w:p>
                  <w:p w14:paraId="0174E22F" w14:textId="3793C261" w:rsidR="008233C3" w:rsidRDefault="001F7DF1">
                    <w:pPr>
                      <w:pStyle w:val="Referentiegegevens"/>
                    </w:pPr>
                    <w:r>
                      <w:t>6</w:t>
                    </w:r>
                    <w:r w:rsidR="00CE20BF">
                      <w:t>516085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353FE1" wp14:editId="4CE053A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9FB9B1" w14:textId="77777777" w:rsidR="00AA6538" w:rsidRDefault="00AA6538"/>
                      </w:txbxContent>
                    </wps:txbx>
                    <wps:bodyPr vert="horz" wrap="square" lIns="0" tIns="0" rIns="0" bIns="0" anchor="t" anchorCtr="0"/>
                  </wps:wsp>
                </a:graphicData>
              </a:graphic>
            </wp:anchor>
          </w:drawing>
        </mc:Choice>
        <mc:Fallback>
          <w:pict>
            <v:shape w14:anchorId="23353FE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E9FB9B1" w14:textId="77777777" w:rsidR="00AA6538" w:rsidRDefault="00AA653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F73C36" wp14:editId="2BCDC31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62D55A" w14:textId="6401EA7B" w:rsidR="008233C3" w:rsidRDefault="00941723">
                          <w:pPr>
                            <w:pStyle w:val="Referentiegegevens"/>
                          </w:pPr>
                          <w:r>
                            <w:t xml:space="preserve">Pagina </w:t>
                          </w:r>
                          <w:r>
                            <w:fldChar w:fldCharType="begin"/>
                          </w:r>
                          <w:r>
                            <w:instrText>PAGE</w:instrText>
                          </w:r>
                          <w:r>
                            <w:fldChar w:fldCharType="separate"/>
                          </w:r>
                          <w:r w:rsidR="008A1258">
                            <w:rPr>
                              <w:noProof/>
                            </w:rPr>
                            <w:t>1</w:t>
                          </w:r>
                          <w:r>
                            <w:fldChar w:fldCharType="end"/>
                          </w:r>
                          <w:r>
                            <w:t xml:space="preserve"> van </w:t>
                          </w:r>
                          <w:r>
                            <w:fldChar w:fldCharType="begin"/>
                          </w:r>
                          <w:r>
                            <w:instrText>NUMPAGES</w:instrText>
                          </w:r>
                          <w:r>
                            <w:fldChar w:fldCharType="separate"/>
                          </w:r>
                          <w:r w:rsidR="008A1258">
                            <w:rPr>
                              <w:noProof/>
                            </w:rPr>
                            <w:t>13</w:t>
                          </w:r>
                          <w:r>
                            <w:fldChar w:fldCharType="end"/>
                          </w:r>
                        </w:p>
                      </w:txbxContent>
                    </wps:txbx>
                    <wps:bodyPr vert="horz" wrap="square" lIns="0" tIns="0" rIns="0" bIns="0" anchor="t" anchorCtr="0"/>
                  </wps:wsp>
                </a:graphicData>
              </a:graphic>
            </wp:anchor>
          </w:drawing>
        </mc:Choice>
        <mc:Fallback>
          <w:pict>
            <v:shape w14:anchorId="54F73C3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462D55A" w14:textId="6401EA7B" w:rsidR="008233C3" w:rsidRDefault="00941723">
                    <w:pPr>
                      <w:pStyle w:val="Referentiegegevens"/>
                    </w:pPr>
                    <w:r>
                      <w:t xml:space="preserve">Pagina </w:t>
                    </w:r>
                    <w:r>
                      <w:fldChar w:fldCharType="begin"/>
                    </w:r>
                    <w:r>
                      <w:instrText>PAGE</w:instrText>
                    </w:r>
                    <w:r>
                      <w:fldChar w:fldCharType="separate"/>
                    </w:r>
                    <w:r w:rsidR="008A1258">
                      <w:rPr>
                        <w:noProof/>
                      </w:rPr>
                      <w:t>1</w:t>
                    </w:r>
                    <w:r>
                      <w:fldChar w:fldCharType="end"/>
                    </w:r>
                    <w:r>
                      <w:t xml:space="preserve"> van </w:t>
                    </w:r>
                    <w:r>
                      <w:fldChar w:fldCharType="begin"/>
                    </w:r>
                    <w:r>
                      <w:instrText>NUMPAGES</w:instrText>
                    </w:r>
                    <w:r>
                      <w:fldChar w:fldCharType="separate"/>
                    </w:r>
                    <w:r w:rsidR="008A1258">
                      <w:rPr>
                        <w:noProof/>
                      </w:rPr>
                      <w:t>13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C1997B" wp14:editId="1129B48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0EC2EB" w14:textId="77777777" w:rsidR="008233C3" w:rsidRDefault="00941723">
                          <w:pPr>
                            <w:spacing w:line="240" w:lineRule="auto"/>
                          </w:pPr>
                          <w:r>
                            <w:rPr>
                              <w:noProof/>
                            </w:rPr>
                            <w:drawing>
                              <wp:inline distT="0" distB="0" distL="0" distR="0" wp14:anchorId="0326742B" wp14:editId="754338F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C1997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00EC2EB" w14:textId="77777777" w:rsidR="008233C3" w:rsidRDefault="00941723">
                    <w:pPr>
                      <w:spacing w:line="240" w:lineRule="auto"/>
                    </w:pPr>
                    <w:r>
                      <w:rPr>
                        <w:noProof/>
                      </w:rPr>
                      <w:drawing>
                        <wp:inline distT="0" distB="0" distL="0" distR="0" wp14:anchorId="0326742B" wp14:editId="754338F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FFD619" wp14:editId="7CC526E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FB72A3" w14:textId="77777777" w:rsidR="008233C3" w:rsidRDefault="00941723">
                          <w:pPr>
                            <w:spacing w:line="240" w:lineRule="auto"/>
                          </w:pPr>
                          <w:r>
                            <w:rPr>
                              <w:noProof/>
                            </w:rPr>
                            <w:drawing>
                              <wp:inline distT="0" distB="0" distL="0" distR="0" wp14:anchorId="2EEE1190" wp14:editId="7E248F0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FFD61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BFB72A3" w14:textId="77777777" w:rsidR="008233C3" w:rsidRDefault="00941723">
                    <w:pPr>
                      <w:spacing w:line="240" w:lineRule="auto"/>
                    </w:pPr>
                    <w:r>
                      <w:rPr>
                        <w:noProof/>
                      </w:rPr>
                      <w:drawing>
                        <wp:inline distT="0" distB="0" distL="0" distR="0" wp14:anchorId="2EEE1190" wp14:editId="7E248F0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71E04E" wp14:editId="55B6E454">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3ECAFA3C" w14:textId="77777777" w:rsidR="005B0C58" w:rsidRDefault="005B0C58">
                          <w:pPr>
                            <w:spacing w:line="240" w:lineRule="auto"/>
                            <w:rPr>
                              <w:noProof/>
                            </w:rPr>
                          </w:pPr>
                          <w:r>
                            <w:rPr>
                              <w:noProof/>
                            </w:rPr>
                            <w:t>Datum</w:t>
                          </w:r>
                        </w:p>
                        <w:p w14:paraId="2753136F" w14:textId="5A043CC5" w:rsidR="008233C3" w:rsidRDefault="005B0C58">
                          <w:pPr>
                            <w:spacing w:line="240" w:lineRule="auto"/>
                          </w:pPr>
                          <w:r>
                            <w:rPr>
                              <w:noProof/>
                            </w:rPr>
                            <w:t>Betreft</w:t>
                          </w:r>
                        </w:p>
                      </w:txbxContent>
                    </wps:txbx>
                    <wps:bodyPr vert="horz" wrap="square" lIns="0" tIns="0" rIns="0" bIns="0" anchor="t" anchorCtr="0"/>
                  </wps:wsp>
                </a:graphicData>
              </a:graphic>
            </wp:anchor>
          </w:drawing>
        </mc:Choice>
        <mc:Fallback>
          <w:pict>
            <v:shape w14:anchorId="3271E04E"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" filled="f" stroked="f">
              <v:textbox inset="0,0,0,0">
                <w:txbxContent>
                  <w:p w14:paraId="3ECAFA3C" w14:textId="77777777" w:rsidR="005B0C58" w:rsidRDefault="005B0C58">
                    <w:pPr>
                      <w:spacing w:line="240" w:lineRule="auto"/>
                      <w:rPr>
                        <w:noProof/>
                      </w:rPr>
                    </w:pPr>
                    <w:r>
                      <w:rPr>
                        <w:noProof/>
                      </w:rPr>
                      <w:t>Datum</w:t>
                    </w:r>
                  </w:p>
                  <w:p w14:paraId="2753136F" w14:textId="5A043CC5" w:rsidR="008233C3" w:rsidRDefault="005B0C58">
                    <w:pPr>
                      <w:spacing w:line="240" w:lineRule="auto"/>
                    </w:pPr>
                    <w:r>
                      <w:rPr>
                        <w:noProof/>
                      </w:rPr>
                      <w:t>Betreft</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EAE6D0"/>
    <w:multiLevelType w:val="multilevel"/>
    <w:tmpl w:val="2EA31C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6FD1094"/>
    <w:multiLevelType w:val="hybridMultilevel"/>
    <w:tmpl w:val="BC603B42"/>
    <w:lvl w:ilvl="0" w:tplc="04130001">
      <w:start w:val="1"/>
      <w:numFmt w:val="bullet"/>
      <w:lvlText w:val=""/>
      <w:lvlJc w:val="left"/>
      <w:pPr>
        <w:ind w:left="1785" w:hanging="360"/>
      </w:pPr>
      <w:rPr>
        <w:rFonts w:ascii="Symbol" w:hAnsi="Symbol"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2" w15:restartNumberingAfterBreak="0">
    <w:nsid w:val="247502F7"/>
    <w:multiLevelType w:val="multilevel"/>
    <w:tmpl w:val="B35B297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A192B45"/>
    <w:multiLevelType w:val="hybridMultilevel"/>
    <w:tmpl w:val="B27A9962"/>
    <w:lvl w:ilvl="0" w:tplc="A2FE9C2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9BBEA6"/>
    <w:multiLevelType w:val="multilevel"/>
    <w:tmpl w:val="397F5C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9BE68AC"/>
    <w:multiLevelType w:val="hybridMultilevel"/>
    <w:tmpl w:val="75FA76F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6" w15:restartNumberingAfterBreak="0">
    <w:nsid w:val="4F88DCBF"/>
    <w:multiLevelType w:val="multilevel"/>
    <w:tmpl w:val="F5821E5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D862585"/>
    <w:multiLevelType w:val="multilevel"/>
    <w:tmpl w:val="A587015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CD64EF0"/>
    <w:multiLevelType w:val="multilevel"/>
    <w:tmpl w:val="405042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42446980">
    <w:abstractNumId w:val="7"/>
  </w:num>
  <w:num w:numId="2" w16cid:durableId="1342926234">
    <w:abstractNumId w:val="2"/>
  </w:num>
  <w:num w:numId="3" w16cid:durableId="1965379123">
    <w:abstractNumId w:val="0"/>
  </w:num>
  <w:num w:numId="4" w16cid:durableId="139730998">
    <w:abstractNumId w:val="8"/>
  </w:num>
  <w:num w:numId="5" w16cid:durableId="726951903">
    <w:abstractNumId w:val="6"/>
  </w:num>
  <w:num w:numId="6" w16cid:durableId="314648175">
    <w:abstractNumId w:val="4"/>
  </w:num>
  <w:num w:numId="7" w16cid:durableId="873227239">
    <w:abstractNumId w:val="3"/>
  </w:num>
  <w:num w:numId="8" w16cid:durableId="1958414584">
    <w:abstractNumId w:val="5"/>
  </w:num>
  <w:num w:numId="9" w16cid:durableId="76900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27"/>
    <w:rsid w:val="00010C0A"/>
    <w:rsid w:val="00012499"/>
    <w:rsid w:val="00017E1A"/>
    <w:rsid w:val="00037B9F"/>
    <w:rsid w:val="000451E9"/>
    <w:rsid w:val="00051083"/>
    <w:rsid w:val="0005713C"/>
    <w:rsid w:val="00064727"/>
    <w:rsid w:val="000774E6"/>
    <w:rsid w:val="000A7D9B"/>
    <w:rsid w:val="000B31E2"/>
    <w:rsid w:val="000B3458"/>
    <w:rsid w:val="000B4D65"/>
    <w:rsid w:val="000B63AA"/>
    <w:rsid w:val="000B77D3"/>
    <w:rsid w:val="000E28F1"/>
    <w:rsid w:val="000F6C03"/>
    <w:rsid w:val="00107A51"/>
    <w:rsid w:val="00115A7F"/>
    <w:rsid w:val="00117323"/>
    <w:rsid w:val="00120D2D"/>
    <w:rsid w:val="001512BD"/>
    <w:rsid w:val="00154A26"/>
    <w:rsid w:val="00155EAF"/>
    <w:rsid w:val="0015709C"/>
    <w:rsid w:val="00157649"/>
    <w:rsid w:val="00160CBE"/>
    <w:rsid w:val="001639C3"/>
    <w:rsid w:val="001733F7"/>
    <w:rsid w:val="00191082"/>
    <w:rsid w:val="001A1467"/>
    <w:rsid w:val="001B3BE5"/>
    <w:rsid w:val="001B76A6"/>
    <w:rsid w:val="001D11B1"/>
    <w:rsid w:val="001D4B6B"/>
    <w:rsid w:val="001E3F2F"/>
    <w:rsid w:val="001E47CA"/>
    <w:rsid w:val="001E60AC"/>
    <w:rsid w:val="001F7DF1"/>
    <w:rsid w:val="00206A7F"/>
    <w:rsid w:val="00236252"/>
    <w:rsid w:val="002422F6"/>
    <w:rsid w:val="002510CE"/>
    <w:rsid w:val="00254A6B"/>
    <w:rsid w:val="00261D15"/>
    <w:rsid w:val="00262EC8"/>
    <w:rsid w:val="00264993"/>
    <w:rsid w:val="002764E8"/>
    <w:rsid w:val="00285120"/>
    <w:rsid w:val="00297657"/>
    <w:rsid w:val="002B5810"/>
    <w:rsid w:val="002C55ED"/>
    <w:rsid w:val="002C7049"/>
    <w:rsid w:val="002D2E36"/>
    <w:rsid w:val="002D6E82"/>
    <w:rsid w:val="00304BFA"/>
    <w:rsid w:val="00305A7F"/>
    <w:rsid w:val="00327198"/>
    <w:rsid w:val="003318CD"/>
    <w:rsid w:val="00331C42"/>
    <w:rsid w:val="00344D47"/>
    <w:rsid w:val="00351B14"/>
    <w:rsid w:val="003569D0"/>
    <w:rsid w:val="003632F6"/>
    <w:rsid w:val="00365CEB"/>
    <w:rsid w:val="003670DF"/>
    <w:rsid w:val="003705C9"/>
    <w:rsid w:val="00371D8C"/>
    <w:rsid w:val="003815C4"/>
    <w:rsid w:val="003971E3"/>
    <w:rsid w:val="003A2728"/>
    <w:rsid w:val="003B192D"/>
    <w:rsid w:val="003B5337"/>
    <w:rsid w:val="003B73EB"/>
    <w:rsid w:val="003C11F1"/>
    <w:rsid w:val="003C187D"/>
    <w:rsid w:val="003D7216"/>
    <w:rsid w:val="003E1893"/>
    <w:rsid w:val="003E62B9"/>
    <w:rsid w:val="003E6B74"/>
    <w:rsid w:val="004020E8"/>
    <w:rsid w:val="00404A88"/>
    <w:rsid w:val="004065A2"/>
    <w:rsid w:val="00407D88"/>
    <w:rsid w:val="00420945"/>
    <w:rsid w:val="0044336D"/>
    <w:rsid w:val="00455D5E"/>
    <w:rsid w:val="00455DB9"/>
    <w:rsid w:val="004743A4"/>
    <w:rsid w:val="00483C73"/>
    <w:rsid w:val="004A0B66"/>
    <w:rsid w:val="004A37F7"/>
    <w:rsid w:val="004E6748"/>
    <w:rsid w:val="004E6B82"/>
    <w:rsid w:val="004F5C64"/>
    <w:rsid w:val="0050393A"/>
    <w:rsid w:val="00504E49"/>
    <w:rsid w:val="00520DBB"/>
    <w:rsid w:val="00521B3A"/>
    <w:rsid w:val="00551D2F"/>
    <w:rsid w:val="00567FC7"/>
    <w:rsid w:val="0057465D"/>
    <w:rsid w:val="00575CF7"/>
    <w:rsid w:val="0058307A"/>
    <w:rsid w:val="0059576C"/>
    <w:rsid w:val="00595B79"/>
    <w:rsid w:val="00596ECC"/>
    <w:rsid w:val="005A3601"/>
    <w:rsid w:val="005A4203"/>
    <w:rsid w:val="005B0C58"/>
    <w:rsid w:val="005B2970"/>
    <w:rsid w:val="005D67B5"/>
    <w:rsid w:val="005D75A4"/>
    <w:rsid w:val="005E7E0C"/>
    <w:rsid w:val="0060067F"/>
    <w:rsid w:val="00605CA1"/>
    <w:rsid w:val="00631939"/>
    <w:rsid w:val="00644A3F"/>
    <w:rsid w:val="00650A42"/>
    <w:rsid w:val="00653586"/>
    <w:rsid w:val="00656FED"/>
    <w:rsid w:val="00660373"/>
    <w:rsid w:val="00670B8D"/>
    <w:rsid w:val="00673EF6"/>
    <w:rsid w:val="006828C9"/>
    <w:rsid w:val="00683B1B"/>
    <w:rsid w:val="00685407"/>
    <w:rsid w:val="00685891"/>
    <w:rsid w:val="00686BCC"/>
    <w:rsid w:val="00690246"/>
    <w:rsid w:val="006961C0"/>
    <w:rsid w:val="006A6BAA"/>
    <w:rsid w:val="006B7937"/>
    <w:rsid w:val="006C1DE6"/>
    <w:rsid w:val="006D0BDD"/>
    <w:rsid w:val="006E5DEB"/>
    <w:rsid w:val="006F618D"/>
    <w:rsid w:val="006F7069"/>
    <w:rsid w:val="007014D9"/>
    <w:rsid w:val="00713D8F"/>
    <w:rsid w:val="0071572C"/>
    <w:rsid w:val="00720ABD"/>
    <w:rsid w:val="00727C6C"/>
    <w:rsid w:val="0073150F"/>
    <w:rsid w:val="0073574B"/>
    <w:rsid w:val="00735A1F"/>
    <w:rsid w:val="00736FC6"/>
    <w:rsid w:val="00742DEF"/>
    <w:rsid w:val="00743D79"/>
    <w:rsid w:val="00746F52"/>
    <w:rsid w:val="0075664A"/>
    <w:rsid w:val="00760E33"/>
    <w:rsid w:val="00763A09"/>
    <w:rsid w:val="00764897"/>
    <w:rsid w:val="007649DD"/>
    <w:rsid w:val="0078400C"/>
    <w:rsid w:val="00793965"/>
    <w:rsid w:val="007D7CA4"/>
    <w:rsid w:val="007E640B"/>
    <w:rsid w:val="007F0C6B"/>
    <w:rsid w:val="007F2AE1"/>
    <w:rsid w:val="007F4BB6"/>
    <w:rsid w:val="00801669"/>
    <w:rsid w:val="008233C3"/>
    <w:rsid w:val="00824310"/>
    <w:rsid w:val="00831030"/>
    <w:rsid w:val="008335BE"/>
    <w:rsid w:val="00845D49"/>
    <w:rsid w:val="008463B6"/>
    <w:rsid w:val="00852BF0"/>
    <w:rsid w:val="00863E4A"/>
    <w:rsid w:val="0088349A"/>
    <w:rsid w:val="00884F02"/>
    <w:rsid w:val="008A1258"/>
    <w:rsid w:val="008A5763"/>
    <w:rsid w:val="008B0845"/>
    <w:rsid w:val="008C3728"/>
    <w:rsid w:val="008D32D9"/>
    <w:rsid w:val="008E5D95"/>
    <w:rsid w:val="008F031B"/>
    <w:rsid w:val="008F3A31"/>
    <w:rsid w:val="008F3C3F"/>
    <w:rsid w:val="00901447"/>
    <w:rsid w:val="00901CF1"/>
    <w:rsid w:val="00925263"/>
    <w:rsid w:val="009318E1"/>
    <w:rsid w:val="00935703"/>
    <w:rsid w:val="00941723"/>
    <w:rsid w:val="00945527"/>
    <w:rsid w:val="009459E6"/>
    <w:rsid w:val="00952D60"/>
    <w:rsid w:val="00955201"/>
    <w:rsid w:val="00955EC7"/>
    <w:rsid w:val="00963850"/>
    <w:rsid w:val="0096739D"/>
    <w:rsid w:val="00972EB0"/>
    <w:rsid w:val="0097546E"/>
    <w:rsid w:val="0097603B"/>
    <w:rsid w:val="00982C8C"/>
    <w:rsid w:val="00984FEE"/>
    <w:rsid w:val="00985E74"/>
    <w:rsid w:val="009953C5"/>
    <w:rsid w:val="009A0291"/>
    <w:rsid w:val="009A3470"/>
    <w:rsid w:val="009D74EF"/>
    <w:rsid w:val="009E7198"/>
    <w:rsid w:val="009F0542"/>
    <w:rsid w:val="009F0D27"/>
    <w:rsid w:val="009F395D"/>
    <w:rsid w:val="009F7D1A"/>
    <w:rsid w:val="00A01156"/>
    <w:rsid w:val="00A04A43"/>
    <w:rsid w:val="00A151EA"/>
    <w:rsid w:val="00A2458D"/>
    <w:rsid w:val="00A27B86"/>
    <w:rsid w:val="00A56CE4"/>
    <w:rsid w:val="00A578B3"/>
    <w:rsid w:val="00A6764D"/>
    <w:rsid w:val="00A7020F"/>
    <w:rsid w:val="00A72D61"/>
    <w:rsid w:val="00A776F2"/>
    <w:rsid w:val="00A840BA"/>
    <w:rsid w:val="00A87217"/>
    <w:rsid w:val="00A97406"/>
    <w:rsid w:val="00AA6538"/>
    <w:rsid w:val="00AB1E18"/>
    <w:rsid w:val="00AB606A"/>
    <w:rsid w:val="00AD2E40"/>
    <w:rsid w:val="00AF1DB5"/>
    <w:rsid w:val="00B20036"/>
    <w:rsid w:val="00B234EA"/>
    <w:rsid w:val="00B54350"/>
    <w:rsid w:val="00B62FEA"/>
    <w:rsid w:val="00B633BE"/>
    <w:rsid w:val="00B7402C"/>
    <w:rsid w:val="00BA7961"/>
    <w:rsid w:val="00BC0544"/>
    <w:rsid w:val="00BF2451"/>
    <w:rsid w:val="00BF5566"/>
    <w:rsid w:val="00BF58B5"/>
    <w:rsid w:val="00C30FDA"/>
    <w:rsid w:val="00C402D1"/>
    <w:rsid w:val="00C47B31"/>
    <w:rsid w:val="00C50153"/>
    <w:rsid w:val="00C55324"/>
    <w:rsid w:val="00C62FDF"/>
    <w:rsid w:val="00C641B7"/>
    <w:rsid w:val="00C73509"/>
    <w:rsid w:val="00C824A2"/>
    <w:rsid w:val="00C82FD5"/>
    <w:rsid w:val="00C852EA"/>
    <w:rsid w:val="00C86985"/>
    <w:rsid w:val="00C87799"/>
    <w:rsid w:val="00C9435C"/>
    <w:rsid w:val="00CA0D63"/>
    <w:rsid w:val="00CA2B6D"/>
    <w:rsid w:val="00CA393D"/>
    <w:rsid w:val="00CA56AB"/>
    <w:rsid w:val="00CB3B56"/>
    <w:rsid w:val="00CB4033"/>
    <w:rsid w:val="00CC14F7"/>
    <w:rsid w:val="00CC4ABE"/>
    <w:rsid w:val="00CC7D7E"/>
    <w:rsid w:val="00CE20BF"/>
    <w:rsid w:val="00CE4CC2"/>
    <w:rsid w:val="00CE5A8E"/>
    <w:rsid w:val="00CE7DBC"/>
    <w:rsid w:val="00CF188A"/>
    <w:rsid w:val="00CF52BF"/>
    <w:rsid w:val="00D033FF"/>
    <w:rsid w:val="00D0428E"/>
    <w:rsid w:val="00D308DC"/>
    <w:rsid w:val="00D32C3A"/>
    <w:rsid w:val="00D33333"/>
    <w:rsid w:val="00D37315"/>
    <w:rsid w:val="00D428A1"/>
    <w:rsid w:val="00D51372"/>
    <w:rsid w:val="00D55981"/>
    <w:rsid w:val="00D60723"/>
    <w:rsid w:val="00D60DEF"/>
    <w:rsid w:val="00D869C6"/>
    <w:rsid w:val="00D90293"/>
    <w:rsid w:val="00DA76E0"/>
    <w:rsid w:val="00DB3BDB"/>
    <w:rsid w:val="00DB71A0"/>
    <w:rsid w:val="00DD57E6"/>
    <w:rsid w:val="00DE016C"/>
    <w:rsid w:val="00DE228A"/>
    <w:rsid w:val="00DF5B29"/>
    <w:rsid w:val="00E12E35"/>
    <w:rsid w:val="00E20D75"/>
    <w:rsid w:val="00E21493"/>
    <w:rsid w:val="00E278CF"/>
    <w:rsid w:val="00E30A50"/>
    <w:rsid w:val="00E3165A"/>
    <w:rsid w:val="00E468AB"/>
    <w:rsid w:val="00E5058D"/>
    <w:rsid w:val="00E52E9C"/>
    <w:rsid w:val="00E60F4B"/>
    <w:rsid w:val="00E637D5"/>
    <w:rsid w:val="00E63F43"/>
    <w:rsid w:val="00E73DF4"/>
    <w:rsid w:val="00E85B78"/>
    <w:rsid w:val="00E869D5"/>
    <w:rsid w:val="00E93508"/>
    <w:rsid w:val="00E949C8"/>
    <w:rsid w:val="00E96C5F"/>
    <w:rsid w:val="00EA54A9"/>
    <w:rsid w:val="00EA55D6"/>
    <w:rsid w:val="00EC01B9"/>
    <w:rsid w:val="00EC1D87"/>
    <w:rsid w:val="00EC5F92"/>
    <w:rsid w:val="00ED3B08"/>
    <w:rsid w:val="00ED45C9"/>
    <w:rsid w:val="00F00061"/>
    <w:rsid w:val="00F03691"/>
    <w:rsid w:val="00F03FDC"/>
    <w:rsid w:val="00F04B77"/>
    <w:rsid w:val="00F14899"/>
    <w:rsid w:val="00F14D37"/>
    <w:rsid w:val="00F20066"/>
    <w:rsid w:val="00F657F2"/>
    <w:rsid w:val="00F9008A"/>
    <w:rsid w:val="00F92E60"/>
    <w:rsid w:val="00F974FB"/>
    <w:rsid w:val="00FA503D"/>
    <w:rsid w:val="00FA71D5"/>
    <w:rsid w:val="00FB7288"/>
    <w:rsid w:val="00FD0994"/>
    <w:rsid w:val="00FD587A"/>
    <w:rsid w:val="00FE282A"/>
    <w:rsid w:val="00FE34E1"/>
    <w:rsid w:val="00FE5A8D"/>
    <w:rsid w:val="00FF5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B60C3"/>
  <w15:docId w15:val="{7B9A652D-E30A-4D9C-8AA6-0F75CD5C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49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F0D2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0D27"/>
    <w:rPr>
      <w:rFonts w:ascii="Verdana" w:hAnsi="Verdana"/>
      <w:color w:val="000000"/>
      <w:sz w:val="18"/>
      <w:szCs w:val="18"/>
    </w:rPr>
  </w:style>
  <w:style w:type="paragraph" w:styleId="Revisie">
    <w:name w:val="Revision"/>
    <w:hidden/>
    <w:uiPriority w:val="99"/>
    <w:semiHidden/>
    <w:rsid w:val="00304BF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04BFA"/>
    <w:rPr>
      <w:sz w:val="16"/>
      <w:szCs w:val="16"/>
    </w:rPr>
  </w:style>
  <w:style w:type="paragraph" w:styleId="Tekstopmerking">
    <w:name w:val="annotation text"/>
    <w:basedOn w:val="Standaard"/>
    <w:link w:val="TekstopmerkingChar"/>
    <w:uiPriority w:val="99"/>
    <w:unhideWhenUsed/>
    <w:rsid w:val="00304BF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04BFA"/>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56CE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56CE4"/>
    <w:rPr>
      <w:rFonts w:ascii="Verdana" w:eastAsiaTheme="minorHAnsi" w:hAnsi="Verdana" w:cstheme="minorBidi"/>
      <w:b/>
      <w:bCs/>
      <w:color w:val="000000"/>
      <w:kern w:val="2"/>
      <w:lang w:eastAsia="en-US"/>
      <w14:ligatures w14:val="standardContextual"/>
    </w:rPr>
  </w:style>
  <w:style w:type="paragraph" w:styleId="Voetnoottekst">
    <w:name w:val="footnote text"/>
    <w:basedOn w:val="Standaard"/>
    <w:link w:val="VoetnoottekstChar"/>
    <w:uiPriority w:val="99"/>
    <w:semiHidden/>
    <w:unhideWhenUsed/>
    <w:rsid w:val="003705C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705C9"/>
    <w:rPr>
      <w:rFonts w:ascii="Verdana" w:hAnsi="Verdana"/>
      <w:color w:val="000000"/>
    </w:rPr>
  </w:style>
  <w:style w:type="character" w:styleId="Voetnootmarkering">
    <w:name w:val="footnote reference"/>
    <w:basedOn w:val="Standaardalinea-lettertype"/>
    <w:uiPriority w:val="99"/>
    <w:semiHidden/>
    <w:unhideWhenUsed/>
    <w:rsid w:val="003705C9"/>
    <w:rPr>
      <w:vertAlign w:val="superscript"/>
    </w:rPr>
  </w:style>
  <w:style w:type="character" w:customStyle="1" w:styleId="Onopgelostemelding1">
    <w:name w:val="Onopgeloste melding1"/>
    <w:basedOn w:val="Standaardalinea-lettertype"/>
    <w:uiPriority w:val="99"/>
    <w:semiHidden/>
    <w:unhideWhenUsed/>
    <w:rsid w:val="00644A3F"/>
    <w:rPr>
      <w:color w:val="605E5C"/>
      <w:shd w:val="clear" w:color="auto" w:fill="E1DFDD"/>
    </w:rPr>
  </w:style>
  <w:style w:type="character" w:styleId="GevolgdeHyperlink">
    <w:name w:val="FollowedHyperlink"/>
    <w:basedOn w:val="Standaardalinea-lettertype"/>
    <w:uiPriority w:val="99"/>
    <w:semiHidden/>
    <w:unhideWhenUsed/>
    <w:rsid w:val="00BC0544"/>
    <w:rPr>
      <w:color w:val="96607D" w:themeColor="followedHyperlink"/>
      <w:u w:val="single"/>
    </w:rPr>
  </w:style>
  <w:style w:type="paragraph" w:styleId="Ballontekst">
    <w:name w:val="Balloon Text"/>
    <w:basedOn w:val="Standaard"/>
    <w:link w:val="BallontekstChar"/>
    <w:uiPriority w:val="99"/>
    <w:semiHidden/>
    <w:unhideWhenUsed/>
    <w:rsid w:val="00720AB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20ABD"/>
    <w:rPr>
      <w:rFonts w:ascii="Segoe UI" w:hAnsi="Segoe UI" w:cs="Segoe UI"/>
      <w:color w:val="000000"/>
      <w:sz w:val="18"/>
      <w:szCs w:val="18"/>
    </w:rPr>
  </w:style>
  <w:style w:type="paragraph" w:styleId="Lijstalinea">
    <w:name w:val="List Paragraph"/>
    <w:basedOn w:val="Standaard"/>
    <w:uiPriority w:val="34"/>
    <w:qFormat/>
    <w:rsid w:val="003815C4"/>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Onopgelostemelding">
    <w:name w:val="Unresolved Mention"/>
    <w:basedOn w:val="Standaardalinea-lettertype"/>
    <w:uiPriority w:val="99"/>
    <w:semiHidden/>
    <w:unhideWhenUsed/>
    <w:rsid w:val="0073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523">
      <w:bodyDiv w:val="1"/>
      <w:marLeft w:val="0"/>
      <w:marRight w:val="0"/>
      <w:marTop w:val="0"/>
      <w:marBottom w:val="0"/>
      <w:divBdr>
        <w:top w:val="none" w:sz="0" w:space="0" w:color="auto"/>
        <w:left w:val="none" w:sz="0" w:space="0" w:color="auto"/>
        <w:bottom w:val="none" w:sz="0" w:space="0" w:color="auto"/>
        <w:right w:val="none" w:sz="0" w:space="0" w:color="auto"/>
      </w:divBdr>
    </w:div>
    <w:div w:id="204682542">
      <w:bodyDiv w:val="1"/>
      <w:marLeft w:val="0"/>
      <w:marRight w:val="0"/>
      <w:marTop w:val="0"/>
      <w:marBottom w:val="0"/>
      <w:divBdr>
        <w:top w:val="none" w:sz="0" w:space="0" w:color="auto"/>
        <w:left w:val="none" w:sz="0" w:space="0" w:color="auto"/>
        <w:bottom w:val="none" w:sz="0" w:space="0" w:color="auto"/>
        <w:right w:val="none" w:sz="0" w:space="0" w:color="auto"/>
      </w:divBdr>
    </w:div>
    <w:div w:id="209538119">
      <w:bodyDiv w:val="1"/>
      <w:marLeft w:val="0"/>
      <w:marRight w:val="0"/>
      <w:marTop w:val="0"/>
      <w:marBottom w:val="0"/>
      <w:divBdr>
        <w:top w:val="none" w:sz="0" w:space="0" w:color="auto"/>
        <w:left w:val="none" w:sz="0" w:space="0" w:color="auto"/>
        <w:bottom w:val="none" w:sz="0" w:space="0" w:color="auto"/>
        <w:right w:val="none" w:sz="0" w:space="0" w:color="auto"/>
      </w:divBdr>
    </w:div>
    <w:div w:id="260383543">
      <w:bodyDiv w:val="1"/>
      <w:marLeft w:val="0"/>
      <w:marRight w:val="0"/>
      <w:marTop w:val="0"/>
      <w:marBottom w:val="0"/>
      <w:divBdr>
        <w:top w:val="none" w:sz="0" w:space="0" w:color="auto"/>
        <w:left w:val="none" w:sz="0" w:space="0" w:color="auto"/>
        <w:bottom w:val="none" w:sz="0" w:space="0" w:color="auto"/>
        <w:right w:val="none" w:sz="0" w:space="0" w:color="auto"/>
      </w:divBdr>
    </w:div>
    <w:div w:id="562642606">
      <w:bodyDiv w:val="1"/>
      <w:marLeft w:val="0"/>
      <w:marRight w:val="0"/>
      <w:marTop w:val="0"/>
      <w:marBottom w:val="0"/>
      <w:divBdr>
        <w:top w:val="none" w:sz="0" w:space="0" w:color="auto"/>
        <w:left w:val="none" w:sz="0" w:space="0" w:color="auto"/>
        <w:bottom w:val="none" w:sz="0" w:space="0" w:color="auto"/>
        <w:right w:val="none" w:sz="0" w:space="0" w:color="auto"/>
      </w:divBdr>
    </w:div>
    <w:div w:id="624235055">
      <w:bodyDiv w:val="1"/>
      <w:marLeft w:val="0"/>
      <w:marRight w:val="0"/>
      <w:marTop w:val="0"/>
      <w:marBottom w:val="0"/>
      <w:divBdr>
        <w:top w:val="none" w:sz="0" w:space="0" w:color="auto"/>
        <w:left w:val="none" w:sz="0" w:space="0" w:color="auto"/>
        <w:bottom w:val="none" w:sz="0" w:space="0" w:color="auto"/>
        <w:right w:val="none" w:sz="0" w:space="0" w:color="auto"/>
      </w:divBdr>
    </w:div>
    <w:div w:id="705830070">
      <w:bodyDiv w:val="1"/>
      <w:marLeft w:val="0"/>
      <w:marRight w:val="0"/>
      <w:marTop w:val="0"/>
      <w:marBottom w:val="0"/>
      <w:divBdr>
        <w:top w:val="none" w:sz="0" w:space="0" w:color="auto"/>
        <w:left w:val="none" w:sz="0" w:space="0" w:color="auto"/>
        <w:bottom w:val="none" w:sz="0" w:space="0" w:color="auto"/>
        <w:right w:val="none" w:sz="0" w:space="0" w:color="auto"/>
      </w:divBdr>
    </w:div>
    <w:div w:id="1184201458">
      <w:bodyDiv w:val="1"/>
      <w:marLeft w:val="0"/>
      <w:marRight w:val="0"/>
      <w:marTop w:val="0"/>
      <w:marBottom w:val="0"/>
      <w:divBdr>
        <w:top w:val="none" w:sz="0" w:space="0" w:color="auto"/>
        <w:left w:val="none" w:sz="0" w:space="0" w:color="auto"/>
        <w:bottom w:val="none" w:sz="0" w:space="0" w:color="auto"/>
        <w:right w:val="none" w:sz="0" w:space="0" w:color="auto"/>
      </w:divBdr>
    </w:div>
    <w:div w:id="1188175123">
      <w:bodyDiv w:val="1"/>
      <w:marLeft w:val="0"/>
      <w:marRight w:val="0"/>
      <w:marTop w:val="0"/>
      <w:marBottom w:val="0"/>
      <w:divBdr>
        <w:top w:val="none" w:sz="0" w:space="0" w:color="auto"/>
        <w:left w:val="none" w:sz="0" w:space="0" w:color="auto"/>
        <w:bottom w:val="none" w:sz="0" w:space="0" w:color="auto"/>
        <w:right w:val="none" w:sz="0" w:space="0" w:color="auto"/>
      </w:divBdr>
    </w:div>
    <w:div w:id="1208031341">
      <w:bodyDiv w:val="1"/>
      <w:marLeft w:val="0"/>
      <w:marRight w:val="0"/>
      <w:marTop w:val="0"/>
      <w:marBottom w:val="0"/>
      <w:divBdr>
        <w:top w:val="none" w:sz="0" w:space="0" w:color="auto"/>
        <w:left w:val="none" w:sz="0" w:space="0" w:color="auto"/>
        <w:bottom w:val="none" w:sz="0" w:space="0" w:color="auto"/>
        <w:right w:val="none" w:sz="0" w:space="0" w:color="auto"/>
      </w:divBdr>
    </w:div>
    <w:div w:id="1227956047">
      <w:bodyDiv w:val="1"/>
      <w:marLeft w:val="0"/>
      <w:marRight w:val="0"/>
      <w:marTop w:val="0"/>
      <w:marBottom w:val="0"/>
      <w:divBdr>
        <w:top w:val="none" w:sz="0" w:space="0" w:color="auto"/>
        <w:left w:val="none" w:sz="0" w:space="0" w:color="auto"/>
        <w:bottom w:val="none" w:sz="0" w:space="0" w:color="auto"/>
        <w:right w:val="none" w:sz="0" w:space="0" w:color="auto"/>
      </w:divBdr>
    </w:div>
    <w:div w:id="1314682141">
      <w:bodyDiv w:val="1"/>
      <w:marLeft w:val="0"/>
      <w:marRight w:val="0"/>
      <w:marTop w:val="0"/>
      <w:marBottom w:val="0"/>
      <w:divBdr>
        <w:top w:val="none" w:sz="0" w:space="0" w:color="auto"/>
        <w:left w:val="none" w:sz="0" w:space="0" w:color="auto"/>
        <w:bottom w:val="none" w:sz="0" w:space="0" w:color="auto"/>
        <w:right w:val="none" w:sz="0" w:space="0" w:color="auto"/>
      </w:divBdr>
    </w:div>
    <w:div w:id="1576087452">
      <w:bodyDiv w:val="1"/>
      <w:marLeft w:val="0"/>
      <w:marRight w:val="0"/>
      <w:marTop w:val="0"/>
      <w:marBottom w:val="0"/>
      <w:divBdr>
        <w:top w:val="none" w:sz="0" w:space="0" w:color="auto"/>
        <w:left w:val="none" w:sz="0" w:space="0" w:color="auto"/>
        <w:bottom w:val="none" w:sz="0" w:space="0" w:color="auto"/>
        <w:right w:val="none" w:sz="0" w:space="0" w:color="auto"/>
      </w:divBdr>
    </w:div>
    <w:div w:id="1673795755">
      <w:bodyDiv w:val="1"/>
      <w:marLeft w:val="0"/>
      <w:marRight w:val="0"/>
      <w:marTop w:val="0"/>
      <w:marBottom w:val="0"/>
      <w:divBdr>
        <w:top w:val="none" w:sz="0" w:space="0" w:color="auto"/>
        <w:left w:val="none" w:sz="0" w:space="0" w:color="auto"/>
        <w:bottom w:val="none" w:sz="0" w:space="0" w:color="auto"/>
        <w:right w:val="none" w:sz="0" w:space="0" w:color="auto"/>
      </w:divBdr>
    </w:div>
    <w:div w:id="1800803412">
      <w:bodyDiv w:val="1"/>
      <w:marLeft w:val="0"/>
      <w:marRight w:val="0"/>
      <w:marTop w:val="0"/>
      <w:marBottom w:val="0"/>
      <w:divBdr>
        <w:top w:val="none" w:sz="0" w:space="0" w:color="auto"/>
        <w:left w:val="none" w:sz="0" w:space="0" w:color="auto"/>
        <w:bottom w:val="none" w:sz="0" w:space="0" w:color="auto"/>
        <w:right w:val="none" w:sz="0" w:space="0" w:color="auto"/>
      </w:divBdr>
    </w:div>
    <w:div w:id="1821649806">
      <w:bodyDiv w:val="1"/>
      <w:marLeft w:val="0"/>
      <w:marRight w:val="0"/>
      <w:marTop w:val="0"/>
      <w:marBottom w:val="0"/>
      <w:divBdr>
        <w:top w:val="none" w:sz="0" w:space="0" w:color="auto"/>
        <w:left w:val="none" w:sz="0" w:space="0" w:color="auto"/>
        <w:bottom w:val="none" w:sz="0" w:space="0" w:color="auto"/>
        <w:right w:val="none" w:sz="0" w:space="0" w:color="auto"/>
      </w:divBdr>
    </w:div>
    <w:div w:id="1826389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1324</ap:Words>
  <ap:Characters>7282</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Nota - Antwoorden Kamervragen over sociale veiligheid</vt:lpstr>
    </vt:vector>
  </ap:TitlesOfParts>
  <ap:LinksUpToDate>false</ap:LinksUpToDate>
  <ap:CharactersWithSpaces>8589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2025-08-29T07:41:00.0000000Z</dcterms:created>
  <dcterms:modified xsi:type="dcterms:W3CDTF">2025-08-29T07:54:00.0000000Z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Nota - Antwoorden Kamervragen over sociale veiligheid</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juni 2025 </vt:lpwstr>
  </property>
  <property fmtid="{D5CDD505-2E9C-101B-9397-08002B2CF9AE}" pid="13" name="Opgesteld door, Naam">
    <vt:lpwstr>Marieke Veelders</vt:lpwstr>
  </property>
  <property fmtid="{D5CDD505-2E9C-101B-9397-08002B2CF9AE}" pid="14" name="Opgesteld door, Telefoonnummer">
    <vt:lpwstr>0648136688</vt:lpwstr>
  </property>
  <property fmtid="{D5CDD505-2E9C-101B-9397-08002B2CF9AE}" pid="15" name="Kenmerk">
    <vt:lpwstr>6516085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