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2025Z15751</w:t>
        <w:br/>
      </w:r>
      <w:proofErr w:type="spellEnd"/>
    </w:p>
    <w:p>
      <w:pPr>
        <w:pStyle w:val="Normal"/>
        <w:rPr>
          <w:b w:val="1"/>
          <w:bCs w:val="1"/>
        </w:rPr>
      </w:pPr>
      <w:r w:rsidR="250AE766">
        <w:rPr>
          <w:b w:val="0"/>
          <w:bCs w:val="0"/>
        </w:rPr>
        <w:t>(ingezonden 2 september 2025)</w:t>
        <w:br/>
      </w:r>
    </w:p>
    <w:p>
      <w:r>
        <w:t xml:space="preserve">Vragen van het lid Bushoff (GroenLinks-PvdA) aan de minister van Volksgezondheid, Welzijn en Sport over onnodig lang hogere verzekeringspremie na kankergenezing</w:t>
      </w:r>
      <w:r>
        <w:br/>
      </w:r>
    </w:p>
    <w:p>
      <w:pPr>
        <w:pStyle w:val="ListParagraph"/>
        <w:numPr>
          <w:ilvl w:val="0"/>
          <w:numId w:val="100485660"/>
        </w:numPr>
        <w:ind w:left="360"/>
      </w:pPr>
      <w:r>
        <w:t xml:space="preserve">Bent u bekend met het bericht “Onnodig lang hogere verzekeringspremie na kankergenezing”[1]?</w:t>
      </w:r>
      <w:r>
        <w:br/>
      </w:r>
    </w:p>
    <w:p>
      <w:pPr>
        <w:pStyle w:val="ListParagraph"/>
        <w:numPr>
          <w:ilvl w:val="0"/>
          <w:numId w:val="100485660"/>
        </w:numPr>
        <w:ind w:left="360"/>
      </w:pPr>
      <w:r>
        <w:t xml:space="preserve">Wat vindt u ervan dat jonge ex-kankerpatiënten bij de aanvraag van een verzekering tot tien jaar later worden geconfronteerd met hun medische verleden, terwijl hun overlevingskans vier jaar na de diagnose vaak hetzelfde is als die van leeftijdsgenoten die geen kanker hebben gehad?</w:t>
      </w:r>
      <w:r>
        <w:br/>
      </w:r>
    </w:p>
    <w:p>
      <w:pPr>
        <w:pStyle w:val="ListParagraph"/>
        <w:numPr>
          <w:ilvl w:val="0"/>
          <w:numId w:val="100485660"/>
        </w:numPr>
        <w:ind w:left="360"/>
      </w:pPr>
      <w:r>
        <w:t xml:space="preserve">Deelt u de mening dat deze jongeren niet onnodig moeten worden blijven geconfronteerd met deze nare periode in hun leven en dat hier mogelijk sprake is van onterechte stigmatisering en discriminatie van ex-kankerpatiënten?</w:t>
      </w:r>
      <w:r>
        <w:br/>
      </w:r>
    </w:p>
    <w:p>
      <w:pPr>
        <w:pStyle w:val="ListParagraph"/>
        <w:numPr>
          <w:ilvl w:val="0"/>
          <w:numId w:val="100485660"/>
        </w:numPr>
        <w:ind w:left="360"/>
      </w:pPr>
      <w:r>
        <w:t xml:space="preserve">Heeft u inzicht in hoe vaak het voorkomt dat jongeren die genezen zijn van kanker fors hogere premies moeten betalen?</w:t>
      </w:r>
      <w:r>
        <w:br/>
      </w:r>
    </w:p>
    <w:p>
      <w:pPr>
        <w:pStyle w:val="ListParagraph"/>
        <w:numPr>
          <w:ilvl w:val="0"/>
          <w:numId w:val="100485660"/>
        </w:numPr>
        <w:ind w:left="360"/>
      </w:pPr>
      <w:r>
        <w:t xml:space="preserve">Volstaat de schone-lei-regeling die sinds 2021 in Nederland is ingevoerd wat u betreft nog? Zo ja, waarom? Zo nee, waarom niet?</w:t>
      </w:r>
      <w:r>
        <w:br/>
      </w:r>
    </w:p>
    <w:p>
      <w:pPr>
        <w:pStyle w:val="ListParagraph"/>
        <w:numPr>
          <w:ilvl w:val="0"/>
          <w:numId w:val="100485660"/>
        </w:numPr>
        <w:ind w:left="360"/>
      </w:pPr>
      <w:r>
        <w:t xml:space="preserve">Hoe kijkt u in het licht van de schone-lei-regeling naar de bevindingen uit het onderzoek van het Nederlands Kanker Instituut, het onderzoeksinstituut van het Antoni van Leeuwenhoek met het Erasmus Medisch Centrum waaruit blijkt dat de overlevingskans van jongvolwassenen die zijn genezen van kanker vier jaar na de diagnose vaak hetzelfde is als die van leeftijdsgenoten die geen kanker hebben gehad?</w:t>
      </w:r>
      <w:r>
        <w:br/>
      </w:r>
    </w:p>
    <w:p>
      <w:pPr>
        <w:pStyle w:val="ListParagraph"/>
        <w:numPr>
          <w:ilvl w:val="0"/>
          <w:numId w:val="100485660"/>
        </w:numPr>
        <w:ind w:left="360"/>
      </w:pPr>
      <w:r>
        <w:t xml:space="preserve">Is het mogelijk om de regeling naar leeftijd te differentiëren, waarbij bijvoorbeeld een korte termijn voor jongeren tot een bepaalde leeftijd wordt gehanteerd? Is dit wenselijk volgens u? Welke voor- en nadelen zou dat kunnen hebben?</w:t>
      </w:r>
      <w:r>
        <w:br/>
      </w:r>
    </w:p>
    <w:p>
      <w:pPr>
        <w:pStyle w:val="ListParagraph"/>
        <w:numPr>
          <w:ilvl w:val="0"/>
          <w:numId w:val="100485660"/>
        </w:numPr>
        <w:ind w:left="360"/>
      </w:pPr>
      <w:r>
        <w:t xml:space="preserve">Voor welke kankersoorten geldt inmiddels een kortere termijn dan tien jaar? Welke termijnen gelden bij deze kankersoorten?</w:t>
      </w:r>
      <w:r>
        <w:br/>
      </w:r>
    </w:p>
    <w:p>
      <w:pPr>
        <w:pStyle w:val="ListParagraph"/>
        <w:numPr>
          <w:ilvl w:val="0"/>
          <w:numId w:val="100485660"/>
        </w:numPr>
        <w:ind w:left="360"/>
      </w:pPr>
      <w:r>
        <w:t xml:space="preserve">Wordt periodiek gemonitord of de schone-lei-regeling goed werkt en niet onterecht (jonge) ex-patiënten dupeert? Zo ja, op welke manier? Zo nee, bent u bereid dit alsnog in te voeren?</w:t>
      </w:r>
      <w:r>
        <w:br/>
      </w:r>
    </w:p>
    <w:p>
      <w:pPr>
        <w:pStyle w:val="ListParagraph"/>
        <w:numPr>
          <w:ilvl w:val="0"/>
          <w:numId w:val="100485660"/>
        </w:numPr>
        <w:ind w:left="360"/>
      </w:pPr>
      <w:r>
        <w:t xml:space="preserve">Bent u bereid met verzekeraars en ex-patiënten in gesprek te gaan om tot een toekomstbestendige en rechtvaardige regeling te komen en de termijn van tien jaar in de schone-lei-regeling in te korten, bijvoorbeeld naar vier of vijf jaar? Zo nee, waarom niet?</w:t>
      </w:r>
      <w:r>
        <w:br/>
      </w:r>
    </w:p>
    <w:p>
      <w:pPr>
        <w:pStyle w:val="ListParagraph"/>
        <w:numPr>
          <w:ilvl w:val="0"/>
          <w:numId w:val="100485660"/>
        </w:numPr>
        <w:ind w:left="360"/>
      </w:pPr>
      <w:r>
        <w:t xml:space="preserve">Kunt u deze vraag los van elkaar beantwoorden?</w:t>
      </w:r>
      <w:r>
        <w:br/>
      </w:r>
    </w:p>
    <w:p>
      <w:r>
        <w:t xml:space="preserve"> </w:t>
      </w:r>
      <w:r>
        <w:br/>
      </w:r>
    </w:p>
    <w:p>
      <w:r>
        <w:t xml:space="preserve">[1] NOS Nieuws, 21 augustus 2025, 'Onnodig lang hogere verzekeringspremie na kankergenezing'.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590">
    <w:abstractNumId w:val="100485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