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AF5" w:rsidP="003A23B5" w:rsidRDefault="00B47AF5" w14:paraId="2CB4DBC5" w14:textId="1A4AE65D">
      <w:pPr>
        <w:spacing w:line="276" w:lineRule="auto"/>
      </w:pPr>
      <w:bookmarkStart w:name="_Hlk204606391" w:id="0"/>
      <w:r>
        <w:t>Geachte voorzitter,</w:t>
      </w:r>
    </w:p>
    <w:p w:rsidR="00B47AF5" w:rsidP="003A23B5" w:rsidRDefault="00B47AF5" w14:paraId="74EE4DDA" w14:textId="77777777">
      <w:pPr>
        <w:spacing w:line="276" w:lineRule="auto"/>
      </w:pPr>
    </w:p>
    <w:p w:rsidR="00840FE9" w:rsidP="003A23B5" w:rsidRDefault="00B47AF5" w14:paraId="52998400" w14:textId="3C730228">
      <w:pPr>
        <w:spacing w:line="276" w:lineRule="auto"/>
      </w:pPr>
      <w:r w:rsidRPr="00B47AF5">
        <w:t>Hierbij bied</w:t>
      </w:r>
      <w:r w:rsidR="0085281F">
        <w:t xml:space="preserve"> ik</w:t>
      </w:r>
      <w:r w:rsidRPr="00B47AF5">
        <w:t xml:space="preserve">, </w:t>
      </w:r>
      <w:r w:rsidR="0085281F">
        <w:t>tevens als</w:t>
      </w:r>
      <w:r w:rsidRPr="00B47AF5">
        <w:t xml:space="preserve"> minister van </w:t>
      </w:r>
      <w:r>
        <w:t>Defensie,</w:t>
      </w:r>
      <w:r w:rsidRPr="00B47AF5">
        <w:t xml:space="preserve"> de antwoorden aan op de schriftelijke vragen gesteld door het lid </w:t>
      </w:r>
      <w:r>
        <w:t xml:space="preserve">Dobbe over het bericht dat Oekraïne wapenexporteur wil worden. </w:t>
      </w:r>
      <w:r w:rsidR="006463EB">
        <w:t>Deze vragen werden ingezonden op 1</w:t>
      </w:r>
      <w:r w:rsidR="00B11275">
        <w:t xml:space="preserve">5 </w:t>
      </w:r>
      <w:r w:rsidR="006463EB">
        <w:t>juli 2025 met kenmerk 2025Z14696.</w:t>
      </w:r>
    </w:p>
    <w:p w:rsidR="00840FE9" w:rsidP="003A23B5" w:rsidRDefault="00840FE9" w14:paraId="52998401" w14:textId="77777777">
      <w:pPr>
        <w:spacing w:line="276" w:lineRule="auto"/>
      </w:pPr>
    </w:p>
    <w:p w:rsidR="00840FE9" w:rsidP="003A23B5" w:rsidRDefault="00840FE9" w14:paraId="52998405" w14:textId="77777777">
      <w:pPr>
        <w:spacing w:line="276" w:lineRule="auto"/>
      </w:pPr>
    </w:p>
    <w:p w:rsidR="00840FE9" w:rsidP="003A23B5" w:rsidRDefault="57909974" w14:paraId="52998406" w14:textId="03208DE4">
      <w:pPr>
        <w:spacing w:line="276" w:lineRule="auto"/>
      </w:pPr>
      <w:r>
        <w:t>De m</w:t>
      </w:r>
      <w:r w:rsidR="005075CD">
        <w:t xml:space="preserve">inister van Buitenlandse Zaken, </w:t>
      </w:r>
      <w:r w:rsidR="006463EB">
        <w:br/>
      </w:r>
      <w:r w:rsidR="006463EB">
        <w:br/>
      </w:r>
      <w:r w:rsidR="006463EB">
        <w:br/>
      </w:r>
      <w:r w:rsidR="006463EB">
        <w:br/>
      </w:r>
      <w:r w:rsidR="006463EB">
        <w:br/>
      </w:r>
      <w:r w:rsidR="0085281F">
        <w:t>Ruben Brekelmans</w:t>
      </w:r>
      <w:r w:rsidR="0009303E">
        <w:tab/>
      </w:r>
      <w:r w:rsidR="0009303E">
        <w:tab/>
      </w:r>
      <w:r w:rsidR="0009303E">
        <w:tab/>
      </w:r>
      <w:r w:rsidR="0009303E">
        <w:tab/>
      </w:r>
    </w:p>
    <w:p w:rsidR="00840FE9" w:rsidP="003A23B5" w:rsidRDefault="006463EB" w14:paraId="52998407" w14:textId="77777777">
      <w:pPr>
        <w:pStyle w:val="WitregelW1bodytekst"/>
        <w:spacing w:line="276" w:lineRule="auto"/>
      </w:pPr>
      <w:r>
        <w:br w:type="page"/>
      </w:r>
    </w:p>
    <w:p w:rsidRPr="00B11275" w:rsidR="00B11275" w:rsidP="003A23B5" w:rsidRDefault="006463EB" w14:paraId="05CFB6A9" w14:textId="7A9E07F2">
      <w:pPr>
        <w:spacing w:line="276" w:lineRule="auto"/>
      </w:pPr>
      <w:r w:rsidRPr="00013A6B">
        <w:rPr>
          <w:b/>
          <w:bCs/>
        </w:rPr>
        <w:lastRenderedPageBreak/>
        <w:t xml:space="preserve">Antwoorden van de </w:t>
      </w:r>
      <w:r w:rsidRPr="00013A6B" w:rsidR="003A23B5">
        <w:rPr>
          <w:b/>
          <w:bCs/>
        </w:rPr>
        <w:t>m</w:t>
      </w:r>
      <w:r w:rsidRPr="00013A6B">
        <w:rPr>
          <w:b/>
          <w:bCs/>
        </w:rPr>
        <w:t xml:space="preserve">inister van Buitenlandse Zaken op vragen van het lid Dobbe (SP) over het bericht </w:t>
      </w:r>
      <w:r w:rsidRPr="00013A6B" w:rsidR="003A23B5">
        <w:rPr>
          <w:b/>
          <w:bCs/>
        </w:rPr>
        <w:t xml:space="preserve">dat Oekraïne </w:t>
      </w:r>
      <w:r w:rsidRPr="00013A6B">
        <w:rPr>
          <w:b/>
          <w:bCs/>
        </w:rPr>
        <w:t>wapenexporteur wil worden</w:t>
      </w:r>
    </w:p>
    <w:p w:rsidRPr="001B1E69" w:rsidR="00ED501B" w:rsidP="003A23B5" w:rsidRDefault="00ED501B" w14:paraId="59B2660E" w14:textId="77777777">
      <w:pPr>
        <w:spacing w:line="276" w:lineRule="auto"/>
      </w:pPr>
    </w:p>
    <w:p w:rsidRPr="003A23B5" w:rsidR="003A23B5" w:rsidP="003A23B5" w:rsidRDefault="003A23B5" w14:paraId="45CD0C86" w14:textId="77777777">
      <w:pPr>
        <w:spacing w:line="276" w:lineRule="auto"/>
        <w:rPr>
          <w:b/>
          <w:bCs/>
        </w:rPr>
      </w:pPr>
      <w:r w:rsidRPr="003A23B5">
        <w:rPr>
          <w:b/>
          <w:bCs/>
        </w:rPr>
        <w:t>Vraag 1</w:t>
      </w:r>
    </w:p>
    <w:p w:rsidR="003A23B5" w:rsidP="008F0EA5" w:rsidRDefault="00B11275" w14:paraId="35F6EFF2" w14:textId="15ACC3F0">
      <w:pPr>
        <w:spacing w:line="276" w:lineRule="auto"/>
      </w:pPr>
      <w:r w:rsidRPr="00B11275">
        <w:t>Bent u bekend met het artikel: ‘Oekraïne wil wapenexporteur worden: 'Getest in de praktijk'’?</w:t>
      </w:r>
      <w:r w:rsidRPr="00E7239D">
        <w:rPr>
          <w:rStyle w:val="FootnoteReference"/>
        </w:rPr>
        <w:footnoteReference w:id="2"/>
      </w:r>
      <w:r w:rsidRPr="00E7239D">
        <w:t xml:space="preserve"> </w:t>
      </w:r>
    </w:p>
    <w:p w:rsidR="008F0EA5" w:rsidP="008F0EA5" w:rsidRDefault="008F0EA5" w14:paraId="2392A71D" w14:textId="77777777">
      <w:pPr>
        <w:spacing w:line="276" w:lineRule="auto"/>
      </w:pPr>
    </w:p>
    <w:p w:rsidRPr="003A23B5" w:rsidR="003A23B5" w:rsidP="003A23B5" w:rsidRDefault="003A23B5" w14:paraId="6712166C" w14:textId="1563EFE5">
      <w:pPr>
        <w:spacing w:line="276" w:lineRule="auto"/>
        <w:rPr>
          <w:b/>
          <w:bCs/>
        </w:rPr>
      </w:pPr>
      <w:r w:rsidRPr="003A23B5">
        <w:rPr>
          <w:b/>
          <w:bCs/>
        </w:rPr>
        <w:t>Antwoord</w:t>
      </w:r>
    </w:p>
    <w:p w:rsidR="003A23B5" w:rsidP="003A23B5" w:rsidRDefault="00B11275" w14:paraId="3E11D86D" w14:textId="5A34C9CE">
      <w:pPr>
        <w:spacing w:line="276" w:lineRule="auto"/>
      </w:pPr>
      <w:r>
        <w:t xml:space="preserve">Ja. </w:t>
      </w:r>
    </w:p>
    <w:p w:rsidRPr="003A23B5" w:rsidR="003A23B5" w:rsidP="003A23B5" w:rsidRDefault="003A23B5" w14:paraId="76507A64" w14:textId="77777777">
      <w:pPr>
        <w:spacing w:line="276" w:lineRule="auto"/>
      </w:pPr>
    </w:p>
    <w:p w:rsidRPr="003A23B5" w:rsidR="003A23B5" w:rsidP="003A23B5" w:rsidRDefault="003A23B5" w14:paraId="1B31BF59" w14:textId="50E36120">
      <w:pPr>
        <w:spacing w:line="276" w:lineRule="auto"/>
        <w:rPr>
          <w:b/>
          <w:bCs/>
        </w:rPr>
      </w:pPr>
      <w:r w:rsidRPr="003A23B5">
        <w:rPr>
          <w:b/>
          <w:bCs/>
        </w:rPr>
        <w:t>Vraag 2</w:t>
      </w:r>
    </w:p>
    <w:p w:rsidR="002C0B70" w:rsidP="003A23B5" w:rsidRDefault="00B11275" w14:paraId="5602B896" w14:textId="06B9A669">
      <w:pPr>
        <w:spacing w:line="276" w:lineRule="auto"/>
      </w:pPr>
      <w:r w:rsidRPr="008F3A4B">
        <w:t>Deelt u de opvatting dat het exporteren van wapens zonder degelijk wapenexportbeleid grote risico’s met zich meebrengt op het gebied van mensenrechtenschendingen? Zo nee, waarom niet?</w:t>
      </w:r>
    </w:p>
    <w:p w:rsidR="003A23B5" w:rsidP="003A23B5" w:rsidRDefault="003A23B5" w14:paraId="56F1F6B7" w14:textId="77777777">
      <w:pPr>
        <w:spacing w:line="276" w:lineRule="auto"/>
      </w:pPr>
    </w:p>
    <w:p w:rsidRPr="003A23B5" w:rsidR="003A23B5" w:rsidP="003A23B5" w:rsidRDefault="003A23B5" w14:paraId="3C8B6EB5" w14:textId="77777777">
      <w:pPr>
        <w:spacing w:line="276" w:lineRule="auto"/>
        <w:rPr>
          <w:b/>
          <w:bCs/>
        </w:rPr>
      </w:pPr>
      <w:r w:rsidRPr="003A23B5">
        <w:rPr>
          <w:b/>
          <w:bCs/>
        </w:rPr>
        <w:t>Antwoord</w:t>
      </w:r>
    </w:p>
    <w:p w:rsidR="00740737" w:rsidP="57909974" w:rsidRDefault="00740737" w14:paraId="07AA41CD" w14:textId="06DBE276">
      <w:pPr>
        <w:spacing w:line="276" w:lineRule="auto"/>
      </w:pPr>
      <w:r>
        <w:t xml:space="preserve">Het </w:t>
      </w:r>
      <w:r w:rsidR="009E5F64">
        <w:t>k</w:t>
      </w:r>
      <w:r>
        <w:t xml:space="preserve">abinet hecht veel waarde aan een zorgvuldige controle op de uitvoer van militaire goederen en technologie met het oog op het behouden en bevorderen van de internationale veiligheid. </w:t>
      </w:r>
      <w:r w:rsidRPr="00740737">
        <w:t xml:space="preserve">De controles zijn </w:t>
      </w:r>
      <w:r w:rsidR="00553BC5">
        <w:t xml:space="preserve">onder andere </w:t>
      </w:r>
      <w:r w:rsidRPr="00740737">
        <w:t>bedoeld om de ongewenste verspreiding van wapens en overige militaire goederen te voorkomen, de verspreiding van gevoelige technologieën te beheersen en ervoor te zorgen dat export geen activiteiten ondersteunt die in strijd zijn met Nederlandse belangen en verplichtingen.</w:t>
      </w:r>
    </w:p>
    <w:p w:rsidR="00E7239D" w:rsidP="003A23B5" w:rsidRDefault="00E7239D" w14:paraId="6FEF4E14" w14:textId="77777777">
      <w:pPr>
        <w:spacing w:line="276" w:lineRule="auto"/>
      </w:pPr>
    </w:p>
    <w:p w:rsidR="002C0B70" w:rsidP="003A23B5" w:rsidRDefault="00740737" w14:paraId="472FEF33" w14:textId="62C17358">
      <w:pPr>
        <w:spacing w:line="276" w:lineRule="auto"/>
      </w:pPr>
      <w:r>
        <w:t xml:space="preserve">In dit kader </w:t>
      </w:r>
      <w:r w:rsidR="002C0B70">
        <w:t xml:space="preserve">stimuleert </w:t>
      </w:r>
      <w:r>
        <w:t xml:space="preserve">Nederland ook andere </w:t>
      </w:r>
      <w:r w:rsidRPr="00740737" w:rsidR="002C0B70">
        <w:t xml:space="preserve">landen om een zorgvuldig en transparant exportcontrolebeleid te voeren (inclusief risicobeoordeling en </w:t>
      </w:r>
      <w:r w:rsidR="002C0B70">
        <w:t>controle op eind</w:t>
      </w:r>
      <w:r w:rsidR="00793B4C">
        <w:t>g</w:t>
      </w:r>
      <w:r w:rsidR="002C0B70">
        <w:t>ebruik). Dit komt ook voor</w:t>
      </w:r>
      <w:r w:rsidR="00793B4C">
        <w:t>t</w:t>
      </w:r>
      <w:r w:rsidR="002C0B70">
        <w:t xml:space="preserve"> uit internationale verplichtingen zoals het </w:t>
      </w:r>
      <w:r w:rsidR="005B1A3C">
        <w:t>partij zijn bij</w:t>
      </w:r>
      <w:r w:rsidR="002C0B70">
        <w:t xml:space="preserve"> het VN-wapenhandel</w:t>
      </w:r>
      <w:r>
        <w:t>s</w:t>
      </w:r>
      <w:r w:rsidR="002C0B70">
        <w:t>verdrag (ATT) en</w:t>
      </w:r>
      <w:r w:rsidR="00793B4C">
        <w:t xml:space="preserve"> geldende</w:t>
      </w:r>
      <w:r w:rsidR="002C0B70">
        <w:t xml:space="preserve"> E</w:t>
      </w:r>
      <w:r>
        <w:t xml:space="preserve">uropese </w:t>
      </w:r>
      <w:r w:rsidR="002C0B70">
        <w:t>wetgeving.</w:t>
      </w:r>
      <w:r w:rsidR="00793B4C">
        <w:t xml:space="preserve"> </w:t>
      </w:r>
    </w:p>
    <w:p w:rsidRPr="00740737" w:rsidR="003A23B5" w:rsidP="003A23B5" w:rsidRDefault="003A23B5" w14:paraId="5F2D68CE" w14:textId="77777777">
      <w:pPr>
        <w:spacing w:line="276" w:lineRule="auto"/>
      </w:pPr>
    </w:p>
    <w:p w:rsidRPr="003A23B5" w:rsidR="003A23B5" w:rsidP="003A23B5" w:rsidRDefault="003A23B5" w14:paraId="4F5025D3" w14:textId="77777777">
      <w:pPr>
        <w:spacing w:line="276" w:lineRule="auto"/>
        <w:rPr>
          <w:b/>
          <w:bCs/>
        </w:rPr>
      </w:pPr>
      <w:r w:rsidRPr="003A23B5">
        <w:rPr>
          <w:b/>
          <w:bCs/>
        </w:rPr>
        <w:t xml:space="preserve">Vraag 3 </w:t>
      </w:r>
    </w:p>
    <w:p w:rsidR="00B11275" w:rsidP="003A23B5" w:rsidRDefault="00B11275" w14:paraId="60905CDC" w14:textId="329D158A">
      <w:pPr>
        <w:spacing w:line="276" w:lineRule="auto"/>
      </w:pPr>
      <w:r w:rsidRPr="00F76E63">
        <w:t>Heeft u een beeld bij het wapenexportbeleid dat Oekraïne van plan is te gaan voeren? Zo ja, kunt u hierover meer informatie verschaffen? Zo nee, waarom niet?</w:t>
      </w:r>
    </w:p>
    <w:p w:rsidRPr="00F76E63" w:rsidR="003A23B5" w:rsidP="003A23B5" w:rsidRDefault="003A23B5" w14:paraId="77A5AD89" w14:textId="77777777">
      <w:pPr>
        <w:spacing w:line="276" w:lineRule="auto"/>
      </w:pPr>
    </w:p>
    <w:p w:rsidRPr="003A23B5" w:rsidR="003A23B5" w:rsidP="003A23B5" w:rsidRDefault="003A23B5" w14:paraId="3715AE25" w14:textId="77777777">
      <w:pPr>
        <w:spacing w:line="276" w:lineRule="auto"/>
        <w:rPr>
          <w:b/>
          <w:bCs/>
        </w:rPr>
      </w:pPr>
      <w:r w:rsidRPr="003A23B5">
        <w:rPr>
          <w:b/>
          <w:bCs/>
        </w:rPr>
        <w:t>Antwoord</w:t>
      </w:r>
    </w:p>
    <w:p w:rsidR="00B11275" w:rsidP="003A23B5" w:rsidRDefault="008F3A4B" w14:paraId="579EC340" w14:textId="5E0E2CC2">
      <w:pPr>
        <w:spacing w:line="276" w:lineRule="auto"/>
      </w:pPr>
      <w:r>
        <w:t xml:space="preserve">Wapenexportbeleid is een nationale bevoegdheid. Het </w:t>
      </w:r>
      <w:r w:rsidR="009E5F64">
        <w:t>k</w:t>
      </w:r>
      <w:r>
        <w:t>abinet kan geen uitspraken doen over de invulling van het Oekraïense wapenexportcontrolebeleid</w:t>
      </w:r>
      <w:r w:rsidR="002C0B70">
        <w:t>, aangezien dit sterk afhankelijk is van</w:t>
      </w:r>
      <w:r w:rsidR="005075CD">
        <w:t xml:space="preserve"> de</w:t>
      </w:r>
      <w:r w:rsidR="002C0B70">
        <w:t xml:space="preserve"> nationale context.</w:t>
      </w:r>
      <w:r w:rsidR="00793B4C">
        <w:t xml:space="preserve"> Nederland stimuleert Oekra</w:t>
      </w:r>
      <w:r w:rsidRPr="00C53151" w:rsidR="00793B4C">
        <w:t>ïne</w:t>
      </w:r>
      <w:r w:rsidR="00793B4C">
        <w:t xml:space="preserve"> </w:t>
      </w:r>
      <w:r w:rsidRPr="00842A9D" w:rsidR="00793B4C">
        <w:t>om een zorgvuldig en transparant exportcontrolebeleid te voeren</w:t>
      </w:r>
      <w:r w:rsidR="00C53151">
        <w:t xml:space="preserve">, </w:t>
      </w:r>
      <w:r w:rsidR="005D0119">
        <w:t>i</w:t>
      </w:r>
      <w:r w:rsidRPr="005D0119" w:rsidR="005D0119">
        <w:t xml:space="preserve">n </w:t>
      </w:r>
      <w:r w:rsidR="00553BC5">
        <w:t>overeenstemming</w:t>
      </w:r>
      <w:r w:rsidR="005D0119">
        <w:t xml:space="preserve"> met</w:t>
      </w:r>
      <w:r w:rsidRPr="005D0119" w:rsidR="005D0119">
        <w:t xml:space="preserve"> het Oekraïense EU-toetredingsperspectief en de noodzaak tot geleidelijke aanpassing aan het EU-acquis. In dat kader vormt het </w:t>
      </w:r>
      <w:r w:rsidR="007F0CF5">
        <w:t xml:space="preserve">EU </w:t>
      </w:r>
      <w:r w:rsidRPr="005D0119" w:rsidR="005D0119">
        <w:t xml:space="preserve">Gemeenschappelijk Standpunt </w:t>
      </w:r>
      <w:r w:rsidR="007F0CF5">
        <w:t>i</w:t>
      </w:r>
      <w:r w:rsidRPr="005D0119" w:rsidR="005D0119">
        <w:t>nzake wapenexportcontrole</w:t>
      </w:r>
      <w:r w:rsidR="007F0CF5">
        <w:t xml:space="preserve"> (</w:t>
      </w:r>
      <w:r w:rsidRPr="00434D49" w:rsidR="007F0CF5">
        <w:t>2008/944/GBVB</w:t>
      </w:r>
      <w:r w:rsidR="007F0CF5">
        <w:t>)</w:t>
      </w:r>
      <w:r w:rsidRPr="005D0119" w:rsidR="005D0119">
        <w:t xml:space="preserve"> </w:t>
      </w:r>
      <w:r w:rsidR="005E6280">
        <w:t>het</w:t>
      </w:r>
      <w:r w:rsidR="005D0119">
        <w:t xml:space="preserve"> </w:t>
      </w:r>
      <w:r w:rsidRPr="005D0119" w:rsidR="005D0119">
        <w:t>referentiekader.</w:t>
      </w:r>
    </w:p>
    <w:p w:rsidRPr="001B1E69" w:rsidR="008F3A4B" w:rsidP="003A23B5" w:rsidRDefault="008F3A4B" w14:paraId="294BDD2B" w14:textId="77777777">
      <w:pPr>
        <w:spacing w:line="276" w:lineRule="auto"/>
      </w:pPr>
    </w:p>
    <w:p w:rsidRPr="003A23B5" w:rsidR="003A23B5" w:rsidP="003A23B5" w:rsidRDefault="003A23B5" w14:paraId="6EC41C61" w14:textId="75650FBF">
      <w:pPr>
        <w:spacing w:line="276" w:lineRule="auto"/>
        <w:rPr>
          <w:b/>
          <w:bCs/>
        </w:rPr>
      </w:pPr>
      <w:r w:rsidRPr="003A23B5">
        <w:rPr>
          <w:b/>
          <w:bCs/>
        </w:rPr>
        <w:lastRenderedPageBreak/>
        <w:t>Vraag 4</w:t>
      </w:r>
    </w:p>
    <w:p w:rsidR="003A23B5" w:rsidP="003A23B5" w:rsidRDefault="00B11275" w14:paraId="207BD5A5" w14:textId="37CEBAD5">
      <w:pPr>
        <w:spacing w:line="276" w:lineRule="auto"/>
      </w:pPr>
      <w:r w:rsidRPr="008F3A4B">
        <w:t xml:space="preserve">Hoe verhoudt deze stap zich tot </w:t>
      </w:r>
      <w:bookmarkStart w:name="_Hlk204595483" w:id="1"/>
      <w:r w:rsidRPr="008F3A4B">
        <w:t xml:space="preserve">de investeringen die Nederland, mede onder het zogenaamde Memorandum of Understanding, doet in de Oekraïense wapenindustrie? </w:t>
      </w:r>
      <w:bookmarkEnd w:id="1"/>
      <w:r w:rsidRPr="008F3A4B">
        <w:t>Zijn hier risico’s mee gepaard? Graag een uitgebreide reactie.</w:t>
      </w:r>
    </w:p>
    <w:p w:rsidR="003A23B5" w:rsidP="003A23B5" w:rsidRDefault="003A23B5" w14:paraId="17E3A5C6" w14:textId="77777777">
      <w:pPr>
        <w:spacing w:line="276" w:lineRule="auto"/>
      </w:pPr>
    </w:p>
    <w:p w:rsidRPr="003A23B5" w:rsidR="003A23B5" w:rsidP="003A23B5" w:rsidRDefault="003A23B5" w14:paraId="56B0101E" w14:textId="443E2E1D">
      <w:pPr>
        <w:spacing w:line="276" w:lineRule="auto"/>
        <w:rPr>
          <w:b/>
          <w:bCs/>
        </w:rPr>
      </w:pPr>
      <w:r w:rsidRPr="003A23B5">
        <w:rPr>
          <w:b/>
          <w:bCs/>
        </w:rPr>
        <w:t>Antwoord</w:t>
      </w:r>
    </w:p>
    <w:p w:rsidR="0009303E" w:rsidP="57909974" w:rsidRDefault="0009303E" w14:paraId="5598CBD9" w14:textId="329D94C8">
      <w:pPr>
        <w:spacing w:line="276" w:lineRule="auto"/>
      </w:pPr>
      <w:r w:rsidRPr="006730E9">
        <w:t xml:space="preserve">Tijdens de NAVO </w:t>
      </w:r>
      <w:r w:rsidRPr="00013A6B">
        <w:rPr>
          <w:i/>
          <w:iCs/>
        </w:rPr>
        <w:t xml:space="preserve">Defence Ministers Meeting </w:t>
      </w:r>
      <w:r w:rsidRPr="006730E9">
        <w:t>(DMM) van 5 juni</w:t>
      </w:r>
      <w:r w:rsidR="006730E9">
        <w:t xml:space="preserve"> jl.</w:t>
      </w:r>
      <w:r w:rsidRPr="006730E9">
        <w:t xml:space="preserve"> hebben Nederland en Oekraïne een zogenaamd </w:t>
      </w:r>
      <w:r w:rsidRPr="00013A6B">
        <w:rPr>
          <w:i/>
          <w:iCs/>
        </w:rPr>
        <w:t xml:space="preserve">Memorandum of Understanding </w:t>
      </w:r>
      <w:r w:rsidRPr="006730E9">
        <w:t xml:space="preserve">(MoU) getekend om directe verwerving van militair materieel waaronder bijvoorbeeld Oekraïense drones ten behoeve van de Oekraïense krijgsmacht te faciliteren. Het MoU biedt een kader voor financiering, inkoop en contractering. Aankopen komen tegemoet aan de productiecapaciteit van de desbetreffende producenten, maar zijn geen directe investeringen. </w:t>
      </w:r>
    </w:p>
    <w:p w:rsidRPr="006730E9" w:rsidR="00E7239D" w:rsidP="003A23B5" w:rsidRDefault="00E7239D" w14:paraId="7995CE96" w14:textId="77777777">
      <w:pPr>
        <w:spacing w:line="276" w:lineRule="auto"/>
        <w:rPr>
          <w:b/>
          <w:bCs/>
        </w:rPr>
      </w:pPr>
    </w:p>
    <w:p w:rsidR="003A23B5" w:rsidP="003A23B5" w:rsidRDefault="0009303E" w14:paraId="41F6C75E" w14:textId="304E47DD">
      <w:pPr>
        <w:spacing w:line="276" w:lineRule="auto"/>
      </w:pPr>
      <w:r w:rsidRPr="006730E9">
        <w:t xml:space="preserve">Onder deze MoU wordt Oekraïens militair materieel door Nederland enkel en alleen aangekocht ten behoeve van Oekraïense krijgsmacht. In de MoU is bepaald dat materieel niet buiten de krijgsmacht overgedragen mag worden. Voor gebruik is vastgelegd dat het materieel enkel ter zelfverdediging en voor militaire doeleinden kan worden ingezet, in overeenstemming met het internationaal recht, </w:t>
      </w:r>
      <w:r w:rsidR="00D67E25">
        <w:t xml:space="preserve">waaronder </w:t>
      </w:r>
      <w:r w:rsidRPr="006730E9">
        <w:t xml:space="preserve">het humanitair </w:t>
      </w:r>
      <w:r w:rsidR="002972B7">
        <w:t>oorlogs</w:t>
      </w:r>
      <w:r w:rsidRPr="006730E9">
        <w:t xml:space="preserve">recht en mensenrechten. Er is daarmee </w:t>
      </w:r>
      <w:r w:rsidR="00134BFA">
        <w:t>beperkt</w:t>
      </w:r>
      <w:r w:rsidRPr="006730E9">
        <w:t xml:space="preserve"> risico voor verdere export van het materieel en oneigenlijk gebruik</w:t>
      </w:r>
      <w:r w:rsidR="00134BFA">
        <w:t>.</w:t>
      </w:r>
    </w:p>
    <w:p w:rsidRPr="003A23B5" w:rsidR="003A23B5" w:rsidP="003A23B5" w:rsidRDefault="003A23B5" w14:paraId="30943694" w14:textId="77777777">
      <w:pPr>
        <w:spacing w:line="276" w:lineRule="auto"/>
      </w:pPr>
    </w:p>
    <w:p w:rsidRPr="003A23B5" w:rsidR="003A23B5" w:rsidP="003A23B5" w:rsidRDefault="003A23B5" w14:paraId="36535A34" w14:textId="5089650F">
      <w:pPr>
        <w:spacing w:line="276" w:lineRule="auto"/>
        <w:rPr>
          <w:b/>
          <w:bCs/>
        </w:rPr>
      </w:pPr>
      <w:r w:rsidRPr="003A23B5">
        <w:rPr>
          <w:b/>
          <w:bCs/>
        </w:rPr>
        <w:t>Vraag 5</w:t>
      </w:r>
    </w:p>
    <w:p w:rsidR="00B11275" w:rsidP="003A23B5" w:rsidRDefault="00B11275" w14:paraId="5A4B1D81" w14:textId="5A95F1DD">
      <w:pPr>
        <w:spacing w:line="276" w:lineRule="auto"/>
      </w:pPr>
      <w:r w:rsidRPr="008F3A4B">
        <w:t>Kunt u uitsluiten dat Nederlandse investeringen gaan bijdragen aan de productie en export van verboden wapens, zoals personeelslandmijnen en clustermunitie? Zo nee, waarom niet?</w:t>
      </w:r>
    </w:p>
    <w:p w:rsidR="003A23B5" w:rsidP="003A23B5" w:rsidRDefault="003A23B5" w14:paraId="43504919" w14:textId="77777777">
      <w:pPr>
        <w:spacing w:line="276" w:lineRule="auto"/>
      </w:pPr>
    </w:p>
    <w:p w:rsidRPr="003A23B5" w:rsidR="003A23B5" w:rsidP="003A23B5" w:rsidRDefault="003A23B5" w14:paraId="48641F1D" w14:textId="77777777">
      <w:pPr>
        <w:spacing w:line="276" w:lineRule="auto"/>
        <w:rPr>
          <w:b/>
          <w:bCs/>
        </w:rPr>
      </w:pPr>
      <w:r w:rsidRPr="003A23B5">
        <w:rPr>
          <w:b/>
          <w:bCs/>
        </w:rPr>
        <w:t>Antwoord</w:t>
      </w:r>
    </w:p>
    <w:p w:rsidR="001F5FDB" w:rsidP="57909974" w:rsidRDefault="001F5FDB" w14:paraId="05CCC389" w14:textId="31EC1165">
      <w:pPr>
        <w:spacing w:line="276" w:lineRule="auto"/>
      </w:pPr>
      <w:r>
        <w:t>Zoals in vraag 4 beschreven</w:t>
      </w:r>
      <w:r w:rsidR="006730E9">
        <w:t xml:space="preserve"> is het doel van de MoU om het verwerven van militair materieel voor de Oekra</w:t>
      </w:r>
      <w:r w:rsidRPr="00B67764" w:rsidR="006730E9">
        <w:t xml:space="preserve">ïense strijdkrachten te </w:t>
      </w:r>
      <w:r w:rsidRPr="00B67764" w:rsidR="00B47AF5">
        <w:t>faciliteren</w:t>
      </w:r>
      <w:r w:rsidRPr="00B67764" w:rsidR="006730E9">
        <w:t xml:space="preserve">. </w:t>
      </w:r>
      <w:r>
        <w:t>Dit proces is gebonden aan de Nederlandse exportcrit</w:t>
      </w:r>
      <w:r w:rsidR="006730E9">
        <w:t>e</w:t>
      </w:r>
      <w:r>
        <w:t>ria. Vergunningaanvragen voor de export van militaire goederen</w:t>
      </w:r>
      <w:r w:rsidR="006730E9">
        <w:t xml:space="preserve"> naar Oekraïne</w:t>
      </w:r>
      <w:r>
        <w:t xml:space="preserve"> worden </w:t>
      </w:r>
      <w:r w:rsidRPr="00434D49">
        <w:t>door het ministerie van Buitenlandse Zaken zorgvuldig getoetst aan de acht criteria van het EU Gemeenschappelijk Standpunt inzake wapenexportcontrole (2008/944/GBVB).</w:t>
      </w:r>
      <w:r>
        <w:t xml:space="preserve"> </w:t>
      </w:r>
    </w:p>
    <w:p w:rsidRPr="006730E9" w:rsidR="00E7239D" w:rsidP="003A23B5" w:rsidRDefault="00E7239D" w14:paraId="1BCE54D7" w14:textId="77777777">
      <w:pPr>
        <w:spacing w:line="276" w:lineRule="auto"/>
      </w:pPr>
    </w:p>
    <w:p w:rsidR="006730E9" w:rsidP="003A23B5" w:rsidRDefault="00F76E63" w14:paraId="7EE38DE9" w14:textId="45C31AAF">
      <w:pPr>
        <w:spacing w:line="276" w:lineRule="auto"/>
      </w:pPr>
      <w:r>
        <w:t xml:space="preserve">Nederland </w:t>
      </w:r>
      <w:r w:rsidR="00434D49">
        <w:t xml:space="preserve">is </w:t>
      </w:r>
      <w:r w:rsidRPr="00434D49" w:rsidR="00434D49">
        <w:t>partij bij het Verdrag inzake clustermunitie</w:t>
      </w:r>
      <w:r w:rsidR="00434D49">
        <w:t xml:space="preserve"> </w:t>
      </w:r>
      <w:r w:rsidR="000B4DE2">
        <w:t>(CCM)</w:t>
      </w:r>
      <w:r w:rsidR="00434D49">
        <w:t xml:space="preserve"> en het Verdrag inzake anti-personeels</w:t>
      </w:r>
      <w:r w:rsidR="00F8300C">
        <w:t>land</w:t>
      </w:r>
      <w:r w:rsidR="00434D49">
        <w:t>mijnen</w:t>
      </w:r>
      <w:r w:rsidRPr="00434D49" w:rsidR="00434D49">
        <w:t xml:space="preserve"> </w:t>
      </w:r>
      <w:r w:rsidR="000B4DE2">
        <w:t>(APMBC)</w:t>
      </w:r>
      <w:r w:rsidRPr="00434D49" w:rsidR="00434D49">
        <w:t xml:space="preserve"> </w:t>
      </w:r>
      <w:r w:rsidR="00434D49">
        <w:t xml:space="preserve">en is daarmee </w:t>
      </w:r>
      <w:r w:rsidRPr="00434D49" w:rsidR="00434D49">
        <w:t>gehouden aan de bepalingen van</w:t>
      </w:r>
      <w:r w:rsidR="005E6280">
        <w:t xml:space="preserve"> deze verdragen</w:t>
      </w:r>
      <w:r w:rsidR="00415D88">
        <w:t>, waaronder het verbod op productie en export van anti-personeelslandmijnen en clustermunitie</w:t>
      </w:r>
      <w:r w:rsidRPr="00434D49" w:rsidR="00434D49">
        <w:t>.</w:t>
      </w:r>
      <w:r w:rsidR="006730E9">
        <w:t xml:space="preserve"> Criterium 1 van het </w:t>
      </w:r>
      <w:r w:rsidRPr="00434D49" w:rsidR="006730E9">
        <w:t xml:space="preserve">EU Gemeenschappelijk Standpunt </w:t>
      </w:r>
      <w:r w:rsidR="006730E9">
        <w:t>i</w:t>
      </w:r>
      <w:r w:rsidRPr="00434D49" w:rsidR="006730E9">
        <w:t>nzake wapenexportcontrole</w:t>
      </w:r>
      <w:r w:rsidR="006730E9">
        <w:t xml:space="preserve"> toetst specifiek aan </w:t>
      </w:r>
      <w:r w:rsidR="00D03B55">
        <w:t>naleving van de internationale verplichtingen en verbintenissen van de lidstaten</w:t>
      </w:r>
      <w:r w:rsidR="006730E9">
        <w:t xml:space="preserve">.  </w:t>
      </w:r>
      <w:r w:rsidR="00F8300C">
        <w:t xml:space="preserve"> </w:t>
      </w:r>
    </w:p>
    <w:p w:rsidR="00E60A81" w:rsidP="003A23B5" w:rsidRDefault="006730E9" w14:paraId="39AE4AC6" w14:textId="3DD0C927">
      <w:pPr>
        <w:spacing w:line="276" w:lineRule="auto"/>
      </w:pPr>
      <w:r>
        <w:t>Bovendien</w:t>
      </w:r>
      <w:r w:rsidR="00E60A81">
        <w:t xml:space="preserve"> zet Nederland</w:t>
      </w:r>
      <w:r>
        <w:t xml:space="preserve"> zich in om,</w:t>
      </w:r>
      <w:r w:rsidR="00E60A81">
        <w:t xml:space="preserve"> conform </w:t>
      </w:r>
      <w:r w:rsidRPr="00CB46CF" w:rsidR="00E60A81">
        <w:t xml:space="preserve">het </w:t>
      </w:r>
      <w:r w:rsidRPr="57909974" w:rsidR="00E60A81">
        <w:rPr>
          <w:i/>
          <w:iCs/>
        </w:rPr>
        <w:t>Lausanne Action Plan</w:t>
      </w:r>
      <w:r w:rsidRPr="00CB46CF" w:rsidR="00E60A81">
        <w:t xml:space="preserve"> </w:t>
      </w:r>
      <w:r w:rsidR="00E60A81">
        <w:t xml:space="preserve">van het </w:t>
      </w:r>
      <w:r w:rsidRPr="00CB46CF" w:rsidR="00E60A81">
        <w:t>CCM</w:t>
      </w:r>
      <w:r w:rsidR="005A5E38">
        <w:t xml:space="preserve"> en het </w:t>
      </w:r>
      <w:r w:rsidRPr="57909974" w:rsidR="005A5E38">
        <w:rPr>
          <w:i/>
          <w:iCs/>
        </w:rPr>
        <w:t>Siem Reap Angkor Action Plan</w:t>
      </w:r>
      <w:r w:rsidR="005A5E38">
        <w:t xml:space="preserve"> van het APMBC</w:t>
      </w:r>
      <w:r w:rsidR="00E60A81">
        <w:t xml:space="preserve">, </w:t>
      </w:r>
      <w:r w:rsidRPr="00CB46CF" w:rsidR="00E60A81">
        <w:t xml:space="preserve">de naleving van de </w:t>
      </w:r>
      <w:r w:rsidR="00CA04FC">
        <w:t>verdrags</w:t>
      </w:r>
      <w:r w:rsidRPr="00CB46CF" w:rsidR="00E60A81">
        <w:t>normen bij niet-verdragspartijen te bevorderen</w:t>
      </w:r>
      <w:r>
        <w:t xml:space="preserve">. Onderdeel hiervan is </w:t>
      </w:r>
      <w:r w:rsidRPr="00CB46CF" w:rsidR="00E60A81">
        <w:t>het ontmoedigen van het gebruik, de ontwikkeling, de productie van voorraden en de overdracht van cl</w:t>
      </w:r>
      <w:r>
        <w:t xml:space="preserve">ustermunitie en anti-personeelslandmijnen. </w:t>
      </w:r>
    </w:p>
    <w:p w:rsidR="003A23B5" w:rsidP="003A23B5" w:rsidRDefault="003A23B5" w14:paraId="41E717C8" w14:textId="77777777">
      <w:pPr>
        <w:spacing w:line="276" w:lineRule="auto"/>
      </w:pPr>
    </w:p>
    <w:p w:rsidR="00013A6B" w:rsidP="003A23B5" w:rsidRDefault="00013A6B" w14:paraId="767C701B" w14:textId="77777777">
      <w:pPr>
        <w:spacing w:line="276" w:lineRule="auto"/>
        <w:rPr>
          <w:b/>
          <w:bCs/>
        </w:rPr>
      </w:pPr>
    </w:p>
    <w:p w:rsidR="00013A6B" w:rsidP="003A23B5" w:rsidRDefault="00013A6B" w14:paraId="62BB6143" w14:textId="77777777">
      <w:pPr>
        <w:spacing w:line="276" w:lineRule="auto"/>
        <w:rPr>
          <w:b/>
          <w:bCs/>
        </w:rPr>
      </w:pPr>
    </w:p>
    <w:p w:rsidR="00013A6B" w:rsidP="003A23B5" w:rsidRDefault="00013A6B" w14:paraId="6012C5D0" w14:textId="77777777">
      <w:pPr>
        <w:spacing w:line="276" w:lineRule="auto"/>
        <w:rPr>
          <w:b/>
          <w:bCs/>
        </w:rPr>
      </w:pPr>
    </w:p>
    <w:p w:rsidRPr="003A23B5" w:rsidR="003A23B5" w:rsidP="003A23B5" w:rsidRDefault="003A23B5" w14:paraId="437954DC" w14:textId="5DF02044">
      <w:pPr>
        <w:spacing w:line="276" w:lineRule="auto"/>
        <w:rPr>
          <w:b/>
          <w:bCs/>
        </w:rPr>
      </w:pPr>
      <w:r w:rsidRPr="003A23B5">
        <w:rPr>
          <w:b/>
          <w:bCs/>
        </w:rPr>
        <w:lastRenderedPageBreak/>
        <w:t>Vraag 6</w:t>
      </w:r>
    </w:p>
    <w:p w:rsidRPr="003A23B5" w:rsidR="006730E9" w:rsidP="003A23B5" w:rsidRDefault="00B11275" w14:paraId="09E60B36" w14:textId="756875BA">
      <w:pPr>
        <w:spacing w:line="276" w:lineRule="auto"/>
      </w:pPr>
      <w:r w:rsidRPr="003A23B5">
        <w:t>Kunt u uitsluiten dat Nederlandse investeringen gaan bijdragen aan de export van wapens naar landen of gebieden waar grote risico’s op mensenrechtenschendingen zijn? Zo nee, waarom niet?</w:t>
      </w:r>
    </w:p>
    <w:p w:rsidR="003A23B5" w:rsidP="003A23B5" w:rsidRDefault="003A23B5" w14:paraId="69814FF9" w14:textId="77777777">
      <w:pPr>
        <w:spacing w:line="276" w:lineRule="auto"/>
        <w:rPr>
          <w:b/>
          <w:bCs/>
        </w:rPr>
      </w:pPr>
    </w:p>
    <w:p w:rsidRPr="003A23B5" w:rsidR="003A23B5" w:rsidP="003A23B5" w:rsidRDefault="003A23B5" w14:paraId="5A89DFCB" w14:textId="5E1BBF28">
      <w:pPr>
        <w:spacing w:line="276" w:lineRule="auto"/>
        <w:rPr>
          <w:b/>
          <w:bCs/>
        </w:rPr>
      </w:pPr>
      <w:r w:rsidRPr="003A23B5">
        <w:rPr>
          <w:b/>
          <w:bCs/>
        </w:rPr>
        <w:t>Antwoord</w:t>
      </w:r>
    </w:p>
    <w:p w:rsidR="003A23B5" w:rsidP="003A23B5" w:rsidRDefault="006730E9" w14:paraId="594DFB26" w14:textId="77777777">
      <w:pPr>
        <w:spacing w:line="276" w:lineRule="auto"/>
      </w:pPr>
      <w:r>
        <w:t xml:space="preserve">Zie hiervoor vraag 4. </w:t>
      </w:r>
      <w:r w:rsidRPr="006730E9">
        <w:t>Voor gebruik</w:t>
      </w:r>
      <w:r>
        <w:t xml:space="preserve"> van militaire goederen door Oekraïne</w:t>
      </w:r>
      <w:r w:rsidRPr="006730E9">
        <w:t xml:space="preserve"> is vastgelegd dat het materieel enkel ter zelfverdediging en voor militaire doeleinden kan worden ingezet, in overeenstemming met het internationaal recht, </w:t>
      </w:r>
      <w:r w:rsidR="0019677D">
        <w:t xml:space="preserve">waaronder </w:t>
      </w:r>
      <w:r w:rsidRPr="006730E9">
        <w:t xml:space="preserve">het humanitair </w:t>
      </w:r>
      <w:r w:rsidR="0019677D">
        <w:t>oorlogs</w:t>
      </w:r>
      <w:r w:rsidRPr="006730E9">
        <w:t>recht en mensenrechten.</w:t>
      </w:r>
      <w:r>
        <w:t xml:space="preserve"> Overdracht naar derde landen is zonder toestemming van Nederlandse exportcontrole</w:t>
      </w:r>
      <w:r w:rsidR="00B47AF5">
        <w:t xml:space="preserve"> </w:t>
      </w:r>
      <w:r>
        <w:t>autoriteiten niet toegestaan.</w:t>
      </w:r>
    </w:p>
    <w:p w:rsidRPr="00434D49" w:rsidR="00434D49" w:rsidP="003A23B5" w:rsidRDefault="006730E9" w14:paraId="2E36E16F" w14:textId="42553138">
      <w:pPr>
        <w:spacing w:line="276" w:lineRule="auto"/>
        <w:rPr>
          <w:b/>
          <w:bCs/>
        </w:rPr>
      </w:pPr>
      <w:r>
        <w:t xml:space="preserve">  </w:t>
      </w:r>
    </w:p>
    <w:p w:rsidRPr="003A23B5" w:rsidR="003A23B5" w:rsidP="003A23B5" w:rsidRDefault="003A23B5" w14:paraId="179660F7" w14:textId="77777777">
      <w:pPr>
        <w:spacing w:line="276" w:lineRule="auto"/>
        <w:rPr>
          <w:b/>
          <w:bCs/>
        </w:rPr>
      </w:pPr>
      <w:r w:rsidRPr="003A23B5">
        <w:rPr>
          <w:b/>
          <w:bCs/>
        </w:rPr>
        <w:t>Vraag 7</w:t>
      </w:r>
    </w:p>
    <w:p w:rsidR="00740737" w:rsidP="003A23B5" w:rsidRDefault="00B11275" w14:paraId="37A167CA" w14:textId="3C94127F">
      <w:pPr>
        <w:spacing w:line="276" w:lineRule="auto"/>
      </w:pPr>
      <w:r w:rsidRPr="003A23B5">
        <w:t>Verandert uw oordeel over de motie van het lid Dobbe (Kamerstuk 28 676, nr. 514) over implementatie van Europese wapenexportcriteria als voorwaarde bij investeringen in de Oekraïense wapenindustrie die door u op 27 mei jongstleden is ontraden omdat ‘Oekraïne op dit moment geen wapens mag exporteren omdat het in oorlog is.’? Deelt u de mening dat deze situatie nu is veranderd?</w:t>
      </w:r>
    </w:p>
    <w:p w:rsidRPr="003A23B5" w:rsidR="003A23B5" w:rsidP="003A23B5" w:rsidRDefault="003A23B5" w14:paraId="48717C92" w14:textId="77777777">
      <w:pPr>
        <w:spacing w:line="276" w:lineRule="auto"/>
      </w:pPr>
    </w:p>
    <w:p w:rsidRPr="003A23B5" w:rsidR="003A23B5" w:rsidP="003A23B5" w:rsidRDefault="003A23B5" w14:paraId="57E61A8F" w14:textId="77777777">
      <w:pPr>
        <w:spacing w:line="276" w:lineRule="auto"/>
        <w:rPr>
          <w:b/>
          <w:bCs/>
        </w:rPr>
      </w:pPr>
      <w:r w:rsidRPr="003A23B5">
        <w:rPr>
          <w:b/>
          <w:bCs/>
        </w:rPr>
        <w:t>Antwoord</w:t>
      </w:r>
    </w:p>
    <w:p w:rsidR="00E2776C" w:rsidP="003A23B5" w:rsidRDefault="00E2776C" w14:paraId="5DC6CD3A" w14:textId="7CA16D2C">
      <w:pPr>
        <w:spacing w:line="276" w:lineRule="auto"/>
      </w:pPr>
      <w:r>
        <w:t xml:space="preserve">Zie het antwoord op vraag 4. </w:t>
      </w:r>
      <w:r w:rsidRPr="006730E9">
        <w:t>Onder</w:t>
      </w:r>
      <w:r>
        <w:t xml:space="preserve"> de getekende </w:t>
      </w:r>
      <w:r w:rsidRPr="006730E9">
        <w:t xml:space="preserve">MoU wordt Oekraïens militair materieel door Nederland enkel en alleen aangekocht ten behoeve van </w:t>
      </w:r>
      <w:r w:rsidR="009E5F64">
        <w:t xml:space="preserve">de </w:t>
      </w:r>
      <w:r w:rsidRPr="006730E9">
        <w:t xml:space="preserve">Oekraïense krijgsmacht. In de MoU is bepaald dat materieel niet buiten de </w:t>
      </w:r>
      <w:r>
        <w:t xml:space="preserve">Oekraïense </w:t>
      </w:r>
      <w:r w:rsidRPr="006730E9">
        <w:t>krijgsmacht overgedragen mag worden</w:t>
      </w:r>
      <w:r>
        <w:t>.</w:t>
      </w:r>
    </w:p>
    <w:p w:rsidRPr="00B67764" w:rsidR="003A23B5" w:rsidP="003A23B5" w:rsidRDefault="003A23B5" w14:paraId="665D5F64" w14:textId="77777777">
      <w:pPr>
        <w:spacing w:line="276" w:lineRule="auto"/>
      </w:pPr>
    </w:p>
    <w:p w:rsidRPr="001B1E69" w:rsidR="00B11275" w:rsidP="003A23B5" w:rsidRDefault="00B11275" w14:paraId="15B7FF4A" w14:textId="108DEDDE">
      <w:pPr>
        <w:spacing w:line="276" w:lineRule="auto"/>
      </w:pPr>
      <w:r w:rsidRPr="001B1E69">
        <w:t>1) RTL Nieuws, 13 juli 2025, 'Oekraïne wil wapenexporteur worden: 'Getest in de praktijk'' (https://www.rtl.nl/nieuws/buitenland/artikel/5517734/van-krijgshulp-naar-krijgshandel-oekraine-als-wapenexporteur)</w:t>
      </w:r>
      <w:r w:rsidRPr="001B1E69">
        <w:br/>
      </w:r>
    </w:p>
    <w:p w:rsidRPr="001B1E69" w:rsidR="00B11275" w:rsidP="003A23B5" w:rsidRDefault="00B11275" w14:paraId="4EC987E2" w14:textId="77777777">
      <w:pPr>
        <w:spacing w:line="276" w:lineRule="auto"/>
      </w:pPr>
    </w:p>
    <w:p w:rsidR="00B11275" w:rsidP="003A23B5" w:rsidRDefault="00B11275" w14:paraId="0CA40F84" w14:textId="77777777">
      <w:pPr>
        <w:spacing w:line="276" w:lineRule="auto"/>
      </w:pPr>
    </w:p>
    <w:bookmarkEnd w:id="0"/>
    <w:p w:rsidR="00840FE9" w:rsidP="003A23B5" w:rsidRDefault="00840FE9" w14:paraId="52998426" w14:textId="5BD90ABD">
      <w:pPr>
        <w:spacing w:line="276" w:lineRule="auto"/>
      </w:pPr>
    </w:p>
    <w:sectPr w:rsidR="00840FE9" w:rsidSect="00013A6B">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6971" w14:textId="77777777" w:rsidR="006463EB" w:rsidRDefault="006463EB">
      <w:pPr>
        <w:spacing w:line="240" w:lineRule="auto"/>
      </w:pPr>
      <w:r>
        <w:separator/>
      </w:r>
    </w:p>
  </w:endnote>
  <w:endnote w:type="continuationSeparator" w:id="0">
    <w:p w14:paraId="408BC9EB" w14:textId="77777777" w:rsidR="006463EB" w:rsidRDefault="006463EB">
      <w:pPr>
        <w:spacing w:line="240" w:lineRule="auto"/>
      </w:pPr>
      <w:r>
        <w:continuationSeparator/>
      </w:r>
    </w:p>
  </w:endnote>
  <w:endnote w:type="continuationNotice" w:id="1">
    <w:p w14:paraId="75007541" w14:textId="77777777" w:rsidR="00752EE9" w:rsidRDefault="00752E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7428" w14:textId="77777777" w:rsidR="00013A6B" w:rsidRDefault="00013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8BC7" w14:textId="77777777" w:rsidR="00013A6B" w:rsidRDefault="00013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C1ED" w14:textId="77777777" w:rsidR="00013A6B" w:rsidRDefault="0001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08B2" w14:textId="77777777" w:rsidR="006463EB" w:rsidRDefault="006463EB">
      <w:pPr>
        <w:spacing w:line="240" w:lineRule="auto"/>
      </w:pPr>
      <w:r>
        <w:separator/>
      </w:r>
    </w:p>
  </w:footnote>
  <w:footnote w:type="continuationSeparator" w:id="0">
    <w:p w14:paraId="2D1C9E25" w14:textId="77777777" w:rsidR="006463EB" w:rsidRDefault="006463EB">
      <w:pPr>
        <w:spacing w:line="240" w:lineRule="auto"/>
      </w:pPr>
      <w:r>
        <w:continuationSeparator/>
      </w:r>
    </w:p>
  </w:footnote>
  <w:footnote w:type="continuationNotice" w:id="1">
    <w:p w14:paraId="1869CBC6" w14:textId="77777777" w:rsidR="00752EE9" w:rsidRDefault="00752EE9">
      <w:pPr>
        <w:spacing w:line="240" w:lineRule="auto"/>
      </w:pPr>
    </w:p>
  </w:footnote>
  <w:footnote w:id="2">
    <w:p w14:paraId="6617D965" w14:textId="77777777" w:rsidR="00B11275" w:rsidRPr="003A23B5" w:rsidRDefault="00B11275" w:rsidP="00B11275">
      <w:pPr>
        <w:rPr>
          <w:sz w:val="16"/>
          <w:szCs w:val="16"/>
        </w:rPr>
      </w:pPr>
      <w:r w:rsidRPr="003A23B5">
        <w:rPr>
          <w:rStyle w:val="FootnoteReference"/>
          <w:sz w:val="16"/>
          <w:szCs w:val="16"/>
        </w:rPr>
        <w:footnoteRef/>
      </w:r>
      <w:r w:rsidRPr="003A23B5">
        <w:rPr>
          <w:sz w:val="16"/>
          <w:szCs w:val="16"/>
        </w:rPr>
        <w:t xml:space="preserve"> RTL Nieuws, 13 juli 2025, 'Oekraïne wil wapenexporteur worden: 'Getest in de praktijk'' (https://www.rtl.nl/nieuws/buitenland/artikel/5517734/van-krijgshulp-naar-krijgshandel-oekraine-als-wapenexporteur)</w:t>
      </w:r>
      <w:r w:rsidRPr="003A23B5">
        <w:rPr>
          <w:sz w:val="16"/>
          <w:szCs w:val="16"/>
        </w:rPr>
        <w:br/>
      </w:r>
    </w:p>
    <w:p w14:paraId="4F39D080" w14:textId="3BFBEB02" w:rsidR="00B11275" w:rsidRPr="00B11275" w:rsidRDefault="00B112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3B5A" w14:textId="77777777" w:rsidR="00013A6B" w:rsidRDefault="00013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8427" w14:textId="0591FC4A" w:rsidR="00840FE9" w:rsidRDefault="006463EB">
    <w:r>
      <w:rPr>
        <w:noProof/>
      </w:rPr>
      <mc:AlternateContent>
        <mc:Choice Requires="wps">
          <w:drawing>
            <wp:anchor distT="0" distB="0" distL="0" distR="0" simplePos="0" relativeHeight="251658240" behindDoc="0" locked="1" layoutInCell="1" allowOverlap="1" wp14:anchorId="5299842B" wp14:editId="214BC485">
              <wp:simplePos x="0" y="0"/>
              <wp:positionH relativeFrom="page">
                <wp:posOffset>5920740</wp:posOffset>
              </wp:positionH>
              <wp:positionV relativeFrom="page">
                <wp:posOffset>1965960</wp:posOffset>
              </wp:positionV>
              <wp:extent cx="14401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0180" cy="8009890"/>
                      </a:xfrm>
                      <a:prstGeom prst="rect">
                        <a:avLst/>
                      </a:prstGeom>
                      <a:noFill/>
                    </wps:spPr>
                    <wps:txbx>
                      <w:txbxContent>
                        <w:p w14:paraId="5299845A" w14:textId="77777777" w:rsidR="00840FE9" w:rsidRDefault="006463EB">
                          <w:pPr>
                            <w:pStyle w:val="Referentiegegevensbold"/>
                          </w:pPr>
                          <w:r>
                            <w:t>Ministerie van Buitenlandse Zaken</w:t>
                          </w:r>
                        </w:p>
                        <w:p w14:paraId="5299845B" w14:textId="77777777" w:rsidR="00840FE9" w:rsidRDefault="00840FE9">
                          <w:pPr>
                            <w:pStyle w:val="WitregelW2"/>
                          </w:pPr>
                        </w:p>
                        <w:p w14:paraId="5299845C" w14:textId="77777777" w:rsidR="00840FE9" w:rsidRDefault="006463EB">
                          <w:pPr>
                            <w:pStyle w:val="Referentiegegevensbold"/>
                          </w:pPr>
                          <w:r>
                            <w:t>Onze referentie</w:t>
                          </w:r>
                        </w:p>
                        <w:p w14:paraId="5299845D" w14:textId="77777777" w:rsidR="00840FE9" w:rsidRDefault="006463EB">
                          <w:pPr>
                            <w:pStyle w:val="Referentiegegevens"/>
                          </w:pPr>
                          <w:r>
                            <w:t>BZ2518526</w:t>
                          </w:r>
                        </w:p>
                      </w:txbxContent>
                    </wps:txbx>
                    <wps:bodyPr vert="horz" wrap="square" lIns="0" tIns="0" rIns="0" bIns="0" anchor="t" anchorCtr="0"/>
                  </wps:wsp>
                </a:graphicData>
              </a:graphic>
              <wp14:sizeRelH relativeFrom="margin">
                <wp14:pctWidth>0</wp14:pctWidth>
              </wp14:sizeRelH>
            </wp:anchor>
          </w:drawing>
        </mc:Choice>
        <mc:Fallback>
          <w:pict>
            <v:shapetype w14:anchorId="5299842B" id="_x0000_t202" coordsize="21600,21600" o:spt="202" path="m,l,21600r21600,l21600,xe">
              <v:stroke joinstyle="miter"/>
              <v:path gradientshapeok="t" o:connecttype="rect"/>
            </v:shapetype>
            <v:shape id="41b1110a-80a4-11ea-b356-6230a4311406" o:spid="_x0000_s1026" type="#_x0000_t202" style="position:absolute;margin-left:466.2pt;margin-top:154.8pt;width:113.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" filled="f" stroked="f">
              <v:textbox inset="0,0,0,0">
                <w:txbxContent>
                  <w:p w14:paraId="5299845A" w14:textId="77777777" w:rsidR="00840FE9" w:rsidRDefault="006463EB">
                    <w:pPr>
                      <w:pStyle w:val="Referentiegegevensbold"/>
                    </w:pPr>
                    <w:r>
                      <w:t>Ministerie van Buitenlandse Zaken</w:t>
                    </w:r>
                  </w:p>
                  <w:p w14:paraId="5299845B" w14:textId="77777777" w:rsidR="00840FE9" w:rsidRDefault="00840FE9">
                    <w:pPr>
                      <w:pStyle w:val="WitregelW2"/>
                    </w:pPr>
                  </w:p>
                  <w:p w14:paraId="5299845C" w14:textId="77777777" w:rsidR="00840FE9" w:rsidRDefault="006463EB">
                    <w:pPr>
                      <w:pStyle w:val="Referentiegegevensbold"/>
                    </w:pPr>
                    <w:r>
                      <w:t>Onze referentie</w:t>
                    </w:r>
                  </w:p>
                  <w:p w14:paraId="5299845D" w14:textId="77777777" w:rsidR="00840FE9" w:rsidRDefault="006463EB">
                    <w:pPr>
                      <w:pStyle w:val="Referentiegegevens"/>
                    </w:pPr>
                    <w:r>
                      <w:t>BZ2518526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99842F" wp14:editId="4C88551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99845F" w14:textId="5D2464F9" w:rsidR="00840FE9" w:rsidRDefault="006463EB">
                          <w:pPr>
                            <w:pStyle w:val="Referentiegegevens"/>
                          </w:pPr>
                          <w:r>
                            <w:t xml:space="preserve">Pagina </w:t>
                          </w:r>
                          <w:r>
                            <w:fldChar w:fldCharType="begin"/>
                          </w:r>
                          <w:r>
                            <w:instrText>=</w:instrText>
                          </w:r>
                          <w:r>
                            <w:fldChar w:fldCharType="begin"/>
                          </w:r>
                          <w:r>
                            <w:instrText>PAGE</w:instrText>
                          </w:r>
                          <w:r>
                            <w:fldChar w:fldCharType="separate"/>
                          </w:r>
                          <w:r w:rsidR="00013A6B">
                            <w:rPr>
                              <w:noProof/>
                            </w:rPr>
                            <w:instrText>2</w:instrText>
                          </w:r>
                          <w:r>
                            <w:fldChar w:fldCharType="end"/>
                          </w:r>
                          <w:r>
                            <w:instrText>-1</w:instrText>
                          </w:r>
                          <w:r>
                            <w:fldChar w:fldCharType="separate"/>
                          </w:r>
                          <w:r w:rsidR="00013A6B">
                            <w:rPr>
                              <w:noProof/>
                            </w:rPr>
                            <w:t>1</w:t>
                          </w:r>
                          <w:r>
                            <w:fldChar w:fldCharType="end"/>
                          </w:r>
                          <w:r>
                            <w:t xml:space="preserve"> van </w:t>
                          </w:r>
                          <w:r>
                            <w:fldChar w:fldCharType="begin"/>
                          </w:r>
                          <w:r>
                            <w:instrText>=</w:instrText>
                          </w:r>
                          <w:r>
                            <w:fldChar w:fldCharType="begin"/>
                          </w:r>
                          <w:r>
                            <w:instrText>NUMPAGES</w:instrText>
                          </w:r>
                          <w:r>
                            <w:fldChar w:fldCharType="separate"/>
                          </w:r>
                          <w:r w:rsidR="00013A6B">
                            <w:rPr>
                              <w:noProof/>
                            </w:rPr>
                            <w:instrText>4</w:instrText>
                          </w:r>
                          <w:r>
                            <w:fldChar w:fldCharType="end"/>
                          </w:r>
                          <w:r>
                            <w:instrText>-1</w:instrText>
                          </w:r>
                          <w:r>
                            <w:fldChar w:fldCharType="separate"/>
                          </w:r>
                          <w:r w:rsidR="00013A6B">
                            <w:rPr>
                              <w:noProof/>
                            </w:rPr>
                            <w:t>3</w:t>
                          </w:r>
                          <w:r>
                            <w:fldChar w:fldCharType="end"/>
                          </w:r>
                        </w:p>
                      </w:txbxContent>
                    </wps:txbx>
                    <wps:bodyPr vert="horz" wrap="square" lIns="0" tIns="0" rIns="0" bIns="0" anchor="t" anchorCtr="0"/>
                  </wps:wsp>
                </a:graphicData>
              </a:graphic>
            </wp:anchor>
          </w:drawing>
        </mc:Choice>
        <mc:Fallback>
          <w:pict>
            <v:shape w14:anchorId="5299842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99845F" w14:textId="5D2464F9" w:rsidR="00840FE9" w:rsidRDefault="006463EB">
                    <w:pPr>
                      <w:pStyle w:val="Referentiegegevens"/>
                    </w:pPr>
                    <w:r>
                      <w:t xml:space="preserve">Pagina </w:t>
                    </w:r>
                    <w:r>
                      <w:fldChar w:fldCharType="begin"/>
                    </w:r>
                    <w:r>
                      <w:instrText>=</w:instrText>
                    </w:r>
                    <w:r>
                      <w:fldChar w:fldCharType="begin"/>
                    </w:r>
                    <w:r>
                      <w:instrText>PAGE</w:instrText>
                    </w:r>
                    <w:r>
                      <w:fldChar w:fldCharType="separate"/>
                    </w:r>
                    <w:r w:rsidR="00013A6B">
                      <w:rPr>
                        <w:noProof/>
                      </w:rPr>
                      <w:instrText>2</w:instrText>
                    </w:r>
                    <w:r>
                      <w:fldChar w:fldCharType="end"/>
                    </w:r>
                    <w:r>
                      <w:instrText>-1</w:instrText>
                    </w:r>
                    <w:r>
                      <w:fldChar w:fldCharType="separate"/>
                    </w:r>
                    <w:r w:rsidR="00013A6B">
                      <w:rPr>
                        <w:noProof/>
                      </w:rPr>
                      <w:t>1</w:t>
                    </w:r>
                    <w:r>
                      <w:fldChar w:fldCharType="end"/>
                    </w:r>
                    <w:r>
                      <w:t xml:space="preserve"> van </w:t>
                    </w:r>
                    <w:r>
                      <w:fldChar w:fldCharType="begin"/>
                    </w:r>
                    <w:r>
                      <w:instrText>=</w:instrText>
                    </w:r>
                    <w:r>
                      <w:fldChar w:fldCharType="begin"/>
                    </w:r>
                    <w:r>
                      <w:instrText>NUMPAGES</w:instrText>
                    </w:r>
                    <w:r>
                      <w:fldChar w:fldCharType="separate"/>
                    </w:r>
                    <w:r w:rsidR="00013A6B">
                      <w:rPr>
                        <w:noProof/>
                      </w:rPr>
                      <w:instrText>4</w:instrText>
                    </w:r>
                    <w:r>
                      <w:fldChar w:fldCharType="end"/>
                    </w:r>
                    <w:r>
                      <w:instrText>-1</w:instrText>
                    </w:r>
                    <w:r>
                      <w:fldChar w:fldCharType="separate"/>
                    </w:r>
                    <w:r w:rsidR="00013A6B">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8429" w14:textId="3E3F9E66" w:rsidR="00840FE9" w:rsidRDefault="006463EB">
    <w:pPr>
      <w:spacing w:after="7131" w:line="14" w:lineRule="exact"/>
    </w:pPr>
    <w:r>
      <w:rPr>
        <w:noProof/>
      </w:rPr>
      <mc:AlternateContent>
        <mc:Choice Requires="wps">
          <w:drawing>
            <wp:anchor distT="0" distB="0" distL="0" distR="0" simplePos="0" relativeHeight="251658243" behindDoc="0" locked="1" layoutInCell="1" allowOverlap="1" wp14:anchorId="52998431" wp14:editId="5299843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998460" w14:textId="77777777" w:rsidR="006463EB" w:rsidRDefault="006463EB"/>
                      </w:txbxContent>
                    </wps:txbx>
                    <wps:bodyPr vert="horz" wrap="square" lIns="0" tIns="0" rIns="0" bIns="0" anchor="t" anchorCtr="0"/>
                  </wps:wsp>
                </a:graphicData>
              </a:graphic>
            </wp:anchor>
          </w:drawing>
        </mc:Choice>
        <mc:Fallback>
          <w:pict>
            <v:shapetype w14:anchorId="5299843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998460" w14:textId="77777777" w:rsidR="006463EB" w:rsidRDefault="006463E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998433" wp14:editId="5299843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FF2B6E" w14:textId="77777777" w:rsidR="003A23B5" w:rsidRPr="00CF7C5C" w:rsidRDefault="003A23B5" w:rsidP="003A23B5">
                          <w:r>
                            <w:t>Aan de Voorzitter van de</w:t>
                          </w:r>
                          <w:r>
                            <w:br/>
                            <w:t>Tweede Kamer der Staten-Generaal</w:t>
                          </w:r>
                          <w:r>
                            <w:br/>
                            <w:t>Prinses Irenestraat 6</w:t>
                          </w:r>
                          <w:r>
                            <w:br/>
                            <w:t>Den Haag</w:t>
                          </w:r>
                        </w:p>
                        <w:p w14:paraId="52998441" w14:textId="411B14F1" w:rsidR="00840FE9" w:rsidRDefault="00840FE9">
                          <w:pPr>
                            <w:pStyle w:val="Rubricering"/>
                          </w:pPr>
                        </w:p>
                      </w:txbxContent>
                    </wps:txbx>
                    <wps:bodyPr vert="horz" wrap="square" lIns="0" tIns="0" rIns="0" bIns="0" anchor="t" anchorCtr="0"/>
                  </wps:wsp>
                </a:graphicData>
              </a:graphic>
            </wp:anchor>
          </w:drawing>
        </mc:Choice>
        <mc:Fallback>
          <w:pict>
            <v:shape w14:anchorId="5299843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FF2B6E" w14:textId="77777777" w:rsidR="003A23B5" w:rsidRPr="00CF7C5C" w:rsidRDefault="003A23B5" w:rsidP="003A23B5">
                    <w:r>
                      <w:t>Aan de Voorzitter van de</w:t>
                    </w:r>
                    <w:r>
                      <w:br/>
                      <w:t>Tweede Kamer der Staten-Generaal</w:t>
                    </w:r>
                    <w:r>
                      <w:br/>
                      <w:t>Prinses Irenestraat 6</w:t>
                    </w:r>
                    <w:r>
                      <w:br/>
                      <w:t>Den Haag</w:t>
                    </w:r>
                  </w:p>
                  <w:p w14:paraId="52998441" w14:textId="411B14F1" w:rsidR="00840FE9" w:rsidRDefault="00840FE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998435" wp14:editId="5299843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50CF584" w14:textId="1D6568BE" w:rsidR="003A23B5" w:rsidRDefault="003A23B5" w:rsidP="003A23B5">
                          <w:r>
                            <w:t>Datum</w:t>
                          </w:r>
                          <w:r>
                            <w:tab/>
                          </w:r>
                          <w:r w:rsidR="00013A6B">
                            <w:t>2</w:t>
                          </w:r>
                          <w:r>
                            <w:t xml:space="preserve"> </w:t>
                          </w:r>
                          <w:r w:rsidR="00303429">
                            <w:t>september</w:t>
                          </w:r>
                          <w:r>
                            <w:t xml:space="preserve"> 2025</w:t>
                          </w:r>
                        </w:p>
                        <w:p w14:paraId="50C8399E" w14:textId="168D4D23" w:rsidR="003A23B5" w:rsidRDefault="003A23B5" w:rsidP="003A23B5">
                          <w:r>
                            <w:t>Betreft Beantwoording vragen van het lid Dobbe (SP) over het bericht dat Oekraïne wapenexporteur wil worden</w:t>
                          </w:r>
                        </w:p>
                        <w:p w14:paraId="5299844A" w14:textId="77777777" w:rsidR="00840FE9" w:rsidRDefault="00840FE9"/>
                      </w:txbxContent>
                    </wps:txbx>
                    <wps:bodyPr vert="horz" wrap="square" lIns="0" tIns="0" rIns="0" bIns="0" anchor="t" anchorCtr="0"/>
                  </wps:wsp>
                </a:graphicData>
              </a:graphic>
            </wp:anchor>
          </w:drawing>
        </mc:Choice>
        <mc:Fallback>
          <w:pict>
            <v:shape w14:anchorId="5299843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50CF584" w14:textId="1D6568BE" w:rsidR="003A23B5" w:rsidRDefault="003A23B5" w:rsidP="003A23B5">
                    <w:r>
                      <w:t>Datum</w:t>
                    </w:r>
                    <w:r>
                      <w:tab/>
                    </w:r>
                    <w:r w:rsidR="00013A6B">
                      <w:t>2</w:t>
                    </w:r>
                    <w:r>
                      <w:t xml:space="preserve"> </w:t>
                    </w:r>
                    <w:r w:rsidR="00303429">
                      <w:t>september</w:t>
                    </w:r>
                    <w:r>
                      <w:t xml:space="preserve"> 2025</w:t>
                    </w:r>
                  </w:p>
                  <w:p w14:paraId="50C8399E" w14:textId="168D4D23" w:rsidR="003A23B5" w:rsidRDefault="003A23B5" w:rsidP="003A23B5">
                    <w:r>
                      <w:t>Betreft Beantwoording vragen van het lid Dobbe (SP) over het bericht dat Oekraïne wapenexporteur wil worden</w:t>
                    </w:r>
                  </w:p>
                  <w:p w14:paraId="5299844A" w14:textId="77777777" w:rsidR="00840FE9" w:rsidRDefault="00840FE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998437" wp14:editId="7F6B5471">
              <wp:simplePos x="0" y="0"/>
              <wp:positionH relativeFrom="page">
                <wp:posOffset>5920740</wp:posOffset>
              </wp:positionH>
              <wp:positionV relativeFrom="page">
                <wp:posOffset>1965960</wp:posOffset>
              </wp:positionV>
              <wp:extent cx="14325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2560" cy="8009890"/>
                      </a:xfrm>
                      <a:prstGeom prst="rect">
                        <a:avLst/>
                      </a:prstGeom>
                      <a:noFill/>
                    </wps:spPr>
                    <wps:txbx>
                      <w:txbxContent>
                        <w:p w14:paraId="5299844B" w14:textId="77777777" w:rsidR="00840FE9" w:rsidRDefault="006463EB">
                          <w:pPr>
                            <w:pStyle w:val="Referentiegegevensbold"/>
                          </w:pPr>
                          <w:r>
                            <w:t>Ministerie van Buitenlandse Zaken</w:t>
                          </w:r>
                        </w:p>
                        <w:p w14:paraId="63B617F4" w14:textId="77777777" w:rsidR="003A23B5" w:rsidRPr="00EE5E5D" w:rsidRDefault="003A23B5" w:rsidP="003A23B5">
                          <w:pPr>
                            <w:rPr>
                              <w:sz w:val="13"/>
                              <w:szCs w:val="13"/>
                            </w:rPr>
                          </w:pPr>
                          <w:r>
                            <w:rPr>
                              <w:sz w:val="13"/>
                              <w:szCs w:val="13"/>
                            </w:rPr>
                            <w:t>Rijnstraat 8</w:t>
                          </w:r>
                        </w:p>
                        <w:p w14:paraId="5BC1D0DE" w14:textId="77777777" w:rsidR="003A23B5" w:rsidRPr="003A23B5" w:rsidRDefault="003A23B5" w:rsidP="003A23B5">
                          <w:pPr>
                            <w:rPr>
                              <w:sz w:val="13"/>
                              <w:szCs w:val="13"/>
                            </w:rPr>
                          </w:pPr>
                          <w:r w:rsidRPr="003A23B5">
                            <w:rPr>
                              <w:sz w:val="13"/>
                              <w:szCs w:val="13"/>
                            </w:rPr>
                            <w:t>2515 XP Den Haag</w:t>
                          </w:r>
                        </w:p>
                        <w:p w14:paraId="3576BDB3" w14:textId="77777777" w:rsidR="003A23B5" w:rsidRPr="003A23B5" w:rsidRDefault="003A23B5" w:rsidP="003A23B5">
                          <w:pPr>
                            <w:rPr>
                              <w:sz w:val="13"/>
                              <w:szCs w:val="13"/>
                            </w:rPr>
                          </w:pPr>
                          <w:r w:rsidRPr="003A23B5">
                            <w:rPr>
                              <w:sz w:val="13"/>
                              <w:szCs w:val="13"/>
                            </w:rPr>
                            <w:t>Postbus 20061</w:t>
                          </w:r>
                        </w:p>
                        <w:p w14:paraId="5299844C" w14:textId="37D8938C" w:rsidR="00840FE9" w:rsidRPr="003A23B5" w:rsidRDefault="003A23B5" w:rsidP="003A23B5">
                          <w:pPr>
                            <w:rPr>
                              <w:sz w:val="13"/>
                              <w:szCs w:val="13"/>
                              <w:lang w:val="da-DK"/>
                            </w:rPr>
                          </w:pPr>
                          <w:r w:rsidRPr="0059764A">
                            <w:rPr>
                              <w:sz w:val="13"/>
                              <w:szCs w:val="13"/>
                              <w:lang w:val="da-DK"/>
                            </w:rPr>
                            <w:t>Nederland</w:t>
                          </w:r>
                        </w:p>
                        <w:p w14:paraId="5299844D" w14:textId="77777777" w:rsidR="00840FE9" w:rsidRDefault="006463EB">
                          <w:pPr>
                            <w:pStyle w:val="Referentiegegevens"/>
                          </w:pPr>
                          <w:r>
                            <w:t xml:space="preserve"> </w:t>
                          </w:r>
                        </w:p>
                        <w:p w14:paraId="5299844E" w14:textId="77777777" w:rsidR="00840FE9" w:rsidRDefault="006463EB">
                          <w:pPr>
                            <w:pStyle w:val="Referentiegegevens"/>
                          </w:pPr>
                          <w:r>
                            <w:t>www.minbuza.nl</w:t>
                          </w:r>
                        </w:p>
                        <w:p w14:paraId="5299844F" w14:textId="77777777" w:rsidR="00840FE9" w:rsidRDefault="00840FE9">
                          <w:pPr>
                            <w:pStyle w:val="WitregelW2"/>
                          </w:pPr>
                        </w:p>
                        <w:p w14:paraId="52998450" w14:textId="77777777" w:rsidR="00840FE9" w:rsidRDefault="006463EB">
                          <w:pPr>
                            <w:pStyle w:val="Referentiegegevensbold"/>
                          </w:pPr>
                          <w:r>
                            <w:t>Onze referentie</w:t>
                          </w:r>
                        </w:p>
                        <w:p w14:paraId="52998451" w14:textId="77777777" w:rsidR="00840FE9" w:rsidRDefault="006463EB">
                          <w:pPr>
                            <w:pStyle w:val="Referentiegegevens"/>
                          </w:pPr>
                          <w:r>
                            <w:t>BZ2518526</w:t>
                          </w:r>
                        </w:p>
                        <w:p w14:paraId="52998452" w14:textId="77777777" w:rsidR="00840FE9" w:rsidRDefault="00840FE9">
                          <w:pPr>
                            <w:pStyle w:val="WitregelW1"/>
                          </w:pPr>
                        </w:p>
                        <w:p w14:paraId="52998453" w14:textId="77777777" w:rsidR="00840FE9" w:rsidRDefault="006463EB">
                          <w:pPr>
                            <w:pStyle w:val="Referentiegegevensbold"/>
                          </w:pPr>
                          <w:r>
                            <w:t>Uw referentie</w:t>
                          </w:r>
                        </w:p>
                        <w:p w14:paraId="52998454" w14:textId="77777777" w:rsidR="00840FE9" w:rsidRDefault="006463EB">
                          <w:pPr>
                            <w:pStyle w:val="Referentiegegevens"/>
                          </w:pPr>
                          <w:r>
                            <w:t>2025Z14696</w:t>
                          </w:r>
                        </w:p>
                        <w:p w14:paraId="52998455" w14:textId="77777777" w:rsidR="00840FE9" w:rsidRDefault="00840FE9">
                          <w:pPr>
                            <w:pStyle w:val="WitregelW1"/>
                          </w:pPr>
                        </w:p>
                        <w:p w14:paraId="52998456" w14:textId="77777777" w:rsidR="00840FE9" w:rsidRDefault="006463EB">
                          <w:pPr>
                            <w:pStyle w:val="Referentiegegevensbold"/>
                          </w:pPr>
                          <w:r>
                            <w:t>Bijlage(n)</w:t>
                          </w:r>
                        </w:p>
                        <w:p w14:paraId="52998457" w14:textId="77777777" w:rsidR="00840FE9" w:rsidRDefault="006463E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998437" id="41b10cd4-80a4-11ea-b356-6230a4311406" o:spid="_x0000_s1031" type="#_x0000_t202" style="position:absolute;margin-left:466.2pt;margin-top:154.8pt;width:112.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" filled="f" stroked="f">
              <v:textbox inset="0,0,0,0">
                <w:txbxContent>
                  <w:p w14:paraId="5299844B" w14:textId="77777777" w:rsidR="00840FE9" w:rsidRDefault="006463EB">
                    <w:pPr>
                      <w:pStyle w:val="Referentiegegevensbold"/>
                    </w:pPr>
                    <w:r>
                      <w:t>Ministerie van Buitenlandse Zaken</w:t>
                    </w:r>
                  </w:p>
                  <w:p w14:paraId="63B617F4" w14:textId="77777777" w:rsidR="003A23B5" w:rsidRPr="00EE5E5D" w:rsidRDefault="003A23B5" w:rsidP="003A23B5">
                    <w:pPr>
                      <w:rPr>
                        <w:sz w:val="13"/>
                        <w:szCs w:val="13"/>
                      </w:rPr>
                    </w:pPr>
                    <w:r>
                      <w:rPr>
                        <w:sz w:val="13"/>
                        <w:szCs w:val="13"/>
                      </w:rPr>
                      <w:t>Rijnstraat 8</w:t>
                    </w:r>
                  </w:p>
                  <w:p w14:paraId="5BC1D0DE" w14:textId="77777777" w:rsidR="003A23B5" w:rsidRPr="003A23B5" w:rsidRDefault="003A23B5" w:rsidP="003A23B5">
                    <w:pPr>
                      <w:rPr>
                        <w:sz w:val="13"/>
                        <w:szCs w:val="13"/>
                      </w:rPr>
                    </w:pPr>
                    <w:r w:rsidRPr="003A23B5">
                      <w:rPr>
                        <w:sz w:val="13"/>
                        <w:szCs w:val="13"/>
                      </w:rPr>
                      <w:t>2515 XP Den Haag</w:t>
                    </w:r>
                  </w:p>
                  <w:p w14:paraId="3576BDB3" w14:textId="77777777" w:rsidR="003A23B5" w:rsidRPr="003A23B5" w:rsidRDefault="003A23B5" w:rsidP="003A23B5">
                    <w:pPr>
                      <w:rPr>
                        <w:sz w:val="13"/>
                        <w:szCs w:val="13"/>
                      </w:rPr>
                    </w:pPr>
                    <w:r w:rsidRPr="003A23B5">
                      <w:rPr>
                        <w:sz w:val="13"/>
                        <w:szCs w:val="13"/>
                      </w:rPr>
                      <w:t>Postbus 20061</w:t>
                    </w:r>
                  </w:p>
                  <w:p w14:paraId="5299844C" w14:textId="37D8938C" w:rsidR="00840FE9" w:rsidRPr="003A23B5" w:rsidRDefault="003A23B5" w:rsidP="003A23B5">
                    <w:pPr>
                      <w:rPr>
                        <w:sz w:val="13"/>
                        <w:szCs w:val="13"/>
                        <w:lang w:val="da-DK"/>
                      </w:rPr>
                    </w:pPr>
                    <w:r w:rsidRPr="0059764A">
                      <w:rPr>
                        <w:sz w:val="13"/>
                        <w:szCs w:val="13"/>
                        <w:lang w:val="da-DK"/>
                      </w:rPr>
                      <w:t>Nederland</w:t>
                    </w:r>
                  </w:p>
                  <w:p w14:paraId="5299844D" w14:textId="77777777" w:rsidR="00840FE9" w:rsidRDefault="006463EB">
                    <w:pPr>
                      <w:pStyle w:val="Referentiegegevens"/>
                    </w:pPr>
                    <w:r>
                      <w:t xml:space="preserve"> </w:t>
                    </w:r>
                  </w:p>
                  <w:p w14:paraId="5299844E" w14:textId="77777777" w:rsidR="00840FE9" w:rsidRDefault="006463EB">
                    <w:pPr>
                      <w:pStyle w:val="Referentiegegevens"/>
                    </w:pPr>
                    <w:r>
                      <w:t>www.minbuza.nl</w:t>
                    </w:r>
                  </w:p>
                  <w:p w14:paraId="5299844F" w14:textId="77777777" w:rsidR="00840FE9" w:rsidRDefault="00840FE9">
                    <w:pPr>
                      <w:pStyle w:val="WitregelW2"/>
                    </w:pPr>
                  </w:p>
                  <w:p w14:paraId="52998450" w14:textId="77777777" w:rsidR="00840FE9" w:rsidRDefault="006463EB">
                    <w:pPr>
                      <w:pStyle w:val="Referentiegegevensbold"/>
                    </w:pPr>
                    <w:r>
                      <w:t>Onze referentie</w:t>
                    </w:r>
                  </w:p>
                  <w:p w14:paraId="52998451" w14:textId="77777777" w:rsidR="00840FE9" w:rsidRDefault="006463EB">
                    <w:pPr>
                      <w:pStyle w:val="Referentiegegevens"/>
                    </w:pPr>
                    <w:r>
                      <w:t>BZ2518526</w:t>
                    </w:r>
                  </w:p>
                  <w:p w14:paraId="52998452" w14:textId="77777777" w:rsidR="00840FE9" w:rsidRDefault="00840FE9">
                    <w:pPr>
                      <w:pStyle w:val="WitregelW1"/>
                    </w:pPr>
                  </w:p>
                  <w:p w14:paraId="52998453" w14:textId="77777777" w:rsidR="00840FE9" w:rsidRDefault="006463EB">
                    <w:pPr>
                      <w:pStyle w:val="Referentiegegevensbold"/>
                    </w:pPr>
                    <w:r>
                      <w:t>Uw referentie</w:t>
                    </w:r>
                  </w:p>
                  <w:p w14:paraId="52998454" w14:textId="77777777" w:rsidR="00840FE9" w:rsidRDefault="006463EB">
                    <w:pPr>
                      <w:pStyle w:val="Referentiegegevens"/>
                    </w:pPr>
                    <w:r>
                      <w:t>2025Z14696</w:t>
                    </w:r>
                  </w:p>
                  <w:p w14:paraId="52998455" w14:textId="77777777" w:rsidR="00840FE9" w:rsidRDefault="00840FE9">
                    <w:pPr>
                      <w:pStyle w:val="WitregelW1"/>
                    </w:pPr>
                  </w:p>
                  <w:p w14:paraId="52998456" w14:textId="77777777" w:rsidR="00840FE9" w:rsidRDefault="006463EB">
                    <w:pPr>
                      <w:pStyle w:val="Referentiegegevensbold"/>
                    </w:pPr>
                    <w:r>
                      <w:t>Bijlage(n)</w:t>
                    </w:r>
                  </w:p>
                  <w:p w14:paraId="52998457" w14:textId="77777777" w:rsidR="00840FE9" w:rsidRDefault="006463E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99843B" wp14:editId="29AC88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998466" w14:textId="77777777" w:rsidR="006463EB" w:rsidRDefault="006463EB"/>
                      </w:txbxContent>
                    </wps:txbx>
                    <wps:bodyPr vert="horz" wrap="square" lIns="0" tIns="0" rIns="0" bIns="0" anchor="t" anchorCtr="0"/>
                  </wps:wsp>
                </a:graphicData>
              </a:graphic>
            </wp:anchor>
          </w:drawing>
        </mc:Choice>
        <mc:Fallback>
          <w:pict>
            <v:shape w14:anchorId="5299843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998466" w14:textId="77777777" w:rsidR="006463EB" w:rsidRDefault="006463E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99843D" wp14:editId="5299843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998468" w14:textId="77777777" w:rsidR="006463EB" w:rsidRDefault="006463EB"/>
                      </w:txbxContent>
                    </wps:txbx>
                    <wps:bodyPr vert="horz" wrap="square" lIns="0" tIns="0" rIns="0" bIns="0" anchor="t" anchorCtr="0"/>
                  </wps:wsp>
                </a:graphicData>
              </a:graphic>
            </wp:anchor>
          </w:drawing>
        </mc:Choice>
        <mc:Fallback>
          <w:pict>
            <v:shape w14:anchorId="5299843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998468" w14:textId="77777777" w:rsidR="006463EB" w:rsidRDefault="006463E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99843F" wp14:editId="5299844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998459" w14:textId="77777777" w:rsidR="00840FE9" w:rsidRDefault="006463EB">
                          <w:pPr>
                            <w:spacing w:line="240" w:lineRule="auto"/>
                          </w:pPr>
                          <w:r>
                            <w:rPr>
                              <w:noProof/>
                            </w:rPr>
                            <w:drawing>
                              <wp:inline distT="0" distB="0" distL="0" distR="0" wp14:anchorId="52998460" wp14:editId="529984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99843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998459" w14:textId="77777777" w:rsidR="00840FE9" w:rsidRDefault="006463EB">
                    <w:pPr>
                      <w:spacing w:line="240" w:lineRule="auto"/>
                    </w:pPr>
                    <w:r>
                      <w:rPr>
                        <w:noProof/>
                      </w:rPr>
                      <w:drawing>
                        <wp:inline distT="0" distB="0" distL="0" distR="0" wp14:anchorId="52998460" wp14:editId="529984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993F26"/>
    <w:multiLevelType w:val="multilevel"/>
    <w:tmpl w:val="D9B163D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34165DA8"/>
    <w:multiLevelType w:val="multilevel"/>
    <w:tmpl w:val="6CD8CA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AA20F86"/>
    <w:multiLevelType w:val="hybridMultilevel"/>
    <w:tmpl w:val="6BC2603A"/>
    <w:lvl w:ilvl="0" w:tplc="F7D67BC0">
      <w:start w:val="1"/>
      <w:numFmt w:val="decimal"/>
      <w:lvlText w:val="%1."/>
      <w:lvlJc w:val="left"/>
      <w:pPr>
        <w:ind w:left="720" w:hanging="360"/>
      </w:pPr>
    </w:lvl>
    <w:lvl w:ilvl="1" w:tplc="D4845BFC">
      <w:start w:val="1"/>
      <w:numFmt w:val="lowerLetter"/>
      <w:lvlText w:val="%2."/>
      <w:lvlJc w:val="left"/>
      <w:pPr>
        <w:ind w:left="1440" w:hanging="360"/>
      </w:pPr>
    </w:lvl>
    <w:lvl w:ilvl="2" w:tplc="70BC3604">
      <w:start w:val="1"/>
      <w:numFmt w:val="lowerRoman"/>
      <w:lvlText w:val="%3."/>
      <w:lvlJc w:val="right"/>
      <w:pPr>
        <w:ind w:left="2160" w:hanging="180"/>
      </w:pPr>
    </w:lvl>
    <w:lvl w:ilvl="3" w:tplc="9D929A80">
      <w:start w:val="1"/>
      <w:numFmt w:val="decimal"/>
      <w:lvlText w:val="%4."/>
      <w:lvlJc w:val="left"/>
      <w:pPr>
        <w:ind w:left="2880" w:hanging="360"/>
      </w:pPr>
    </w:lvl>
    <w:lvl w:ilvl="4" w:tplc="9B1C101E">
      <w:start w:val="1"/>
      <w:numFmt w:val="lowerLetter"/>
      <w:lvlText w:val="%5."/>
      <w:lvlJc w:val="left"/>
      <w:pPr>
        <w:ind w:left="3600" w:hanging="360"/>
      </w:pPr>
    </w:lvl>
    <w:lvl w:ilvl="5" w:tplc="8D8A58D6">
      <w:start w:val="1"/>
      <w:numFmt w:val="lowerRoman"/>
      <w:lvlText w:val="%6."/>
      <w:lvlJc w:val="right"/>
      <w:pPr>
        <w:ind w:left="4320" w:hanging="180"/>
      </w:pPr>
    </w:lvl>
    <w:lvl w:ilvl="6" w:tplc="A0706768">
      <w:start w:val="1"/>
      <w:numFmt w:val="decimal"/>
      <w:lvlText w:val="%7."/>
      <w:lvlJc w:val="left"/>
      <w:pPr>
        <w:ind w:left="5040" w:hanging="360"/>
      </w:pPr>
    </w:lvl>
    <w:lvl w:ilvl="7" w:tplc="856017AC">
      <w:start w:val="1"/>
      <w:numFmt w:val="lowerLetter"/>
      <w:lvlText w:val="%8."/>
      <w:lvlJc w:val="left"/>
      <w:pPr>
        <w:ind w:left="5760" w:hanging="360"/>
      </w:pPr>
    </w:lvl>
    <w:lvl w:ilvl="8" w:tplc="7EB44312">
      <w:start w:val="1"/>
      <w:numFmt w:val="lowerRoman"/>
      <w:lvlText w:val="%9."/>
      <w:lvlJc w:val="right"/>
      <w:pPr>
        <w:ind w:left="6480" w:hanging="180"/>
      </w:pPr>
    </w:lvl>
  </w:abstractNum>
  <w:abstractNum w:abstractNumId="3" w15:restartNumberingAfterBreak="0">
    <w:nsid w:val="5FF3B6D3"/>
    <w:multiLevelType w:val="multilevel"/>
    <w:tmpl w:val="A5F6A76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47BF95"/>
    <w:multiLevelType w:val="multilevel"/>
    <w:tmpl w:val="291FF31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CBC93B4"/>
    <w:multiLevelType w:val="multilevel"/>
    <w:tmpl w:val="9005D69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78877805">
    <w:abstractNumId w:val="0"/>
  </w:num>
  <w:num w:numId="2" w16cid:durableId="1088116555">
    <w:abstractNumId w:val="5"/>
  </w:num>
  <w:num w:numId="3" w16cid:durableId="1154837812">
    <w:abstractNumId w:val="1"/>
  </w:num>
  <w:num w:numId="4" w16cid:durableId="1461919641">
    <w:abstractNumId w:val="4"/>
  </w:num>
  <w:num w:numId="5" w16cid:durableId="264769524">
    <w:abstractNumId w:val="3"/>
  </w:num>
  <w:num w:numId="6" w16cid:durableId="156397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E9"/>
    <w:rsid w:val="00013A6B"/>
    <w:rsid w:val="00044DE6"/>
    <w:rsid w:val="00061D19"/>
    <w:rsid w:val="000867DA"/>
    <w:rsid w:val="00091A05"/>
    <w:rsid w:val="0009303E"/>
    <w:rsid w:val="000B4DE2"/>
    <w:rsid w:val="000C0B57"/>
    <w:rsid w:val="000C3B60"/>
    <w:rsid w:val="000C751B"/>
    <w:rsid w:val="000D0A1B"/>
    <w:rsid w:val="00101EB6"/>
    <w:rsid w:val="00132667"/>
    <w:rsid w:val="00134BFA"/>
    <w:rsid w:val="00153B72"/>
    <w:rsid w:val="0019677D"/>
    <w:rsid w:val="001F5FDB"/>
    <w:rsid w:val="002338C4"/>
    <w:rsid w:val="00285C75"/>
    <w:rsid w:val="00292197"/>
    <w:rsid w:val="002972B7"/>
    <w:rsid w:val="002A41EB"/>
    <w:rsid w:val="002A7FBB"/>
    <w:rsid w:val="002B2560"/>
    <w:rsid w:val="002C0B70"/>
    <w:rsid w:val="00303429"/>
    <w:rsid w:val="003451C8"/>
    <w:rsid w:val="0035048C"/>
    <w:rsid w:val="00397B86"/>
    <w:rsid w:val="003A23B5"/>
    <w:rsid w:val="003A775C"/>
    <w:rsid w:val="00415132"/>
    <w:rsid w:val="00415D88"/>
    <w:rsid w:val="004240A3"/>
    <w:rsid w:val="00431709"/>
    <w:rsid w:val="00434D49"/>
    <w:rsid w:val="00447507"/>
    <w:rsid w:val="00487032"/>
    <w:rsid w:val="005075CD"/>
    <w:rsid w:val="00526674"/>
    <w:rsid w:val="0053316E"/>
    <w:rsid w:val="00553BC5"/>
    <w:rsid w:val="00561AA6"/>
    <w:rsid w:val="00587782"/>
    <w:rsid w:val="005A5E38"/>
    <w:rsid w:val="005B1A3C"/>
    <w:rsid w:val="005D0119"/>
    <w:rsid w:val="005D6C01"/>
    <w:rsid w:val="005E6280"/>
    <w:rsid w:val="005F6023"/>
    <w:rsid w:val="006463EB"/>
    <w:rsid w:val="00651BFA"/>
    <w:rsid w:val="006730E9"/>
    <w:rsid w:val="00680C60"/>
    <w:rsid w:val="006D184A"/>
    <w:rsid w:val="007161D2"/>
    <w:rsid w:val="00724FD7"/>
    <w:rsid w:val="00740737"/>
    <w:rsid w:val="00742673"/>
    <w:rsid w:val="00752EE9"/>
    <w:rsid w:val="007858B8"/>
    <w:rsid w:val="00793B4C"/>
    <w:rsid w:val="007D3AF8"/>
    <w:rsid w:val="007E0239"/>
    <w:rsid w:val="007F0CF5"/>
    <w:rsid w:val="00800D71"/>
    <w:rsid w:val="00840FE9"/>
    <w:rsid w:val="0085281F"/>
    <w:rsid w:val="00856BD5"/>
    <w:rsid w:val="00872E5E"/>
    <w:rsid w:val="00877ED9"/>
    <w:rsid w:val="008E60DD"/>
    <w:rsid w:val="008F0EA5"/>
    <w:rsid w:val="008F3A4B"/>
    <w:rsid w:val="00931334"/>
    <w:rsid w:val="009A750F"/>
    <w:rsid w:val="009C571D"/>
    <w:rsid w:val="009E5F64"/>
    <w:rsid w:val="00A07127"/>
    <w:rsid w:val="00A86B73"/>
    <w:rsid w:val="00AC218C"/>
    <w:rsid w:val="00AE68AB"/>
    <w:rsid w:val="00AE6978"/>
    <w:rsid w:val="00AF0431"/>
    <w:rsid w:val="00B11275"/>
    <w:rsid w:val="00B45ECD"/>
    <w:rsid w:val="00B47AF5"/>
    <w:rsid w:val="00B67764"/>
    <w:rsid w:val="00B762CA"/>
    <w:rsid w:val="00B81585"/>
    <w:rsid w:val="00B85D40"/>
    <w:rsid w:val="00BE3F2D"/>
    <w:rsid w:val="00BF445A"/>
    <w:rsid w:val="00C53151"/>
    <w:rsid w:val="00C87D02"/>
    <w:rsid w:val="00CA04FC"/>
    <w:rsid w:val="00CB46CF"/>
    <w:rsid w:val="00CE68EE"/>
    <w:rsid w:val="00CF20B4"/>
    <w:rsid w:val="00D0205D"/>
    <w:rsid w:val="00D03B55"/>
    <w:rsid w:val="00D67E25"/>
    <w:rsid w:val="00DA743C"/>
    <w:rsid w:val="00DB7332"/>
    <w:rsid w:val="00DF5000"/>
    <w:rsid w:val="00E12046"/>
    <w:rsid w:val="00E2776C"/>
    <w:rsid w:val="00E60A81"/>
    <w:rsid w:val="00E7239D"/>
    <w:rsid w:val="00E85E78"/>
    <w:rsid w:val="00EB6873"/>
    <w:rsid w:val="00EC6C0D"/>
    <w:rsid w:val="00EC6E74"/>
    <w:rsid w:val="00ED0113"/>
    <w:rsid w:val="00ED0CCE"/>
    <w:rsid w:val="00ED501B"/>
    <w:rsid w:val="00EE7EE5"/>
    <w:rsid w:val="00F75522"/>
    <w:rsid w:val="00F76E63"/>
    <w:rsid w:val="00F76E77"/>
    <w:rsid w:val="00F8300C"/>
    <w:rsid w:val="00F86D50"/>
    <w:rsid w:val="00F93480"/>
    <w:rsid w:val="00FE5390"/>
    <w:rsid w:val="5790997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9983FF"/>
  <w15:docId w15:val="{9C051F4E-8275-4D4D-BE8F-08FD7B95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11275"/>
    <w:pPr>
      <w:spacing w:line="240" w:lineRule="auto"/>
    </w:pPr>
    <w:rPr>
      <w:sz w:val="20"/>
      <w:szCs w:val="20"/>
    </w:rPr>
  </w:style>
  <w:style w:type="character" w:customStyle="1" w:styleId="FootnoteTextChar">
    <w:name w:val="Footnote Text Char"/>
    <w:basedOn w:val="DefaultParagraphFont"/>
    <w:link w:val="FootnoteText"/>
    <w:uiPriority w:val="99"/>
    <w:semiHidden/>
    <w:rsid w:val="00B11275"/>
    <w:rPr>
      <w:rFonts w:ascii="Verdana" w:hAnsi="Verdana"/>
      <w:color w:val="000000"/>
    </w:rPr>
  </w:style>
  <w:style w:type="character" w:styleId="FootnoteReference">
    <w:name w:val="footnote reference"/>
    <w:basedOn w:val="DefaultParagraphFont"/>
    <w:uiPriority w:val="99"/>
    <w:semiHidden/>
    <w:unhideWhenUsed/>
    <w:rsid w:val="00B11275"/>
    <w:rPr>
      <w:vertAlign w:val="superscript"/>
    </w:rPr>
  </w:style>
  <w:style w:type="paragraph" w:styleId="ListParagraph">
    <w:name w:val="List Paragraph"/>
    <w:basedOn w:val="Normal"/>
    <w:uiPriority w:val="34"/>
    <w:semiHidden/>
    <w:rsid w:val="00B11275"/>
    <w:pPr>
      <w:ind w:left="720"/>
      <w:contextualSpacing/>
    </w:pPr>
  </w:style>
  <w:style w:type="paragraph" w:styleId="Revision">
    <w:name w:val="Revision"/>
    <w:hidden/>
    <w:uiPriority w:val="99"/>
    <w:semiHidden/>
    <w:rsid w:val="00F8300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8300C"/>
    <w:rPr>
      <w:sz w:val="16"/>
      <w:szCs w:val="16"/>
    </w:rPr>
  </w:style>
  <w:style w:type="paragraph" w:styleId="CommentText">
    <w:name w:val="annotation text"/>
    <w:basedOn w:val="Normal"/>
    <w:link w:val="CommentTextChar"/>
    <w:uiPriority w:val="99"/>
    <w:unhideWhenUsed/>
    <w:rsid w:val="00F8300C"/>
    <w:pPr>
      <w:spacing w:line="240" w:lineRule="auto"/>
    </w:pPr>
    <w:rPr>
      <w:sz w:val="20"/>
      <w:szCs w:val="20"/>
    </w:rPr>
  </w:style>
  <w:style w:type="character" w:customStyle="1" w:styleId="CommentTextChar">
    <w:name w:val="Comment Text Char"/>
    <w:basedOn w:val="DefaultParagraphFont"/>
    <w:link w:val="CommentText"/>
    <w:uiPriority w:val="99"/>
    <w:rsid w:val="00F8300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8300C"/>
    <w:rPr>
      <w:b/>
      <w:bCs/>
    </w:rPr>
  </w:style>
  <w:style w:type="character" w:customStyle="1" w:styleId="CommentSubjectChar">
    <w:name w:val="Comment Subject Char"/>
    <w:basedOn w:val="CommentTextChar"/>
    <w:link w:val="CommentSubject"/>
    <w:uiPriority w:val="99"/>
    <w:semiHidden/>
    <w:rsid w:val="00F8300C"/>
    <w:rPr>
      <w:rFonts w:ascii="Verdana" w:hAnsi="Verdana"/>
      <w:b/>
      <w:bCs/>
      <w:color w:val="000000"/>
    </w:rPr>
  </w:style>
  <w:style w:type="character" w:styleId="UnresolvedMention">
    <w:name w:val="Unresolved Mention"/>
    <w:basedOn w:val="DefaultParagraphFont"/>
    <w:uiPriority w:val="99"/>
    <w:semiHidden/>
    <w:unhideWhenUsed/>
    <w:rsid w:val="00F8300C"/>
    <w:rPr>
      <w:color w:val="605E5C"/>
      <w:shd w:val="clear" w:color="auto" w:fill="E1DFDD"/>
    </w:rPr>
  </w:style>
  <w:style w:type="paragraph" w:styleId="Header">
    <w:name w:val="header"/>
    <w:basedOn w:val="Normal"/>
    <w:link w:val="HeaderChar"/>
    <w:uiPriority w:val="99"/>
    <w:unhideWhenUsed/>
    <w:rsid w:val="00752EE9"/>
    <w:pPr>
      <w:tabs>
        <w:tab w:val="center" w:pos="4513"/>
        <w:tab w:val="right" w:pos="9026"/>
      </w:tabs>
      <w:spacing w:line="240" w:lineRule="auto"/>
    </w:pPr>
  </w:style>
  <w:style w:type="character" w:customStyle="1" w:styleId="HeaderChar">
    <w:name w:val="Header Char"/>
    <w:basedOn w:val="DefaultParagraphFont"/>
    <w:link w:val="Header"/>
    <w:uiPriority w:val="99"/>
    <w:rsid w:val="00752EE9"/>
    <w:rPr>
      <w:rFonts w:ascii="Verdana" w:hAnsi="Verdana"/>
      <w:color w:val="000000"/>
      <w:sz w:val="18"/>
      <w:szCs w:val="18"/>
    </w:rPr>
  </w:style>
  <w:style w:type="paragraph" w:styleId="Footer">
    <w:name w:val="footer"/>
    <w:basedOn w:val="Normal"/>
    <w:link w:val="FooterChar"/>
    <w:uiPriority w:val="99"/>
    <w:unhideWhenUsed/>
    <w:rsid w:val="00752EE9"/>
    <w:pPr>
      <w:tabs>
        <w:tab w:val="center" w:pos="4513"/>
        <w:tab w:val="right" w:pos="9026"/>
      </w:tabs>
      <w:spacing w:line="240" w:lineRule="auto"/>
    </w:pPr>
  </w:style>
  <w:style w:type="character" w:customStyle="1" w:styleId="FooterChar">
    <w:name w:val="Footer Char"/>
    <w:basedOn w:val="DefaultParagraphFont"/>
    <w:link w:val="Footer"/>
    <w:uiPriority w:val="99"/>
    <w:rsid w:val="00752EE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3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1009</ap:Words>
  <ap:Characters>5551</ap:Characters>
  <ap:DocSecurity>0</ap:DocSecurity>
  <ap:Lines>46</ap:Lines>
  <ap:Paragraphs>13</ap:Paragraphs>
  <ap:ScaleCrop>false</ap:ScaleCrop>
  <ap:LinksUpToDate>false</ap:LinksUpToDate>
  <ap:CharactersWithSpaces>6547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2025-09-02T14:36:00.0000000Z</dcterms:created>
  <dcterms:modified xsi:type="dcterms:W3CDTF">2025-09-02T14:36:00.0000000Z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0f6aacf6-abb0-4fa0-8bdf-368b4bb2d40e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