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A2D6D" w14:paraId="6D0C3A4D" w14:textId="77777777">
        <w:tc>
          <w:tcPr>
            <w:tcW w:w="6733" w:type="dxa"/>
            <w:gridSpan w:val="2"/>
            <w:tcBorders>
              <w:top w:val="nil"/>
              <w:left w:val="nil"/>
              <w:bottom w:val="nil"/>
              <w:right w:val="nil"/>
            </w:tcBorders>
            <w:vAlign w:val="center"/>
          </w:tcPr>
          <w:p w:rsidR="00997775" w:rsidP="00710A7A" w:rsidRDefault="00997775" w14:paraId="358909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3994B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A2D6D" w14:paraId="01304FC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2590CA" w14:textId="77777777">
            <w:r w:rsidRPr="008B0CC5">
              <w:t xml:space="preserve">Vergaderjaar </w:t>
            </w:r>
            <w:r w:rsidR="00AC6B87">
              <w:t>2024-2025</w:t>
            </w:r>
          </w:p>
        </w:tc>
      </w:tr>
      <w:tr w:rsidR="00997775" w:rsidTr="003A2D6D" w14:paraId="33FA3B8D" w14:textId="77777777">
        <w:trPr>
          <w:cantSplit/>
        </w:trPr>
        <w:tc>
          <w:tcPr>
            <w:tcW w:w="10985" w:type="dxa"/>
            <w:gridSpan w:val="3"/>
            <w:tcBorders>
              <w:top w:val="nil"/>
              <w:left w:val="nil"/>
              <w:bottom w:val="nil"/>
              <w:right w:val="nil"/>
            </w:tcBorders>
          </w:tcPr>
          <w:p w:rsidR="00997775" w:rsidRDefault="00997775" w14:paraId="357065B2" w14:textId="77777777"/>
        </w:tc>
      </w:tr>
      <w:tr w:rsidR="00997775" w:rsidTr="003A2D6D" w14:paraId="13158079" w14:textId="77777777">
        <w:trPr>
          <w:cantSplit/>
        </w:trPr>
        <w:tc>
          <w:tcPr>
            <w:tcW w:w="10985" w:type="dxa"/>
            <w:gridSpan w:val="3"/>
            <w:tcBorders>
              <w:top w:val="nil"/>
              <w:left w:val="nil"/>
              <w:bottom w:val="single" w:color="auto" w:sz="4" w:space="0"/>
              <w:right w:val="nil"/>
            </w:tcBorders>
          </w:tcPr>
          <w:p w:rsidR="00997775" w:rsidRDefault="00997775" w14:paraId="21CB6605" w14:textId="77777777"/>
        </w:tc>
      </w:tr>
      <w:tr w:rsidR="00997775" w:rsidTr="003A2D6D" w14:paraId="7324E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EE4D57" w14:textId="77777777"/>
        </w:tc>
        <w:tc>
          <w:tcPr>
            <w:tcW w:w="7654" w:type="dxa"/>
            <w:gridSpan w:val="2"/>
          </w:tcPr>
          <w:p w:rsidR="00997775" w:rsidRDefault="00997775" w14:paraId="6319E2F6" w14:textId="77777777"/>
        </w:tc>
      </w:tr>
      <w:tr w:rsidR="003A2D6D" w:rsidTr="003A2D6D" w14:paraId="280C5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2D6D" w:rsidP="003A2D6D" w:rsidRDefault="003A2D6D" w14:paraId="69DEC8DE" w14:textId="0B9DEE96">
            <w:pPr>
              <w:rPr>
                <w:b/>
              </w:rPr>
            </w:pPr>
            <w:r>
              <w:rPr>
                <w:b/>
              </w:rPr>
              <w:t>27 858</w:t>
            </w:r>
          </w:p>
        </w:tc>
        <w:tc>
          <w:tcPr>
            <w:tcW w:w="7654" w:type="dxa"/>
            <w:gridSpan w:val="2"/>
          </w:tcPr>
          <w:p w:rsidR="003A2D6D" w:rsidP="003A2D6D" w:rsidRDefault="003A2D6D" w14:paraId="22CCDB78" w14:textId="77CAC4DE">
            <w:pPr>
              <w:rPr>
                <w:b/>
              </w:rPr>
            </w:pPr>
            <w:r w:rsidRPr="00601980">
              <w:rPr>
                <w:b/>
                <w:bCs/>
              </w:rPr>
              <w:t>Gewasbeschermingsbeleid</w:t>
            </w:r>
          </w:p>
        </w:tc>
      </w:tr>
      <w:tr w:rsidR="003A2D6D" w:rsidTr="003A2D6D" w14:paraId="736A3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2D6D" w:rsidP="003A2D6D" w:rsidRDefault="003A2D6D" w14:paraId="7C6D7F67" w14:textId="77777777"/>
        </w:tc>
        <w:tc>
          <w:tcPr>
            <w:tcW w:w="7654" w:type="dxa"/>
            <w:gridSpan w:val="2"/>
          </w:tcPr>
          <w:p w:rsidR="003A2D6D" w:rsidP="003A2D6D" w:rsidRDefault="003A2D6D" w14:paraId="0FBD7CD2" w14:textId="77777777"/>
        </w:tc>
      </w:tr>
      <w:tr w:rsidR="003A2D6D" w:rsidTr="003A2D6D" w14:paraId="42A7E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2D6D" w:rsidP="003A2D6D" w:rsidRDefault="003A2D6D" w14:paraId="4C82B088" w14:textId="77777777"/>
        </w:tc>
        <w:tc>
          <w:tcPr>
            <w:tcW w:w="7654" w:type="dxa"/>
            <w:gridSpan w:val="2"/>
          </w:tcPr>
          <w:p w:rsidR="003A2D6D" w:rsidP="003A2D6D" w:rsidRDefault="003A2D6D" w14:paraId="4CBB25DA" w14:textId="77777777"/>
        </w:tc>
      </w:tr>
      <w:tr w:rsidR="003A2D6D" w:rsidTr="003A2D6D" w14:paraId="25AC6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2D6D" w:rsidP="003A2D6D" w:rsidRDefault="003A2D6D" w14:paraId="3EEA3C36" w14:textId="75041680">
            <w:pPr>
              <w:rPr>
                <w:b/>
              </w:rPr>
            </w:pPr>
            <w:r>
              <w:rPr>
                <w:b/>
              </w:rPr>
              <w:t xml:space="preserve">Nr. </w:t>
            </w:r>
            <w:r w:rsidR="00B72B34">
              <w:rPr>
                <w:b/>
              </w:rPr>
              <w:t>724</w:t>
            </w:r>
          </w:p>
        </w:tc>
        <w:tc>
          <w:tcPr>
            <w:tcW w:w="7654" w:type="dxa"/>
            <w:gridSpan w:val="2"/>
          </w:tcPr>
          <w:p w:rsidR="003A2D6D" w:rsidP="003A2D6D" w:rsidRDefault="003A2D6D" w14:paraId="3B14BD3B" w14:textId="228AD979">
            <w:pPr>
              <w:rPr>
                <w:b/>
              </w:rPr>
            </w:pPr>
            <w:r>
              <w:rPr>
                <w:b/>
              </w:rPr>
              <w:t xml:space="preserve">MOTIE VAN </w:t>
            </w:r>
            <w:r w:rsidR="00B72B34">
              <w:rPr>
                <w:b/>
              </w:rPr>
              <w:t>HET LID BROMET</w:t>
            </w:r>
          </w:p>
        </w:tc>
      </w:tr>
      <w:tr w:rsidR="003A2D6D" w:rsidTr="003A2D6D" w14:paraId="01BA88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2D6D" w:rsidP="003A2D6D" w:rsidRDefault="003A2D6D" w14:paraId="61747110" w14:textId="77777777"/>
        </w:tc>
        <w:tc>
          <w:tcPr>
            <w:tcW w:w="7654" w:type="dxa"/>
            <w:gridSpan w:val="2"/>
          </w:tcPr>
          <w:p w:rsidR="003A2D6D" w:rsidP="003A2D6D" w:rsidRDefault="003A2D6D" w14:paraId="4B226647" w14:textId="6A336F08">
            <w:r>
              <w:t>Voorgesteld 3 september 2025</w:t>
            </w:r>
          </w:p>
        </w:tc>
      </w:tr>
      <w:tr w:rsidR="003A2D6D" w:rsidTr="003A2D6D" w14:paraId="2F6BE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2D6D" w:rsidP="003A2D6D" w:rsidRDefault="003A2D6D" w14:paraId="6C047D99" w14:textId="77777777"/>
        </w:tc>
        <w:tc>
          <w:tcPr>
            <w:tcW w:w="7654" w:type="dxa"/>
            <w:gridSpan w:val="2"/>
          </w:tcPr>
          <w:p w:rsidR="003A2D6D" w:rsidP="003A2D6D" w:rsidRDefault="003A2D6D" w14:paraId="03535837" w14:textId="77777777"/>
        </w:tc>
      </w:tr>
      <w:tr w:rsidR="003A2D6D" w:rsidTr="003A2D6D" w14:paraId="6E1BFA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2D6D" w:rsidP="003A2D6D" w:rsidRDefault="003A2D6D" w14:paraId="58FC49C8" w14:textId="77777777"/>
        </w:tc>
        <w:tc>
          <w:tcPr>
            <w:tcW w:w="7654" w:type="dxa"/>
            <w:gridSpan w:val="2"/>
          </w:tcPr>
          <w:p w:rsidR="003A2D6D" w:rsidP="003A2D6D" w:rsidRDefault="003A2D6D" w14:paraId="61A766B4" w14:textId="355D6626">
            <w:r>
              <w:t>De Kamer,</w:t>
            </w:r>
          </w:p>
        </w:tc>
      </w:tr>
      <w:tr w:rsidR="003A2D6D" w:rsidTr="003A2D6D" w14:paraId="07119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2D6D" w:rsidP="003A2D6D" w:rsidRDefault="003A2D6D" w14:paraId="4267FA65" w14:textId="77777777"/>
        </w:tc>
        <w:tc>
          <w:tcPr>
            <w:tcW w:w="7654" w:type="dxa"/>
            <w:gridSpan w:val="2"/>
          </w:tcPr>
          <w:p w:rsidR="003A2D6D" w:rsidP="003A2D6D" w:rsidRDefault="003A2D6D" w14:paraId="29FDC23E" w14:textId="77777777"/>
        </w:tc>
      </w:tr>
      <w:tr w:rsidR="003A2D6D" w:rsidTr="003A2D6D" w14:paraId="1C98A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A2D6D" w:rsidP="003A2D6D" w:rsidRDefault="003A2D6D" w14:paraId="49F24796" w14:textId="77777777"/>
        </w:tc>
        <w:tc>
          <w:tcPr>
            <w:tcW w:w="7654" w:type="dxa"/>
            <w:gridSpan w:val="2"/>
          </w:tcPr>
          <w:p w:rsidR="003A2D6D" w:rsidP="003A2D6D" w:rsidRDefault="003A2D6D" w14:paraId="6EB12300" w14:textId="254F8A51">
            <w:r>
              <w:t>gehoord de beraadslaging,</w:t>
            </w:r>
          </w:p>
        </w:tc>
      </w:tr>
      <w:tr w:rsidR="00997775" w:rsidTr="003A2D6D" w14:paraId="02B9B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ED2C55" w14:textId="77777777"/>
        </w:tc>
        <w:tc>
          <w:tcPr>
            <w:tcW w:w="7654" w:type="dxa"/>
            <w:gridSpan w:val="2"/>
          </w:tcPr>
          <w:p w:rsidR="00997775" w:rsidRDefault="00997775" w14:paraId="50CA7A11" w14:textId="77777777"/>
        </w:tc>
      </w:tr>
      <w:tr w:rsidR="00997775" w:rsidTr="003A2D6D" w14:paraId="05096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FD8151" w14:textId="77777777"/>
        </w:tc>
        <w:tc>
          <w:tcPr>
            <w:tcW w:w="7654" w:type="dxa"/>
            <w:gridSpan w:val="2"/>
          </w:tcPr>
          <w:p w:rsidR="00B72B34" w:rsidP="00B72B34" w:rsidRDefault="00B72B34" w14:paraId="0A2B9647" w14:textId="77777777">
            <w:r>
              <w:t>constaterende dat uit nieuw onderzoek blijkt dat glyfosaat kankerverwekkend is, maar er nog steeds niet voor wordt gekozen om het van de markt te halen omdat de betrouwbaarheid "niet aanwijsbaar" zou zijn;</w:t>
            </w:r>
          </w:p>
          <w:p w:rsidR="00B72B34" w:rsidP="00B72B34" w:rsidRDefault="00B72B34" w14:paraId="26447F1F" w14:textId="77777777"/>
          <w:p w:rsidR="00B72B34" w:rsidP="00B72B34" w:rsidRDefault="00B72B34" w14:paraId="4530CCF4" w14:textId="77777777">
            <w:r>
              <w:t>overwegende dat de overheid vanuit haar zorgplicht burgers preventief dient te beschermen bij dergelijke zorgwekkende onderzoeksresultaten;</w:t>
            </w:r>
          </w:p>
          <w:p w:rsidR="00B72B34" w:rsidP="00B72B34" w:rsidRDefault="00B72B34" w14:paraId="676BF5A4" w14:textId="77777777"/>
          <w:p w:rsidR="00B72B34" w:rsidP="00B72B34" w:rsidRDefault="00B72B34" w14:paraId="7C337817" w14:textId="77777777">
            <w:r>
              <w:t>verzoekt de regering om op korte termijn een verbod op glyfosaat in te stellen, ten minste totdat onomstotelijk is bewezen dat er geen risico is voor de volksgezondheid,</w:t>
            </w:r>
          </w:p>
          <w:p w:rsidR="00B72B34" w:rsidP="00B72B34" w:rsidRDefault="00B72B34" w14:paraId="3CD4BF03" w14:textId="77777777"/>
          <w:p w:rsidR="00B72B34" w:rsidP="00B72B34" w:rsidRDefault="00B72B34" w14:paraId="5D93072F" w14:textId="77777777">
            <w:r>
              <w:t>en gaat over tot de orde van de dag.</w:t>
            </w:r>
          </w:p>
          <w:p w:rsidR="00B72B34" w:rsidP="00B72B34" w:rsidRDefault="00B72B34" w14:paraId="3C76F95A" w14:textId="77777777"/>
          <w:p w:rsidR="00997775" w:rsidP="00B72B34" w:rsidRDefault="00B72B34" w14:paraId="7D56C67C" w14:textId="1456F6BC">
            <w:proofErr w:type="spellStart"/>
            <w:r>
              <w:t>Bromet</w:t>
            </w:r>
            <w:proofErr w:type="spellEnd"/>
          </w:p>
        </w:tc>
      </w:tr>
    </w:tbl>
    <w:p w:rsidR="00997775" w:rsidRDefault="00997775" w14:paraId="55BB65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8E1D" w14:textId="77777777" w:rsidR="003A2D6D" w:rsidRDefault="003A2D6D">
      <w:pPr>
        <w:spacing w:line="20" w:lineRule="exact"/>
      </w:pPr>
    </w:p>
  </w:endnote>
  <w:endnote w:type="continuationSeparator" w:id="0">
    <w:p w14:paraId="16D38EBA" w14:textId="77777777" w:rsidR="003A2D6D" w:rsidRDefault="003A2D6D">
      <w:pPr>
        <w:pStyle w:val="Amendement"/>
      </w:pPr>
      <w:r>
        <w:rPr>
          <w:b w:val="0"/>
        </w:rPr>
        <w:t xml:space="preserve"> </w:t>
      </w:r>
    </w:p>
  </w:endnote>
  <w:endnote w:type="continuationNotice" w:id="1">
    <w:p w14:paraId="106596CE" w14:textId="77777777" w:rsidR="003A2D6D" w:rsidRDefault="003A2D6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5AF0" w14:textId="77777777" w:rsidR="003A2D6D" w:rsidRDefault="003A2D6D">
      <w:pPr>
        <w:pStyle w:val="Amendement"/>
      </w:pPr>
      <w:r>
        <w:rPr>
          <w:b w:val="0"/>
        </w:rPr>
        <w:separator/>
      </w:r>
    </w:p>
  </w:footnote>
  <w:footnote w:type="continuationSeparator" w:id="0">
    <w:p w14:paraId="7BD683C1" w14:textId="77777777" w:rsidR="003A2D6D" w:rsidRDefault="003A2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6D"/>
    <w:rsid w:val="00133FCE"/>
    <w:rsid w:val="001E482C"/>
    <w:rsid w:val="001E4877"/>
    <w:rsid w:val="0021105A"/>
    <w:rsid w:val="00280D6A"/>
    <w:rsid w:val="002B78E9"/>
    <w:rsid w:val="002C5406"/>
    <w:rsid w:val="00330D60"/>
    <w:rsid w:val="00345A5C"/>
    <w:rsid w:val="003A2D6D"/>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2B34"/>
    <w:rsid w:val="00B74E9D"/>
    <w:rsid w:val="00BF5690"/>
    <w:rsid w:val="00CC23D1"/>
    <w:rsid w:val="00CC270F"/>
    <w:rsid w:val="00D43192"/>
    <w:rsid w:val="00DE2437"/>
    <w:rsid w:val="00E27DF4"/>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7271D"/>
  <w15:docId w15:val="{1CD4147F-F0D3-4C90-81B5-1C71035E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674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2025-09-04T09:59:00.0000000Z</dcterms:created>
  <dcterms:modified xsi:type="dcterms:W3CDTF">2025-09-04T10:58:00.0000000Z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