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7CB0" w:rsidP="004A2483" w:rsidRDefault="00C47CB0" w14:paraId="654EF229" w14:textId="77777777">
      <w:pPr>
        <w:spacing w:line="276" w:lineRule="auto"/>
      </w:pPr>
    </w:p>
    <w:p w:rsidR="00C47CB0" w:rsidP="004A2483" w:rsidRDefault="00C47CB0" w14:paraId="675BD8A7" w14:textId="5F3E566C">
      <w:pPr>
        <w:spacing w:line="276" w:lineRule="auto"/>
      </w:pPr>
      <w:r>
        <w:t>Geachte voorzitter,</w:t>
      </w:r>
    </w:p>
    <w:p w:rsidR="00C47CB0" w:rsidP="004A2483" w:rsidRDefault="00C47CB0" w14:paraId="26325168" w14:textId="77777777">
      <w:pPr>
        <w:spacing w:line="276" w:lineRule="auto"/>
      </w:pPr>
    </w:p>
    <w:p w:rsidR="000C62B6" w:rsidP="004A2483" w:rsidRDefault="00DF7630" w14:paraId="731B382A" w14:textId="0D58A559">
      <w:pPr>
        <w:spacing w:line="276" w:lineRule="auto"/>
      </w:pPr>
      <w:r>
        <w:t>Hierbij bied ik u de antwoorden aan op de schriftelijke vragen van het lid Dobbe (SP) over The Hague Group.</w:t>
      </w:r>
      <w:r w:rsidR="004A2483">
        <w:t xml:space="preserve"> </w:t>
      </w:r>
      <w:r>
        <w:t>Deze vragen werden ingezonden op 18 juli 2025 met kenmerk 2025Z14792.</w:t>
      </w:r>
    </w:p>
    <w:p w:rsidR="000C62B6" w:rsidP="004A2483" w:rsidRDefault="000C62B6" w14:paraId="731B382B" w14:textId="77777777">
      <w:pPr>
        <w:spacing w:line="276" w:lineRule="auto"/>
      </w:pPr>
    </w:p>
    <w:p w:rsidR="000C62B6" w:rsidP="004A2483" w:rsidRDefault="000C62B6" w14:paraId="731B382C" w14:textId="77777777">
      <w:pPr>
        <w:spacing w:line="276" w:lineRule="auto"/>
      </w:pPr>
    </w:p>
    <w:p w:rsidR="000C62B6" w:rsidP="004A2483" w:rsidRDefault="009F6872" w14:paraId="731B382D" w14:textId="42956DA9">
      <w:pPr>
        <w:spacing w:line="276" w:lineRule="auto"/>
      </w:pPr>
      <w:r>
        <w:t xml:space="preserve">De minister van Buitenlandse Zaken, </w:t>
      </w:r>
    </w:p>
    <w:p w:rsidR="009F6872" w:rsidP="004A2483" w:rsidRDefault="009F6872" w14:paraId="0C401690" w14:textId="77777777">
      <w:pPr>
        <w:spacing w:line="276" w:lineRule="auto"/>
      </w:pPr>
    </w:p>
    <w:p w:rsidR="006576F6" w:rsidP="004A2483" w:rsidRDefault="006576F6" w14:paraId="65B1715F" w14:textId="77777777">
      <w:pPr>
        <w:spacing w:line="276" w:lineRule="auto"/>
      </w:pPr>
    </w:p>
    <w:p w:rsidR="006576F6" w:rsidP="004A2483" w:rsidRDefault="006576F6" w14:paraId="20CD78E1" w14:textId="77777777">
      <w:pPr>
        <w:spacing w:line="276" w:lineRule="auto"/>
      </w:pPr>
    </w:p>
    <w:p w:rsidR="009F6872" w:rsidP="004A2483" w:rsidRDefault="004A2483" w14:paraId="64BB336F" w14:textId="1E71475F">
      <w:pPr>
        <w:spacing w:line="276" w:lineRule="auto"/>
      </w:pPr>
      <w:r>
        <w:t xml:space="preserve"> </w:t>
      </w:r>
    </w:p>
    <w:p w:rsidR="004A2483" w:rsidP="004A2483" w:rsidRDefault="004A2483" w14:paraId="3F2812F7" w14:textId="77777777">
      <w:pPr>
        <w:spacing w:line="276" w:lineRule="auto"/>
      </w:pPr>
    </w:p>
    <w:p w:rsidR="009F6872" w:rsidP="004A2483" w:rsidRDefault="00D15C2F" w14:paraId="305CD6B4" w14:textId="42368E8B">
      <w:pPr>
        <w:spacing w:line="276" w:lineRule="auto"/>
      </w:pPr>
      <w:r>
        <w:t>Ruben Brekelmans</w:t>
      </w:r>
    </w:p>
    <w:p w:rsidR="000C62B6" w:rsidP="004A2483" w:rsidRDefault="000C62B6" w14:paraId="731B382E" w14:textId="77777777">
      <w:pPr>
        <w:spacing w:line="276" w:lineRule="auto"/>
      </w:pPr>
    </w:p>
    <w:p w:rsidR="000C62B6" w:rsidP="004A2483" w:rsidRDefault="000C62B6" w14:paraId="731B382F" w14:textId="77777777">
      <w:pPr>
        <w:spacing w:line="276" w:lineRule="auto"/>
      </w:pPr>
    </w:p>
    <w:p w:rsidR="000C62B6" w:rsidP="004A2483" w:rsidRDefault="00DF7630" w14:paraId="731B3830" w14:textId="77777777">
      <w:pPr>
        <w:pStyle w:val="WitregelW1bodytekst"/>
        <w:spacing w:line="276" w:lineRule="auto"/>
      </w:pPr>
      <w:r>
        <w:br w:type="page"/>
      </w:r>
    </w:p>
    <w:p w:rsidR="000C62B6" w:rsidP="004A2483" w:rsidRDefault="00DF7630" w14:paraId="731B3831" w14:textId="2290AFF0">
      <w:pPr>
        <w:spacing w:line="276" w:lineRule="auto"/>
      </w:pPr>
      <w:r>
        <w:rPr>
          <w:b/>
        </w:rPr>
        <w:lastRenderedPageBreak/>
        <w:t xml:space="preserve">Antwoorden van de </w:t>
      </w:r>
      <w:r w:rsidR="00C47CB0">
        <w:rPr>
          <w:b/>
        </w:rPr>
        <w:t>m</w:t>
      </w:r>
      <w:r>
        <w:rPr>
          <w:b/>
        </w:rPr>
        <w:t>inister van Buitenlandse Zaken op vragen van het lid Dobbe (SP) over The Hague Group</w:t>
      </w:r>
    </w:p>
    <w:p w:rsidR="000C62B6" w:rsidP="004A2483" w:rsidRDefault="000C62B6" w14:paraId="731B3832" w14:textId="77777777">
      <w:pPr>
        <w:spacing w:line="276" w:lineRule="auto"/>
      </w:pPr>
    </w:p>
    <w:p w:rsidR="000C62B6" w:rsidP="004A2483" w:rsidRDefault="00DF7630" w14:paraId="731B3833" w14:textId="77777777">
      <w:pPr>
        <w:spacing w:line="276" w:lineRule="auto"/>
      </w:pPr>
      <w:r>
        <w:rPr>
          <w:b/>
        </w:rPr>
        <w:t>Vraag 1</w:t>
      </w:r>
    </w:p>
    <w:p w:rsidR="000C62B6" w:rsidP="004A2483" w:rsidRDefault="009106C7" w14:paraId="731B3834" w14:textId="6CB87CA9">
      <w:pPr>
        <w:spacing w:line="276" w:lineRule="auto"/>
      </w:pPr>
      <w:r w:rsidRPr="009106C7">
        <w:t>Bent u bekend met het artikel: ‘Landen uit het mondiale Zuiden slaan handen ineen om rechten Palestijnen te beschermen’?</w:t>
      </w:r>
      <w:r w:rsidR="00A45519">
        <w:rPr>
          <w:rStyle w:val="FootnoteReference"/>
        </w:rPr>
        <w:footnoteReference w:id="2"/>
      </w:r>
    </w:p>
    <w:p w:rsidR="000C62B6" w:rsidP="004A2483" w:rsidRDefault="007764C9" w14:paraId="731B3835" w14:textId="6EBEBE03">
      <w:pPr>
        <w:tabs>
          <w:tab w:val="left" w:pos="5448"/>
        </w:tabs>
        <w:spacing w:line="276" w:lineRule="auto"/>
      </w:pPr>
      <w:r>
        <w:tab/>
      </w:r>
    </w:p>
    <w:p w:rsidR="000C62B6" w:rsidP="004A2483" w:rsidRDefault="00DF7630" w14:paraId="731B3836" w14:textId="77777777">
      <w:pPr>
        <w:spacing w:line="276" w:lineRule="auto"/>
      </w:pPr>
      <w:r>
        <w:rPr>
          <w:b/>
        </w:rPr>
        <w:t>Antwoord</w:t>
      </w:r>
    </w:p>
    <w:p w:rsidR="000C62B6" w:rsidP="004A2483" w:rsidRDefault="009106C7" w14:paraId="731B3837" w14:textId="7C297A83">
      <w:pPr>
        <w:spacing w:line="276" w:lineRule="auto"/>
      </w:pPr>
      <w:r>
        <w:t>Ja.</w:t>
      </w:r>
    </w:p>
    <w:p w:rsidR="000C62B6" w:rsidP="004A2483" w:rsidRDefault="000C62B6" w14:paraId="731B3838" w14:textId="77777777">
      <w:pPr>
        <w:spacing w:line="276" w:lineRule="auto"/>
      </w:pPr>
    </w:p>
    <w:p w:rsidRPr="009106C7" w:rsidR="000C62B6" w:rsidP="004A2483" w:rsidRDefault="00DF7630" w14:paraId="731B3839" w14:textId="607A5F53">
      <w:pPr>
        <w:spacing w:line="276" w:lineRule="auto"/>
        <w:rPr>
          <w:color w:val="FF0000"/>
        </w:rPr>
      </w:pPr>
      <w:r>
        <w:rPr>
          <w:b/>
        </w:rPr>
        <w:t>Vraag 2</w:t>
      </w:r>
    </w:p>
    <w:p w:rsidRPr="009106C7" w:rsidR="009106C7" w:rsidP="004A2483" w:rsidRDefault="009106C7" w14:paraId="3594EB25" w14:textId="77777777">
      <w:pPr>
        <w:spacing w:line="276" w:lineRule="auto"/>
      </w:pPr>
      <w:r w:rsidRPr="009106C7">
        <w:t>Hoe lang bent u al bekend met het bestaan van deze groep?</w:t>
      </w:r>
    </w:p>
    <w:p w:rsidR="000C62B6" w:rsidP="004A2483" w:rsidRDefault="000C62B6" w14:paraId="731B383B" w14:textId="77777777">
      <w:pPr>
        <w:spacing w:line="276" w:lineRule="auto"/>
      </w:pPr>
    </w:p>
    <w:p w:rsidRPr="00413A32" w:rsidR="00413A32" w:rsidP="004A2483" w:rsidRDefault="00DF7630" w14:paraId="27559F66" w14:textId="30193B01">
      <w:pPr>
        <w:spacing w:line="276" w:lineRule="auto"/>
      </w:pPr>
      <w:r>
        <w:rPr>
          <w:b/>
        </w:rPr>
        <w:t>Antwoord</w:t>
      </w:r>
    </w:p>
    <w:p w:rsidRPr="00413A32" w:rsidR="00413A32" w:rsidP="004A2483" w:rsidRDefault="00413A32" w14:paraId="52CD5539" w14:textId="77777777">
      <w:pPr>
        <w:spacing w:line="276" w:lineRule="auto"/>
      </w:pPr>
      <w:r w:rsidRPr="00413A32">
        <w:t>Het kabinet is in januari 2025 ingelicht over het bestaan van de The Hague Group.</w:t>
      </w:r>
    </w:p>
    <w:p w:rsidR="000C62B6" w:rsidP="004A2483" w:rsidRDefault="000C62B6" w14:paraId="731B383E" w14:textId="77777777">
      <w:pPr>
        <w:spacing w:line="276" w:lineRule="auto"/>
      </w:pPr>
    </w:p>
    <w:p w:rsidRPr="009106C7" w:rsidR="000C62B6" w:rsidP="004A2483" w:rsidRDefault="00DF7630" w14:paraId="731B383F" w14:textId="314701DE">
      <w:pPr>
        <w:spacing w:line="276" w:lineRule="auto"/>
        <w:rPr>
          <w:color w:val="FF0000"/>
        </w:rPr>
      </w:pPr>
      <w:r>
        <w:rPr>
          <w:b/>
        </w:rPr>
        <w:t>Vraag 3</w:t>
      </w:r>
      <w:r w:rsidR="009106C7">
        <w:rPr>
          <w:b/>
        </w:rPr>
        <w:t xml:space="preserve"> </w:t>
      </w:r>
    </w:p>
    <w:p w:rsidR="000C62B6" w:rsidP="004A2483" w:rsidRDefault="009106C7" w14:paraId="731B3840" w14:textId="36534017">
      <w:pPr>
        <w:spacing w:line="276" w:lineRule="auto"/>
      </w:pPr>
      <w:r w:rsidRPr="009106C7">
        <w:t>Is Nederland uitgenodigd om zich bij deze groep te voegen? Zo ja, wat was daarop uw antwoord?</w:t>
      </w:r>
    </w:p>
    <w:p w:rsidR="000C62B6" w:rsidP="004A2483" w:rsidRDefault="000C62B6" w14:paraId="731B3841" w14:textId="77777777">
      <w:pPr>
        <w:spacing w:line="276" w:lineRule="auto"/>
      </w:pPr>
    </w:p>
    <w:p w:rsidR="000C62B6" w:rsidP="004A2483" w:rsidRDefault="00DF7630" w14:paraId="731B3842" w14:textId="77777777">
      <w:pPr>
        <w:spacing w:line="276" w:lineRule="auto"/>
      </w:pPr>
      <w:r>
        <w:rPr>
          <w:b/>
        </w:rPr>
        <w:t>Antwoord</w:t>
      </w:r>
    </w:p>
    <w:p w:rsidR="000C62B6" w:rsidP="004A2483" w:rsidRDefault="00413A32" w14:paraId="731B3843" w14:textId="60BC3B0A">
      <w:pPr>
        <w:spacing w:line="276" w:lineRule="auto"/>
      </w:pPr>
      <w:r w:rsidRPr="00413A32">
        <w:t>Nederland heeft eerder wel een uitnodiging ontvangen voor een bijeenkomst van d</w:t>
      </w:r>
      <w:r>
        <w:t xml:space="preserve">it samenwerkingsverband, maar geen </w:t>
      </w:r>
      <w:r w:rsidR="00C621F6">
        <w:t>officiële</w:t>
      </w:r>
      <w:r>
        <w:t xml:space="preserve"> uitnodiging om zich te voegen bij deze groep.</w:t>
      </w:r>
    </w:p>
    <w:p w:rsidR="000C62B6" w:rsidP="004A2483" w:rsidRDefault="000C62B6" w14:paraId="731B3844" w14:textId="77777777">
      <w:pPr>
        <w:spacing w:line="276" w:lineRule="auto"/>
      </w:pPr>
    </w:p>
    <w:p w:rsidRPr="009106C7" w:rsidR="000C62B6" w:rsidP="004A2483" w:rsidRDefault="00DF7630" w14:paraId="731B3845" w14:textId="00394AA5">
      <w:pPr>
        <w:spacing w:line="276" w:lineRule="auto"/>
        <w:rPr>
          <w:color w:val="FF0000"/>
        </w:rPr>
      </w:pPr>
      <w:r>
        <w:rPr>
          <w:b/>
        </w:rPr>
        <w:t>Vraag 4</w:t>
      </w:r>
    </w:p>
    <w:p w:rsidR="000C62B6" w:rsidP="004A2483" w:rsidRDefault="009106C7" w14:paraId="731B3846" w14:textId="3051C109">
      <w:pPr>
        <w:spacing w:line="276" w:lineRule="auto"/>
      </w:pPr>
      <w:r w:rsidRPr="009106C7">
        <w:t>Heeft u overwogen om zelf toenadering tot deze groep te zoeken? Zo nee, waarom niet?</w:t>
      </w:r>
    </w:p>
    <w:p w:rsidR="000C62B6" w:rsidP="004A2483" w:rsidRDefault="000C62B6" w14:paraId="731B3847" w14:textId="77777777">
      <w:pPr>
        <w:spacing w:line="276" w:lineRule="auto"/>
      </w:pPr>
    </w:p>
    <w:p w:rsidR="000C62B6" w:rsidP="004A2483" w:rsidRDefault="00DF7630" w14:paraId="731B3848" w14:textId="77777777">
      <w:pPr>
        <w:spacing w:line="276" w:lineRule="auto"/>
      </w:pPr>
      <w:r>
        <w:rPr>
          <w:b/>
        </w:rPr>
        <w:t>Antwoord</w:t>
      </w:r>
    </w:p>
    <w:p w:rsidR="000C62B6" w:rsidP="004A2483" w:rsidRDefault="001E7ADF" w14:paraId="731B3849" w14:textId="7EEC5C24">
      <w:pPr>
        <w:spacing w:line="276" w:lineRule="auto"/>
      </w:pPr>
      <w:r>
        <w:t xml:space="preserve">Nederland onderhoudt betrekkingen met de verschillende leden van de The Hague Group en zet zich zowel </w:t>
      </w:r>
      <w:r w:rsidR="00623964">
        <w:t xml:space="preserve">in </w:t>
      </w:r>
      <w:r>
        <w:t xml:space="preserve">bilateraal als multilateraal verband, waaronder </w:t>
      </w:r>
      <w:r w:rsidR="005F15C5">
        <w:t xml:space="preserve">in de </w:t>
      </w:r>
      <w:r>
        <w:t xml:space="preserve">EU en VN, in om de situatie in </w:t>
      </w:r>
      <w:r w:rsidR="0093066A">
        <w:t>de Palestijnse Gebieden te verbeteren</w:t>
      </w:r>
      <w:r w:rsidR="005F15C5">
        <w:t xml:space="preserve"> en een door beide partijen gedragen tweestatenoplossing te realiseren</w:t>
      </w:r>
      <w:r w:rsidR="0093066A">
        <w:t>.</w:t>
      </w:r>
      <w:r w:rsidR="005F15C5">
        <w:t xml:space="preserve"> </w:t>
      </w:r>
      <w:r w:rsidR="0093066A">
        <w:t xml:space="preserve"> </w:t>
      </w:r>
      <w:r>
        <w:t xml:space="preserve"> </w:t>
      </w:r>
    </w:p>
    <w:p w:rsidR="000C62B6" w:rsidP="004A2483" w:rsidRDefault="000C62B6" w14:paraId="731B384A" w14:textId="77777777">
      <w:pPr>
        <w:spacing w:line="276" w:lineRule="auto"/>
      </w:pPr>
    </w:p>
    <w:p w:rsidRPr="009106C7" w:rsidR="000C62B6" w:rsidP="004A2483" w:rsidRDefault="00DF7630" w14:paraId="731B384B" w14:textId="1898CB0C">
      <w:pPr>
        <w:spacing w:line="276" w:lineRule="auto"/>
        <w:rPr>
          <w:color w:val="FF0000"/>
        </w:rPr>
      </w:pPr>
      <w:r>
        <w:rPr>
          <w:b/>
        </w:rPr>
        <w:t>Vraag 5</w:t>
      </w:r>
      <w:r w:rsidR="009106C7">
        <w:rPr>
          <w:b/>
        </w:rPr>
        <w:t xml:space="preserve"> </w:t>
      </w:r>
    </w:p>
    <w:p w:rsidR="009106C7" w:rsidP="004A2483" w:rsidRDefault="009106C7" w14:paraId="6B8CFADF" w14:textId="5937DD86">
      <w:pPr>
        <w:spacing w:line="276" w:lineRule="auto"/>
      </w:pPr>
      <w:r w:rsidRPr="009106C7">
        <w:t>Deelt u de mening dat het pijnlijk voor een land als Nederland is dat landen uit het mondiale Zuiden in nota bene Den Haag een organisatie op moeten richten om het falen van Nederland en andere westerse landen aan te kaarten inzake Israël en Palestina? Zo nee, waarom niet?</w:t>
      </w:r>
    </w:p>
    <w:p w:rsidR="009106C7" w:rsidP="004A2483" w:rsidRDefault="009106C7" w14:paraId="1E6C9572" w14:textId="77777777">
      <w:pPr>
        <w:spacing w:line="276" w:lineRule="auto"/>
      </w:pPr>
    </w:p>
    <w:p w:rsidR="009106C7" w:rsidP="004A2483" w:rsidRDefault="009106C7" w14:paraId="46ADFF76" w14:textId="5CA000C0">
      <w:pPr>
        <w:spacing w:line="276" w:lineRule="auto"/>
      </w:pPr>
      <w:r>
        <w:rPr>
          <w:b/>
        </w:rPr>
        <w:t>Antwoord</w:t>
      </w:r>
    </w:p>
    <w:p w:rsidR="00511F11" w:rsidP="004A2483" w:rsidRDefault="00413A32" w14:paraId="5250DB7E" w14:textId="1F2A893A">
      <w:pPr>
        <w:spacing w:line="276" w:lineRule="auto"/>
      </w:pPr>
      <w:r>
        <w:t xml:space="preserve">Nee. </w:t>
      </w:r>
      <w:r w:rsidR="00511F11">
        <w:t xml:space="preserve">Het kabinet </w:t>
      </w:r>
      <w:r w:rsidR="0018192E">
        <w:t>geeft</w:t>
      </w:r>
      <w:r w:rsidR="00511F11">
        <w:t>, naar vermogen en met partners, in</w:t>
      </w:r>
      <w:r w:rsidR="0018192E">
        <w:t xml:space="preserve">vulling aan </w:t>
      </w:r>
      <w:r w:rsidR="009F0EC8">
        <w:t>zijn</w:t>
      </w:r>
      <w:r w:rsidR="0018192E">
        <w:t xml:space="preserve"> verplichtingen onder het internationaal recht om</w:t>
      </w:r>
      <w:r w:rsidR="00511F11">
        <w:t xml:space="preserve"> de situatie </w:t>
      </w:r>
      <w:r w:rsidR="0018192E">
        <w:t>te verbeteren</w:t>
      </w:r>
      <w:r w:rsidR="00511F11">
        <w:t xml:space="preserve">. Het staat de landen van de The Hague Group verder vrij om in Den Haag een organisatie op te richten. </w:t>
      </w:r>
    </w:p>
    <w:p w:rsidR="00A008B3" w:rsidP="004A2483" w:rsidRDefault="00A008B3" w14:paraId="776E6B01" w14:textId="77777777">
      <w:pPr>
        <w:spacing w:line="276" w:lineRule="auto"/>
        <w:rPr>
          <w:b/>
        </w:rPr>
      </w:pPr>
    </w:p>
    <w:p w:rsidRPr="009106C7" w:rsidR="00413A32" w:rsidP="004A2483" w:rsidRDefault="00413A32" w14:paraId="6B58DB1B" w14:textId="6D913A17">
      <w:pPr>
        <w:spacing w:line="276" w:lineRule="auto"/>
        <w:rPr>
          <w:color w:val="FF0000"/>
        </w:rPr>
      </w:pPr>
      <w:r>
        <w:rPr>
          <w:b/>
        </w:rPr>
        <w:lastRenderedPageBreak/>
        <w:t xml:space="preserve">Vraag 6 </w:t>
      </w:r>
    </w:p>
    <w:p w:rsidRPr="009106C7" w:rsidR="00413A32" w:rsidP="004A2483" w:rsidRDefault="00413A32" w14:paraId="4ADA8FEC" w14:textId="77777777">
      <w:pPr>
        <w:spacing w:line="276" w:lineRule="auto"/>
        <w:rPr>
          <w:color w:val="FF0000"/>
        </w:rPr>
      </w:pPr>
      <w:r w:rsidRPr="009106C7">
        <w:t>Wat vindt u van de aantijging van de voorzitter van The Hague Group dat sommige westerse staten weigeren de verplichtingen onder het internationale recht op te volgen? Deelt u de mening dat hij gelijk heeft? Zo nee, waarom niet?</w:t>
      </w:r>
    </w:p>
    <w:p w:rsidR="00413A32" w:rsidP="004A2483" w:rsidRDefault="00413A32" w14:paraId="3410A73E" w14:textId="77777777">
      <w:pPr>
        <w:spacing w:line="276" w:lineRule="auto"/>
      </w:pPr>
    </w:p>
    <w:p w:rsidRPr="0030107E" w:rsidR="00413A32" w:rsidP="004A2483" w:rsidRDefault="00413A32" w14:paraId="25E16A27" w14:textId="1E9448D5">
      <w:pPr>
        <w:spacing w:line="276" w:lineRule="auto"/>
        <w:rPr>
          <w:b/>
          <w:bCs/>
        </w:rPr>
      </w:pPr>
      <w:r w:rsidRPr="0030107E">
        <w:rPr>
          <w:b/>
          <w:bCs/>
        </w:rPr>
        <w:t>Antwoord</w:t>
      </w:r>
    </w:p>
    <w:p w:rsidR="00413A32" w:rsidP="004A2483" w:rsidRDefault="00413A32" w14:paraId="1B43E390" w14:textId="3F5DE03B">
      <w:pPr>
        <w:spacing w:line="276" w:lineRule="auto"/>
      </w:pPr>
      <w:r>
        <w:t>Zie beantwoording vraag 5.</w:t>
      </w:r>
    </w:p>
    <w:p w:rsidR="009106C7" w:rsidP="004A2483" w:rsidRDefault="009106C7" w14:paraId="04EE7506" w14:textId="77777777">
      <w:pPr>
        <w:spacing w:line="276" w:lineRule="auto"/>
      </w:pPr>
    </w:p>
    <w:p w:rsidR="009106C7" w:rsidP="004A2483" w:rsidRDefault="009106C7" w14:paraId="55634B76" w14:textId="5AFD8BC2">
      <w:pPr>
        <w:spacing w:line="276" w:lineRule="auto"/>
        <w:rPr>
          <w:color w:val="FF0000"/>
        </w:rPr>
      </w:pPr>
      <w:r>
        <w:rPr>
          <w:b/>
        </w:rPr>
        <w:t xml:space="preserve">Vraag 7 </w:t>
      </w:r>
    </w:p>
    <w:p w:rsidR="009106C7" w:rsidP="004A2483" w:rsidRDefault="009106C7" w14:paraId="263D30A0" w14:textId="7C2693E6">
      <w:pPr>
        <w:spacing w:line="276" w:lineRule="auto"/>
      </w:pPr>
      <w:r w:rsidRPr="009106C7">
        <w:t>Wat vindt u van het feit dat verschillende Europese landen hebben aangegeven Benyamin Netanyahu niet te arresteren als hij op hun grondgebied komt? Deelt u de mening dat dit een schadelijke ondermijning van het internationaal recht is? Kunt u het Nederlandse standpunt herbevestigen dat hij wel wordt gearresteerd als hij op Nederlandse bodem komt? Zo nee, waarom niet?</w:t>
      </w:r>
    </w:p>
    <w:p w:rsidR="009106C7" w:rsidP="004A2483" w:rsidRDefault="009106C7" w14:paraId="59D5504F" w14:textId="77777777">
      <w:pPr>
        <w:spacing w:line="276" w:lineRule="auto"/>
      </w:pPr>
    </w:p>
    <w:p w:rsidR="009106C7" w:rsidP="004A2483" w:rsidRDefault="009106C7" w14:paraId="147F22B3" w14:textId="77777777">
      <w:pPr>
        <w:spacing w:line="276" w:lineRule="auto"/>
      </w:pPr>
      <w:r>
        <w:rPr>
          <w:b/>
        </w:rPr>
        <w:t>Antwoord</w:t>
      </w:r>
    </w:p>
    <w:p w:rsidR="00557D51" w:rsidP="004A2483" w:rsidRDefault="00C37432" w14:paraId="3FE1A70B" w14:textId="1050E3D7">
      <w:pPr>
        <w:spacing w:line="276" w:lineRule="auto"/>
      </w:pPr>
      <w:r w:rsidRPr="00C37432">
        <w:t xml:space="preserve">Verdragspartijen bij het Statuut van Rome hebben de plicht om </w:t>
      </w:r>
      <w:r w:rsidRPr="00BD6AFA" w:rsidR="00BD6AFA">
        <w:t>verzoeken tot aanhouding en overlevering</w:t>
      </w:r>
      <w:r w:rsidRPr="00C37432">
        <w:t xml:space="preserve"> in behandeling te nemen. Het niet uitvoeren van </w:t>
      </w:r>
      <w:r w:rsidRPr="00BD6AFA" w:rsidR="00BD6AFA">
        <w:t xml:space="preserve">verzoeken tot aanhouding en overlevering </w:t>
      </w:r>
      <w:r w:rsidRPr="00C37432">
        <w:t xml:space="preserve">is </w:t>
      </w:r>
      <w:r w:rsidRPr="00BD6AFA" w:rsidR="00BD6AFA">
        <w:t>een tegenslag in de strijd tegen straffeloosheid voor internationale misdrijven.</w:t>
      </w:r>
      <w:r w:rsidRPr="00C37432">
        <w:t xml:space="preserve"> Bij het vervullen van het mandaat om een einde te maken aan de straffeloosheid voor de meest ernstige internationale misdrijven is het Internationaal Strafhof </w:t>
      </w:r>
      <w:r w:rsidRPr="00BD6AFA" w:rsidR="00BD6AFA">
        <w:t xml:space="preserve">namelijk </w:t>
      </w:r>
      <w:r w:rsidRPr="00C37432">
        <w:t xml:space="preserve">afhankelijk van de samenwerking van staten, in het bijzonder voor wat betreft de </w:t>
      </w:r>
      <w:r w:rsidRPr="00BD6AFA" w:rsidR="00BD6AFA">
        <w:t>aanhouding</w:t>
      </w:r>
      <w:r w:rsidRPr="00C37432">
        <w:t xml:space="preserve"> en overlevering van individuen tegen wie een arrestatiebevel is uitgevaardigd. Nederland is, zowel op basis van het Statuut van Rome als de Uitvoeringswet Internationaal Strafhof, verplicht om een verzoek tot aanhouding en overlevering in behandeling te nemen. Aan die verplichting zal Nederland dan ook voldoen, indien een verzoek tot aanhouding en overlevering wordt ontvangen</w:t>
      </w:r>
      <w:r w:rsidR="00557D51">
        <w:t xml:space="preserve">. </w:t>
      </w:r>
      <w:r w:rsidRPr="00D15C2F" w:rsidR="00B05AC9">
        <w:t>Het kabinet betreurt het dat diverse Europese landen hebben aangegeven of gesuggereerd hebben dat zij geen gehoor zullen geven aan deze verplichting en in april heeft het kabinet het Hongaarse besluit om dat daadwerkelijk niet te doen afgekeurd. Daarnaast heeft het kabinet conform de motie van de leden Van Baarle en Piri in alle relevante gremia – waaronder de Raad Buitenlandse Zaken van de Europese Unie – uitgedragen dat de bevelen en het beleid van het Internationaal Strafhof niet bewust ondermijnd mogen worden.</w:t>
      </w:r>
      <w:r w:rsidRPr="00D15C2F" w:rsidR="00B05AC9">
        <w:rPr>
          <w:rStyle w:val="FootnoteReference"/>
        </w:rPr>
        <w:footnoteReference w:id="3"/>
      </w:r>
    </w:p>
    <w:p w:rsidR="009106C7" w:rsidP="004A2483" w:rsidRDefault="009106C7" w14:paraId="7766A76A" w14:textId="77777777">
      <w:pPr>
        <w:spacing w:line="276" w:lineRule="auto"/>
      </w:pPr>
    </w:p>
    <w:p w:rsidRPr="009106C7" w:rsidR="009106C7" w:rsidP="004A2483" w:rsidRDefault="009106C7" w14:paraId="50564279" w14:textId="6DA7D570">
      <w:pPr>
        <w:spacing w:line="276" w:lineRule="auto"/>
        <w:rPr>
          <w:color w:val="FF0000"/>
        </w:rPr>
      </w:pPr>
      <w:r>
        <w:rPr>
          <w:b/>
        </w:rPr>
        <w:t xml:space="preserve">Vraag 8 </w:t>
      </w:r>
    </w:p>
    <w:p w:rsidRPr="009106C7" w:rsidR="009106C7" w:rsidP="004A2483" w:rsidRDefault="009106C7" w14:paraId="480286DD" w14:textId="77777777">
      <w:pPr>
        <w:spacing w:line="276" w:lineRule="auto"/>
      </w:pPr>
      <w:r w:rsidRPr="009106C7">
        <w:t>Wat vindt u van de Amerikaanse sancties tegen Verenigde Naties (VN)-rapporteur Fransesca Albanese? Deelt u de opvatting dat deze sancties politiek gemotiveerd zijn omdat Albanese kritiek op Israël heeft? Bent u bereid publiekelijk steun naar haar uit te spreken? Zo nee, waarom niet?</w:t>
      </w:r>
    </w:p>
    <w:p w:rsidR="009106C7" w:rsidP="004A2483" w:rsidRDefault="009106C7" w14:paraId="10AF12F0" w14:textId="77777777">
      <w:pPr>
        <w:spacing w:line="276" w:lineRule="auto"/>
      </w:pPr>
    </w:p>
    <w:p w:rsidRPr="00D15C2F" w:rsidR="009106C7" w:rsidP="004A2483" w:rsidRDefault="009106C7" w14:paraId="27763AF6" w14:textId="77777777">
      <w:pPr>
        <w:spacing w:line="276" w:lineRule="auto"/>
      </w:pPr>
      <w:r w:rsidRPr="00D15C2F">
        <w:rPr>
          <w:b/>
        </w:rPr>
        <w:t>Antwoord</w:t>
      </w:r>
    </w:p>
    <w:p w:rsidR="009106C7" w:rsidP="004A2483" w:rsidRDefault="5C8E66B1" w14:paraId="69B965F2" w14:textId="7360F08C">
      <w:pPr>
        <w:spacing w:line="276" w:lineRule="auto"/>
      </w:pPr>
      <w:r>
        <w:t xml:space="preserve">Het kabinet betreurt het als personen sancties krijgen opgelegd, mede op grond van het feit dat zij samenwerken met het Internationaal Strafhof. Het is vanzelfsprekend mogelijk om het oneens te zijn met de visie van een Speciaal Rapporteur. Ook het kabinet is kritisch op bepaalde publieke uitlatingen van Speciaal Rapporteur Albanese. Het ministerie van Buitenlandse Zaken heeft deze </w:t>
      </w:r>
      <w:r>
        <w:lastRenderedPageBreak/>
        <w:t xml:space="preserve">zorgen meerdere malen op hoogambtelijk niveau met haar gedeeld. Het kabinet was geen voorstander van haar herbenoeming. Desalniettemin is Speciaal Rapporteur Albanese benoemd door de VN-Mensenrechtenraad met het mandaat om onderzoek te doen naar de mensenrechtensituatie in de Palestijnse Gebieden. Het is van belang dat VN-mandaathouders hun werk onbelemmerd kunnen verrichten. </w:t>
      </w:r>
    </w:p>
    <w:sectPr w:rsidR="009106C7" w:rsidSect="002E62DA">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65325" w14:textId="77777777" w:rsidR="00DF7630" w:rsidRDefault="00DF7630">
      <w:pPr>
        <w:spacing w:line="240" w:lineRule="auto"/>
      </w:pPr>
      <w:r>
        <w:separator/>
      </w:r>
    </w:p>
  </w:endnote>
  <w:endnote w:type="continuationSeparator" w:id="0">
    <w:p w14:paraId="10C79A29" w14:textId="77777777" w:rsidR="00DF7630" w:rsidRDefault="00DF7630">
      <w:pPr>
        <w:spacing w:line="240" w:lineRule="auto"/>
      </w:pPr>
      <w:r>
        <w:continuationSeparator/>
      </w:r>
    </w:p>
  </w:endnote>
  <w:endnote w:type="continuationNotice" w:id="1">
    <w:p w14:paraId="2F16B189" w14:textId="77777777" w:rsidR="00B43D94" w:rsidRDefault="00B43D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65C5A" w14:textId="77777777" w:rsidR="008F2AA8" w:rsidRDefault="008F2A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59007" w14:textId="77777777" w:rsidR="008F2AA8" w:rsidRDefault="008F2A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AD377" w14:textId="77777777" w:rsidR="008F2AA8" w:rsidRDefault="008F2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5D5C5" w14:textId="77777777" w:rsidR="00DF7630" w:rsidRDefault="00DF7630">
      <w:pPr>
        <w:spacing w:line="240" w:lineRule="auto"/>
      </w:pPr>
      <w:r>
        <w:separator/>
      </w:r>
    </w:p>
  </w:footnote>
  <w:footnote w:type="continuationSeparator" w:id="0">
    <w:p w14:paraId="5CD31C21" w14:textId="77777777" w:rsidR="00DF7630" w:rsidRDefault="00DF7630">
      <w:pPr>
        <w:spacing w:line="240" w:lineRule="auto"/>
      </w:pPr>
      <w:r>
        <w:continuationSeparator/>
      </w:r>
    </w:p>
  </w:footnote>
  <w:footnote w:type="continuationNotice" w:id="1">
    <w:p w14:paraId="3638116E" w14:textId="77777777" w:rsidR="00B43D94" w:rsidRDefault="00B43D94">
      <w:pPr>
        <w:spacing w:line="240" w:lineRule="auto"/>
      </w:pPr>
    </w:p>
  </w:footnote>
  <w:footnote w:id="2">
    <w:p w14:paraId="7C933F99" w14:textId="26A7FDFF" w:rsidR="00A45519" w:rsidRPr="00A45519" w:rsidRDefault="00A45519" w:rsidP="00A45519">
      <w:r w:rsidRPr="0069751C">
        <w:rPr>
          <w:rStyle w:val="FootnoteReference"/>
          <w:sz w:val="16"/>
          <w:szCs w:val="16"/>
        </w:rPr>
        <w:footnoteRef/>
      </w:r>
      <w:r w:rsidRPr="0069751C">
        <w:rPr>
          <w:sz w:val="16"/>
          <w:szCs w:val="16"/>
        </w:rPr>
        <w:t xml:space="preserve"> De Volkskrant, 17 juli 2025, 'Landen uit het mondiale Zuiden slaan handen ineen om rechten Palestijnen te beschermen'</w:t>
      </w:r>
      <w:r w:rsidR="008A5902" w:rsidRPr="0069751C">
        <w:rPr>
          <w:sz w:val="16"/>
          <w:szCs w:val="16"/>
        </w:rPr>
        <w:t>.</w:t>
      </w:r>
    </w:p>
  </w:footnote>
  <w:footnote w:id="3">
    <w:p w14:paraId="29C687D4" w14:textId="023D926C" w:rsidR="00B05AC9" w:rsidRPr="00B05AC9" w:rsidRDefault="00B05AC9">
      <w:pPr>
        <w:pStyle w:val="FootnoteText"/>
      </w:pPr>
      <w:r w:rsidRPr="00D15C2F">
        <w:rPr>
          <w:rStyle w:val="FootnoteReference"/>
          <w:sz w:val="16"/>
          <w:szCs w:val="16"/>
        </w:rPr>
        <w:footnoteRef/>
      </w:r>
      <w:r w:rsidRPr="00D15C2F">
        <w:rPr>
          <w:sz w:val="16"/>
          <w:szCs w:val="16"/>
        </w:rPr>
        <w:t xml:space="preserve"> Kamerstuk 2023/24, 21501-02, nr. 2906.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F1F3E" w14:textId="77777777" w:rsidR="008F2AA8" w:rsidRDefault="008F2A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B3850" w14:textId="301E63E2" w:rsidR="000C62B6" w:rsidRDefault="00DF7630">
    <w:r>
      <w:rPr>
        <w:noProof/>
      </w:rPr>
      <mc:AlternateContent>
        <mc:Choice Requires="wps">
          <w:drawing>
            <wp:anchor distT="0" distB="0" distL="0" distR="0" simplePos="0" relativeHeight="251658240" behindDoc="0" locked="1" layoutInCell="1" allowOverlap="1" wp14:anchorId="731B3854" wp14:editId="0DC1D34E">
              <wp:simplePos x="0" y="0"/>
              <wp:positionH relativeFrom="page">
                <wp:posOffset>5920105</wp:posOffset>
              </wp:positionH>
              <wp:positionV relativeFrom="page">
                <wp:posOffset>1967230</wp:posOffset>
              </wp:positionV>
              <wp:extent cx="13538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3820" cy="8009890"/>
                      </a:xfrm>
                      <a:prstGeom prst="rect">
                        <a:avLst/>
                      </a:prstGeom>
                      <a:noFill/>
                    </wps:spPr>
                    <wps:txbx>
                      <w:txbxContent>
                        <w:p w14:paraId="731B3883" w14:textId="77777777" w:rsidR="000C62B6" w:rsidRDefault="00DF7630">
                          <w:pPr>
                            <w:pStyle w:val="Referentiegegevensbold"/>
                          </w:pPr>
                          <w:r>
                            <w:t>Ministerie van Buitenlandse Zaken</w:t>
                          </w:r>
                        </w:p>
                        <w:p w14:paraId="731B3884" w14:textId="77777777" w:rsidR="000C62B6" w:rsidRDefault="000C62B6">
                          <w:pPr>
                            <w:pStyle w:val="WitregelW2"/>
                          </w:pPr>
                        </w:p>
                        <w:p w14:paraId="731B3885" w14:textId="77777777" w:rsidR="000C62B6" w:rsidRDefault="00DF7630">
                          <w:pPr>
                            <w:pStyle w:val="Referentiegegevensbold"/>
                          </w:pPr>
                          <w:r>
                            <w:t>Onze referentie</w:t>
                          </w:r>
                        </w:p>
                        <w:p w14:paraId="731B3886" w14:textId="77777777" w:rsidR="000C62B6" w:rsidRDefault="00DF7630">
                          <w:pPr>
                            <w:pStyle w:val="Referentiegegevens"/>
                          </w:pPr>
                          <w:r>
                            <w:t>BZ2518654</w:t>
                          </w:r>
                        </w:p>
                      </w:txbxContent>
                    </wps:txbx>
                    <wps:bodyPr vert="horz" wrap="square" lIns="0" tIns="0" rIns="0" bIns="0" anchor="t" anchorCtr="0"/>
                  </wps:wsp>
                </a:graphicData>
              </a:graphic>
              <wp14:sizeRelH relativeFrom="margin">
                <wp14:pctWidth>0</wp14:pctWidth>
              </wp14:sizeRelH>
            </wp:anchor>
          </w:drawing>
        </mc:Choice>
        <mc:Fallback>
          <w:pict>
            <v:shapetype w14:anchorId="731B3854" id="_x0000_t202" coordsize="21600,21600" o:spt="202" path="m,l,21600r21600,l21600,xe">
              <v:stroke joinstyle="miter"/>
              <v:path gradientshapeok="t" o:connecttype="rect"/>
            </v:shapetype>
            <v:shape id="41b1110a-80a4-11ea-b356-6230a4311406" o:spid="_x0000_s1026" type="#_x0000_t202" style="position:absolute;margin-left:466.15pt;margin-top:154.9pt;width:106.6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RkIjwEAAA4DAAAOAAAAZHJzL2Uyb0RvYy54bWysUlFP4zAMfj+J/xDlnbUMHRrVOiRAoJPQ&#10;3UnAD8jSZK3UxMEOa3e//pywbgjeEC+OE8efP3/28mp0vdgapA58Lc9mpRTGa2g6v6nl89Pd6UIK&#10;iso3qgdvarkzJK9WJz+WQ6jMHFroG4OCQTxVQ6hlG2OoioJ0a5yiGQTjOWgBnYp8xU3RoBoY3fXF&#10;vCwvigGwCQjaEPHr7VtQrjK+tUbHP9aSiaKvJXOL2WK262SL1VJVG1Sh7fSehvoCC6c6z0UPULcq&#10;KvGK3Sco12kEAhtnGlwB1nba5B64m7PyQzePrQom98LiUDjIRN8Hq39vH8NfFHG8hpEHmAQZAlXE&#10;j6mf0aJLJzMVHGcJdwfZzBiFTknnP88Xcw5pji3K8nJxmYUtjukBKd4bcCI5tUSeS5ZLbR8ockn+&#10;On1J1TzcdX2f3o9ckhfH9bgnuIZmx7x59RivBfwnxcBjrCW9vCo0UvS/POuUZj45ODnryVFec2ot&#10;oxRv7k3MuzFVZtEzt/2CpKm+v2d+xzVe/QcAAP//AwBQSwMEFAAGAAgAAAAhAA01BAziAAAADQEA&#10;AA8AAABkcnMvZG93bnJldi54bWxMj8tOwzAQRfdI/IM1SOyo8yCFhDhVhWCFhEjDgqUTTxOr8TjE&#10;bhv+HncFuxnN0Z1zy81iRnbC2WlLAuJVBAyps0pTL+Czeb17BOa8JCVHSyjgBx1squurUhbKnqnG&#10;0873LISQK6SAwfup4Nx1AxrpVnZCCre9nY30YZ17rmZ5DuFm5EkUrbmRmsKHQU74PGB32B2NgO0X&#10;1S/6+739qPe1bpo8orf1QYjbm2X7BMzj4v9guOgHdaiCU2uPpBwbBeRpkgZUQBrlocOFiO+zDFgb&#10;puwhToBXJf/fovoFAAD//wMAUEsBAi0AFAAGAAgAAAAhALaDOJL+AAAA4QEAABMAAAAAAAAAAAAA&#10;AAAAAAAAAFtDb250ZW50X1R5cGVzXS54bWxQSwECLQAUAAYACAAAACEAOP0h/9YAAACUAQAACwAA&#10;AAAAAAAAAAAAAAAvAQAAX3JlbHMvLnJlbHNQSwECLQAUAAYACAAAACEAVpkZCI8BAAAOAwAADgAA&#10;AAAAAAAAAAAAAAAuAgAAZHJzL2Uyb0RvYy54bWxQSwECLQAUAAYACAAAACEADTUEDOIAAAANAQAA&#10;DwAAAAAAAAAAAAAAAADpAwAAZHJzL2Rvd25yZXYueG1sUEsFBgAAAAAEAAQA8wAAAPgEAAAAAA==&#10;" filled="f" stroked="f">
              <v:textbox inset="0,0,0,0">
                <w:txbxContent>
                  <w:p w14:paraId="731B3883" w14:textId="77777777" w:rsidR="000C62B6" w:rsidRDefault="00DF7630">
                    <w:pPr>
                      <w:pStyle w:val="Referentiegegevensbold"/>
                    </w:pPr>
                    <w:r>
                      <w:t>Ministerie van Buitenlandse Zaken</w:t>
                    </w:r>
                  </w:p>
                  <w:p w14:paraId="731B3884" w14:textId="77777777" w:rsidR="000C62B6" w:rsidRDefault="000C62B6">
                    <w:pPr>
                      <w:pStyle w:val="WitregelW2"/>
                    </w:pPr>
                  </w:p>
                  <w:p w14:paraId="731B3885" w14:textId="77777777" w:rsidR="000C62B6" w:rsidRDefault="00DF7630">
                    <w:pPr>
                      <w:pStyle w:val="Referentiegegevensbold"/>
                    </w:pPr>
                    <w:r>
                      <w:t>Onze referentie</w:t>
                    </w:r>
                  </w:p>
                  <w:p w14:paraId="731B3886" w14:textId="77777777" w:rsidR="000C62B6" w:rsidRDefault="00DF7630">
                    <w:pPr>
                      <w:pStyle w:val="Referentiegegevens"/>
                    </w:pPr>
                    <w:r>
                      <w:t>BZ2518654</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31B3858" wp14:editId="18EA977E">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31B3888" w14:textId="74291704" w:rsidR="000C62B6" w:rsidRDefault="00DF7630">
                          <w:pPr>
                            <w:pStyle w:val="Referentiegegevens"/>
                          </w:pPr>
                          <w:r>
                            <w:t xml:space="preserve">Pagina </w:t>
                          </w:r>
                          <w:r>
                            <w:fldChar w:fldCharType="begin"/>
                          </w:r>
                          <w:r>
                            <w:instrText>=</w:instrText>
                          </w:r>
                          <w:r>
                            <w:fldChar w:fldCharType="begin"/>
                          </w:r>
                          <w:r>
                            <w:instrText>PAGE</w:instrText>
                          </w:r>
                          <w:r>
                            <w:fldChar w:fldCharType="separate"/>
                          </w:r>
                          <w:r w:rsidR="008F2AA8">
                            <w:rPr>
                              <w:noProof/>
                            </w:rPr>
                            <w:instrText>2</w:instrText>
                          </w:r>
                          <w:r>
                            <w:fldChar w:fldCharType="end"/>
                          </w:r>
                          <w:r>
                            <w:instrText>-1</w:instrText>
                          </w:r>
                          <w:r>
                            <w:fldChar w:fldCharType="separate"/>
                          </w:r>
                          <w:r w:rsidR="008F2AA8">
                            <w:rPr>
                              <w:noProof/>
                            </w:rPr>
                            <w:t>1</w:t>
                          </w:r>
                          <w:r>
                            <w:fldChar w:fldCharType="end"/>
                          </w:r>
                          <w:r>
                            <w:t xml:space="preserve"> van </w:t>
                          </w:r>
                          <w:r>
                            <w:fldChar w:fldCharType="begin"/>
                          </w:r>
                          <w:r>
                            <w:instrText>=</w:instrText>
                          </w:r>
                          <w:r>
                            <w:fldChar w:fldCharType="begin"/>
                          </w:r>
                          <w:r>
                            <w:instrText>NUMPAGES</w:instrText>
                          </w:r>
                          <w:r>
                            <w:fldChar w:fldCharType="separate"/>
                          </w:r>
                          <w:r w:rsidR="008F2AA8">
                            <w:rPr>
                              <w:noProof/>
                            </w:rPr>
                            <w:instrText>4</w:instrText>
                          </w:r>
                          <w:r>
                            <w:fldChar w:fldCharType="end"/>
                          </w:r>
                          <w:r>
                            <w:instrText>-1</w:instrText>
                          </w:r>
                          <w:r>
                            <w:fldChar w:fldCharType="separate"/>
                          </w:r>
                          <w:r w:rsidR="008F2AA8">
                            <w:rPr>
                              <w:noProof/>
                            </w:rPr>
                            <w:t>3</w:t>
                          </w:r>
                          <w:r>
                            <w:fldChar w:fldCharType="end"/>
                          </w:r>
                        </w:p>
                      </w:txbxContent>
                    </wps:txbx>
                    <wps:bodyPr vert="horz" wrap="square" lIns="0" tIns="0" rIns="0" bIns="0" anchor="t" anchorCtr="0"/>
                  </wps:wsp>
                </a:graphicData>
              </a:graphic>
            </wp:anchor>
          </w:drawing>
        </mc:Choice>
        <mc:Fallback>
          <w:pict>
            <v:shape w14:anchorId="731B3858"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31B3888" w14:textId="74291704" w:rsidR="000C62B6" w:rsidRDefault="00DF7630">
                    <w:pPr>
                      <w:pStyle w:val="Referentiegegevens"/>
                    </w:pPr>
                    <w:r>
                      <w:t xml:space="preserve">Pagina </w:t>
                    </w:r>
                    <w:r>
                      <w:fldChar w:fldCharType="begin"/>
                    </w:r>
                    <w:r>
                      <w:instrText>=</w:instrText>
                    </w:r>
                    <w:r>
                      <w:fldChar w:fldCharType="begin"/>
                    </w:r>
                    <w:r>
                      <w:instrText>PAGE</w:instrText>
                    </w:r>
                    <w:r>
                      <w:fldChar w:fldCharType="separate"/>
                    </w:r>
                    <w:r w:rsidR="008F2AA8">
                      <w:rPr>
                        <w:noProof/>
                      </w:rPr>
                      <w:instrText>2</w:instrText>
                    </w:r>
                    <w:r>
                      <w:fldChar w:fldCharType="end"/>
                    </w:r>
                    <w:r>
                      <w:instrText>-1</w:instrText>
                    </w:r>
                    <w:r>
                      <w:fldChar w:fldCharType="separate"/>
                    </w:r>
                    <w:r w:rsidR="008F2AA8">
                      <w:rPr>
                        <w:noProof/>
                      </w:rPr>
                      <w:t>1</w:t>
                    </w:r>
                    <w:r>
                      <w:fldChar w:fldCharType="end"/>
                    </w:r>
                    <w:r>
                      <w:t xml:space="preserve"> van </w:t>
                    </w:r>
                    <w:r>
                      <w:fldChar w:fldCharType="begin"/>
                    </w:r>
                    <w:r>
                      <w:instrText>=</w:instrText>
                    </w:r>
                    <w:r>
                      <w:fldChar w:fldCharType="begin"/>
                    </w:r>
                    <w:r>
                      <w:instrText>NUMPAGES</w:instrText>
                    </w:r>
                    <w:r>
                      <w:fldChar w:fldCharType="separate"/>
                    </w:r>
                    <w:r w:rsidR="008F2AA8">
                      <w:rPr>
                        <w:noProof/>
                      </w:rPr>
                      <w:instrText>4</w:instrText>
                    </w:r>
                    <w:r>
                      <w:fldChar w:fldCharType="end"/>
                    </w:r>
                    <w:r>
                      <w:instrText>-1</w:instrText>
                    </w:r>
                    <w:r>
                      <w:fldChar w:fldCharType="separate"/>
                    </w:r>
                    <w:r w:rsidR="008F2AA8">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B3852" w14:textId="441B2468" w:rsidR="000C62B6" w:rsidRDefault="00DF7630">
    <w:pPr>
      <w:spacing w:after="7131" w:line="14" w:lineRule="exact"/>
    </w:pPr>
    <w:r>
      <w:rPr>
        <w:noProof/>
      </w:rPr>
      <mc:AlternateContent>
        <mc:Choice Requires="wps">
          <w:drawing>
            <wp:anchor distT="0" distB="0" distL="0" distR="0" simplePos="0" relativeHeight="251658243" behindDoc="0" locked="1" layoutInCell="1" allowOverlap="1" wp14:anchorId="731B385A" wp14:editId="731B385B">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31B3889" w14:textId="77777777" w:rsidR="00DF7630" w:rsidRDefault="00DF7630"/>
                      </w:txbxContent>
                    </wps:txbx>
                    <wps:bodyPr vert="horz" wrap="square" lIns="0" tIns="0" rIns="0" bIns="0" anchor="t" anchorCtr="0"/>
                  </wps:wsp>
                </a:graphicData>
              </a:graphic>
            </wp:anchor>
          </w:drawing>
        </mc:Choice>
        <mc:Fallback>
          <w:pict>
            <v:shapetype w14:anchorId="731B385A"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31B3889" w14:textId="77777777" w:rsidR="00DF7630" w:rsidRDefault="00DF7630"/>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31B385C" wp14:editId="731B385D">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B096727" w14:textId="1B8D9574" w:rsidR="00C47CB0" w:rsidRDefault="00C47CB0" w:rsidP="00C47CB0">
                          <w:r>
                            <w:t>Aan de Voorzitter van de</w:t>
                          </w:r>
                        </w:p>
                        <w:p w14:paraId="378CCC76" w14:textId="4AD6D078" w:rsidR="00C47CB0" w:rsidRDefault="00C47CB0" w:rsidP="00C47CB0">
                          <w:r>
                            <w:t>Tweede Kamer der Staten-Generaal</w:t>
                          </w:r>
                        </w:p>
                        <w:p w14:paraId="65D1C740" w14:textId="3356C68C" w:rsidR="00C47CB0" w:rsidRDefault="00C47CB0" w:rsidP="00C47CB0">
                          <w:r>
                            <w:t>Prinses Irenestraat 6</w:t>
                          </w:r>
                        </w:p>
                        <w:p w14:paraId="770ABDC2" w14:textId="2EBB641F" w:rsidR="00C47CB0" w:rsidRPr="00C47CB0" w:rsidRDefault="00C47CB0" w:rsidP="00C47CB0">
                          <w:r>
                            <w:t>Den Haag</w:t>
                          </w:r>
                        </w:p>
                      </w:txbxContent>
                    </wps:txbx>
                    <wps:bodyPr vert="horz" wrap="square" lIns="0" tIns="0" rIns="0" bIns="0" anchor="t" anchorCtr="0"/>
                  </wps:wsp>
                </a:graphicData>
              </a:graphic>
            </wp:anchor>
          </w:drawing>
        </mc:Choice>
        <mc:Fallback>
          <w:pict>
            <v:shape w14:anchorId="731B385C"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B096727" w14:textId="1B8D9574" w:rsidR="00C47CB0" w:rsidRDefault="00C47CB0" w:rsidP="00C47CB0">
                    <w:r>
                      <w:t>Aan de Voorzitter van de</w:t>
                    </w:r>
                  </w:p>
                  <w:p w14:paraId="378CCC76" w14:textId="4AD6D078" w:rsidR="00C47CB0" w:rsidRDefault="00C47CB0" w:rsidP="00C47CB0">
                    <w:r>
                      <w:t>Tweede Kamer der Staten-Generaal</w:t>
                    </w:r>
                  </w:p>
                  <w:p w14:paraId="65D1C740" w14:textId="3356C68C" w:rsidR="00C47CB0" w:rsidRDefault="00C47CB0" w:rsidP="00C47CB0">
                    <w:r>
                      <w:t>Prinses Irenestraat 6</w:t>
                    </w:r>
                  </w:p>
                  <w:p w14:paraId="770ABDC2" w14:textId="2EBB641F" w:rsidR="00C47CB0" w:rsidRPr="00C47CB0" w:rsidRDefault="00C47CB0" w:rsidP="00C47CB0">
                    <w: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31B385E" wp14:editId="731B385F">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4A57D0B8" w14:textId="269A3281" w:rsidR="004A2483" w:rsidRDefault="004A2483" w:rsidP="004A2483">
                          <w:r>
                            <w:t>Datum</w:t>
                          </w:r>
                          <w:r>
                            <w:tab/>
                          </w:r>
                          <w:r w:rsidR="008F2AA8">
                            <w:t>3</w:t>
                          </w:r>
                          <w:r>
                            <w:t xml:space="preserve"> </w:t>
                          </w:r>
                          <w:r w:rsidR="00D15C2F">
                            <w:t>september</w:t>
                          </w:r>
                          <w:r>
                            <w:t xml:space="preserve"> 2025</w:t>
                          </w:r>
                        </w:p>
                        <w:p w14:paraId="5E12A3B7" w14:textId="6EECE938" w:rsidR="004A2483" w:rsidRDefault="004A2483" w:rsidP="004A2483">
                          <w:r>
                            <w:t>Betreft Beantwoording vragen van het lid Dobbe (SP) over The Hague Group</w:t>
                          </w:r>
                        </w:p>
                        <w:p w14:paraId="731B3873" w14:textId="77777777" w:rsidR="000C62B6" w:rsidRDefault="000C62B6"/>
                      </w:txbxContent>
                    </wps:txbx>
                    <wps:bodyPr vert="horz" wrap="square" lIns="0" tIns="0" rIns="0" bIns="0" anchor="t" anchorCtr="0"/>
                  </wps:wsp>
                </a:graphicData>
              </a:graphic>
            </wp:anchor>
          </w:drawing>
        </mc:Choice>
        <mc:Fallback>
          <w:pict>
            <v:shape w14:anchorId="731B385E"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4A57D0B8" w14:textId="269A3281" w:rsidR="004A2483" w:rsidRDefault="004A2483" w:rsidP="004A2483">
                    <w:r>
                      <w:t>Datum</w:t>
                    </w:r>
                    <w:r>
                      <w:tab/>
                    </w:r>
                    <w:r w:rsidR="008F2AA8">
                      <w:t>3</w:t>
                    </w:r>
                    <w:r>
                      <w:t xml:space="preserve"> </w:t>
                    </w:r>
                    <w:r w:rsidR="00D15C2F">
                      <w:t>september</w:t>
                    </w:r>
                    <w:r>
                      <w:t xml:space="preserve"> 2025</w:t>
                    </w:r>
                  </w:p>
                  <w:p w14:paraId="5E12A3B7" w14:textId="6EECE938" w:rsidR="004A2483" w:rsidRDefault="004A2483" w:rsidP="004A2483">
                    <w:r>
                      <w:t>Betreft Beantwoording vragen van het lid Dobbe (SP) over The Hague Group</w:t>
                    </w:r>
                  </w:p>
                  <w:p w14:paraId="731B3873" w14:textId="77777777" w:rsidR="000C62B6" w:rsidRDefault="000C62B6"/>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31B3860" wp14:editId="358011C5">
              <wp:simplePos x="0" y="0"/>
              <wp:positionH relativeFrom="page">
                <wp:posOffset>5920105</wp:posOffset>
              </wp:positionH>
              <wp:positionV relativeFrom="page">
                <wp:posOffset>1967230</wp:posOffset>
              </wp:positionV>
              <wp:extent cx="133096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0960" cy="8009890"/>
                      </a:xfrm>
                      <a:prstGeom prst="rect">
                        <a:avLst/>
                      </a:prstGeom>
                      <a:noFill/>
                    </wps:spPr>
                    <wps:txbx>
                      <w:txbxContent>
                        <w:p w14:paraId="731B3875" w14:textId="35170A53" w:rsidR="000C62B6" w:rsidRDefault="00DF7630" w:rsidP="004A2483">
                          <w:pPr>
                            <w:pStyle w:val="Referentiegegevensbold"/>
                          </w:pPr>
                          <w:r>
                            <w:t>Ministerie van Buitenlandse Zake</w:t>
                          </w:r>
                        </w:p>
                        <w:p w14:paraId="731B3876" w14:textId="62EB585F" w:rsidR="000C62B6" w:rsidRPr="00C47CB0" w:rsidRDefault="00C47CB0" w:rsidP="00D15C2F">
                          <w:pPr>
                            <w:pStyle w:val="Referentiegegevens"/>
                            <w:spacing w:line="360" w:lineRule="auto"/>
                          </w:pPr>
                          <w:r w:rsidRPr="00C47CB0">
                            <w:t>Rijnstraat 8</w:t>
                          </w:r>
                        </w:p>
                        <w:p w14:paraId="0A1B81EA" w14:textId="2F744928" w:rsidR="00C47CB0" w:rsidRPr="00C47CB0" w:rsidRDefault="00C47CB0" w:rsidP="00D15C2F">
                          <w:pPr>
                            <w:spacing w:line="360" w:lineRule="auto"/>
                            <w:rPr>
                              <w:sz w:val="13"/>
                              <w:szCs w:val="13"/>
                              <w:lang w:val="da-DK"/>
                            </w:rPr>
                          </w:pPr>
                          <w:r w:rsidRPr="00C47CB0">
                            <w:rPr>
                              <w:sz w:val="13"/>
                              <w:szCs w:val="13"/>
                              <w:lang w:val="da-DK"/>
                            </w:rPr>
                            <w:t>2515XP Den Haag</w:t>
                          </w:r>
                        </w:p>
                        <w:p w14:paraId="57ABACBA" w14:textId="7D7DF005" w:rsidR="00C47CB0" w:rsidRPr="00C47CB0" w:rsidRDefault="00C47CB0" w:rsidP="00D15C2F">
                          <w:pPr>
                            <w:spacing w:line="360" w:lineRule="auto"/>
                            <w:rPr>
                              <w:sz w:val="13"/>
                              <w:szCs w:val="13"/>
                              <w:lang w:val="da-DK"/>
                            </w:rPr>
                          </w:pPr>
                          <w:r w:rsidRPr="00C47CB0">
                            <w:rPr>
                              <w:sz w:val="13"/>
                              <w:szCs w:val="13"/>
                              <w:lang w:val="da-DK"/>
                            </w:rPr>
                            <w:t>Postbus 20061</w:t>
                          </w:r>
                        </w:p>
                        <w:p w14:paraId="2F4D526A" w14:textId="51E4E244" w:rsidR="00C47CB0" w:rsidRPr="00C47CB0" w:rsidRDefault="00C47CB0" w:rsidP="00D15C2F">
                          <w:pPr>
                            <w:spacing w:line="360" w:lineRule="auto"/>
                            <w:rPr>
                              <w:sz w:val="13"/>
                              <w:szCs w:val="13"/>
                              <w:lang w:val="da-DK"/>
                            </w:rPr>
                          </w:pPr>
                          <w:r w:rsidRPr="00C47CB0">
                            <w:rPr>
                              <w:sz w:val="13"/>
                              <w:szCs w:val="13"/>
                              <w:lang w:val="da-DK"/>
                            </w:rPr>
                            <w:t>Nederland</w:t>
                          </w:r>
                        </w:p>
                        <w:p w14:paraId="731B3877" w14:textId="77777777" w:rsidR="000C62B6" w:rsidRPr="00C47CB0" w:rsidRDefault="00DF7630" w:rsidP="00D15C2F">
                          <w:pPr>
                            <w:pStyle w:val="Referentiegegevens"/>
                            <w:spacing w:line="360" w:lineRule="auto"/>
                            <w:rPr>
                              <w:lang w:val="da-DK"/>
                            </w:rPr>
                          </w:pPr>
                          <w:r w:rsidRPr="00C47CB0">
                            <w:rPr>
                              <w:lang w:val="da-DK"/>
                            </w:rPr>
                            <w:t>www.minbuza.nl</w:t>
                          </w:r>
                        </w:p>
                        <w:p w14:paraId="731B3878" w14:textId="77777777" w:rsidR="000C62B6" w:rsidRPr="00C47CB0" w:rsidRDefault="000C62B6">
                          <w:pPr>
                            <w:pStyle w:val="WitregelW2"/>
                            <w:rPr>
                              <w:lang w:val="da-DK"/>
                            </w:rPr>
                          </w:pPr>
                        </w:p>
                        <w:p w14:paraId="731B3879" w14:textId="77777777" w:rsidR="000C62B6" w:rsidRDefault="00DF7630">
                          <w:pPr>
                            <w:pStyle w:val="Referentiegegevensbold"/>
                          </w:pPr>
                          <w:r>
                            <w:t>Onze referentie</w:t>
                          </w:r>
                        </w:p>
                        <w:p w14:paraId="731B387A" w14:textId="77777777" w:rsidR="000C62B6" w:rsidRDefault="00DF7630">
                          <w:pPr>
                            <w:pStyle w:val="Referentiegegevens"/>
                          </w:pPr>
                          <w:r>
                            <w:t>BZ2518654</w:t>
                          </w:r>
                        </w:p>
                        <w:p w14:paraId="731B387B" w14:textId="77777777" w:rsidR="000C62B6" w:rsidRDefault="000C62B6">
                          <w:pPr>
                            <w:pStyle w:val="WitregelW1"/>
                          </w:pPr>
                        </w:p>
                        <w:p w14:paraId="731B387C" w14:textId="77777777" w:rsidR="000C62B6" w:rsidRDefault="00DF7630">
                          <w:pPr>
                            <w:pStyle w:val="Referentiegegevensbold"/>
                          </w:pPr>
                          <w:r>
                            <w:t>Uw referentie</w:t>
                          </w:r>
                        </w:p>
                        <w:p w14:paraId="731B387D" w14:textId="77777777" w:rsidR="000C62B6" w:rsidRDefault="00DF7630">
                          <w:pPr>
                            <w:pStyle w:val="Referentiegegevens"/>
                          </w:pPr>
                          <w:r>
                            <w:t>2025Z14792</w:t>
                          </w:r>
                        </w:p>
                        <w:p w14:paraId="731B387E" w14:textId="77777777" w:rsidR="000C62B6" w:rsidRDefault="000C62B6">
                          <w:pPr>
                            <w:pStyle w:val="WitregelW1"/>
                          </w:pPr>
                        </w:p>
                        <w:p w14:paraId="731B387F" w14:textId="77777777" w:rsidR="000C62B6" w:rsidRDefault="00DF7630">
                          <w:pPr>
                            <w:pStyle w:val="Referentiegegevensbold"/>
                          </w:pPr>
                          <w:r>
                            <w:t>Bijlage(n)</w:t>
                          </w:r>
                        </w:p>
                        <w:p w14:paraId="731B3880" w14:textId="77777777" w:rsidR="000C62B6" w:rsidRDefault="00DF7630">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31B3860" id="41b10cd4-80a4-11ea-b356-6230a4311406" o:spid="_x0000_s1031" type="#_x0000_t202" style="position:absolute;margin-left:466.15pt;margin-top:154.9pt;width:104.8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xaOlAEAABUDAAAOAAAAZHJzL2Uyb0RvYy54bWysUlFvEzEMfkfiP0R5p3fbxNSemk6CaQgJ&#10;AdLgB6S5pBfpEgc761359TjZrkXwhnhxnDj+/Pmzt3dzGMXRInmISl6tWilsNND7eFDy+7eHN2sp&#10;KOvY6xGiVfJkSd7tXr/aTqmz1zDA2FsUDBKpm5KSQ86paxoygw2aVpBs5KADDDrzFQ9Nj3pi9DA2&#10;121720yAfUIwlohf75+DclfxnbMmf3GObBajkswtV4vV7ottdlvdHVCnwZsXGvofWATtIxc9Q93r&#10;rMUT+r+ggjcIBC6vDIQGnPPG1h64m6v2j24eB51s7YXFoXSWif4frPl8fExfUeT5Hcw8wCLIlKgj&#10;fiz9zA5DOZmp4DhLeDrLZucsTEm6uWk3txwyHFu37Wa9qcI2l/SElD9YCKI4SiLPpcqlj58oc0n+&#10;unwp1SI8+HEs7xcuxcvzfha+V/LtwnMP/Ynp8wYy7AD4U4qJp6kk/XjSaKUYP0aWq4x+cXBx9ouj&#10;o+FUJbMUz+77XFdkIcDaV4ove1KG+/u90rxs8+4XAAAA//8DAFBLAwQUAAYACAAAACEAXh41BOIA&#10;AAANAQAADwAAAGRycy9kb3ducmV2LnhtbEyPy07DMBBF90j8gzVI7KjzgNKkcaoKwQoJNQ0Llk7s&#10;JlbjcYjdNvw90xXsZjRHd84tNrMd2FlP3jgUEC8iYBpbpwx2Aj7rt4cVMB8kKjk41AJ+tIdNeXtT&#10;yFy5C1b6vA8doxD0uRTQhzDmnPu211b6hRs10u3gJisDrVPH1SQvFG4HnkTRkltpkD70ctQvvW6P&#10;+5MVsP3C6tV8fzS76lCZus4ifF8ehbi/m7drYEHP4Q+Gqz6pQ0lOjTuh8mwQkKVJSqiANMqow5WI&#10;H+MMWEPT03OcAC8L/r9F+QsAAP//AwBQSwECLQAUAAYACAAAACEAtoM4kv4AAADhAQAAEwAAAAAA&#10;AAAAAAAAAAAAAAAAW0NvbnRlbnRfVHlwZXNdLnhtbFBLAQItABQABgAIAAAAIQA4/SH/1gAAAJQB&#10;AAALAAAAAAAAAAAAAAAAAC8BAABfcmVscy8ucmVsc1BLAQItABQABgAIAAAAIQCbIxaOlAEAABUD&#10;AAAOAAAAAAAAAAAAAAAAAC4CAABkcnMvZTJvRG9jLnhtbFBLAQItABQABgAIAAAAIQBeHjUE4gAA&#10;AA0BAAAPAAAAAAAAAAAAAAAAAO4DAABkcnMvZG93bnJldi54bWxQSwUGAAAAAAQABADzAAAA/QQA&#10;AAAA&#10;" filled="f" stroked="f">
              <v:textbox inset="0,0,0,0">
                <w:txbxContent>
                  <w:p w14:paraId="731B3875" w14:textId="35170A53" w:rsidR="000C62B6" w:rsidRDefault="00DF7630" w:rsidP="004A2483">
                    <w:pPr>
                      <w:pStyle w:val="Referentiegegevensbold"/>
                    </w:pPr>
                    <w:r>
                      <w:t>Ministerie van Buitenlandse Zake</w:t>
                    </w:r>
                  </w:p>
                  <w:p w14:paraId="731B3876" w14:textId="62EB585F" w:rsidR="000C62B6" w:rsidRPr="00C47CB0" w:rsidRDefault="00C47CB0" w:rsidP="00D15C2F">
                    <w:pPr>
                      <w:pStyle w:val="Referentiegegevens"/>
                      <w:spacing w:line="360" w:lineRule="auto"/>
                    </w:pPr>
                    <w:r w:rsidRPr="00C47CB0">
                      <w:t>Rijnstraat 8</w:t>
                    </w:r>
                  </w:p>
                  <w:p w14:paraId="0A1B81EA" w14:textId="2F744928" w:rsidR="00C47CB0" w:rsidRPr="00C47CB0" w:rsidRDefault="00C47CB0" w:rsidP="00D15C2F">
                    <w:pPr>
                      <w:spacing w:line="360" w:lineRule="auto"/>
                      <w:rPr>
                        <w:sz w:val="13"/>
                        <w:szCs w:val="13"/>
                        <w:lang w:val="da-DK"/>
                      </w:rPr>
                    </w:pPr>
                    <w:r w:rsidRPr="00C47CB0">
                      <w:rPr>
                        <w:sz w:val="13"/>
                        <w:szCs w:val="13"/>
                        <w:lang w:val="da-DK"/>
                      </w:rPr>
                      <w:t>2515XP Den Haag</w:t>
                    </w:r>
                  </w:p>
                  <w:p w14:paraId="57ABACBA" w14:textId="7D7DF005" w:rsidR="00C47CB0" w:rsidRPr="00C47CB0" w:rsidRDefault="00C47CB0" w:rsidP="00D15C2F">
                    <w:pPr>
                      <w:spacing w:line="360" w:lineRule="auto"/>
                      <w:rPr>
                        <w:sz w:val="13"/>
                        <w:szCs w:val="13"/>
                        <w:lang w:val="da-DK"/>
                      </w:rPr>
                    </w:pPr>
                    <w:r w:rsidRPr="00C47CB0">
                      <w:rPr>
                        <w:sz w:val="13"/>
                        <w:szCs w:val="13"/>
                        <w:lang w:val="da-DK"/>
                      </w:rPr>
                      <w:t>Postbus 20061</w:t>
                    </w:r>
                  </w:p>
                  <w:p w14:paraId="2F4D526A" w14:textId="51E4E244" w:rsidR="00C47CB0" w:rsidRPr="00C47CB0" w:rsidRDefault="00C47CB0" w:rsidP="00D15C2F">
                    <w:pPr>
                      <w:spacing w:line="360" w:lineRule="auto"/>
                      <w:rPr>
                        <w:sz w:val="13"/>
                        <w:szCs w:val="13"/>
                        <w:lang w:val="da-DK"/>
                      </w:rPr>
                    </w:pPr>
                    <w:r w:rsidRPr="00C47CB0">
                      <w:rPr>
                        <w:sz w:val="13"/>
                        <w:szCs w:val="13"/>
                        <w:lang w:val="da-DK"/>
                      </w:rPr>
                      <w:t>Nederland</w:t>
                    </w:r>
                  </w:p>
                  <w:p w14:paraId="731B3877" w14:textId="77777777" w:rsidR="000C62B6" w:rsidRPr="00C47CB0" w:rsidRDefault="00DF7630" w:rsidP="00D15C2F">
                    <w:pPr>
                      <w:pStyle w:val="Referentiegegevens"/>
                      <w:spacing w:line="360" w:lineRule="auto"/>
                      <w:rPr>
                        <w:lang w:val="da-DK"/>
                      </w:rPr>
                    </w:pPr>
                    <w:r w:rsidRPr="00C47CB0">
                      <w:rPr>
                        <w:lang w:val="da-DK"/>
                      </w:rPr>
                      <w:t>www.minbuza.nl</w:t>
                    </w:r>
                  </w:p>
                  <w:p w14:paraId="731B3878" w14:textId="77777777" w:rsidR="000C62B6" w:rsidRPr="00C47CB0" w:rsidRDefault="000C62B6">
                    <w:pPr>
                      <w:pStyle w:val="WitregelW2"/>
                      <w:rPr>
                        <w:lang w:val="da-DK"/>
                      </w:rPr>
                    </w:pPr>
                  </w:p>
                  <w:p w14:paraId="731B3879" w14:textId="77777777" w:rsidR="000C62B6" w:rsidRDefault="00DF7630">
                    <w:pPr>
                      <w:pStyle w:val="Referentiegegevensbold"/>
                    </w:pPr>
                    <w:r>
                      <w:t>Onze referentie</w:t>
                    </w:r>
                  </w:p>
                  <w:p w14:paraId="731B387A" w14:textId="77777777" w:rsidR="000C62B6" w:rsidRDefault="00DF7630">
                    <w:pPr>
                      <w:pStyle w:val="Referentiegegevens"/>
                    </w:pPr>
                    <w:r>
                      <w:t>BZ2518654</w:t>
                    </w:r>
                  </w:p>
                  <w:p w14:paraId="731B387B" w14:textId="77777777" w:rsidR="000C62B6" w:rsidRDefault="000C62B6">
                    <w:pPr>
                      <w:pStyle w:val="WitregelW1"/>
                    </w:pPr>
                  </w:p>
                  <w:p w14:paraId="731B387C" w14:textId="77777777" w:rsidR="000C62B6" w:rsidRDefault="00DF7630">
                    <w:pPr>
                      <w:pStyle w:val="Referentiegegevensbold"/>
                    </w:pPr>
                    <w:r>
                      <w:t>Uw referentie</w:t>
                    </w:r>
                  </w:p>
                  <w:p w14:paraId="731B387D" w14:textId="77777777" w:rsidR="000C62B6" w:rsidRDefault="00DF7630">
                    <w:pPr>
                      <w:pStyle w:val="Referentiegegevens"/>
                    </w:pPr>
                    <w:r>
                      <w:t>2025Z14792</w:t>
                    </w:r>
                  </w:p>
                  <w:p w14:paraId="731B387E" w14:textId="77777777" w:rsidR="000C62B6" w:rsidRDefault="000C62B6">
                    <w:pPr>
                      <w:pStyle w:val="WitregelW1"/>
                    </w:pPr>
                  </w:p>
                  <w:p w14:paraId="731B387F" w14:textId="77777777" w:rsidR="000C62B6" w:rsidRDefault="00DF7630">
                    <w:pPr>
                      <w:pStyle w:val="Referentiegegevensbold"/>
                    </w:pPr>
                    <w:r>
                      <w:t>Bijlage(n)</w:t>
                    </w:r>
                  </w:p>
                  <w:p w14:paraId="731B3880" w14:textId="77777777" w:rsidR="000C62B6" w:rsidRDefault="00DF7630">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31B3864" wp14:editId="60508890">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31B388F" w14:textId="77777777" w:rsidR="00DF7630" w:rsidRDefault="00DF7630"/>
                      </w:txbxContent>
                    </wps:txbx>
                    <wps:bodyPr vert="horz" wrap="square" lIns="0" tIns="0" rIns="0" bIns="0" anchor="t" anchorCtr="0"/>
                  </wps:wsp>
                </a:graphicData>
              </a:graphic>
            </wp:anchor>
          </w:drawing>
        </mc:Choice>
        <mc:Fallback>
          <w:pict>
            <v:shape w14:anchorId="731B3864"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31B388F" w14:textId="77777777" w:rsidR="00DF7630" w:rsidRDefault="00DF7630"/>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31B3866" wp14:editId="731B3867">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31B3891" w14:textId="77777777" w:rsidR="00DF7630" w:rsidRDefault="00DF7630"/>
                      </w:txbxContent>
                    </wps:txbx>
                    <wps:bodyPr vert="horz" wrap="square" lIns="0" tIns="0" rIns="0" bIns="0" anchor="t" anchorCtr="0"/>
                  </wps:wsp>
                </a:graphicData>
              </a:graphic>
            </wp:anchor>
          </w:drawing>
        </mc:Choice>
        <mc:Fallback>
          <w:pict>
            <v:shape w14:anchorId="731B3866"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31B3891" w14:textId="77777777" w:rsidR="00DF7630" w:rsidRDefault="00DF7630"/>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31B3868" wp14:editId="731B3869">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31B3882" w14:textId="77777777" w:rsidR="000C62B6" w:rsidRDefault="00DF7630">
                          <w:pPr>
                            <w:spacing w:line="240" w:lineRule="auto"/>
                          </w:pPr>
                          <w:r>
                            <w:rPr>
                              <w:noProof/>
                            </w:rPr>
                            <w:drawing>
                              <wp:inline distT="0" distB="0" distL="0" distR="0" wp14:anchorId="731B3889" wp14:editId="731B388A">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31B3868"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31B3882" w14:textId="77777777" w:rsidR="000C62B6" w:rsidRDefault="00DF7630">
                    <w:pPr>
                      <w:spacing w:line="240" w:lineRule="auto"/>
                    </w:pPr>
                    <w:r>
                      <w:rPr>
                        <w:noProof/>
                      </w:rPr>
                      <w:drawing>
                        <wp:inline distT="0" distB="0" distL="0" distR="0" wp14:anchorId="731B3889" wp14:editId="731B388A">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567120"/>
    <w:multiLevelType w:val="multilevel"/>
    <w:tmpl w:val="B783BA69"/>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86EDD75"/>
    <w:multiLevelType w:val="multilevel"/>
    <w:tmpl w:val="CA2AED1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AF19C688"/>
    <w:multiLevelType w:val="multilevel"/>
    <w:tmpl w:val="D16159D0"/>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D2085C7"/>
    <w:multiLevelType w:val="multilevel"/>
    <w:tmpl w:val="F8A5D474"/>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697EC8"/>
    <w:multiLevelType w:val="hybridMultilevel"/>
    <w:tmpl w:val="46325076"/>
    <w:lvl w:ilvl="0" w:tplc="342C08D4">
      <w:start w:val="1"/>
      <w:numFmt w:val="decimal"/>
      <w:lvlText w:val="%1."/>
      <w:lvlJc w:val="left"/>
      <w:pPr>
        <w:ind w:left="1020" w:hanging="360"/>
      </w:pPr>
    </w:lvl>
    <w:lvl w:ilvl="1" w:tplc="1B76BD1E">
      <w:start w:val="1"/>
      <w:numFmt w:val="decimal"/>
      <w:lvlText w:val="%2."/>
      <w:lvlJc w:val="left"/>
      <w:pPr>
        <w:ind w:left="1020" w:hanging="360"/>
      </w:pPr>
    </w:lvl>
    <w:lvl w:ilvl="2" w:tplc="DCDEA95C">
      <w:start w:val="1"/>
      <w:numFmt w:val="decimal"/>
      <w:lvlText w:val="%3."/>
      <w:lvlJc w:val="left"/>
      <w:pPr>
        <w:ind w:left="1020" w:hanging="360"/>
      </w:pPr>
    </w:lvl>
    <w:lvl w:ilvl="3" w:tplc="DB8AC798">
      <w:start w:val="1"/>
      <w:numFmt w:val="decimal"/>
      <w:lvlText w:val="%4."/>
      <w:lvlJc w:val="left"/>
      <w:pPr>
        <w:ind w:left="1020" w:hanging="360"/>
      </w:pPr>
    </w:lvl>
    <w:lvl w:ilvl="4" w:tplc="B3E84FB0">
      <w:start w:val="1"/>
      <w:numFmt w:val="decimal"/>
      <w:lvlText w:val="%5."/>
      <w:lvlJc w:val="left"/>
      <w:pPr>
        <w:ind w:left="1020" w:hanging="360"/>
      </w:pPr>
    </w:lvl>
    <w:lvl w:ilvl="5" w:tplc="A2C63454">
      <w:start w:val="1"/>
      <w:numFmt w:val="decimal"/>
      <w:lvlText w:val="%6."/>
      <w:lvlJc w:val="left"/>
      <w:pPr>
        <w:ind w:left="1020" w:hanging="360"/>
      </w:pPr>
    </w:lvl>
    <w:lvl w:ilvl="6" w:tplc="F3B2A4BC">
      <w:start w:val="1"/>
      <w:numFmt w:val="decimal"/>
      <w:lvlText w:val="%7."/>
      <w:lvlJc w:val="left"/>
      <w:pPr>
        <w:ind w:left="1020" w:hanging="360"/>
      </w:pPr>
    </w:lvl>
    <w:lvl w:ilvl="7" w:tplc="3F5643CA">
      <w:start w:val="1"/>
      <w:numFmt w:val="decimal"/>
      <w:lvlText w:val="%8."/>
      <w:lvlJc w:val="left"/>
      <w:pPr>
        <w:ind w:left="1020" w:hanging="360"/>
      </w:pPr>
    </w:lvl>
    <w:lvl w:ilvl="8" w:tplc="27E4DF80">
      <w:start w:val="1"/>
      <w:numFmt w:val="decimal"/>
      <w:lvlText w:val="%9."/>
      <w:lvlJc w:val="left"/>
      <w:pPr>
        <w:ind w:left="1020" w:hanging="360"/>
      </w:pPr>
    </w:lvl>
  </w:abstractNum>
  <w:abstractNum w:abstractNumId="5" w15:restartNumberingAfterBreak="0">
    <w:nsid w:val="136255E0"/>
    <w:multiLevelType w:val="multilevel"/>
    <w:tmpl w:val="621E7D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AD6CB9"/>
    <w:multiLevelType w:val="hybridMultilevel"/>
    <w:tmpl w:val="6368075C"/>
    <w:lvl w:ilvl="0" w:tplc="C238885A">
      <w:start w:val="1"/>
      <w:numFmt w:val="decimal"/>
      <w:lvlText w:val="%1."/>
      <w:lvlJc w:val="left"/>
      <w:pPr>
        <w:ind w:left="1020" w:hanging="360"/>
      </w:pPr>
    </w:lvl>
    <w:lvl w:ilvl="1" w:tplc="8E9EE432">
      <w:start w:val="1"/>
      <w:numFmt w:val="decimal"/>
      <w:lvlText w:val="%2."/>
      <w:lvlJc w:val="left"/>
      <w:pPr>
        <w:ind w:left="1020" w:hanging="360"/>
      </w:pPr>
    </w:lvl>
    <w:lvl w:ilvl="2" w:tplc="E4DC7DAC">
      <w:start w:val="1"/>
      <w:numFmt w:val="decimal"/>
      <w:lvlText w:val="%3."/>
      <w:lvlJc w:val="left"/>
      <w:pPr>
        <w:ind w:left="1020" w:hanging="360"/>
      </w:pPr>
    </w:lvl>
    <w:lvl w:ilvl="3" w:tplc="AF42039C">
      <w:start w:val="1"/>
      <w:numFmt w:val="decimal"/>
      <w:lvlText w:val="%4."/>
      <w:lvlJc w:val="left"/>
      <w:pPr>
        <w:ind w:left="1020" w:hanging="360"/>
      </w:pPr>
    </w:lvl>
    <w:lvl w:ilvl="4" w:tplc="D676FEE6">
      <w:start w:val="1"/>
      <w:numFmt w:val="decimal"/>
      <w:lvlText w:val="%5."/>
      <w:lvlJc w:val="left"/>
      <w:pPr>
        <w:ind w:left="1020" w:hanging="360"/>
      </w:pPr>
    </w:lvl>
    <w:lvl w:ilvl="5" w:tplc="583EC782">
      <w:start w:val="1"/>
      <w:numFmt w:val="decimal"/>
      <w:lvlText w:val="%6."/>
      <w:lvlJc w:val="left"/>
      <w:pPr>
        <w:ind w:left="1020" w:hanging="360"/>
      </w:pPr>
    </w:lvl>
    <w:lvl w:ilvl="6" w:tplc="7AD244DE">
      <w:start w:val="1"/>
      <w:numFmt w:val="decimal"/>
      <w:lvlText w:val="%7."/>
      <w:lvlJc w:val="left"/>
      <w:pPr>
        <w:ind w:left="1020" w:hanging="360"/>
      </w:pPr>
    </w:lvl>
    <w:lvl w:ilvl="7" w:tplc="5D560616">
      <w:start w:val="1"/>
      <w:numFmt w:val="decimal"/>
      <w:lvlText w:val="%8."/>
      <w:lvlJc w:val="left"/>
      <w:pPr>
        <w:ind w:left="1020" w:hanging="360"/>
      </w:pPr>
    </w:lvl>
    <w:lvl w:ilvl="8" w:tplc="DC1A632A">
      <w:start w:val="1"/>
      <w:numFmt w:val="decimal"/>
      <w:lvlText w:val="%9."/>
      <w:lvlJc w:val="left"/>
      <w:pPr>
        <w:ind w:left="1020" w:hanging="360"/>
      </w:pPr>
    </w:lvl>
  </w:abstractNum>
  <w:abstractNum w:abstractNumId="7" w15:restartNumberingAfterBreak="0">
    <w:nsid w:val="6073701F"/>
    <w:multiLevelType w:val="hybridMultilevel"/>
    <w:tmpl w:val="4DE23228"/>
    <w:lvl w:ilvl="0" w:tplc="A0CE8E6A">
      <w:start w:val="1"/>
      <w:numFmt w:val="decimal"/>
      <w:lvlText w:val="%1."/>
      <w:lvlJc w:val="left"/>
      <w:pPr>
        <w:ind w:left="720" w:hanging="360"/>
      </w:pPr>
    </w:lvl>
    <w:lvl w:ilvl="1" w:tplc="FEBE7A48">
      <w:start w:val="1"/>
      <w:numFmt w:val="decimal"/>
      <w:lvlText w:val="%2."/>
      <w:lvlJc w:val="left"/>
      <w:pPr>
        <w:ind w:left="720" w:hanging="360"/>
      </w:pPr>
    </w:lvl>
    <w:lvl w:ilvl="2" w:tplc="C2224D58">
      <w:start w:val="1"/>
      <w:numFmt w:val="decimal"/>
      <w:lvlText w:val="%3."/>
      <w:lvlJc w:val="left"/>
      <w:pPr>
        <w:ind w:left="720" w:hanging="360"/>
      </w:pPr>
    </w:lvl>
    <w:lvl w:ilvl="3" w:tplc="7B7CE6F2">
      <w:start w:val="1"/>
      <w:numFmt w:val="decimal"/>
      <w:lvlText w:val="%4."/>
      <w:lvlJc w:val="left"/>
      <w:pPr>
        <w:ind w:left="720" w:hanging="360"/>
      </w:pPr>
    </w:lvl>
    <w:lvl w:ilvl="4" w:tplc="78D058C2">
      <w:start w:val="1"/>
      <w:numFmt w:val="decimal"/>
      <w:lvlText w:val="%5."/>
      <w:lvlJc w:val="left"/>
      <w:pPr>
        <w:ind w:left="720" w:hanging="360"/>
      </w:pPr>
    </w:lvl>
    <w:lvl w:ilvl="5" w:tplc="91667750">
      <w:start w:val="1"/>
      <w:numFmt w:val="decimal"/>
      <w:lvlText w:val="%6."/>
      <w:lvlJc w:val="left"/>
      <w:pPr>
        <w:ind w:left="720" w:hanging="360"/>
      </w:pPr>
    </w:lvl>
    <w:lvl w:ilvl="6" w:tplc="C4824C8C">
      <w:start w:val="1"/>
      <w:numFmt w:val="decimal"/>
      <w:lvlText w:val="%7."/>
      <w:lvlJc w:val="left"/>
      <w:pPr>
        <w:ind w:left="720" w:hanging="360"/>
      </w:pPr>
    </w:lvl>
    <w:lvl w:ilvl="7" w:tplc="170A3E7A">
      <w:start w:val="1"/>
      <w:numFmt w:val="decimal"/>
      <w:lvlText w:val="%8."/>
      <w:lvlJc w:val="left"/>
      <w:pPr>
        <w:ind w:left="720" w:hanging="360"/>
      </w:pPr>
    </w:lvl>
    <w:lvl w:ilvl="8" w:tplc="436CF554">
      <w:start w:val="1"/>
      <w:numFmt w:val="decimal"/>
      <w:lvlText w:val="%9."/>
      <w:lvlJc w:val="left"/>
      <w:pPr>
        <w:ind w:left="720" w:hanging="360"/>
      </w:pPr>
    </w:lvl>
  </w:abstractNum>
  <w:abstractNum w:abstractNumId="8" w15:restartNumberingAfterBreak="0">
    <w:nsid w:val="632B25F4"/>
    <w:multiLevelType w:val="hybridMultilevel"/>
    <w:tmpl w:val="936879A8"/>
    <w:lvl w:ilvl="0" w:tplc="A4FA8190">
      <w:start w:val="1"/>
      <w:numFmt w:val="decimal"/>
      <w:lvlText w:val="%1."/>
      <w:lvlJc w:val="left"/>
      <w:pPr>
        <w:ind w:left="1020" w:hanging="360"/>
      </w:pPr>
    </w:lvl>
    <w:lvl w:ilvl="1" w:tplc="D8CC95E0">
      <w:start w:val="1"/>
      <w:numFmt w:val="decimal"/>
      <w:lvlText w:val="%2."/>
      <w:lvlJc w:val="left"/>
      <w:pPr>
        <w:ind w:left="1020" w:hanging="360"/>
      </w:pPr>
    </w:lvl>
    <w:lvl w:ilvl="2" w:tplc="256AD2C4">
      <w:start w:val="1"/>
      <w:numFmt w:val="decimal"/>
      <w:lvlText w:val="%3."/>
      <w:lvlJc w:val="left"/>
      <w:pPr>
        <w:ind w:left="1020" w:hanging="360"/>
      </w:pPr>
    </w:lvl>
    <w:lvl w:ilvl="3" w:tplc="2876C30A">
      <w:start w:val="1"/>
      <w:numFmt w:val="decimal"/>
      <w:lvlText w:val="%4."/>
      <w:lvlJc w:val="left"/>
      <w:pPr>
        <w:ind w:left="1020" w:hanging="360"/>
      </w:pPr>
    </w:lvl>
    <w:lvl w:ilvl="4" w:tplc="D61A6366">
      <w:start w:val="1"/>
      <w:numFmt w:val="decimal"/>
      <w:lvlText w:val="%5."/>
      <w:lvlJc w:val="left"/>
      <w:pPr>
        <w:ind w:left="1020" w:hanging="360"/>
      </w:pPr>
    </w:lvl>
    <w:lvl w:ilvl="5" w:tplc="BE3E076A">
      <w:start w:val="1"/>
      <w:numFmt w:val="decimal"/>
      <w:lvlText w:val="%6."/>
      <w:lvlJc w:val="left"/>
      <w:pPr>
        <w:ind w:left="1020" w:hanging="360"/>
      </w:pPr>
    </w:lvl>
    <w:lvl w:ilvl="6" w:tplc="ED021308">
      <w:start w:val="1"/>
      <w:numFmt w:val="decimal"/>
      <w:lvlText w:val="%7."/>
      <w:lvlJc w:val="left"/>
      <w:pPr>
        <w:ind w:left="1020" w:hanging="360"/>
      </w:pPr>
    </w:lvl>
    <w:lvl w:ilvl="7" w:tplc="994A3696">
      <w:start w:val="1"/>
      <w:numFmt w:val="decimal"/>
      <w:lvlText w:val="%8."/>
      <w:lvlJc w:val="left"/>
      <w:pPr>
        <w:ind w:left="1020" w:hanging="360"/>
      </w:pPr>
    </w:lvl>
    <w:lvl w:ilvl="8" w:tplc="6B400F4E">
      <w:start w:val="1"/>
      <w:numFmt w:val="decimal"/>
      <w:lvlText w:val="%9."/>
      <w:lvlJc w:val="left"/>
      <w:pPr>
        <w:ind w:left="1020" w:hanging="360"/>
      </w:pPr>
    </w:lvl>
  </w:abstractNum>
  <w:abstractNum w:abstractNumId="9" w15:restartNumberingAfterBreak="0">
    <w:nsid w:val="666929E2"/>
    <w:multiLevelType w:val="hybridMultilevel"/>
    <w:tmpl w:val="12C433BA"/>
    <w:lvl w:ilvl="0" w:tplc="D1786588">
      <w:start w:val="1"/>
      <w:numFmt w:val="decimal"/>
      <w:lvlText w:val="%1."/>
      <w:lvlJc w:val="left"/>
      <w:pPr>
        <w:ind w:left="1020" w:hanging="360"/>
      </w:pPr>
    </w:lvl>
    <w:lvl w:ilvl="1" w:tplc="77EACABE">
      <w:start w:val="1"/>
      <w:numFmt w:val="decimal"/>
      <w:lvlText w:val="%2."/>
      <w:lvlJc w:val="left"/>
      <w:pPr>
        <w:ind w:left="1020" w:hanging="360"/>
      </w:pPr>
    </w:lvl>
    <w:lvl w:ilvl="2" w:tplc="721E4D38">
      <w:start w:val="1"/>
      <w:numFmt w:val="decimal"/>
      <w:lvlText w:val="%3."/>
      <w:lvlJc w:val="left"/>
      <w:pPr>
        <w:ind w:left="1020" w:hanging="360"/>
      </w:pPr>
    </w:lvl>
    <w:lvl w:ilvl="3" w:tplc="CA64D896">
      <w:start w:val="1"/>
      <w:numFmt w:val="decimal"/>
      <w:lvlText w:val="%4."/>
      <w:lvlJc w:val="left"/>
      <w:pPr>
        <w:ind w:left="1020" w:hanging="360"/>
      </w:pPr>
    </w:lvl>
    <w:lvl w:ilvl="4" w:tplc="8AC0700E">
      <w:start w:val="1"/>
      <w:numFmt w:val="decimal"/>
      <w:lvlText w:val="%5."/>
      <w:lvlJc w:val="left"/>
      <w:pPr>
        <w:ind w:left="1020" w:hanging="360"/>
      </w:pPr>
    </w:lvl>
    <w:lvl w:ilvl="5" w:tplc="5DD055BC">
      <w:start w:val="1"/>
      <w:numFmt w:val="decimal"/>
      <w:lvlText w:val="%6."/>
      <w:lvlJc w:val="left"/>
      <w:pPr>
        <w:ind w:left="1020" w:hanging="360"/>
      </w:pPr>
    </w:lvl>
    <w:lvl w:ilvl="6" w:tplc="91283DCC">
      <w:start w:val="1"/>
      <w:numFmt w:val="decimal"/>
      <w:lvlText w:val="%7."/>
      <w:lvlJc w:val="left"/>
      <w:pPr>
        <w:ind w:left="1020" w:hanging="360"/>
      </w:pPr>
    </w:lvl>
    <w:lvl w:ilvl="7" w:tplc="444ECE5C">
      <w:start w:val="1"/>
      <w:numFmt w:val="decimal"/>
      <w:lvlText w:val="%8."/>
      <w:lvlJc w:val="left"/>
      <w:pPr>
        <w:ind w:left="1020" w:hanging="360"/>
      </w:pPr>
    </w:lvl>
    <w:lvl w:ilvl="8" w:tplc="195064C6">
      <w:start w:val="1"/>
      <w:numFmt w:val="decimal"/>
      <w:lvlText w:val="%9."/>
      <w:lvlJc w:val="left"/>
      <w:pPr>
        <w:ind w:left="1020" w:hanging="360"/>
      </w:pPr>
    </w:lvl>
  </w:abstractNum>
  <w:abstractNum w:abstractNumId="10" w15:restartNumberingAfterBreak="0">
    <w:nsid w:val="703FB452"/>
    <w:multiLevelType w:val="multilevel"/>
    <w:tmpl w:val="1E3E026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7A6B2352"/>
    <w:multiLevelType w:val="hybridMultilevel"/>
    <w:tmpl w:val="68D882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7E05666D"/>
    <w:multiLevelType w:val="hybridMultilevel"/>
    <w:tmpl w:val="429A6AD2"/>
    <w:lvl w:ilvl="0" w:tplc="8B62A414">
      <w:start w:val="1"/>
      <w:numFmt w:val="decimal"/>
      <w:lvlText w:val="%1."/>
      <w:lvlJc w:val="left"/>
      <w:pPr>
        <w:ind w:left="1020" w:hanging="360"/>
      </w:pPr>
    </w:lvl>
    <w:lvl w:ilvl="1" w:tplc="17988E54">
      <w:start w:val="1"/>
      <w:numFmt w:val="decimal"/>
      <w:lvlText w:val="%2."/>
      <w:lvlJc w:val="left"/>
      <w:pPr>
        <w:ind w:left="1020" w:hanging="360"/>
      </w:pPr>
    </w:lvl>
    <w:lvl w:ilvl="2" w:tplc="C3066762">
      <w:start w:val="1"/>
      <w:numFmt w:val="decimal"/>
      <w:lvlText w:val="%3."/>
      <w:lvlJc w:val="left"/>
      <w:pPr>
        <w:ind w:left="1020" w:hanging="360"/>
      </w:pPr>
    </w:lvl>
    <w:lvl w:ilvl="3" w:tplc="AE348CC4">
      <w:start w:val="1"/>
      <w:numFmt w:val="decimal"/>
      <w:lvlText w:val="%4."/>
      <w:lvlJc w:val="left"/>
      <w:pPr>
        <w:ind w:left="1020" w:hanging="360"/>
      </w:pPr>
    </w:lvl>
    <w:lvl w:ilvl="4" w:tplc="A8A4217E">
      <w:start w:val="1"/>
      <w:numFmt w:val="decimal"/>
      <w:lvlText w:val="%5."/>
      <w:lvlJc w:val="left"/>
      <w:pPr>
        <w:ind w:left="1020" w:hanging="360"/>
      </w:pPr>
    </w:lvl>
    <w:lvl w:ilvl="5" w:tplc="68B0B136">
      <w:start w:val="1"/>
      <w:numFmt w:val="decimal"/>
      <w:lvlText w:val="%6."/>
      <w:lvlJc w:val="left"/>
      <w:pPr>
        <w:ind w:left="1020" w:hanging="360"/>
      </w:pPr>
    </w:lvl>
    <w:lvl w:ilvl="6" w:tplc="0EDED800">
      <w:start w:val="1"/>
      <w:numFmt w:val="decimal"/>
      <w:lvlText w:val="%7."/>
      <w:lvlJc w:val="left"/>
      <w:pPr>
        <w:ind w:left="1020" w:hanging="360"/>
      </w:pPr>
    </w:lvl>
    <w:lvl w:ilvl="7" w:tplc="2BBC1B0C">
      <w:start w:val="1"/>
      <w:numFmt w:val="decimal"/>
      <w:lvlText w:val="%8."/>
      <w:lvlJc w:val="left"/>
      <w:pPr>
        <w:ind w:left="1020" w:hanging="360"/>
      </w:pPr>
    </w:lvl>
    <w:lvl w:ilvl="8" w:tplc="226E3A00">
      <w:start w:val="1"/>
      <w:numFmt w:val="decimal"/>
      <w:lvlText w:val="%9."/>
      <w:lvlJc w:val="left"/>
      <w:pPr>
        <w:ind w:left="1020" w:hanging="360"/>
      </w:pPr>
    </w:lvl>
  </w:abstractNum>
  <w:num w:numId="1" w16cid:durableId="2085831637">
    <w:abstractNumId w:val="1"/>
  </w:num>
  <w:num w:numId="2" w16cid:durableId="1419671347">
    <w:abstractNumId w:val="0"/>
  </w:num>
  <w:num w:numId="3" w16cid:durableId="1689604769">
    <w:abstractNumId w:val="10"/>
  </w:num>
  <w:num w:numId="4" w16cid:durableId="115805920">
    <w:abstractNumId w:val="2"/>
  </w:num>
  <w:num w:numId="5" w16cid:durableId="1672558945">
    <w:abstractNumId w:val="3"/>
  </w:num>
  <w:num w:numId="6" w16cid:durableId="337973553">
    <w:abstractNumId w:val="5"/>
  </w:num>
  <w:num w:numId="7" w16cid:durableId="1368525566">
    <w:abstractNumId w:val="11"/>
  </w:num>
  <w:num w:numId="8" w16cid:durableId="1424842808">
    <w:abstractNumId w:val="6"/>
  </w:num>
  <w:num w:numId="9" w16cid:durableId="1191721333">
    <w:abstractNumId w:val="8"/>
  </w:num>
  <w:num w:numId="10" w16cid:durableId="722556364">
    <w:abstractNumId w:val="7"/>
  </w:num>
  <w:num w:numId="11" w16cid:durableId="1343161017">
    <w:abstractNumId w:val="9"/>
  </w:num>
  <w:num w:numId="12" w16cid:durableId="1449548308">
    <w:abstractNumId w:val="4"/>
  </w:num>
  <w:num w:numId="13" w16cid:durableId="7586052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2B6"/>
    <w:rsid w:val="000147FF"/>
    <w:rsid w:val="00014C38"/>
    <w:rsid w:val="00016341"/>
    <w:rsid w:val="00051F47"/>
    <w:rsid w:val="00092339"/>
    <w:rsid w:val="000C0772"/>
    <w:rsid w:val="000C62B6"/>
    <w:rsid w:val="000D0713"/>
    <w:rsid w:val="00100AE4"/>
    <w:rsid w:val="00126AE7"/>
    <w:rsid w:val="00154574"/>
    <w:rsid w:val="00156E69"/>
    <w:rsid w:val="00171822"/>
    <w:rsid w:val="0018192E"/>
    <w:rsid w:val="001C12F7"/>
    <w:rsid w:val="001E217D"/>
    <w:rsid w:val="001E7ADF"/>
    <w:rsid w:val="00207468"/>
    <w:rsid w:val="00217845"/>
    <w:rsid w:val="0025033C"/>
    <w:rsid w:val="0025207B"/>
    <w:rsid w:val="002A0BC2"/>
    <w:rsid w:val="002C26F7"/>
    <w:rsid w:val="002C3546"/>
    <w:rsid w:val="002D2B8C"/>
    <w:rsid w:val="002E62DA"/>
    <w:rsid w:val="0030107E"/>
    <w:rsid w:val="0030499C"/>
    <w:rsid w:val="003261DA"/>
    <w:rsid w:val="00333D3C"/>
    <w:rsid w:val="00363590"/>
    <w:rsid w:val="003877BA"/>
    <w:rsid w:val="003D43C5"/>
    <w:rsid w:val="003F0AC5"/>
    <w:rsid w:val="003F5322"/>
    <w:rsid w:val="00413A32"/>
    <w:rsid w:val="00416A24"/>
    <w:rsid w:val="00442534"/>
    <w:rsid w:val="0045433E"/>
    <w:rsid w:val="00455CA3"/>
    <w:rsid w:val="00460218"/>
    <w:rsid w:val="00463597"/>
    <w:rsid w:val="00471FAF"/>
    <w:rsid w:val="004A2483"/>
    <w:rsid w:val="004B7351"/>
    <w:rsid w:val="004C0279"/>
    <w:rsid w:val="004F427F"/>
    <w:rsid w:val="0050304E"/>
    <w:rsid w:val="00511F11"/>
    <w:rsid w:val="00557D51"/>
    <w:rsid w:val="005A5DEA"/>
    <w:rsid w:val="005B35F5"/>
    <w:rsid w:val="005E45C2"/>
    <w:rsid w:val="005F15C5"/>
    <w:rsid w:val="00607527"/>
    <w:rsid w:val="00623964"/>
    <w:rsid w:val="006378BE"/>
    <w:rsid w:val="0064062A"/>
    <w:rsid w:val="006576F6"/>
    <w:rsid w:val="00675E39"/>
    <w:rsid w:val="00680965"/>
    <w:rsid w:val="0069751C"/>
    <w:rsid w:val="006D154E"/>
    <w:rsid w:val="006D7B2D"/>
    <w:rsid w:val="006E686E"/>
    <w:rsid w:val="006F2AF1"/>
    <w:rsid w:val="00700688"/>
    <w:rsid w:val="00713AEB"/>
    <w:rsid w:val="00732847"/>
    <w:rsid w:val="0073399A"/>
    <w:rsid w:val="007764C9"/>
    <w:rsid w:val="0079320D"/>
    <w:rsid w:val="007D2660"/>
    <w:rsid w:val="008431A2"/>
    <w:rsid w:val="00850CA5"/>
    <w:rsid w:val="008A0FC4"/>
    <w:rsid w:val="008A5902"/>
    <w:rsid w:val="008E450A"/>
    <w:rsid w:val="008F2AA8"/>
    <w:rsid w:val="00906A66"/>
    <w:rsid w:val="009106C7"/>
    <w:rsid w:val="0091615C"/>
    <w:rsid w:val="0093066A"/>
    <w:rsid w:val="0096285D"/>
    <w:rsid w:val="009667BE"/>
    <w:rsid w:val="00970C5C"/>
    <w:rsid w:val="00970F0D"/>
    <w:rsid w:val="009A296C"/>
    <w:rsid w:val="009B1B2D"/>
    <w:rsid w:val="009C4D1C"/>
    <w:rsid w:val="009F0EC8"/>
    <w:rsid w:val="009F6872"/>
    <w:rsid w:val="00A008B3"/>
    <w:rsid w:val="00A2404F"/>
    <w:rsid w:val="00A45519"/>
    <w:rsid w:val="00A609A6"/>
    <w:rsid w:val="00AB1B9C"/>
    <w:rsid w:val="00AB2E2D"/>
    <w:rsid w:val="00AB7C8C"/>
    <w:rsid w:val="00AD6EC6"/>
    <w:rsid w:val="00B00FBB"/>
    <w:rsid w:val="00B05AC9"/>
    <w:rsid w:val="00B22291"/>
    <w:rsid w:val="00B23ABB"/>
    <w:rsid w:val="00B249CE"/>
    <w:rsid w:val="00B43D94"/>
    <w:rsid w:val="00B77E11"/>
    <w:rsid w:val="00B81585"/>
    <w:rsid w:val="00BC0892"/>
    <w:rsid w:val="00BD4BDF"/>
    <w:rsid w:val="00BD6AFA"/>
    <w:rsid w:val="00BE13B5"/>
    <w:rsid w:val="00BE1619"/>
    <w:rsid w:val="00BF7B24"/>
    <w:rsid w:val="00C21F71"/>
    <w:rsid w:val="00C315E5"/>
    <w:rsid w:val="00C37432"/>
    <w:rsid w:val="00C44DE1"/>
    <w:rsid w:val="00C46264"/>
    <w:rsid w:val="00C47CB0"/>
    <w:rsid w:val="00C5134D"/>
    <w:rsid w:val="00C53BCC"/>
    <w:rsid w:val="00C621F6"/>
    <w:rsid w:val="00C934BB"/>
    <w:rsid w:val="00CB3531"/>
    <w:rsid w:val="00CD57E8"/>
    <w:rsid w:val="00D15C2F"/>
    <w:rsid w:val="00D24264"/>
    <w:rsid w:val="00D67A36"/>
    <w:rsid w:val="00DD5062"/>
    <w:rsid w:val="00DE6E74"/>
    <w:rsid w:val="00DF7630"/>
    <w:rsid w:val="00E54D7C"/>
    <w:rsid w:val="00E726AC"/>
    <w:rsid w:val="00EA3ADC"/>
    <w:rsid w:val="00EC300A"/>
    <w:rsid w:val="00EC38C7"/>
    <w:rsid w:val="00EC51D0"/>
    <w:rsid w:val="00ED2847"/>
    <w:rsid w:val="00F3781C"/>
    <w:rsid w:val="00F46288"/>
    <w:rsid w:val="00F46858"/>
    <w:rsid w:val="00F87864"/>
    <w:rsid w:val="00F925D9"/>
    <w:rsid w:val="00F94CDA"/>
    <w:rsid w:val="00FB490F"/>
    <w:rsid w:val="00FB5BC3"/>
    <w:rsid w:val="00FC1853"/>
    <w:rsid w:val="5C8E66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31B3829"/>
  <w15:docId w15:val="{E7EBF7CA-8EA2-4251-AF60-C81CAED1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FootnoteText">
    <w:name w:val="footnote text"/>
    <w:basedOn w:val="Normal"/>
    <w:link w:val="FootnoteTextChar"/>
    <w:uiPriority w:val="99"/>
    <w:semiHidden/>
    <w:unhideWhenUsed/>
    <w:rsid w:val="00A45519"/>
    <w:pPr>
      <w:spacing w:line="240" w:lineRule="auto"/>
    </w:pPr>
    <w:rPr>
      <w:sz w:val="20"/>
      <w:szCs w:val="20"/>
    </w:rPr>
  </w:style>
  <w:style w:type="paragraph" w:customStyle="1" w:styleId="Coreu">
    <w:name w:val="Coreu"/>
    <w:basedOn w:val="Normal"/>
    <w:next w:val="Normal"/>
    <w:pPr>
      <w:spacing w:after="160"/>
    </w:pPr>
  </w:style>
  <w:style w:type="character" w:customStyle="1" w:styleId="FootnoteTextChar">
    <w:name w:val="Footnote Text Char"/>
    <w:basedOn w:val="DefaultParagraphFont"/>
    <w:link w:val="FootnoteText"/>
    <w:uiPriority w:val="99"/>
    <w:semiHidden/>
    <w:rsid w:val="00A45519"/>
    <w:rPr>
      <w:rFonts w:ascii="Verdana" w:hAnsi="Verdana"/>
      <w:color w:val="000000"/>
    </w:r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character" w:styleId="FootnoteReference">
    <w:name w:val="footnote reference"/>
    <w:basedOn w:val="DefaultParagraphFont"/>
    <w:uiPriority w:val="99"/>
    <w:semiHidden/>
    <w:unhideWhenUsed/>
    <w:rsid w:val="00A45519"/>
    <w:rPr>
      <w:vertAlign w:val="superscript"/>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B43D94"/>
    <w:pPr>
      <w:tabs>
        <w:tab w:val="center" w:pos="4513"/>
        <w:tab w:val="right" w:pos="9026"/>
      </w:tabs>
      <w:spacing w:line="240" w:lineRule="auto"/>
    </w:pPr>
  </w:style>
  <w:style w:type="character" w:customStyle="1" w:styleId="HeaderChar">
    <w:name w:val="Header Char"/>
    <w:basedOn w:val="DefaultParagraphFont"/>
    <w:link w:val="Header"/>
    <w:uiPriority w:val="99"/>
    <w:rsid w:val="00B43D94"/>
    <w:rPr>
      <w:rFonts w:ascii="Verdana" w:hAnsi="Verdana"/>
      <w:color w:val="000000"/>
      <w:sz w:val="18"/>
      <w:szCs w:val="18"/>
    </w:rPr>
  </w:style>
  <w:style w:type="paragraph" w:styleId="Footer">
    <w:name w:val="footer"/>
    <w:basedOn w:val="Normal"/>
    <w:link w:val="FooterChar"/>
    <w:uiPriority w:val="99"/>
    <w:unhideWhenUsed/>
    <w:rsid w:val="00B43D94"/>
    <w:pPr>
      <w:tabs>
        <w:tab w:val="center" w:pos="4513"/>
        <w:tab w:val="right" w:pos="9026"/>
      </w:tabs>
      <w:spacing w:line="240" w:lineRule="auto"/>
    </w:pPr>
  </w:style>
  <w:style w:type="character" w:customStyle="1" w:styleId="FooterChar">
    <w:name w:val="Footer Char"/>
    <w:basedOn w:val="DefaultParagraphFont"/>
    <w:link w:val="Footer"/>
    <w:uiPriority w:val="99"/>
    <w:rsid w:val="00B43D94"/>
    <w:rPr>
      <w:rFonts w:ascii="Verdana" w:hAnsi="Verdana"/>
      <w:color w:val="000000"/>
      <w:sz w:val="18"/>
      <w:szCs w:val="18"/>
    </w:rPr>
  </w:style>
  <w:style w:type="paragraph" w:customStyle="1" w:styleId="Citaat1">
    <w:name w:val="Citaat1"/>
    <w:basedOn w:val="Normal"/>
    <w:next w:val="Normal"/>
    <w:uiPriority w:val="98"/>
    <w:qFormat/>
    <w:rsid w:val="00B43D94"/>
    <w:pPr>
      <w:spacing w:before="200" w:after="160"/>
      <w:ind w:left="861"/>
      <w:jc w:val="center"/>
    </w:pPr>
    <w:rPr>
      <w:i/>
      <w:color w:val="404040"/>
    </w:rPr>
  </w:style>
  <w:style w:type="paragraph" w:customStyle="1" w:styleId="Geenafstand1">
    <w:name w:val="Geen afstand1"/>
    <w:basedOn w:val="Normal"/>
    <w:next w:val="Normal"/>
    <w:uiPriority w:val="98"/>
    <w:qFormat/>
    <w:rsid w:val="00B43D94"/>
    <w:pPr>
      <w:spacing w:line="180" w:lineRule="exact"/>
    </w:pPr>
  </w:style>
  <w:style w:type="paragraph" w:customStyle="1" w:styleId="Intensievebenadrukking1">
    <w:name w:val="Intensieve benadrukking1"/>
    <w:basedOn w:val="Normal"/>
    <w:next w:val="Normal"/>
    <w:uiPriority w:val="98"/>
    <w:qFormat/>
    <w:rsid w:val="00B43D94"/>
    <w:rPr>
      <w:i/>
      <w:color w:val="4F81BD"/>
    </w:rPr>
  </w:style>
  <w:style w:type="paragraph" w:customStyle="1" w:styleId="Intensieveverwijzing1">
    <w:name w:val="Intensieve verwijzing1"/>
    <w:basedOn w:val="Normal"/>
    <w:next w:val="Normal"/>
    <w:uiPriority w:val="98"/>
    <w:qFormat/>
    <w:rsid w:val="00B43D94"/>
    <w:rPr>
      <w:b/>
      <w:smallCaps/>
      <w:color w:val="4F81BD"/>
      <w:spacing w:val="5"/>
    </w:rPr>
  </w:style>
  <w:style w:type="paragraph" w:customStyle="1" w:styleId="Kop11">
    <w:name w:val="Kop 11"/>
    <w:basedOn w:val="Normal"/>
    <w:next w:val="Normal"/>
    <w:qFormat/>
    <w:rsid w:val="00B43D94"/>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B43D94"/>
    <w:pPr>
      <w:tabs>
        <w:tab w:val="left" w:pos="0"/>
      </w:tabs>
      <w:spacing w:before="240"/>
    </w:pPr>
    <w:rPr>
      <w:i/>
    </w:rPr>
  </w:style>
  <w:style w:type="paragraph" w:customStyle="1" w:styleId="Kop31">
    <w:name w:val="Kop 31"/>
    <w:basedOn w:val="Normal"/>
    <w:next w:val="Normal"/>
    <w:uiPriority w:val="2"/>
    <w:qFormat/>
    <w:rsid w:val="00B43D94"/>
    <w:pPr>
      <w:tabs>
        <w:tab w:val="left" w:pos="0"/>
      </w:tabs>
      <w:spacing w:before="240"/>
      <w:ind w:left="-1120"/>
    </w:pPr>
  </w:style>
  <w:style w:type="paragraph" w:customStyle="1" w:styleId="Kop41">
    <w:name w:val="Kop 41"/>
    <w:basedOn w:val="Normal"/>
    <w:next w:val="Normal"/>
    <w:uiPriority w:val="3"/>
    <w:qFormat/>
    <w:rsid w:val="00B43D94"/>
    <w:pPr>
      <w:tabs>
        <w:tab w:val="left" w:pos="0"/>
      </w:tabs>
      <w:spacing w:before="240"/>
      <w:ind w:left="-1120"/>
    </w:pPr>
  </w:style>
  <w:style w:type="paragraph" w:customStyle="1" w:styleId="Kop51">
    <w:name w:val="Kop 51"/>
    <w:basedOn w:val="Normal"/>
    <w:next w:val="Normal"/>
    <w:rsid w:val="00B43D94"/>
    <w:pPr>
      <w:spacing w:line="320" w:lineRule="exact"/>
    </w:pPr>
    <w:rPr>
      <w:sz w:val="24"/>
      <w:szCs w:val="24"/>
    </w:rPr>
  </w:style>
  <w:style w:type="paragraph" w:customStyle="1" w:styleId="Ondertitel1">
    <w:name w:val="Ondertitel1"/>
    <w:basedOn w:val="Normal"/>
    <w:next w:val="Normal"/>
    <w:uiPriority w:val="8"/>
    <w:qFormat/>
    <w:rsid w:val="00B43D94"/>
    <w:pPr>
      <w:spacing w:line="320" w:lineRule="atLeast"/>
    </w:pPr>
    <w:rPr>
      <w:sz w:val="24"/>
      <w:szCs w:val="24"/>
    </w:rPr>
  </w:style>
  <w:style w:type="paragraph" w:customStyle="1" w:styleId="Subtielebenadrukking1">
    <w:name w:val="Subtiele benadrukking1"/>
    <w:basedOn w:val="Normal"/>
    <w:next w:val="Normal"/>
    <w:uiPriority w:val="98"/>
    <w:qFormat/>
    <w:rsid w:val="00B43D94"/>
    <w:rPr>
      <w:i/>
      <w:color w:val="404040"/>
    </w:rPr>
  </w:style>
  <w:style w:type="paragraph" w:customStyle="1" w:styleId="Subtieleverwijzing1">
    <w:name w:val="Subtiele verwijzing1"/>
    <w:basedOn w:val="Normal"/>
    <w:next w:val="Normal"/>
    <w:uiPriority w:val="98"/>
    <w:qFormat/>
    <w:rsid w:val="00B43D94"/>
    <w:rPr>
      <w:smallCaps/>
      <w:color w:val="404040"/>
    </w:rPr>
  </w:style>
  <w:style w:type="table" w:customStyle="1" w:styleId="Tabelraster1">
    <w:name w:val="Tabelraster1"/>
    <w:rsid w:val="00B43D94"/>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B43D94"/>
    <w:pPr>
      <w:spacing w:line="320" w:lineRule="atLeast"/>
    </w:pPr>
    <w:rPr>
      <w:b/>
      <w:sz w:val="24"/>
      <w:szCs w:val="24"/>
    </w:rPr>
  </w:style>
  <w:style w:type="paragraph" w:customStyle="1" w:styleId="Titelvanboek1">
    <w:name w:val="Titel van boek1"/>
    <w:basedOn w:val="Normal"/>
    <w:next w:val="Normal"/>
    <w:uiPriority w:val="98"/>
    <w:qFormat/>
    <w:rsid w:val="00B43D94"/>
    <w:rPr>
      <w:b/>
      <w:i/>
      <w:spacing w:val="5"/>
    </w:rPr>
  </w:style>
  <w:style w:type="paragraph" w:styleId="ListParagraph">
    <w:name w:val="List Paragraph"/>
    <w:basedOn w:val="Normal"/>
    <w:uiPriority w:val="34"/>
    <w:semiHidden/>
    <w:rsid w:val="00B43D94"/>
    <w:pPr>
      <w:ind w:left="720"/>
      <w:contextualSpacing/>
    </w:pPr>
  </w:style>
  <w:style w:type="character" w:styleId="CommentReference">
    <w:name w:val="annotation reference"/>
    <w:basedOn w:val="DefaultParagraphFont"/>
    <w:uiPriority w:val="99"/>
    <w:semiHidden/>
    <w:unhideWhenUsed/>
    <w:rsid w:val="00B43D94"/>
    <w:rPr>
      <w:sz w:val="16"/>
      <w:szCs w:val="16"/>
    </w:rPr>
  </w:style>
  <w:style w:type="paragraph" w:styleId="CommentText">
    <w:name w:val="annotation text"/>
    <w:basedOn w:val="Normal"/>
    <w:link w:val="CommentTextChar"/>
    <w:uiPriority w:val="99"/>
    <w:unhideWhenUsed/>
    <w:rsid w:val="00B43D94"/>
    <w:pPr>
      <w:spacing w:line="240" w:lineRule="auto"/>
    </w:pPr>
    <w:rPr>
      <w:sz w:val="20"/>
      <w:szCs w:val="20"/>
    </w:rPr>
  </w:style>
  <w:style w:type="character" w:customStyle="1" w:styleId="CommentTextChar">
    <w:name w:val="Comment Text Char"/>
    <w:basedOn w:val="DefaultParagraphFont"/>
    <w:link w:val="CommentText"/>
    <w:uiPriority w:val="99"/>
    <w:rsid w:val="00B43D9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43D94"/>
    <w:rPr>
      <w:b/>
      <w:bCs/>
    </w:rPr>
  </w:style>
  <w:style w:type="character" w:customStyle="1" w:styleId="CommentSubjectChar">
    <w:name w:val="Comment Subject Char"/>
    <w:basedOn w:val="CommentTextChar"/>
    <w:link w:val="CommentSubject"/>
    <w:uiPriority w:val="99"/>
    <w:semiHidden/>
    <w:rsid w:val="00B43D94"/>
    <w:rPr>
      <w:rFonts w:ascii="Verdana" w:hAnsi="Verdana"/>
      <w:b/>
      <w:bCs/>
      <w:color w:val="000000"/>
    </w:rPr>
  </w:style>
  <w:style w:type="paragraph" w:styleId="Revision">
    <w:name w:val="Revision"/>
    <w:hidden/>
    <w:uiPriority w:val="99"/>
    <w:semiHidden/>
    <w:rsid w:val="00413A32"/>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B05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2782">
      <w:bodyDiv w:val="1"/>
      <w:marLeft w:val="0"/>
      <w:marRight w:val="0"/>
      <w:marTop w:val="0"/>
      <w:marBottom w:val="0"/>
      <w:divBdr>
        <w:top w:val="none" w:sz="0" w:space="0" w:color="auto"/>
        <w:left w:val="none" w:sz="0" w:space="0" w:color="auto"/>
        <w:bottom w:val="none" w:sz="0" w:space="0" w:color="auto"/>
        <w:right w:val="none" w:sz="0" w:space="0" w:color="auto"/>
      </w:divBdr>
    </w:div>
    <w:div w:id="214045162">
      <w:bodyDiv w:val="1"/>
      <w:marLeft w:val="0"/>
      <w:marRight w:val="0"/>
      <w:marTop w:val="0"/>
      <w:marBottom w:val="0"/>
      <w:divBdr>
        <w:top w:val="none" w:sz="0" w:space="0" w:color="auto"/>
        <w:left w:val="none" w:sz="0" w:space="0" w:color="auto"/>
        <w:bottom w:val="none" w:sz="0" w:space="0" w:color="auto"/>
        <w:right w:val="none" w:sz="0" w:space="0" w:color="auto"/>
      </w:divBdr>
    </w:div>
    <w:div w:id="289896503">
      <w:bodyDiv w:val="1"/>
      <w:marLeft w:val="0"/>
      <w:marRight w:val="0"/>
      <w:marTop w:val="0"/>
      <w:marBottom w:val="0"/>
      <w:divBdr>
        <w:top w:val="none" w:sz="0" w:space="0" w:color="auto"/>
        <w:left w:val="none" w:sz="0" w:space="0" w:color="auto"/>
        <w:bottom w:val="none" w:sz="0" w:space="0" w:color="auto"/>
        <w:right w:val="none" w:sz="0" w:space="0" w:color="auto"/>
      </w:divBdr>
    </w:div>
    <w:div w:id="404955259">
      <w:bodyDiv w:val="1"/>
      <w:marLeft w:val="0"/>
      <w:marRight w:val="0"/>
      <w:marTop w:val="0"/>
      <w:marBottom w:val="0"/>
      <w:divBdr>
        <w:top w:val="none" w:sz="0" w:space="0" w:color="auto"/>
        <w:left w:val="none" w:sz="0" w:space="0" w:color="auto"/>
        <w:bottom w:val="none" w:sz="0" w:space="0" w:color="auto"/>
        <w:right w:val="none" w:sz="0" w:space="0" w:color="auto"/>
      </w:divBdr>
    </w:div>
    <w:div w:id="820118146">
      <w:bodyDiv w:val="1"/>
      <w:marLeft w:val="0"/>
      <w:marRight w:val="0"/>
      <w:marTop w:val="0"/>
      <w:marBottom w:val="0"/>
      <w:divBdr>
        <w:top w:val="none" w:sz="0" w:space="0" w:color="auto"/>
        <w:left w:val="none" w:sz="0" w:space="0" w:color="auto"/>
        <w:bottom w:val="none" w:sz="0" w:space="0" w:color="auto"/>
        <w:right w:val="none" w:sz="0" w:space="0" w:color="auto"/>
      </w:divBdr>
    </w:div>
    <w:div w:id="933174734">
      <w:bodyDiv w:val="1"/>
      <w:marLeft w:val="0"/>
      <w:marRight w:val="0"/>
      <w:marTop w:val="0"/>
      <w:marBottom w:val="0"/>
      <w:divBdr>
        <w:top w:val="none" w:sz="0" w:space="0" w:color="auto"/>
        <w:left w:val="none" w:sz="0" w:space="0" w:color="auto"/>
        <w:bottom w:val="none" w:sz="0" w:space="0" w:color="auto"/>
        <w:right w:val="none" w:sz="0" w:space="0" w:color="auto"/>
      </w:divBdr>
    </w:div>
    <w:div w:id="1086267936">
      <w:bodyDiv w:val="1"/>
      <w:marLeft w:val="0"/>
      <w:marRight w:val="0"/>
      <w:marTop w:val="0"/>
      <w:marBottom w:val="0"/>
      <w:divBdr>
        <w:top w:val="none" w:sz="0" w:space="0" w:color="auto"/>
        <w:left w:val="none" w:sz="0" w:space="0" w:color="auto"/>
        <w:bottom w:val="none" w:sz="0" w:space="0" w:color="auto"/>
        <w:right w:val="none" w:sz="0" w:space="0" w:color="auto"/>
      </w:divBdr>
    </w:div>
    <w:div w:id="1152210812">
      <w:bodyDiv w:val="1"/>
      <w:marLeft w:val="0"/>
      <w:marRight w:val="0"/>
      <w:marTop w:val="0"/>
      <w:marBottom w:val="0"/>
      <w:divBdr>
        <w:top w:val="none" w:sz="0" w:space="0" w:color="auto"/>
        <w:left w:val="none" w:sz="0" w:space="0" w:color="auto"/>
        <w:bottom w:val="none" w:sz="0" w:space="0" w:color="auto"/>
        <w:right w:val="none" w:sz="0" w:space="0" w:color="auto"/>
      </w:divBdr>
    </w:div>
    <w:div w:id="1258515715">
      <w:bodyDiv w:val="1"/>
      <w:marLeft w:val="0"/>
      <w:marRight w:val="0"/>
      <w:marTop w:val="0"/>
      <w:marBottom w:val="0"/>
      <w:divBdr>
        <w:top w:val="none" w:sz="0" w:space="0" w:color="auto"/>
        <w:left w:val="none" w:sz="0" w:space="0" w:color="auto"/>
        <w:bottom w:val="none" w:sz="0" w:space="0" w:color="auto"/>
        <w:right w:val="none" w:sz="0" w:space="0" w:color="auto"/>
      </w:divBdr>
    </w:div>
    <w:div w:id="1577475024">
      <w:bodyDiv w:val="1"/>
      <w:marLeft w:val="0"/>
      <w:marRight w:val="0"/>
      <w:marTop w:val="0"/>
      <w:marBottom w:val="0"/>
      <w:divBdr>
        <w:top w:val="none" w:sz="0" w:space="0" w:color="auto"/>
        <w:left w:val="none" w:sz="0" w:space="0" w:color="auto"/>
        <w:bottom w:val="none" w:sz="0" w:space="0" w:color="auto"/>
        <w:right w:val="none" w:sz="0" w:space="0" w:color="auto"/>
      </w:divBdr>
    </w:div>
    <w:div w:id="1707635716">
      <w:bodyDiv w:val="1"/>
      <w:marLeft w:val="0"/>
      <w:marRight w:val="0"/>
      <w:marTop w:val="0"/>
      <w:marBottom w:val="0"/>
      <w:divBdr>
        <w:top w:val="none" w:sz="0" w:space="0" w:color="auto"/>
        <w:left w:val="none" w:sz="0" w:space="0" w:color="auto"/>
        <w:bottom w:val="none" w:sz="0" w:space="0" w:color="auto"/>
        <w:right w:val="none" w:sz="0" w:space="0" w:color="auto"/>
      </w:divBdr>
    </w:div>
    <w:div w:id="1759205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782</ap:Words>
  <ap:Characters>4301</ap:Characters>
  <ap:DocSecurity>0</ap:DocSecurity>
  <ap:Lines>35</ap:Lines>
  <ap:Paragraphs>10</ap:Paragraphs>
  <ap:ScaleCrop>false</ap:ScaleCrop>
  <ap:LinksUpToDate>false</ap:LinksUpToDate>
  <ap:CharactersWithSpaces>5073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2025-08-29T12:42:00.0000000Z</lastPrinted>
  <dcterms:created xsi:type="dcterms:W3CDTF">2025-09-03T09:55:00.0000000Z</dcterms:created>
  <dcterms:modified xsi:type="dcterms:W3CDTF">2025-09-03T09:55:00.0000000Z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a7452f1d-3fc1-4849-8915-e5d072dbbcf6</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ResponsibleDepartment">
    <vt:lpwstr/>
  </property>
  <property fmtid="{D5CDD505-2E9C-101B-9397-08002B2CF9AE}" pid="7" name="BZDossierProcessLocation">
    <vt:lpwstr/>
  </property>
  <property fmtid="{D5CDD505-2E9C-101B-9397-08002B2CF9AE}" pid="8" name="BZDossierGovernmentOfficial">
    <vt:lpwstr/>
  </property>
  <property fmtid="{D5CDD505-2E9C-101B-9397-08002B2CF9AE}" pid="9" name="BZMarking">
    <vt:lpwstr>5;#NO MARKING|0a4eb9ae-69eb-4d9e-b573-43ab99ef8592</vt:lpwstr>
  </property>
  <property fmtid="{D5CDD505-2E9C-101B-9397-08002B2CF9AE}" pid="10" name="f2fb2a8e39404f1ab554e4e4a49d2918">
    <vt:lpwstr/>
  </property>
  <property fmtid="{D5CDD505-2E9C-101B-9397-08002B2CF9AE}" pid="11" name="BZDossierPublishingWOOCategory">
    <vt:lpwstr/>
  </property>
  <property fmtid="{D5CDD505-2E9C-101B-9397-08002B2CF9AE}" pid="12" name="i42ef48d5fa942a0ad0d60e44f201751">
    <vt:lpwstr/>
  </property>
  <property fmtid="{D5CDD505-2E9C-101B-9397-08002B2CF9AE}" pid="13" name="BZClassification">
    <vt:lpwstr>4;#UNCLASSIFIED (U)|284e6a62-15ab-4017-be27-a1e965f4e940</vt:lpwstr>
  </property>
  <property fmtid="{D5CDD505-2E9C-101B-9397-08002B2CF9AE}" pid="14" name="f8e003236e1c4ac2ab9051d5d8789bbb">
    <vt:lpwstr/>
  </property>
  <property fmtid="{D5CDD505-2E9C-101B-9397-08002B2CF9AE}" pid="15" name="p29721a54a5c4bbe9786e930fc91e270">
    <vt:lpwstr/>
  </property>
  <property fmtid="{D5CDD505-2E9C-101B-9397-08002B2CF9AE}" pid="16" name="ed9282a3f18446ec8c17c7829edf82dd">
    <vt:lpwstr/>
  </property>
  <property fmtid="{D5CDD505-2E9C-101B-9397-08002B2CF9AE}" pid="17" name="e256f556a7b748329ab47889947c7d40">
    <vt:lpwstr/>
  </property>
  <property fmtid="{D5CDD505-2E9C-101B-9397-08002B2CF9AE}" pid="18" name="BZDossierProcessType">
    <vt:lpwstr/>
  </property>
  <property fmtid="{D5CDD505-2E9C-101B-9397-08002B2CF9AE}" pid="19" name="BZDossierBudgetManager">
    <vt:lpwstr/>
  </property>
  <property fmtid="{D5CDD505-2E9C-101B-9397-08002B2CF9AE}" pid="20" name="BZDossierSendTo">
    <vt:lpwstr/>
  </property>
  <property fmtid="{D5CDD505-2E9C-101B-9397-08002B2CF9AE}" pid="21" name="BZTheme">
    <vt:lpwstr>1;#Not applicable|ec01d90b-9d0f-4785-8785-e1ea615196bf</vt:lpwstr>
  </property>
  <property fmtid="{D5CDD505-2E9C-101B-9397-08002B2CF9AE}" pid="22" name="BZCountryState">
    <vt:lpwstr>3;#Not applicable|ec01d90b-9d0f-4785-8785-e1ea615196bf</vt:lpwstr>
  </property>
  <property fmtid="{D5CDD505-2E9C-101B-9397-08002B2CF9AE}" pid="23" name="_docset_NoMedatataSyncRequired">
    <vt:lpwstr>False</vt:lpwstr>
  </property>
</Properties>
</file>