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9CE" w:rsidRDefault="008D69CE" w14:paraId="6A6C6560"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36CCD" w:rsidTr="00D9561B" w14:paraId="689F5420" w14:textId="77777777">
        <w:trPr>
          <w:trHeight w:val="1514"/>
        </w:trPr>
        <w:tc>
          <w:tcPr>
            <w:tcW w:w="7522" w:type="dxa"/>
            <w:tcBorders>
              <w:top w:val="nil"/>
              <w:left w:val="nil"/>
              <w:bottom w:val="nil"/>
              <w:right w:val="nil"/>
            </w:tcBorders>
            <w:tcMar>
              <w:left w:w="0" w:type="dxa"/>
              <w:right w:w="0" w:type="dxa"/>
            </w:tcMar>
          </w:tcPr>
          <w:p w:rsidR="00374412" w:rsidP="00D9561B" w:rsidRDefault="00EF3696" w14:paraId="2361D542" w14:textId="77777777">
            <w:r>
              <w:t>De v</w:t>
            </w:r>
            <w:r w:rsidR="008E3932">
              <w:t>oorzitter van de Tweede Kamer der Staten-Generaal</w:t>
            </w:r>
          </w:p>
          <w:p w:rsidR="00374412" w:rsidP="00D9561B" w:rsidRDefault="00EF3696" w14:paraId="7B3F1BF7" w14:textId="77777777">
            <w:r>
              <w:t>Postbus 20018</w:t>
            </w:r>
          </w:p>
          <w:p w:rsidR="008E3932" w:rsidP="00D9561B" w:rsidRDefault="00EF3696" w14:paraId="3F20CE83" w14:textId="411A1E8F">
            <w:r>
              <w:t>2500 EA</w:t>
            </w:r>
            <w:r w:rsidR="007E5DD1">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36CCD" w:rsidTr="00FF66F9" w14:paraId="154D0A0D" w14:textId="77777777">
        <w:trPr>
          <w:trHeight w:val="289" w:hRule="exact"/>
        </w:trPr>
        <w:tc>
          <w:tcPr>
            <w:tcW w:w="929" w:type="dxa"/>
          </w:tcPr>
          <w:p w:rsidRPr="00434042" w:rsidR="0005404B" w:rsidP="00FF66F9" w:rsidRDefault="00EF3696" w14:paraId="436B35FA" w14:textId="77777777">
            <w:pPr>
              <w:rPr>
                <w:lang w:eastAsia="en-US"/>
              </w:rPr>
            </w:pPr>
            <w:r>
              <w:rPr>
                <w:lang w:eastAsia="en-US"/>
              </w:rPr>
              <w:t>Datum</w:t>
            </w:r>
          </w:p>
        </w:tc>
        <w:tc>
          <w:tcPr>
            <w:tcW w:w="6581" w:type="dxa"/>
          </w:tcPr>
          <w:p w:rsidRPr="00434042" w:rsidR="0005404B" w:rsidP="00FF66F9" w:rsidRDefault="0087534F" w14:paraId="0302964F" w14:textId="319AD6CF">
            <w:pPr>
              <w:rPr>
                <w:lang w:eastAsia="en-US"/>
              </w:rPr>
            </w:pPr>
            <w:r>
              <w:rPr>
                <w:lang w:eastAsia="en-US"/>
              </w:rPr>
              <w:t>3 september 2025</w:t>
            </w:r>
          </w:p>
        </w:tc>
      </w:tr>
      <w:tr w:rsidR="00836CCD" w:rsidTr="00FF66F9" w14:paraId="1E0ED9D9" w14:textId="77777777">
        <w:trPr>
          <w:trHeight w:val="368"/>
        </w:trPr>
        <w:tc>
          <w:tcPr>
            <w:tcW w:w="929" w:type="dxa"/>
          </w:tcPr>
          <w:p w:rsidR="0005404B" w:rsidP="00FF66F9" w:rsidRDefault="00EF3696" w14:paraId="478754CA" w14:textId="77777777">
            <w:pPr>
              <w:rPr>
                <w:lang w:eastAsia="en-US"/>
              </w:rPr>
            </w:pPr>
            <w:r>
              <w:rPr>
                <w:lang w:eastAsia="en-US"/>
              </w:rPr>
              <w:t>Betreft</w:t>
            </w:r>
          </w:p>
        </w:tc>
        <w:tc>
          <w:tcPr>
            <w:tcW w:w="6581" w:type="dxa"/>
          </w:tcPr>
          <w:p w:rsidR="0005404B" w:rsidP="00FF66F9" w:rsidRDefault="00EF3696" w14:paraId="2DCC9F7A" w14:textId="46C260A6">
            <w:pPr>
              <w:rPr>
                <w:lang w:eastAsia="en-US"/>
              </w:rPr>
            </w:pPr>
            <w:r>
              <w:rPr>
                <w:lang w:eastAsia="en-US"/>
              </w:rPr>
              <w:t>Antwoord op schriftelijke vragen van</w:t>
            </w:r>
            <w:r w:rsidR="007E5DD1">
              <w:rPr>
                <w:lang w:eastAsia="en-US"/>
              </w:rPr>
              <w:t xml:space="preserve"> </w:t>
            </w:r>
            <w:r w:rsidRPr="00F5410C" w:rsidR="00F5410C">
              <w:t xml:space="preserve">leden </w:t>
            </w:r>
            <w:proofErr w:type="spellStart"/>
            <w:r w:rsidRPr="00960AE6" w:rsidR="00F5410C">
              <w:rPr>
                <w:szCs w:val="18"/>
              </w:rPr>
              <w:t>Rooderkerk</w:t>
            </w:r>
            <w:proofErr w:type="spellEnd"/>
            <w:r w:rsidRPr="00960AE6" w:rsidR="00F5410C">
              <w:rPr>
                <w:szCs w:val="18"/>
              </w:rPr>
              <w:t xml:space="preserve"> (D66), Westerveld (GroenLinks-PvdA), Van Campen (VVD) en </w:t>
            </w:r>
            <w:proofErr w:type="spellStart"/>
            <w:r w:rsidRPr="00960AE6" w:rsidR="00F5410C">
              <w:rPr>
                <w:szCs w:val="18"/>
              </w:rPr>
              <w:t>Heite</w:t>
            </w:r>
            <w:proofErr w:type="spellEnd"/>
            <w:r w:rsidRPr="00960AE6" w:rsidR="00F5410C">
              <w:rPr>
                <w:szCs w:val="18"/>
              </w:rPr>
              <w:t xml:space="preserve"> (Nieuw Sociaal Contract)</w:t>
            </w:r>
            <w:r w:rsidR="00500E23">
              <w:rPr>
                <w:szCs w:val="18"/>
              </w:rPr>
              <w:t xml:space="preserve"> over de sta</w:t>
            </w:r>
            <w:r w:rsidRPr="00960AE6" w:rsidR="00500E23">
              <w:rPr>
                <w:szCs w:val="18"/>
              </w:rPr>
              <w:t xml:space="preserve">at van </w:t>
            </w:r>
            <w:proofErr w:type="spellStart"/>
            <w:r w:rsidRPr="00960AE6" w:rsidR="00500E23">
              <w:rPr>
                <w:szCs w:val="18"/>
              </w:rPr>
              <w:t>lhbti</w:t>
            </w:r>
            <w:proofErr w:type="spellEnd"/>
            <w:r w:rsidRPr="00960AE6" w:rsidR="00500E23">
              <w:rPr>
                <w:szCs w:val="18"/>
              </w:rPr>
              <w:t>-acceptatie in het onderwijs en scherper toezicht daarop</w:t>
            </w:r>
          </w:p>
        </w:tc>
      </w:tr>
    </w:tbl>
    <w:p w:rsidR="00836CCD" w:rsidRDefault="007E5DD1" w14:paraId="3AC81B18" w14:textId="7A349C5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5410C" w:rsidR="00836CCD" w:rsidTr="00A421A1" w14:paraId="50BB1F25" w14:textId="77777777">
        <w:tc>
          <w:tcPr>
            <w:tcW w:w="2160" w:type="dxa"/>
          </w:tcPr>
          <w:p w:rsidRPr="00F53C9D" w:rsidR="006205C0" w:rsidP="00686AED" w:rsidRDefault="00EF3696" w14:paraId="29C44994" w14:textId="77777777">
            <w:pPr>
              <w:pStyle w:val="Colofonkop"/>
              <w:framePr w:hSpace="0" w:wrap="auto" w:hAnchor="text" w:vAnchor="margin" w:xAlign="left" w:yAlign="inline"/>
            </w:pPr>
            <w:r>
              <w:t>Emancipatie</w:t>
            </w:r>
          </w:p>
          <w:p w:rsidR="006205C0" w:rsidP="00A421A1" w:rsidRDefault="00EF3696" w14:paraId="6A476EC8" w14:textId="77777777">
            <w:pPr>
              <w:pStyle w:val="Huisstijl-Gegeven"/>
              <w:spacing w:after="0"/>
            </w:pPr>
            <w:r>
              <w:t xml:space="preserve">Rijnstraat 50 </w:t>
            </w:r>
          </w:p>
          <w:p w:rsidR="004425A7" w:rsidP="00E972A2" w:rsidRDefault="00EF3696" w14:paraId="5171DB74" w14:textId="77777777">
            <w:pPr>
              <w:pStyle w:val="Huisstijl-Gegeven"/>
              <w:spacing w:after="0"/>
            </w:pPr>
            <w:r>
              <w:t>Den Haag</w:t>
            </w:r>
          </w:p>
          <w:p w:rsidR="004425A7" w:rsidP="00E972A2" w:rsidRDefault="00EF3696" w14:paraId="17FCC118" w14:textId="77777777">
            <w:pPr>
              <w:pStyle w:val="Huisstijl-Gegeven"/>
              <w:spacing w:after="0"/>
            </w:pPr>
            <w:r>
              <w:t>Postbus 16375</w:t>
            </w:r>
          </w:p>
          <w:p w:rsidR="004425A7" w:rsidP="00E972A2" w:rsidRDefault="00EF3696" w14:paraId="568861ED" w14:textId="77777777">
            <w:pPr>
              <w:pStyle w:val="Huisstijl-Gegeven"/>
              <w:spacing w:after="0"/>
            </w:pPr>
            <w:r>
              <w:t>2500 BJ Den Haag</w:t>
            </w:r>
          </w:p>
          <w:p w:rsidR="004425A7" w:rsidP="00E972A2" w:rsidRDefault="00EF3696" w14:paraId="4921A161" w14:textId="77777777">
            <w:pPr>
              <w:pStyle w:val="Huisstijl-Gegeven"/>
              <w:spacing w:after="90"/>
            </w:pPr>
            <w:r>
              <w:t>www.rijksoverheid.nl</w:t>
            </w:r>
          </w:p>
          <w:p w:rsidRPr="008A5074" w:rsidR="006205C0" w:rsidP="00A421A1" w:rsidRDefault="006205C0" w14:paraId="6A22B65E" w14:textId="276CDE23">
            <w:pPr>
              <w:spacing w:line="180" w:lineRule="exact"/>
              <w:rPr>
                <w:sz w:val="13"/>
                <w:szCs w:val="13"/>
              </w:rPr>
            </w:pPr>
          </w:p>
        </w:tc>
      </w:tr>
      <w:tr w:rsidR="00836CCD" w:rsidTr="00A421A1" w14:paraId="7B3D8DCD" w14:textId="77777777">
        <w:trPr>
          <w:trHeight w:val="450"/>
        </w:trPr>
        <w:tc>
          <w:tcPr>
            <w:tcW w:w="2160" w:type="dxa"/>
          </w:tcPr>
          <w:p w:rsidR="00F51A76" w:rsidP="00A421A1" w:rsidRDefault="00EF3696" w14:paraId="638CE7F9" w14:textId="77777777">
            <w:pPr>
              <w:spacing w:line="180" w:lineRule="exact"/>
              <w:rPr>
                <w:b/>
                <w:sz w:val="13"/>
                <w:szCs w:val="13"/>
              </w:rPr>
            </w:pPr>
            <w:r>
              <w:rPr>
                <w:b/>
                <w:sz w:val="13"/>
                <w:szCs w:val="13"/>
              </w:rPr>
              <w:t>Onze referentie</w:t>
            </w:r>
          </w:p>
          <w:p w:rsidRPr="00FA7882" w:rsidR="006205C0" w:rsidP="00215356" w:rsidRDefault="00EF3696" w14:paraId="2FAC2CC0" w14:textId="77777777">
            <w:pPr>
              <w:spacing w:line="180" w:lineRule="exact"/>
              <w:rPr>
                <w:sz w:val="13"/>
                <w:szCs w:val="13"/>
              </w:rPr>
            </w:pPr>
            <w:r>
              <w:rPr>
                <w:sz w:val="13"/>
                <w:szCs w:val="13"/>
              </w:rPr>
              <w:t>54041916</w:t>
            </w:r>
          </w:p>
        </w:tc>
      </w:tr>
      <w:tr w:rsidR="00836CCD" w:rsidTr="00A421A1" w14:paraId="529057FB" w14:textId="77777777">
        <w:trPr>
          <w:trHeight w:val="136"/>
        </w:trPr>
        <w:tc>
          <w:tcPr>
            <w:tcW w:w="2160" w:type="dxa"/>
          </w:tcPr>
          <w:p w:rsidRPr="00C5333A" w:rsidR="006205C0" w:rsidP="00A421A1" w:rsidRDefault="00EF3696" w14:paraId="0375D954" w14:textId="77777777">
            <w:pPr>
              <w:tabs>
                <w:tab w:val="left" w:pos="1890"/>
              </w:tabs>
              <w:spacing w:line="180" w:lineRule="exact"/>
              <w:rPr>
                <w:b/>
                <w:sz w:val="13"/>
                <w:szCs w:val="13"/>
              </w:rPr>
            </w:pPr>
            <w:r w:rsidRPr="00003544">
              <w:rPr>
                <w:b/>
                <w:sz w:val="13"/>
                <w:szCs w:val="13"/>
              </w:rPr>
              <w:t>Uw brief</w:t>
            </w:r>
          </w:p>
          <w:p w:rsidRPr="00E06CD4" w:rsidR="00E91674" w:rsidP="00E210E0" w:rsidRDefault="00F5410C" w14:paraId="5B1F15B3" w14:textId="6966AFF5">
            <w:pPr>
              <w:tabs>
                <w:tab w:val="left" w:pos="1890"/>
              </w:tabs>
              <w:spacing w:after="92" w:line="180" w:lineRule="exact"/>
              <w:rPr>
                <w:sz w:val="13"/>
                <w:szCs w:val="13"/>
              </w:rPr>
            </w:pPr>
            <w:r>
              <w:rPr>
                <w:sz w:val="13"/>
                <w:szCs w:val="13"/>
              </w:rPr>
              <w:t>4</w:t>
            </w:r>
            <w:r w:rsidR="00EF3696">
              <w:rPr>
                <w:sz w:val="13"/>
                <w:szCs w:val="13"/>
              </w:rPr>
              <w:t xml:space="preserve"> augustus 2025</w:t>
            </w:r>
          </w:p>
        </w:tc>
      </w:tr>
      <w:tr w:rsidR="00836CCD" w:rsidTr="00A421A1" w14:paraId="030C7C50" w14:textId="77777777">
        <w:trPr>
          <w:trHeight w:val="227"/>
        </w:trPr>
        <w:tc>
          <w:tcPr>
            <w:tcW w:w="2160" w:type="dxa"/>
          </w:tcPr>
          <w:p w:rsidRPr="004A65A5" w:rsidR="006205C0" w:rsidP="00A421A1" w:rsidRDefault="00EF3696" w14:paraId="068C1DDD" w14:textId="77777777">
            <w:pPr>
              <w:spacing w:line="180" w:lineRule="exact"/>
              <w:rPr>
                <w:b/>
                <w:sz w:val="13"/>
                <w:szCs w:val="13"/>
              </w:rPr>
            </w:pPr>
            <w:r>
              <w:rPr>
                <w:b/>
                <w:sz w:val="13"/>
                <w:szCs w:val="13"/>
              </w:rPr>
              <w:t>Uw referentie</w:t>
            </w:r>
          </w:p>
          <w:p w:rsidRPr="00D74F66" w:rsidR="006205C0" w:rsidP="00A421A1" w:rsidRDefault="00F5410C" w14:paraId="48626D6B" w14:textId="5DEA5A78">
            <w:pPr>
              <w:spacing w:after="90" w:line="180" w:lineRule="exact"/>
              <w:rPr>
                <w:sz w:val="13"/>
              </w:rPr>
            </w:pPr>
            <w:r w:rsidRPr="00F5410C">
              <w:rPr>
                <w:sz w:val="13"/>
              </w:rPr>
              <w:t>2025Z14997</w:t>
            </w:r>
          </w:p>
        </w:tc>
      </w:tr>
    </w:tbl>
    <w:p w:rsidR="00215356" w:rsidRDefault="00215356" w14:paraId="1109C5C2" w14:textId="77777777"/>
    <w:p w:rsidR="006205C0" w:rsidP="00A421A1" w:rsidRDefault="006205C0" w14:paraId="3EF45BE6" w14:textId="77777777"/>
    <w:p w:rsidR="00CA35E4" w:rsidP="00CA35E4" w:rsidRDefault="00437472" w14:paraId="3F766EC8" w14:textId="5737D91A">
      <w:r>
        <w:t xml:space="preserve">Hierbij </w:t>
      </w:r>
      <w:r w:rsidR="00EF3696">
        <w:t>stuur ik</w:t>
      </w:r>
      <w:r w:rsidR="00D45993">
        <w:t xml:space="preserve"> u</w:t>
      </w:r>
      <w:r w:rsidR="00500E23">
        <w:t>w Kamer</w:t>
      </w:r>
      <w:r w:rsidR="00EF3696">
        <w:t xml:space="preserve"> de antwoorden</w:t>
      </w:r>
      <w:r w:rsidR="006B0A79">
        <w:t xml:space="preserve"> op</w:t>
      </w:r>
      <w:r w:rsidR="00C82662">
        <w:t xml:space="preserve"> </w:t>
      </w:r>
      <w:r w:rsidRPr="00F5410C" w:rsidR="00EF3696">
        <w:t>de vragen</w:t>
      </w:r>
      <w:r w:rsidR="00EF3696">
        <w:t> </w:t>
      </w:r>
      <w:r w:rsidRPr="00F5410C" w:rsidR="00EF3696">
        <w:t xml:space="preserve">van de leden </w:t>
      </w:r>
      <w:proofErr w:type="spellStart"/>
      <w:r w:rsidRPr="00960AE6" w:rsidR="00F5410C">
        <w:rPr>
          <w:szCs w:val="18"/>
        </w:rPr>
        <w:t>Rooderkerk</w:t>
      </w:r>
      <w:proofErr w:type="spellEnd"/>
      <w:r w:rsidRPr="00960AE6" w:rsidR="00F5410C">
        <w:rPr>
          <w:szCs w:val="18"/>
        </w:rPr>
        <w:t xml:space="preserve"> (D66), Westerveld (GroenLinks-PvdA), Van Campen (VVD) en </w:t>
      </w:r>
      <w:proofErr w:type="spellStart"/>
      <w:r w:rsidRPr="00960AE6" w:rsidR="00F5410C">
        <w:rPr>
          <w:szCs w:val="18"/>
        </w:rPr>
        <w:t>Heite</w:t>
      </w:r>
      <w:proofErr w:type="spellEnd"/>
      <w:r w:rsidRPr="00960AE6" w:rsidR="00F5410C">
        <w:rPr>
          <w:szCs w:val="18"/>
        </w:rPr>
        <w:t xml:space="preserve"> (Nieuw Sociaal Contract)</w:t>
      </w:r>
      <w:r w:rsidR="00F5410C">
        <w:rPr>
          <w:szCs w:val="18"/>
        </w:rPr>
        <w:t xml:space="preserve"> </w:t>
      </w:r>
      <w:r w:rsidR="00127580">
        <w:t>over</w:t>
      </w:r>
      <w:r w:rsidR="00EF3696">
        <w:t> </w:t>
      </w:r>
      <w:r w:rsidRPr="00960AE6" w:rsidR="00F5410C">
        <w:rPr>
          <w:szCs w:val="18"/>
        </w:rPr>
        <w:t xml:space="preserve">de staat van </w:t>
      </w:r>
      <w:proofErr w:type="spellStart"/>
      <w:r w:rsidRPr="00960AE6" w:rsidR="00F5410C">
        <w:rPr>
          <w:szCs w:val="18"/>
        </w:rPr>
        <w:t>lhbti</w:t>
      </w:r>
      <w:proofErr w:type="spellEnd"/>
      <w:r w:rsidRPr="00960AE6" w:rsidR="00F5410C">
        <w:rPr>
          <w:szCs w:val="18"/>
        </w:rPr>
        <w:t>-acceptatie in het onderwijs en scherper toezicht daarop</w:t>
      </w:r>
      <w:r w:rsidR="005E637C">
        <w:t>.</w:t>
      </w:r>
    </w:p>
    <w:p w:rsidR="00CA35E4" w:rsidP="00CA35E4" w:rsidRDefault="00CA35E4" w14:paraId="3D84BB88" w14:textId="77777777"/>
    <w:p w:rsidR="00930C09" w:rsidP="00CA35E4" w:rsidRDefault="00EF3696" w14:paraId="37472C81" w14:textId="3899DBDB">
      <w:r w:rsidRPr="00F5410C">
        <w:t>De vragen werden</w:t>
      </w:r>
      <w:r w:rsidR="00B11469">
        <w:t> </w:t>
      </w:r>
      <w:r w:rsidR="00BD7E81">
        <w:t>in</w:t>
      </w:r>
      <w:r w:rsidR="00CA35E4">
        <w:t xml:space="preserve">gezonden </w:t>
      </w:r>
      <w:r w:rsidR="00BD7E81">
        <w:t>op</w:t>
      </w:r>
      <w:r w:rsidR="00EB5D85">
        <w:t xml:space="preserve"> </w:t>
      </w:r>
      <w:r w:rsidR="00F5410C">
        <w:t>4</w:t>
      </w:r>
      <w:r>
        <w:t xml:space="preserve"> augustus 2025</w:t>
      </w:r>
      <w:r w:rsidR="00E82C38">
        <w:t xml:space="preserve"> met kenmerk </w:t>
      </w:r>
      <w:r w:rsidRPr="00F5410C" w:rsidR="00F5410C">
        <w:t>2025Z14997</w:t>
      </w:r>
      <w:r w:rsidR="00E82C38">
        <w:t>.</w:t>
      </w:r>
    </w:p>
    <w:p w:rsidR="00105677" w:rsidP="00CA35E4" w:rsidRDefault="00105677" w14:paraId="40832B01" w14:textId="77777777"/>
    <w:p w:rsidR="00820DDA" w:rsidP="00CA35E4" w:rsidRDefault="00820DDA" w14:paraId="03158C8D" w14:textId="77777777"/>
    <w:p w:rsidR="00820DDA" w:rsidP="00CA35E4" w:rsidRDefault="00EF3696" w14:paraId="6CBD9FC3" w14:textId="77777777">
      <w:r>
        <w:t xml:space="preserve">De staatssecretaris </w:t>
      </w:r>
      <w:r w:rsidR="00AA179E">
        <w:t>van Onderwijs, Cultuur en Wetenschap,</w:t>
      </w:r>
    </w:p>
    <w:p w:rsidR="00203BE7" w:rsidP="00203BE7" w:rsidRDefault="00203BE7" w14:paraId="41A6F1EE" w14:textId="77777777"/>
    <w:p w:rsidR="00203BE7" w:rsidP="00203BE7" w:rsidRDefault="00203BE7" w14:paraId="3C9C0C35" w14:textId="77777777"/>
    <w:p w:rsidR="00203BE7" w:rsidP="00203BE7" w:rsidRDefault="00203BE7" w14:paraId="498D1170" w14:textId="77777777"/>
    <w:p w:rsidR="00500E23" w:rsidP="00203BE7" w:rsidRDefault="00500E23" w14:paraId="1610EDEB" w14:textId="77777777"/>
    <w:p w:rsidR="00B75738" w:rsidP="003A7160" w:rsidRDefault="00EF3696" w14:paraId="43E2DAC4" w14:textId="77777777">
      <w:r>
        <w:t>Mariëlle Paul</w:t>
      </w:r>
    </w:p>
    <w:p w:rsidR="00930C09" w:rsidRDefault="00EF3696" w14:paraId="70EF6C50" w14:textId="77777777">
      <w:pPr>
        <w:spacing w:line="240" w:lineRule="auto"/>
      </w:pPr>
      <w:r>
        <w:br w:type="page"/>
      </w:r>
    </w:p>
    <w:p w:rsidRPr="00500E23" w:rsidR="00930C09" w:rsidP="009E4507" w:rsidRDefault="00EF3696" w14:paraId="2C1B3479" w14:textId="776E6FD2">
      <w:pPr>
        <w:pStyle w:val="pagebreak"/>
        <w:pageBreakBefore w:val="0"/>
        <w:rPr>
          <w:b/>
          <w:bCs/>
        </w:rPr>
      </w:pPr>
      <w:r w:rsidRPr="00500E23">
        <w:rPr>
          <w:b/>
          <w:bCs/>
        </w:rPr>
        <w:lastRenderedPageBreak/>
        <w:t xml:space="preserve">De antwoorden </w:t>
      </w:r>
      <w:r w:rsidRPr="00500E23" w:rsidR="00D51F76">
        <w:rPr>
          <w:b/>
          <w:bCs/>
        </w:rPr>
        <w:t xml:space="preserve">op de schriftelijke </w:t>
      </w:r>
      <w:r w:rsidRPr="00500E23">
        <w:rPr>
          <w:b/>
          <w:bCs/>
        </w:rPr>
        <w:t>vragen</w:t>
      </w:r>
      <w:r w:rsidRPr="00500E23" w:rsidR="00D51F76">
        <w:rPr>
          <w:b/>
          <w:bCs/>
        </w:rPr>
        <w:t> </w:t>
      </w:r>
      <w:r w:rsidRPr="00500E23">
        <w:rPr>
          <w:b/>
          <w:bCs/>
        </w:rPr>
        <w:t xml:space="preserve">van de leden </w:t>
      </w:r>
      <w:bookmarkStart w:name="_Hlk206415124" w:id="0"/>
      <w:proofErr w:type="spellStart"/>
      <w:r w:rsidRPr="00500E23" w:rsidR="00F5410C">
        <w:rPr>
          <w:b/>
          <w:bCs/>
        </w:rPr>
        <w:t>Rooderkerk</w:t>
      </w:r>
      <w:proofErr w:type="spellEnd"/>
      <w:r w:rsidRPr="00500E23" w:rsidR="00F5410C">
        <w:rPr>
          <w:b/>
          <w:bCs/>
        </w:rPr>
        <w:t xml:space="preserve"> (D66), Westerveld (GroenLinks-PvdA), Van Campen (VVD) en </w:t>
      </w:r>
      <w:proofErr w:type="spellStart"/>
      <w:r w:rsidRPr="00500E23" w:rsidR="00F5410C">
        <w:rPr>
          <w:b/>
          <w:bCs/>
        </w:rPr>
        <w:t>Heite</w:t>
      </w:r>
      <w:proofErr w:type="spellEnd"/>
      <w:r w:rsidRPr="00500E23" w:rsidR="00F5410C">
        <w:rPr>
          <w:b/>
          <w:bCs/>
        </w:rPr>
        <w:t xml:space="preserve"> (Nieuw Sociaal Contract)</w:t>
      </w:r>
      <w:bookmarkEnd w:id="0"/>
      <w:r w:rsidRPr="00500E23" w:rsidR="00F5410C">
        <w:rPr>
          <w:b/>
          <w:bCs/>
        </w:rPr>
        <w:t xml:space="preserve"> </w:t>
      </w:r>
      <w:r w:rsidRPr="00500E23" w:rsidR="009E4507">
        <w:rPr>
          <w:b/>
          <w:bCs/>
        </w:rPr>
        <w:t>over</w:t>
      </w:r>
      <w:r w:rsidRPr="00500E23" w:rsidR="00EE09A7">
        <w:rPr>
          <w:b/>
          <w:bCs/>
        </w:rPr>
        <w:t xml:space="preserve"> </w:t>
      </w:r>
      <w:bookmarkStart w:name="_Hlk206415134" w:id="1"/>
      <w:r w:rsidRPr="00500E23" w:rsidR="00F5410C">
        <w:rPr>
          <w:b/>
          <w:bCs/>
        </w:rPr>
        <w:t xml:space="preserve">de staat van </w:t>
      </w:r>
      <w:proofErr w:type="spellStart"/>
      <w:r w:rsidRPr="00500E23" w:rsidR="00F5410C">
        <w:rPr>
          <w:b/>
          <w:bCs/>
        </w:rPr>
        <w:t>lhbti</w:t>
      </w:r>
      <w:proofErr w:type="spellEnd"/>
      <w:r w:rsidRPr="00500E23" w:rsidR="00F5410C">
        <w:rPr>
          <w:b/>
          <w:bCs/>
        </w:rPr>
        <w:t>-acceptatie in het onderwijs en scherper toezicht daarop</w:t>
      </w:r>
      <w:bookmarkEnd w:id="1"/>
      <w:r w:rsidRPr="00500E23" w:rsidR="00C50C4E">
        <w:rPr>
          <w:b/>
          <w:bCs/>
        </w:rPr>
        <w:t xml:space="preserve"> </w:t>
      </w:r>
      <w:r w:rsidRPr="00500E23" w:rsidR="009E4507">
        <w:rPr>
          <w:b/>
          <w:bCs/>
        </w:rPr>
        <w:t xml:space="preserve">met kenmerk </w:t>
      </w:r>
      <w:r w:rsidRPr="00500E23" w:rsidR="00F5410C">
        <w:rPr>
          <w:b/>
          <w:bCs/>
        </w:rPr>
        <w:t>2025Z14997</w:t>
      </w:r>
      <w:r w:rsidRPr="00500E23" w:rsidR="00C50C4E">
        <w:rPr>
          <w:b/>
          <w:bCs/>
        </w:rPr>
        <w:t xml:space="preserve">, ingezonden op </w:t>
      </w:r>
      <w:r w:rsidRPr="00500E23" w:rsidR="00F5410C">
        <w:rPr>
          <w:b/>
          <w:bCs/>
        </w:rPr>
        <w:t>4</w:t>
      </w:r>
      <w:r w:rsidRPr="00500E23">
        <w:rPr>
          <w:b/>
          <w:bCs/>
        </w:rPr>
        <w:t xml:space="preserve"> augustus 2025</w:t>
      </w:r>
      <w:r w:rsidRPr="00500E23" w:rsidR="00C50C4E">
        <w:rPr>
          <w:b/>
          <w:bCs/>
        </w:rPr>
        <w:t>.</w:t>
      </w:r>
    </w:p>
    <w:p w:rsidR="00820DDA" w:rsidP="00820DDA" w:rsidRDefault="00820DDA" w14:paraId="2AB8BFBA" w14:textId="77777777">
      <w:pPr>
        <w:pStyle w:val="standaard-tekst"/>
      </w:pPr>
    </w:p>
    <w:p w:rsidRPr="00500E23" w:rsidR="00820DDA" w:rsidP="00500E23" w:rsidRDefault="00EF3696" w14:paraId="0CA01E23" w14:textId="51D375D9">
      <w:pPr>
        <w:pStyle w:val="standaard-tekst"/>
        <w:rPr>
          <w:b/>
          <w:bCs/>
        </w:rPr>
      </w:pPr>
      <w:r w:rsidRPr="00500E23">
        <w:rPr>
          <w:b/>
          <w:bCs/>
        </w:rPr>
        <w:t>Vraag 1</w:t>
      </w:r>
      <w:r w:rsidRPr="00500E23" w:rsidR="00F5410C">
        <w:rPr>
          <w:b/>
          <w:bCs/>
        </w:rPr>
        <w:t xml:space="preserve"> </w:t>
      </w:r>
    </w:p>
    <w:p w:rsidR="00820DDA" w:rsidP="00500E23" w:rsidRDefault="00F5410C" w14:paraId="1C2EE3CE" w14:textId="19924638">
      <w:pPr>
        <w:pStyle w:val="standaard-tekst"/>
      </w:pPr>
      <w:r w:rsidRPr="00960AE6">
        <w:t>Klopt het dat het laatste thematische onderzoek van de Onderwijsinspectie naar seksuele diversiteit en seksuele voorlichting uit 2020 stamt? Wat is sindsdien gedaan om deze thematiek te monitoren?</w:t>
      </w:r>
    </w:p>
    <w:p w:rsidRPr="00820DDA" w:rsidR="00F5410C" w:rsidP="00500E23" w:rsidRDefault="00F5410C" w14:paraId="10E51A7D" w14:textId="77777777">
      <w:pPr>
        <w:pStyle w:val="standaard-tekst"/>
      </w:pPr>
    </w:p>
    <w:p w:rsidRPr="00500E23" w:rsidR="00820DDA" w:rsidP="00500E23" w:rsidRDefault="00EF3696" w14:paraId="4DE60650" w14:textId="77777777">
      <w:pPr>
        <w:pStyle w:val="standaard-tekst"/>
        <w:rPr>
          <w:b/>
          <w:bCs/>
        </w:rPr>
      </w:pPr>
      <w:r w:rsidRPr="00500E23">
        <w:rPr>
          <w:b/>
          <w:bCs/>
        </w:rPr>
        <w:t>Antwoord 1</w:t>
      </w:r>
    </w:p>
    <w:p w:rsidRPr="009F566C" w:rsidR="00252C73" w:rsidP="00500E23" w:rsidRDefault="00E47846" w14:paraId="5498F24A" w14:textId="68E1E4E1">
      <w:pPr>
        <w:rPr>
          <w:szCs w:val="18"/>
        </w:rPr>
      </w:pPr>
      <w:r>
        <w:rPr>
          <w:szCs w:val="18"/>
        </w:rPr>
        <w:t>Het themaonderzoek ‘Burgerschapsonderwijs en het omgaan met verschil in morele opvattingen’ uit 2020 is een</w:t>
      </w:r>
      <w:r w:rsidRPr="009F566C" w:rsidR="00252C73">
        <w:rPr>
          <w:szCs w:val="18"/>
        </w:rPr>
        <w:t xml:space="preserve"> onderzoek </w:t>
      </w:r>
      <w:r w:rsidR="00AB62B7">
        <w:rPr>
          <w:szCs w:val="18"/>
        </w:rPr>
        <w:t>van de Inspectie van het Onderwijs (hierna: inspectie)</w:t>
      </w:r>
      <w:r w:rsidR="00FA34E6">
        <w:rPr>
          <w:szCs w:val="18"/>
        </w:rPr>
        <w:t xml:space="preserve"> en </w:t>
      </w:r>
      <w:r w:rsidR="002B7B92">
        <w:rPr>
          <w:szCs w:val="18"/>
        </w:rPr>
        <w:t>geeft</w:t>
      </w:r>
      <w:r w:rsidR="00E634C4">
        <w:rPr>
          <w:szCs w:val="18"/>
        </w:rPr>
        <w:t xml:space="preserve"> </w:t>
      </w:r>
      <w:r w:rsidR="00AB62B7">
        <w:rPr>
          <w:szCs w:val="18"/>
        </w:rPr>
        <w:t>een</w:t>
      </w:r>
      <w:r w:rsidRPr="009F566C" w:rsidR="00252C73">
        <w:rPr>
          <w:szCs w:val="18"/>
        </w:rPr>
        <w:t xml:space="preserve"> aanvullend stelselbeeld</w:t>
      </w:r>
      <w:r w:rsidR="00AB62B7">
        <w:rPr>
          <w:szCs w:val="18"/>
        </w:rPr>
        <w:t xml:space="preserve"> </w:t>
      </w:r>
      <w:r w:rsidR="002B7B92">
        <w:rPr>
          <w:szCs w:val="18"/>
        </w:rPr>
        <w:t>op</w:t>
      </w:r>
      <w:r w:rsidR="00E634C4">
        <w:rPr>
          <w:szCs w:val="18"/>
        </w:rPr>
        <w:t xml:space="preserve"> </w:t>
      </w:r>
      <w:r w:rsidR="00AB62B7">
        <w:rPr>
          <w:szCs w:val="18"/>
        </w:rPr>
        <w:t>het scholentoezicht</w:t>
      </w:r>
      <w:r w:rsidRPr="009F566C" w:rsidR="00252C73">
        <w:rPr>
          <w:szCs w:val="18"/>
        </w:rPr>
        <w:t xml:space="preserve">. Het onderzoek </w:t>
      </w:r>
      <w:r w:rsidR="00AB62B7">
        <w:rPr>
          <w:szCs w:val="18"/>
        </w:rPr>
        <w:t>richtte zich op</w:t>
      </w:r>
      <w:r w:rsidRPr="009F566C" w:rsidR="00252C73">
        <w:rPr>
          <w:szCs w:val="18"/>
        </w:rPr>
        <w:t xml:space="preserve"> de vraag hoe </w:t>
      </w:r>
      <w:r w:rsidR="00AB62B7">
        <w:rPr>
          <w:szCs w:val="18"/>
        </w:rPr>
        <w:t xml:space="preserve">duidelijk de </w:t>
      </w:r>
      <w:r w:rsidRPr="009F566C" w:rsidR="00252C73">
        <w:rPr>
          <w:szCs w:val="18"/>
        </w:rPr>
        <w:t xml:space="preserve">ruimte </w:t>
      </w:r>
      <w:r w:rsidR="00AB62B7">
        <w:rPr>
          <w:szCs w:val="18"/>
        </w:rPr>
        <w:t>is die onderwijsvrijheid</w:t>
      </w:r>
      <w:r w:rsidRPr="009F566C" w:rsidR="00252C73">
        <w:rPr>
          <w:szCs w:val="18"/>
        </w:rPr>
        <w:t xml:space="preserve"> geeft om eigen visies op maatschappelijke thema</w:t>
      </w:r>
      <w:r w:rsidR="009C5F59">
        <w:rPr>
          <w:szCs w:val="18"/>
        </w:rPr>
        <w:t>’</w:t>
      </w:r>
      <w:r w:rsidRPr="009F566C" w:rsidR="00252C73">
        <w:rPr>
          <w:szCs w:val="18"/>
        </w:rPr>
        <w:t xml:space="preserve">s </w:t>
      </w:r>
      <w:r w:rsidR="009C5F59">
        <w:rPr>
          <w:szCs w:val="18"/>
        </w:rPr>
        <w:t>uit te dragen</w:t>
      </w:r>
      <w:r w:rsidRPr="009F566C" w:rsidR="00252C73">
        <w:rPr>
          <w:szCs w:val="18"/>
        </w:rPr>
        <w:t xml:space="preserve"> </w:t>
      </w:r>
      <w:r w:rsidR="00AB62B7">
        <w:rPr>
          <w:szCs w:val="18"/>
        </w:rPr>
        <w:t xml:space="preserve">en waar de grenzen daarvan liggen. </w:t>
      </w:r>
      <w:r w:rsidR="009C5F59">
        <w:rPr>
          <w:szCs w:val="18"/>
        </w:rPr>
        <w:t>S</w:t>
      </w:r>
      <w:r w:rsidRPr="009F566C" w:rsidR="00252C73">
        <w:rPr>
          <w:szCs w:val="18"/>
        </w:rPr>
        <w:t>eksuele diversiteit</w:t>
      </w:r>
      <w:r w:rsidR="009C5F59">
        <w:rPr>
          <w:szCs w:val="18"/>
        </w:rPr>
        <w:t xml:space="preserve"> was</w:t>
      </w:r>
      <w:r w:rsidRPr="009F566C" w:rsidR="00252C73">
        <w:rPr>
          <w:szCs w:val="18"/>
        </w:rPr>
        <w:t xml:space="preserve"> één van de onderwerpen</w:t>
      </w:r>
      <w:r w:rsidR="009C5F59">
        <w:rPr>
          <w:szCs w:val="18"/>
        </w:rPr>
        <w:t xml:space="preserve"> die aan bod kwamen</w:t>
      </w:r>
      <w:r w:rsidRPr="009F566C" w:rsidR="00252C73">
        <w:rPr>
          <w:szCs w:val="18"/>
        </w:rPr>
        <w:t xml:space="preserve">. De uitkomsten gaven destijds geen aanleiding tot nader onderzoek. Het </w:t>
      </w:r>
      <w:r w:rsidR="00BA56B5">
        <w:rPr>
          <w:szCs w:val="18"/>
        </w:rPr>
        <w:t xml:space="preserve">huidige </w:t>
      </w:r>
      <w:r w:rsidRPr="009F566C" w:rsidR="00252C73">
        <w:rPr>
          <w:szCs w:val="18"/>
        </w:rPr>
        <w:t xml:space="preserve">toezicht op scholen en het accent daarin op burgerschap en sociale veiligheid geeft een goed beeld van de stand van zaken </w:t>
      </w:r>
      <w:r w:rsidR="00AB62B7">
        <w:rPr>
          <w:szCs w:val="18"/>
        </w:rPr>
        <w:t>van</w:t>
      </w:r>
      <w:r w:rsidRPr="009F566C" w:rsidR="00252C73">
        <w:rPr>
          <w:szCs w:val="18"/>
        </w:rPr>
        <w:t xml:space="preserve"> de naleving van wettelijke eisen </w:t>
      </w:r>
      <w:r w:rsidR="009C5F59">
        <w:rPr>
          <w:szCs w:val="18"/>
        </w:rPr>
        <w:t>betreffende</w:t>
      </w:r>
      <w:r w:rsidRPr="009F566C" w:rsidR="00252C73">
        <w:rPr>
          <w:szCs w:val="18"/>
        </w:rPr>
        <w:t xml:space="preserve"> seksuele diversiteit.  </w:t>
      </w:r>
    </w:p>
    <w:p w:rsidRPr="009F566C" w:rsidR="00252C73" w:rsidP="00500E23" w:rsidRDefault="00252C73" w14:paraId="119456F6" w14:textId="77777777">
      <w:pPr>
        <w:rPr>
          <w:szCs w:val="18"/>
        </w:rPr>
      </w:pPr>
    </w:p>
    <w:p w:rsidR="009C5F59" w:rsidP="00500E23" w:rsidRDefault="00851131" w14:paraId="78330E14" w14:textId="41EAFDBD">
      <w:pPr>
        <w:rPr>
          <w:szCs w:val="18"/>
        </w:rPr>
      </w:pPr>
      <w:r>
        <w:rPr>
          <w:szCs w:val="18"/>
        </w:rPr>
        <w:t>S</w:t>
      </w:r>
      <w:r w:rsidRPr="009F566C" w:rsidR="002C3646">
        <w:rPr>
          <w:szCs w:val="18"/>
        </w:rPr>
        <w:t>inds</w:t>
      </w:r>
      <w:r w:rsidR="00BA56B5">
        <w:rPr>
          <w:szCs w:val="18"/>
        </w:rPr>
        <w:t xml:space="preserve"> 2020</w:t>
      </w:r>
      <w:r>
        <w:rPr>
          <w:szCs w:val="18"/>
        </w:rPr>
        <w:t xml:space="preserve"> zijn er</w:t>
      </w:r>
      <w:r w:rsidRPr="009F566C" w:rsidR="002C3646">
        <w:rPr>
          <w:szCs w:val="18"/>
        </w:rPr>
        <w:t xml:space="preserve"> verschillende onderzoeken uitgevoerd </w:t>
      </w:r>
      <w:r w:rsidR="009C5F59">
        <w:rPr>
          <w:szCs w:val="18"/>
        </w:rPr>
        <w:t xml:space="preserve">die betrekking hebben op </w:t>
      </w:r>
      <w:r w:rsidRPr="009F566C" w:rsidR="002C3646">
        <w:rPr>
          <w:szCs w:val="18"/>
        </w:rPr>
        <w:t>seksuele diversiteit op scholen. Eén daarvan is de Landelijke Veiligheidsmonitor, die periodiek de sociale veiligheid op scholen in kaart brengt</w:t>
      </w:r>
      <w:r w:rsidR="009F566C">
        <w:rPr>
          <w:szCs w:val="18"/>
        </w:rPr>
        <w:t xml:space="preserve"> in opdracht van mijn ministerie</w:t>
      </w:r>
      <w:r w:rsidRPr="009F566C" w:rsidR="002C3646">
        <w:rPr>
          <w:szCs w:val="18"/>
        </w:rPr>
        <w:t>.</w:t>
      </w:r>
      <w:r w:rsidRPr="009F566C" w:rsidR="009F566C">
        <w:rPr>
          <w:rStyle w:val="Voetnootmarkering"/>
          <w:szCs w:val="18"/>
        </w:rPr>
        <w:footnoteReference w:id="1"/>
      </w:r>
      <w:r w:rsidRPr="009F566C" w:rsidR="002C3646">
        <w:rPr>
          <w:szCs w:val="18"/>
        </w:rPr>
        <w:t xml:space="preserve"> D</w:t>
      </w:r>
      <w:r w:rsidR="009C5F59">
        <w:rPr>
          <w:szCs w:val="18"/>
        </w:rPr>
        <w:t>it onderzoek</w:t>
      </w:r>
      <w:r w:rsidRPr="009F566C" w:rsidR="002C3646">
        <w:rPr>
          <w:szCs w:val="18"/>
        </w:rPr>
        <w:t xml:space="preserve"> </w:t>
      </w:r>
      <w:r w:rsidR="009F566C">
        <w:rPr>
          <w:szCs w:val="18"/>
        </w:rPr>
        <w:t xml:space="preserve">monitort </w:t>
      </w:r>
      <w:r w:rsidRPr="009F566C" w:rsidR="009F566C">
        <w:rPr>
          <w:szCs w:val="18"/>
        </w:rPr>
        <w:t xml:space="preserve">de veiligheid van </w:t>
      </w:r>
      <w:proofErr w:type="spellStart"/>
      <w:r w:rsidRPr="009F566C" w:rsidR="009F566C">
        <w:rPr>
          <w:szCs w:val="18"/>
        </w:rPr>
        <w:t>l</w:t>
      </w:r>
      <w:r w:rsidRPr="009F566C" w:rsidR="002C3646">
        <w:rPr>
          <w:szCs w:val="18"/>
        </w:rPr>
        <w:t>hbt</w:t>
      </w:r>
      <w:proofErr w:type="spellEnd"/>
      <w:r w:rsidRPr="009F566C" w:rsidR="002C3646">
        <w:rPr>
          <w:szCs w:val="18"/>
        </w:rPr>
        <w:t xml:space="preserve"> leerlingen </w:t>
      </w:r>
      <w:r w:rsidR="007B3DA2">
        <w:rPr>
          <w:szCs w:val="18"/>
        </w:rPr>
        <w:t>in het funderend onderwijs</w:t>
      </w:r>
      <w:r w:rsidRPr="009F566C" w:rsidR="009F566C">
        <w:rPr>
          <w:szCs w:val="18"/>
        </w:rPr>
        <w:t xml:space="preserve">. </w:t>
      </w:r>
      <w:r w:rsidRPr="009F566C" w:rsidR="002C3646">
        <w:rPr>
          <w:szCs w:val="18"/>
        </w:rPr>
        <w:t>Daarnaast</w:t>
      </w:r>
      <w:r w:rsidRPr="009F566C" w:rsidR="009F566C">
        <w:rPr>
          <w:szCs w:val="18"/>
        </w:rPr>
        <w:t xml:space="preserve"> biedt het rapport ‘Opvattingen over seksuele en genderdiversiteit in Nederland en Europa 2022’ van het Sociaal en Cultureel Planbureau (SCP) in</w:t>
      </w:r>
      <w:r>
        <w:rPr>
          <w:szCs w:val="18"/>
        </w:rPr>
        <w:t>zicht in de</w:t>
      </w:r>
      <w:r w:rsidRPr="009F566C" w:rsidR="009F566C">
        <w:rPr>
          <w:szCs w:val="18"/>
        </w:rPr>
        <w:t xml:space="preserve"> opvattingen over homo- en biseksualiteit in Nederland.</w:t>
      </w:r>
      <w:r w:rsidRPr="009F566C" w:rsidR="009F566C">
        <w:rPr>
          <w:rStyle w:val="Voetnootmarkering"/>
          <w:szCs w:val="18"/>
        </w:rPr>
        <w:footnoteReference w:id="2"/>
      </w:r>
      <w:r w:rsidRPr="009F566C" w:rsidR="009F566C">
        <w:rPr>
          <w:szCs w:val="18"/>
        </w:rPr>
        <w:t xml:space="preserve"> </w:t>
      </w:r>
      <w:r w:rsidR="009F566C">
        <w:rPr>
          <w:szCs w:val="18"/>
        </w:rPr>
        <w:t>Het onderzoek ‘Seks onder je 25</w:t>
      </w:r>
      <w:r w:rsidRPr="009F566C" w:rsidR="009F566C">
        <w:rPr>
          <w:szCs w:val="18"/>
          <w:vertAlign w:val="superscript"/>
        </w:rPr>
        <w:t>e</w:t>
      </w:r>
      <w:r w:rsidR="009F566C">
        <w:rPr>
          <w:szCs w:val="18"/>
        </w:rPr>
        <w:t>’ van Rutgers en Soa Aids Nederland geeft een landelijk beeld van de opvattingen over homoseksualiteit onder jongeren.</w:t>
      </w:r>
      <w:r w:rsidR="009F566C">
        <w:rPr>
          <w:rStyle w:val="Voetnootmarkering"/>
          <w:szCs w:val="18"/>
        </w:rPr>
        <w:footnoteReference w:id="3"/>
      </w:r>
      <w:r w:rsidR="009F566C">
        <w:rPr>
          <w:szCs w:val="18"/>
        </w:rPr>
        <w:t xml:space="preserve"> </w:t>
      </w:r>
    </w:p>
    <w:p w:rsidR="00500E23" w:rsidP="00500E23" w:rsidRDefault="00500E23" w14:paraId="3DE196B4" w14:textId="77777777"/>
    <w:p w:rsidR="00500E23" w:rsidP="00820DDA" w:rsidRDefault="00F5410C" w14:paraId="47966A49" w14:textId="77777777">
      <w:pPr>
        <w:pStyle w:val="standaard-tekst"/>
        <w:rPr>
          <w:b/>
          <w:bCs/>
        </w:rPr>
      </w:pPr>
      <w:r w:rsidRPr="00500E23">
        <w:rPr>
          <w:b/>
          <w:bCs/>
        </w:rPr>
        <w:t>Vraag</w:t>
      </w:r>
      <w:r w:rsidRPr="00500E23" w:rsidR="00EF3696">
        <w:rPr>
          <w:b/>
          <w:bCs/>
        </w:rPr>
        <w:t xml:space="preserve"> 2</w:t>
      </w:r>
    </w:p>
    <w:p w:rsidRPr="00C45185" w:rsidR="00820DDA" w:rsidP="00820DDA" w:rsidRDefault="00F5410C" w14:paraId="668205EF" w14:textId="402787ED">
      <w:pPr>
        <w:pStyle w:val="standaard-tekst"/>
      </w:pPr>
      <w:r w:rsidRPr="00C45185">
        <w:t xml:space="preserve">Bent u bereid om het themaonderzoek uit 2020 te herhalen, gezien de dalende acceptatie van </w:t>
      </w:r>
      <w:proofErr w:type="spellStart"/>
      <w:r w:rsidRPr="00C45185">
        <w:t>lhbti</w:t>
      </w:r>
      <w:proofErr w:type="spellEnd"/>
      <w:r w:rsidRPr="00C45185">
        <w:t>-personen onder jongeren?</w:t>
      </w:r>
      <w:r w:rsidRPr="00C45185">
        <w:rPr>
          <w:rStyle w:val="Voetnootmarkering"/>
        </w:rPr>
        <w:footnoteReference w:id="4"/>
      </w:r>
    </w:p>
    <w:p w:rsidR="006D4895" w:rsidP="00820DDA" w:rsidRDefault="006D4895" w14:paraId="05D7C384" w14:textId="77777777">
      <w:pPr>
        <w:pStyle w:val="standaard-tekst"/>
      </w:pPr>
    </w:p>
    <w:p w:rsidR="002B7B92" w:rsidP="00820DDA" w:rsidRDefault="002B7B92" w14:paraId="7FED43FD" w14:textId="77777777">
      <w:pPr>
        <w:pStyle w:val="standaard-tekst"/>
      </w:pPr>
    </w:p>
    <w:p w:rsidR="002B7B92" w:rsidP="00820DDA" w:rsidRDefault="002B7B92" w14:paraId="5DDC680A" w14:textId="77777777">
      <w:pPr>
        <w:pStyle w:val="standaard-tekst"/>
      </w:pPr>
    </w:p>
    <w:p w:rsidRPr="00C45185" w:rsidR="002B7B92" w:rsidP="00820DDA" w:rsidRDefault="002B7B92" w14:paraId="4AE33F5C" w14:textId="77777777">
      <w:pPr>
        <w:pStyle w:val="standaard-tekst"/>
      </w:pPr>
    </w:p>
    <w:p w:rsidRPr="00500E23" w:rsidR="00F5410C" w:rsidP="00820DDA" w:rsidRDefault="00F5410C" w14:paraId="5EACFBEA" w14:textId="7B85336D">
      <w:pPr>
        <w:pStyle w:val="standaard-tekst"/>
        <w:rPr>
          <w:b/>
          <w:bCs/>
        </w:rPr>
      </w:pPr>
      <w:r w:rsidRPr="00500E23">
        <w:rPr>
          <w:b/>
          <w:bCs/>
        </w:rPr>
        <w:t>Antwoord 2</w:t>
      </w:r>
    </w:p>
    <w:p w:rsidRPr="007B0397" w:rsidR="00252C73" w:rsidP="002B7B92" w:rsidRDefault="00851131" w14:paraId="5050714E" w14:textId="7527BC26">
      <w:pPr>
        <w:pStyle w:val="standaard-tekst"/>
      </w:pPr>
      <w:r>
        <w:lastRenderedPageBreak/>
        <w:t>In 2026 heeft</w:t>
      </w:r>
      <w:r w:rsidRPr="007B0397" w:rsidR="00D0488A">
        <w:t xml:space="preserve"> </w:t>
      </w:r>
      <w:r w:rsidRPr="007B0397" w:rsidR="00252C73">
        <w:t xml:space="preserve">de inspectie verdiepend onderzoek </w:t>
      </w:r>
      <w:r w:rsidR="00A66F8F">
        <w:t>geprogrammeerd</w:t>
      </w:r>
      <w:r w:rsidRPr="007B0397" w:rsidR="00252C73">
        <w:t xml:space="preserve"> naar de wijze waarop scholen omgaan met risico’s en uitingen in strijd met basiswaarden, zoals voor wat betreft respectvolle omgang met seksuele diversiteit en andere uitingen van onverdraagzaamheid. </w:t>
      </w:r>
      <w:r>
        <w:t xml:space="preserve">Dit gebeurt aanvullend </w:t>
      </w:r>
      <w:r w:rsidRPr="007B0397">
        <w:t>op het reguliere toezicht door de inspectie waarin respectvolle omgang met seksuele diversiteit één van de vaste aandacht</w:t>
      </w:r>
      <w:r>
        <w:t>spunten</w:t>
      </w:r>
      <w:r w:rsidRPr="007B0397">
        <w:t xml:space="preserve"> is</w:t>
      </w:r>
      <w:r>
        <w:t xml:space="preserve">. </w:t>
      </w:r>
      <w:r w:rsidRPr="007B0397" w:rsidR="00252C73">
        <w:t xml:space="preserve">Het herhalen van </w:t>
      </w:r>
      <w:r w:rsidR="00E634C4">
        <w:t>dit precieze</w:t>
      </w:r>
      <w:r w:rsidRPr="007B0397" w:rsidR="00E634C4">
        <w:t xml:space="preserve"> </w:t>
      </w:r>
      <w:r w:rsidRPr="007B0397" w:rsidR="00252C73">
        <w:t>onderzoek uit 2020 is daarom niet nodig.</w:t>
      </w:r>
    </w:p>
    <w:p w:rsidR="00252C73" w:rsidP="00252C73" w:rsidRDefault="00252C73" w14:paraId="6F170D32" w14:textId="77777777">
      <w:pPr>
        <w:jc w:val="both"/>
        <w:rPr>
          <w:color w:val="00B0F0"/>
          <w:szCs w:val="18"/>
        </w:rPr>
      </w:pPr>
    </w:p>
    <w:p w:rsidR="00F5410C" w:rsidP="00F5410C" w:rsidRDefault="00F5410C" w14:paraId="6413705A" w14:textId="1713404C">
      <w:pPr>
        <w:rPr>
          <w:szCs w:val="18"/>
        </w:rPr>
      </w:pPr>
      <w:r w:rsidRPr="00500E23">
        <w:rPr>
          <w:b/>
          <w:bCs/>
          <w:szCs w:val="18"/>
        </w:rPr>
        <w:t>Vraag 3</w:t>
      </w:r>
      <w:r w:rsidRPr="00500E23">
        <w:rPr>
          <w:b/>
          <w:bCs/>
          <w:szCs w:val="18"/>
        </w:rPr>
        <w:br/>
      </w:r>
      <w:r w:rsidRPr="00960AE6">
        <w:rPr>
          <w:szCs w:val="18"/>
        </w:rPr>
        <w:t>Bent u bereid te onderzoeken of scholen voldoen aan hun verplichtingen inzake respectvolle omgang met seksuele diversiteit en of er sprake is van structurele tekortkomingen?</w:t>
      </w:r>
    </w:p>
    <w:p w:rsidR="00602D7E" w:rsidP="00F5410C" w:rsidRDefault="00602D7E" w14:paraId="145D4F57" w14:textId="77777777">
      <w:pPr>
        <w:rPr>
          <w:szCs w:val="18"/>
        </w:rPr>
      </w:pPr>
    </w:p>
    <w:p w:rsidR="00602D7E" w:rsidP="00602D7E" w:rsidRDefault="00602D7E" w14:paraId="53FEBE65" w14:textId="77777777">
      <w:pPr>
        <w:rPr>
          <w:szCs w:val="18"/>
        </w:rPr>
      </w:pPr>
      <w:r w:rsidRPr="00500E23">
        <w:rPr>
          <w:b/>
          <w:bCs/>
          <w:szCs w:val="18"/>
        </w:rPr>
        <w:t>Vraag 4</w:t>
      </w:r>
      <w:r w:rsidRPr="00500E23">
        <w:rPr>
          <w:b/>
          <w:bCs/>
          <w:szCs w:val="18"/>
        </w:rPr>
        <w:br/>
      </w:r>
      <w:r w:rsidRPr="00960AE6">
        <w:rPr>
          <w:szCs w:val="18"/>
        </w:rPr>
        <w:t xml:space="preserve">Hoe wordt er op dit moment systematisch toezicht gehouden op hoe scholen invulling geven aan hun wettelijke burgerschapsopdracht met betrekking tot seksuele diversiteit en </w:t>
      </w:r>
      <w:proofErr w:type="spellStart"/>
      <w:r w:rsidRPr="00960AE6">
        <w:rPr>
          <w:szCs w:val="18"/>
        </w:rPr>
        <w:t>lhbti</w:t>
      </w:r>
      <w:proofErr w:type="spellEnd"/>
      <w:r w:rsidRPr="00960AE6">
        <w:rPr>
          <w:szCs w:val="18"/>
        </w:rPr>
        <w:t>-acceptatie?</w:t>
      </w:r>
    </w:p>
    <w:p w:rsidR="00F5410C" w:rsidP="00F5410C" w:rsidRDefault="00F5410C" w14:paraId="716B3751" w14:textId="77777777">
      <w:pPr>
        <w:rPr>
          <w:szCs w:val="18"/>
        </w:rPr>
      </w:pPr>
    </w:p>
    <w:p w:rsidRPr="00206EB0" w:rsidR="00F5410C" w:rsidP="00206EB0" w:rsidRDefault="00F5410C" w14:paraId="54F64D4E" w14:textId="15A8AB4E">
      <w:pPr>
        <w:rPr>
          <w:b/>
          <w:bCs/>
          <w:szCs w:val="18"/>
        </w:rPr>
      </w:pPr>
      <w:r w:rsidRPr="00206EB0">
        <w:rPr>
          <w:b/>
          <w:bCs/>
          <w:szCs w:val="18"/>
        </w:rPr>
        <w:t xml:space="preserve">Antwoord 3 </w:t>
      </w:r>
      <w:r w:rsidRPr="00206EB0" w:rsidR="00602D7E">
        <w:rPr>
          <w:b/>
          <w:bCs/>
          <w:szCs w:val="18"/>
        </w:rPr>
        <w:t>en 4</w:t>
      </w:r>
    </w:p>
    <w:p w:rsidR="002C3646" w:rsidP="00206EB0" w:rsidRDefault="00740B1C" w14:paraId="74C39488" w14:textId="29C8088D">
      <w:pPr>
        <w:rPr>
          <w:szCs w:val="18"/>
        </w:rPr>
      </w:pPr>
      <w:r>
        <w:rPr>
          <w:szCs w:val="18"/>
        </w:rPr>
        <w:t xml:space="preserve">Indien de inspectie constateert dat </w:t>
      </w:r>
      <w:r w:rsidRPr="006D4895" w:rsidR="002C3646">
        <w:rPr>
          <w:szCs w:val="18"/>
        </w:rPr>
        <w:t xml:space="preserve">een school op één of meer van de </w:t>
      </w:r>
      <w:r w:rsidR="00A66F8F">
        <w:rPr>
          <w:szCs w:val="18"/>
        </w:rPr>
        <w:t xml:space="preserve">wettelijke </w:t>
      </w:r>
      <w:r w:rsidR="00C20717">
        <w:rPr>
          <w:szCs w:val="18"/>
        </w:rPr>
        <w:t>verplichtingen (wettelijke burgerschapsopdracht, kerndoelen en wettelijke zorgplicht sociale veiligheid)</w:t>
      </w:r>
      <w:r w:rsidRPr="006D4895" w:rsidR="00C20717">
        <w:rPr>
          <w:szCs w:val="18"/>
        </w:rPr>
        <w:t xml:space="preserve"> </w:t>
      </w:r>
      <w:r w:rsidRPr="006D4895" w:rsidR="002C3646">
        <w:rPr>
          <w:szCs w:val="18"/>
        </w:rPr>
        <w:t xml:space="preserve">nalatig is, geeft de inspectie een </w:t>
      </w:r>
      <w:r w:rsidR="003953E0">
        <w:rPr>
          <w:szCs w:val="18"/>
        </w:rPr>
        <w:t>herstel</w:t>
      </w:r>
      <w:r w:rsidRPr="006D4895" w:rsidR="002C3646">
        <w:rPr>
          <w:szCs w:val="18"/>
        </w:rPr>
        <w:t>opdracht</w:t>
      </w:r>
      <w:r w:rsidR="003953E0">
        <w:rPr>
          <w:szCs w:val="18"/>
        </w:rPr>
        <w:t xml:space="preserve">. De inspectie ziet toe op de naleving daarvan. </w:t>
      </w:r>
      <w:r w:rsidR="00851131">
        <w:rPr>
          <w:szCs w:val="18"/>
        </w:rPr>
        <w:t>In de regel volgt er een bekostigingssanctie a</w:t>
      </w:r>
      <w:r w:rsidR="003953E0">
        <w:rPr>
          <w:szCs w:val="18"/>
        </w:rPr>
        <w:t xml:space="preserve">ls uit het herstelonderzoek </w:t>
      </w:r>
      <w:r w:rsidR="00851131">
        <w:rPr>
          <w:szCs w:val="18"/>
        </w:rPr>
        <w:t>blijkt</w:t>
      </w:r>
      <w:r w:rsidR="003953E0">
        <w:rPr>
          <w:szCs w:val="18"/>
        </w:rPr>
        <w:t xml:space="preserve"> dat niet aan de herstelopdracht is voldaan</w:t>
      </w:r>
      <w:r w:rsidR="00851131">
        <w:rPr>
          <w:szCs w:val="18"/>
        </w:rPr>
        <w:t>.</w:t>
      </w:r>
      <w:r w:rsidRPr="006D4895" w:rsidR="002C3646">
        <w:rPr>
          <w:szCs w:val="18"/>
        </w:rPr>
        <w:t xml:space="preserve"> </w:t>
      </w:r>
    </w:p>
    <w:p w:rsidR="00602D7E" w:rsidP="00206EB0" w:rsidRDefault="00602D7E" w14:paraId="0F320F15" w14:textId="77777777">
      <w:pPr>
        <w:rPr>
          <w:szCs w:val="18"/>
        </w:rPr>
      </w:pPr>
    </w:p>
    <w:p w:rsidRPr="0014565C" w:rsidR="00602D7E" w:rsidP="00206EB0" w:rsidRDefault="00602D7E" w14:paraId="0FF5F5FC" w14:textId="0544FECC">
      <w:pPr>
        <w:rPr>
          <w:szCs w:val="18"/>
        </w:rPr>
      </w:pPr>
      <w:r w:rsidRPr="0014565C">
        <w:rPr>
          <w:szCs w:val="18"/>
        </w:rPr>
        <w:t>Het toezicht van de inspectie is met ingang van schooljaar 2025/26 verder aangescherpt: per 1 augustus 2025 b</w:t>
      </w:r>
      <w:r w:rsidR="00740B1C">
        <w:rPr>
          <w:szCs w:val="18"/>
        </w:rPr>
        <w:t>e</w:t>
      </w:r>
      <w:r w:rsidRPr="0014565C">
        <w:rPr>
          <w:szCs w:val="18"/>
        </w:rPr>
        <w:t>oordeelt de inspectie de kwaliteitsstandaard basisvaardigheden</w:t>
      </w:r>
      <w:r w:rsidR="00740B1C">
        <w:rPr>
          <w:szCs w:val="18"/>
        </w:rPr>
        <w:t>, waarbij een oordeel is verbonden aan geconstateerde tekortkomingen</w:t>
      </w:r>
      <w:r w:rsidRPr="0014565C">
        <w:rPr>
          <w:szCs w:val="18"/>
        </w:rPr>
        <w:t>. Onderdeel daarvan is</w:t>
      </w:r>
      <w:r w:rsidR="008D69CE">
        <w:rPr>
          <w:szCs w:val="18"/>
        </w:rPr>
        <w:t xml:space="preserve"> de be</w:t>
      </w:r>
      <w:r w:rsidRPr="0014565C">
        <w:rPr>
          <w:szCs w:val="18"/>
        </w:rPr>
        <w:t xml:space="preserve">vordering van burgerschap, </w:t>
      </w:r>
      <w:r w:rsidR="002C60A5">
        <w:rPr>
          <w:szCs w:val="18"/>
        </w:rPr>
        <w:t>met</w:t>
      </w:r>
      <w:r w:rsidRPr="0014565C">
        <w:rPr>
          <w:szCs w:val="18"/>
        </w:rPr>
        <w:t xml:space="preserve"> aandacht voor basiswaarden (zoals gelijkwaardigheid, non-discriminatie en autonomie) en het tegengaan van risico’s</w:t>
      </w:r>
      <w:r w:rsidR="00F97B34">
        <w:rPr>
          <w:szCs w:val="18"/>
        </w:rPr>
        <w:t xml:space="preserve"> omtrent</w:t>
      </w:r>
      <w:r w:rsidRPr="0014565C">
        <w:rPr>
          <w:szCs w:val="18"/>
        </w:rPr>
        <w:t xml:space="preserve"> en strijdigheid</w:t>
      </w:r>
      <w:r w:rsidR="00F97B34">
        <w:rPr>
          <w:szCs w:val="18"/>
        </w:rPr>
        <w:t xml:space="preserve"> met basiswaarde</w:t>
      </w:r>
      <w:r w:rsidR="008D69CE">
        <w:rPr>
          <w:szCs w:val="18"/>
        </w:rPr>
        <w:t>n</w:t>
      </w:r>
      <w:r w:rsidRPr="0014565C">
        <w:rPr>
          <w:szCs w:val="18"/>
        </w:rPr>
        <w:t xml:space="preserve">. Waar eerst sprake was van </w:t>
      </w:r>
      <w:r w:rsidR="00335F56">
        <w:rPr>
          <w:szCs w:val="18"/>
        </w:rPr>
        <w:t xml:space="preserve">enkel </w:t>
      </w:r>
      <w:r w:rsidRPr="0014565C">
        <w:rPr>
          <w:szCs w:val="18"/>
        </w:rPr>
        <w:t>een herstelopdracht voor een school die in gebreke blijft, is met ingang van dit schooljaar</w:t>
      </w:r>
      <w:r w:rsidR="00335F56">
        <w:rPr>
          <w:szCs w:val="18"/>
        </w:rPr>
        <w:t xml:space="preserve"> tevens</w:t>
      </w:r>
      <w:r w:rsidRPr="0014565C">
        <w:rPr>
          <w:szCs w:val="18"/>
        </w:rPr>
        <w:t xml:space="preserve"> sprake van </w:t>
      </w:r>
      <w:r w:rsidR="00335F56">
        <w:rPr>
          <w:szCs w:val="18"/>
        </w:rPr>
        <w:t xml:space="preserve">een </w:t>
      </w:r>
      <w:r w:rsidRPr="0014565C">
        <w:rPr>
          <w:szCs w:val="18"/>
        </w:rPr>
        <w:t xml:space="preserve">beoordeling </w:t>
      </w:r>
      <w:r w:rsidR="00335F56">
        <w:rPr>
          <w:szCs w:val="18"/>
        </w:rPr>
        <w:t xml:space="preserve">van de standaard </w:t>
      </w:r>
      <w:r w:rsidRPr="0014565C">
        <w:rPr>
          <w:szCs w:val="18"/>
        </w:rPr>
        <w:t>als (on)voldoende.</w:t>
      </w:r>
    </w:p>
    <w:p w:rsidR="009A7CEB" w:rsidP="00F5410C" w:rsidRDefault="009A7CEB" w14:paraId="0CA19585" w14:textId="77777777"/>
    <w:p w:rsidRPr="00206EB0" w:rsidR="00F5410C" w:rsidP="00F5410C" w:rsidRDefault="00F5410C" w14:paraId="2991EEFB" w14:textId="6717365D">
      <w:pPr>
        <w:rPr>
          <w:b/>
          <w:bCs/>
        </w:rPr>
      </w:pPr>
      <w:r w:rsidRPr="00206EB0">
        <w:rPr>
          <w:b/>
          <w:bCs/>
        </w:rPr>
        <w:t>Vraag 5</w:t>
      </w:r>
    </w:p>
    <w:p w:rsidR="00F5410C" w:rsidP="00F5410C" w:rsidRDefault="00F5410C" w14:paraId="06282776" w14:textId="4B826698">
      <w:pPr>
        <w:rPr>
          <w:szCs w:val="18"/>
        </w:rPr>
      </w:pPr>
      <w:r w:rsidRPr="00960AE6">
        <w:rPr>
          <w:szCs w:val="18"/>
        </w:rPr>
        <w:t xml:space="preserve">Kunt u aangeven hoeveel scholen in de afgelopen vijf jaar van de Onderwijsinspectie een aanwijzing, waarschuwing of onvoldoende beoordeling hebben gekregen vanwege gebrekkige aandacht voor seksuele diversiteit of </w:t>
      </w:r>
      <w:proofErr w:type="spellStart"/>
      <w:r w:rsidRPr="00960AE6">
        <w:rPr>
          <w:szCs w:val="18"/>
        </w:rPr>
        <w:t>lhbti</w:t>
      </w:r>
      <w:proofErr w:type="spellEnd"/>
      <w:r w:rsidRPr="00960AE6">
        <w:rPr>
          <w:szCs w:val="18"/>
        </w:rPr>
        <w:t>-onderwerpen?</w:t>
      </w:r>
    </w:p>
    <w:p w:rsidR="00F5410C" w:rsidP="00F5410C" w:rsidRDefault="00F5410C" w14:paraId="557C0B15" w14:textId="77777777">
      <w:pPr>
        <w:rPr>
          <w:szCs w:val="18"/>
        </w:rPr>
      </w:pPr>
    </w:p>
    <w:p w:rsidRPr="00206EB0" w:rsidR="00F5410C" w:rsidP="00F5410C" w:rsidRDefault="00F5410C" w14:paraId="7980F0FE" w14:textId="47EC720F">
      <w:pPr>
        <w:rPr>
          <w:b/>
          <w:bCs/>
          <w:szCs w:val="18"/>
        </w:rPr>
      </w:pPr>
      <w:r w:rsidRPr="00206EB0">
        <w:rPr>
          <w:b/>
          <w:bCs/>
          <w:szCs w:val="18"/>
        </w:rPr>
        <w:t>Antwoord 5</w:t>
      </w:r>
    </w:p>
    <w:p w:rsidRPr="007B0397" w:rsidR="00252C73" w:rsidP="00206EB0" w:rsidRDefault="00851131" w14:paraId="490203B6" w14:textId="70AB5527">
      <w:pPr>
        <w:rPr>
          <w:szCs w:val="18"/>
        </w:rPr>
      </w:pPr>
      <w:r>
        <w:rPr>
          <w:szCs w:val="18"/>
        </w:rPr>
        <w:t xml:space="preserve">Op 1 augustus 2021 is </w:t>
      </w:r>
      <w:r w:rsidRPr="007B0397" w:rsidR="00252C73">
        <w:rPr>
          <w:szCs w:val="18"/>
        </w:rPr>
        <w:t xml:space="preserve">de </w:t>
      </w:r>
      <w:r w:rsidR="003953E0">
        <w:rPr>
          <w:szCs w:val="18"/>
        </w:rPr>
        <w:t xml:space="preserve">Wet verduidelijking </w:t>
      </w:r>
      <w:r w:rsidRPr="007B0397" w:rsidR="00252C73">
        <w:rPr>
          <w:szCs w:val="18"/>
        </w:rPr>
        <w:t>burgerscha</w:t>
      </w:r>
      <w:r w:rsidR="003953E0">
        <w:rPr>
          <w:szCs w:val="18"/>
        </w:rPr>
        <w:t>psopdracht</w:t>
      </w:r>
      <w:r w:rsidRPr="007B0397" w:rsidR="00252C73">
        <w:rPr>
          <w:szCs w:val="18"/>
        </w:rPr>
        <w:t xml:space="preserve"> </w:t>
      </w:r>
      <w:r>
        <w:rPr>
          <w:szCs w:val="18"/>
        </w:rPr>
        <w:t xml:space="preserve">ingevoerd. In </w:t>
      </w:r>
      <w:r w:rsidRPr="007B0397" w:rsidR="00252C73">
        <w:rPr>
          <w:szCs w:val="18"/>
        </w:rPr>
        <w:t xml:space="preserve">het </w:t>
      </w:r>
      <w:r>
        <w:rPr>
          <w:szCs w:val="18"/>
        </w:rPr>
        <w:t xml:space="preserve">eerste </w:t>
      </w:r>
      <w:r w:rsidRPr="007B0397" w:rsidR="00252C73">
        <w:rPr>
          <w:szCs w:val="18"/>
        </w:rPr>
        <w:t>schooljaar 2021</w:t>
      </w:r>
      <w:r w:rsidR="009376AC">
        <w:rPr>
          <w:szCs w:val="18"/>
        </w:rPr>
        <w:t>/</w:t>
      </w:r>
      <w:r w:rsidRPr="007B0397" w:rsidR="00252C73">
        <w:rPr>
          <w:szCs w:val="18"/>
        </w:rPr>
        <w:t xml:space="preserve">22 </w:t>
      </w:r>
      <w:r w:rsidR="00ED6611">
        <w:rPr>
          <w:szCs w:val="18"/>
        </w:rPr>
        <w:t xml:space="preserve">was er </w:t>
      </w:r>
      <w:r w:rsidRPr="007B0397" w:rsidR="00252C73">
        <w:rPr>
          <w:szCs w:val="18"/>
        </w:rPr>
        <w:t>sprake van een stimulerende aanpak om scholen voldoende tijd te geven aan de nieuwe wettelijke eisen te voldoen. Met ingang van het schooljaar 2022</w:t>
      </w:r>
      <w:r w:rsidR="009376AC">
        <w:rPr>
          <w:szCs w:val="18"/>
        </w:rPr>
        <w:t>/</w:t>
      </w:r>
      <w:r w:rsidRPr="007B0397" w:rsidR="00252C73">
        <w:rPr>
          <w:szCs w:val="18"/>
        </w:rPr>
        <w:t xml:space="preserve">23 is sprake van </w:t>
      </w:r>
      <w:r w:rsidR="003953E0">
        <w:rPr>
          <w:szCs w:val="18"/>
        </w:rPr>
        <w:t>nalevings</w:t>
      </w:r>
      <w:r w:rsidRPr="007B0397" w:rsidR="00252C73">
        <w:rPr>
          <w:szCs w:val="18"/>
        </w:rPr>
        <w:t>toezicht. Gerekend over deze periode was in het basisonderwijs, voortgezet onderwijs en gespecialiseerd onderwijs sprake van herstelopdrachten voor burgerschap voor resp</w:t>
      </w:r>
      <w:r w:rsidR="009376AC">
        <w:rPr>
          <w:szCs w:val="18"/>
        </w:rPr>
        <w:t>ectievelijk</w:t>
      </w:r>
      <w:r w:rsidRPr="007B0397" w:rsidR="00252C73">
        <w:rPr>
          <w:szCs w:val="18"/>
        </w:rPr>
        <w:t xml:space="preserve"> 54, 64 en 47 procent van de in deze sectoren onderzochte scholen. </w:t>
      </w:r>
    </w:p>
    <w:p w:rsidRPr="007B0397" w:rsidR="00602D7E" w:rsidP="00206EB0" w:rsidRDefault="00602D7E" w14:paraId="59A514A3" w14:textId="17293E83">
      <w:pPr>
        <w:rPr>
          <w:szCs w:val="18"/>
        </w:rPr>
      </w:pPr>
    </w:p>
    <w:p w:rsidRPr="007B0397" w:rsidR="00252C73" w:rsidP="00206EB0" w:rsidRDefault="00252C73" w14:paraId="6D552EDD" w14:textId="23C53200">
      <w:pPr>
        <w:rPr>
          <w:szCs w:val="18"/>
        </w:rPr>
      </w:pPr>
      <w:r w:rsidRPr="007B0397">
        <w:rPr>
          <w:szCs w:val="18"/>
        </w:rPr>
        <w:t xml:space="preserve">De inspectie </w:t>
      </w:r>
      <w:r w:rsidR="00743196">
        <w:rPr>
          <w:szCs w:val="18"/>
        </w:rPr>
        <w:t>heeft</w:t>
      </w:r>
      <w:r w:rsidR="00C20717">
        <w:rPr>
          <w:szCs w:val="18"/>
        </w:rPr>
        <w:t xml:space="preserve"> een </w:t>
      </w:r>
      <w:r w:rsidR="00743196">
        <w:rPr>
          <w:szCs w:val="18"/>
        </w:rPr>
        <w:t>beeld</w:t>
      </w:r>
      <w:r w:rsidR="00C20717">
        <w:rPr>
          <w:szCs w:val="18"/>
        </w:rPr>
        <w:t xml:space="preserve"> van de tekortkomingen per aspect van de burgerschapsopdracht</w:t>
      </w:r>
      <w:r w:rsidR="003953E0">
        <w:rPr>
          <w:szCs w:val="18"/>
        </w:rPr>
        <w:t xml:space="preserve">. </w:t>
      </w:r>
      <w:r w:rsidRPr="007B0397">
        <w:rPr>
          <w:szCs w:val="18"/>
        </w:rPr>
        <w:t xml:space="preserve">De wettelijke eisen rond respectvolle omgang met seksuele diversiteit worden beoordeeld als onderdeel van het toezicht op het </w:t>
      </w:r>
      <w:r w:rsidRPr="007B0397">
        <w:rPr>
          <w:szCs w:val="18"/>
        </w:rPr>
        <w:lastRenderedPageBreak/>
        <w:t>bevorderen van basiswaarden en kerndoelen. De percentages scholen in het basisonderwijs, voortgezet onderwijs en gespecialiseerd onderwijs die in het laatste schooljaar (2024-2025) een herstelopdracht kregen vanwege tekorten in de bevordering van basiswaarden, bedroegen resp</w:t>
      </w:r>
      <w:r w:rsidR="009376AC">
        <w:rPr>
          <w:szCs w:val="18"/>
        </w:rPr>
        <w:t xml:space="preserve">ectievelijk </w:t>
      </w:r>
      <w:r w:rsidRPr="007B0397">
        <w:rPr>
          <w:szCs w:val="18"/>
        </w:rPr>
        <w:t>2, 5 en 10 procent. Daarnaast zijn herstelopdrachten gegeven omdat onvoldoende sprake was van afstemming van het burgerschapsonderwijs op mogelijk</w:t>
      </w:r>
      <w:r w:rsidR="00335F56">
        <w:rPr>
          <w:szCs w:val="18"/>
        </w:rPr>
        <w:t>e</w:t>
      </w:r>
      <w:r w:rsidRPr="007B0397">
        <w:rPr>
          <w:szCs w:val="18"/>
        </w:rPr>
        <w:t xml:space="preserve"> risico’s in de leerlingenpopulatie. Dit </w:t>
      </w:r>
      <w:r w:rsidR="00ED6611">
        <w:rPr>
          <w:szCs w:val="18"/>
        </w:rPr>
        <w:t xml:space="preserve">gold </w:t>
      </w:r>
      <w:r w:rsidRPr="007B0397">
        <w:rPr>
          <w:szCs w:val="18"/>
        </w:rPr>
        <w:t>voor resp</w:t>
      </w:r>
      <w:r w:rsidR="009376AC">
        <w:rPr>
          <w:szCs w:val="18"/>
        </w:rPr>
        <w:t>ectievelijk</w:t>
      </w:r>
      <w:r w:rsidRPr="007B0397">
        <w:rPr>
          <w:szCs w:val="18"/>
        </w:rPr>
        <w:t xml:space="preserve"> 43, 48 en 39 procent van de scholen. </w:t>
      </w:r>
    </w:p>
    <w:p w:rsidR="009A7CEB" w:rsidP="00206EB0" w:rsidRDefault="009A7CEB" w14:paraId="27905B68" w14:textId="77777777">
      <w:pPr>
        <w:rPr>
          <w:szCs w:val="18"/>
        </w:rPr>
      </w:pPr>
    </w:p>
    <w:p w:rsidRPr="00206EB0" w:rsidR="00F5410C" w:rsidP="00206EB0" w:rsidRDefault="00F5410C" w14:paraId="313B9160" w14:textId="123A2B31">
      <w:pPr>
        <w:rPr>
          <w:b/>
          <w:bCs/>
          <w:szCs w:val="18"/>
        </w:rPr>
      </w:pPr>
      <w:r w:rsidRPr="00206EB0">
        <w:rPr>
          <w:b/>
          <w:bCs/>
          <w:szCs w:val="18"/>
        </w:rPr>
        <w:t>Vraag 6</w:t>
      </w:r>
    </w:p>
    <w:p w:rsidR="00F5410C" w:rsidP="00F5410C" w:rsidRDefault="00F5410C" w14:paraId="52CE47D9" w14:textId="21F6E8BC">
      <w:pPr>
        <w:rPr>
          <w:szCs w:val="18"/>
        </w:rPr>
      </w:pPr>
      <w:r w:rsidRPr="00960AE6">
        <w:rPr>
          <w:szCs w:val="18"/>
        </w:rPr>
        <w:t xml:space="preserve">Bent u bereid een representatieve steekproef te (laten) uitvoeren onder scholen naar de wijze waarop seksuele vorming en </w:t>
      </w:r>
      <w:proofErr w:type="spellStart"/>
      <w:r w:rsidRPr="00960AE6">
        <w:rPr>
          <w:szCs w:val="18"/>
        </w:rPr>
        <w:t>lhbti</w:t>
      </w:r>
      <w:proofErr w:type="spellEnd"/>
      <w:r w:rsidRPr="00960AE6">
        <w:rPr>
          <w:szCs w:val="18"/>
        </w:rPr>
        <w:t>-acceptatie in het onderwijs gestalte krijgt?</w:t>
      </w:r>
    </w:p>
    <w:p w:rsidR="00F5410C" w:rsidP="00F5410C" w:rsidRDefault="00F5410C" w14:paraId="5BDF3781" w14:textId="41DB1BAE">
      <w:pPr>
        <w:rPr>
          <w:szCs w:val="18"/>
        </w:rPr>
      </w:pPr>
    </w:p>
    <w:p w:rsidRPr="00206EB0" w:rsidR="00F5410C" w:rsidP="00F5410C" w:rsidRDefault="00F5410C" w14:paraId="6CCA57EE" w14:textId="5AA81FA4">
      <w:pPr>
        <w:rPr>
          <w:b/>
          <w:bCs/>
          <w:szCs w:val="18"/>
        </w:rPr>
      </w:pPr>
      <w:r w:rsidRPr="00206EB0">
        <w:rPr>
          <w:b/>
          <w:bCs/>
          <w:szCs w:val="18"/>
        </w:rPr>
        <w:t>Antwoord 6</w:t>
      </w:r>
    </w:p>
    <w:p w:rsidR="0090192B" w:rsidP="0090192B" w:rsidRDefault="0090192B" w14:paraId="1403D222" w14:textId="05A3FB74">
      <w:pPr>
        <w:rPr>
          <w:szCs w:val="18"/>
        </w:rPr>
      </w:pPr>
      <w:r>
        <w:rPr>
          <w:szCs w:val="18"/>
        </w:rPr>
        <w:t>De inspectie heeft als wettelijke taak om toezicht te houden op de naleving van de wet- en regelgeving op scholen</w:t>
      </w:r>
      <w:r w:rsidR="00602D7E">
        <w:rPr>
          <w:szCs w:val="18"/>
        </w:rPr>
        <w:t xml:space="preserve">, </w:t>
      </w:r>
      <w:r w:rsidR="003953E0">
        <w:rPr>
          <w:szCs w:val="18"/>
        </w:rPr>
        <w:t>waaronder eisen die verband houden met seksuele vorming</w:t>
      </w:r>
      <w:r w:rsidR="000E0259">
        <w:rPr>
          <w:szCs w:val="18"/>
        </w:rPr>
        <w:t>. Z</w:t>
      </w:r>
      <w:r w:rsidR="00602D7E">
        <w:rPr>
          <w:szCs w:val="18"/>
        </w:rPr>
        <w:t>ie het antwoord op vragen 3 en 4</w:t>
      </w:r>
      <w:r>
        <w:rPr>
          <w:szCs w:val="18"/>
        </w:rPr>
        <w:t xml:space="preserve">. </w:t>
      </w:r>
      <w:r w:rsidR="00A66F8F">
        <w:rPr>
          <w:szCs w:val="18"/>
        </w:rPr>
        <w:t>In dat kader ziet de inspectie e</w:t>
      </w:r>
      <w:r w:rsidR="000E0259">
        <w:rPr>
          <w:szCs w:val="18"/>
        </w:rPr>
        <w:t>r</w:t>
      </w:r>
      <w:r w:rsidR="00A66F8F">
        <w:rPr>
          <w:szCs w:val="18"/>
        </w:rPr>
        <w:t xml:space="preserve">op toe dat het onderwijs in lijn is met de basiswaarden van de democratische rechtsstaat en dat leerlingen leren om respectvol om te gaan met seksuele diversiteit. </w:t>
      </w:r>
      <w:r w:rsidRPr="00702218" w:rsidR="00702218">
        <w:rPr>
          <w:szCs w:val="18"/>
        </w:rPr>
        <w:t>Het reguliere toezicht van de inspectie geeft een beeld van de naleving van wettelijke voorschriften, ook op dit terrein. De resultaten van het toezicht laten dan ook zien of het onderwijs in ons land voldoet aan de eisen die de wet daaraan stelt.</w:t>
      </w:r>
    </w:p>
    <w:p w:rsidR="00252C73" w:rsidP="0090192B" w:rsidRDefault="00252C73" w14:paraId="069FC6A6" w14:textId="77777777">
      <w:pPr>
        <w:rPr>
          <w:szCs w:val="18"/>
        </w:rPr>
      </w:pPr>
    </w:p>
    <w:p w:rsidR="00F5410C" w:rsidP="00F5410C" w:rsidRDefault="00F5410C" w14:paraId="143CC44B" w14:textId="2354AD88">
      <w:pPr>
        <w:rPr>
          <w:szCs w:val="18"/>
        </w:rPr>
      </w:pPr>
      <w:r w:rsidRPr="00206EB0">
        <w:rPr>
          <w:b/>
          <w:bCs/>
          <w:szCs w:val="18"/>
        </w:rPr>
        <w:t>Vraag 7</w:t>
      </w:r>
      <w:r w:rsidRPr="00206EB0">
        <w:rPr>
          <w:b/>
          <w:bCs/>
          <w:szCs w:val="18"/>
        </w:rPr>
        <w:br/>
      </w:r>
      <w:r w:rsidRPr="00960AE6">
        <w:rPr>
          <w:szCs w:val="18"/>
        </w:rPr>
        <w:t>Erkent u dat uit diverse signalen blijkt dat op een deel van de religieuze scholen geen of zeer beperkte aandacht is voor seksuele diversiteit? Zo ja, deelt u de zorg dat hiermee de burgerschapsopdracht en wettelijke vereisten niet worden nageleefd?</w:t>
      </w:r>
    </w:p>
    <w:p w:rsidR="00F5410C" w:rsidP="00F5410C" w:rsidRDefault="00F5410C" w14:paraId="76EEEE67" w14:textId="77777777">
      <w:pPr>
        <w:rPr>
          <w:szCs w:val="18"/>
        </w:rPr>
      </w:pPr>
    </w:p>
    <w:p w:rsidRPr="00206EB0" w:rsidR="00F5410C" w:rsidP="00F5410C" w:rsidRDefault="00F5410C" w14:paraId="6BA6265E" w14:textId="43224E6F">
      <w:pPr>
        <w:rPr>
          <w:b/>
          <w:bCs/>
          <w:szCs w:val="18"/>
        </w:rPr>
      </w:pPr>
      <w:r w:rsidRPr="00206EB0">
        <w:rPr>
          <w:b/>
          <w:bCs/>
          <w:szCs w:val="18"/>
        </w:rPr>
        <w:t>Antwoord 7</w:t>
      </w:r>
    </w:p>
    <w:p w:rsidRPr="007B0397" w:rsidR="00252C73" w:rsidP="00206EB0" w:rsidRDefault="007B3DA2" w14:paraId="56E5E378" w14:textId="44AFD622">
      <w:pPr>
        <w:rPr>
          <w:szCs w:val="18"/>
        </w:rPr>
      </w:pPr>
      <w:r w:rsidRPr="007B3DA2">
        <w:rPr>
          <w:szCs w:val="18"/>
        </w:rPr>
        <w:t xml:space="preserve">De inspectie geeft aan dat de </w:t>
      </w:r>
      <w:r w:rsidR="000202EC">
        <w:rPr>
          <w:szCs w:val="18"/>
        </w:rPr>
        <w:t xml:space="preserve">aandacht voor bevordering van basiswaarden zoals verdraagzaamheid en non-discriminatie vanwege zorgen rond </w:t>
      </w:r>
      <w:r w:rsidRPr="007B3DA2">
        <w:rPr>
          <w:szCs w:val="18"/>
        </w:rPr>
        <w:t>afnemende toleranti</w:t>
      </w:r>
      <w:r>
        <w:rPr>
          <w:szCs w:val="18"/>
        </w:rPr>
        <w:t>e</w:t>
      </w:r>
      <w:r w:rsidRPr="007B3DA2">
        <w:rPr>
          <w:szCs w:val="18"/>
        </w:rPr>
        <w:t xml:space="preserve"> jegens seksuele diversiteit over de </w:t>
      </w:r>
      <w:r w:rsidR="0014117A">
        <w:rPr>
          <w:szCs w:val="18"/>
        </w:rPr>
        <w:t>hele</w:t>
      </w:r>
      <w:r w:rsidRPr="007B3DA2">
        <w:rPr>
          <w:szCs w:val="18"/>
        </w:rPr>
        <w:t xml:space="preserve"> breedte van het onderwijs </w:t>
      </w:r>
      <w:r w:rsidR="000202EC">
        <w:rPr>
          <w:szCs w:val="18"/>
        </w:rPr>
        <w:t>aandacht vraagt</w:t>
      </w:r>
      <w:r w:rsidRPr="007B3DA2">
        <w:rPr>
          <w:szCs w:val="18"/>
        </w:rPr>
        <w:t xml:space="preserve">. </w:t>
      </w:r>
      <w:r w:rsidRPr="007B0397" w:rsidR="00252C73">
        <w:rPr>
          <w:szCs w:val="18"/>
        </w:rPr>
        <w:t xml:space="preserve">De inspectie heeft geen aanwijzingen dat het thema op bijzondere scholen met een godsdienstige grondslag vaker speelt dan elders. Voor zover het gaat om tekorten rond bevordering van burgerschap en sociale veiligheid, ziet de inspectie geen grote verschillen tussen scholen van uiteenlopende denominaties. Ook het genoemde themaonderzoek van de inspectie uit 2020 liet een dergelijk beeld niet zien. </w:t>
      </w:r>
      <w:r w:rsidR="00C57EA1">
        <w:rPr>
          <w:szCs w:val="18"/>
        </w:rPr>
        <w:t xml:space="preserve">De burgerschapswet verplicht scholen de basiswaarden, waaronder gelijkwaardigheid en non-discriminatie, te bevorderen. Indien de inspectie constateert dat </w:t>
      </w:r>
      <w:r w:rsidRPr="006D4895" w:rsidR="00C57EA1">
        <w:rPr>
          <w:szCs w:val="18"/>
        </w:rPr>
        <w:t xml:space="preserve">een school </w:t>
      </w:r>
      <w:r w:rsidR="00C57EA1">
        <w:rPr>
          <w:szCs w:val="18"/>
        </w:rPr>
        <w:t xml:space="preserve">zich niet aan deze wettelijke verplichting houdt, </w:t>
      </w:r>
      <w:r w:rsidRPr="006D4895" w:rsidR="00C57EA1">
        <w:rPr>
          <w:szCs w:val="18"/>
        </w:rPr>
        <w:t xml:space="preserve">geeft de inspectie een </w:t>
      </w:r>
      <w:r w:rsidR="00C57EA1">
        <w:rPr>
          <w:szCs w:val="18"/>
        </w:rPr>
        <w:t>herstel</w:t>
      </w:r>
      <w:r w:rsidRPr="006D4895" w:rsidR="00C57EA1">
        <w:rPr>
          <w:szCs w:val="18"/>
        </w:rPr>
        <w:t>opdracht</w:t>
      </w:r>
      <w:r w:rsidR="00C57EA1">
        <w:rPr>
          <w:szCs w:val="18"/>
        </w:rPr>
        <w:t xml:space="preserve">. </w:t>
      </w:r>
      <w:r w:rsidRPr="00C57EA1" w:rsidR="00C57EA1">
        <w:rPr>
          <w:szCs w:val="18"/>
        </w:rPr>
        <w:t xml:space="preserve"> </w:t>
      </w:r>
    </w:p>
    <w:p w:rsidR="00252C73" w:rsidP="00206EB0" w:rsidRDefault="00252C73" w14:paraId="4BDCC24D" w14:textId="77777777">
      <w:pPr>
        <w:rPr>
          <w:szCs w:val="18"/>
        </w:rPr>
      </w:pPr>
    </w:p>
    <w:p w:rsidR="00F5410C" w:rsidP="00F5410C" w:rsidRDefault="00F5410C" w14:paraId="3439EFDE" w14:textId="49E97A26">
      <w:pPr>
        <w:rPr>
          <w:szCs w:val="18"/>
        </w:rPr>
      </w:pPr>
      <w:r w:rsidRPr="00206EB0">
        <w:rPr>
          <w:b/>
          <w:bCs/>
          <w:szCs w:val="18"/>
        </w:rPr>
        <w:t>Vraag 8</w:t>
      </w:r>
      <w:r w:rsidRPr="00206EB0">
        <w:rPr>
          <w:b/>
          <w:bCs/>
          <w:szCs w:val="18"/>
        </w:rPr>
        <w:br/>
      </w:r>
      <w:r w:rsidRPr="00960AE6">
        <w:rPr>
          <w:szCs w:val="18"/>
        </w:rPr>
        <w:t xml:space="preserve">Wordt bij het inspectietoezicht specifiek gecontroleerd op de invulling van </w:t>
      </w:r>
      <w:proofErr w:type="spellStart"/>
      <w:r w:rsidRPr="00960AE6">
        <w:rPr>
          <w:szCs w:val="18"/>
        </w:rPr>
        <w:t>lhbti</w:t>
      </w:r>
      <w:proofErr w:type="spellEnd"/>
      <w:r w:rsidRPr="00960AE6">
        <w:rPr>
          <w:szCs w:val="18"/>
        </w:rPr>
        <w:t>-onderwerpen bij scholen? Zo ja, hoe? Zo nee, waarom niet?</w:t>
      </w:r>
    </w:p>
    <w:p w:rsidR="00F5410C" w:rsidP="00F5410C" w:rsidRDefault="00F5410C" w14:paraId="1CACC3BC" w14:textId="77777777">
      <w:pPr>
        <w:rPr>
          <w:szCs w:val="18"/>
        </w:rPr>
      </w:pPr>
    </w:p>
    <w:p w:rsidR="00743196" w:rsidP="00F5410C" w:rsidRDefault="00743196" w14:paraId="0FC67EC5" w14:textId="77777777">
      <w:pPr>
        <w:rPr>
          <w:szCs w:val="18"/>
        </w:rPr>
      </w:pPr>
    </w:p>
    <w:p w:rsidRPr="00206EB0" w:rsidR="00F5410C" w:rsidP="00F5410C" w:rsidRDefault="00F5410C" w14:paraId="482BB5D1" w14:textId="6F7A83EF">
      <w:pPr>
        <w:rPr>
          <w:b/>
          <w:bCs/>
          <w:szCs w:val="18"/>
        </w:rPr>
      </w:pPr>
      <w:r w:rsidRPr="00206EB0">
        <w:rPr>
          <w:b/>
          <w:bCs/>
          <w:szCs w:val="18"/>
        </w:rPr>
        <w:t>Antwoord 8</w:t>
      </w:r>
    </w:p>
    <w:p w:rsidR="00252C73" w:rsidP="00F5410C" w:rsidRDefault="00B74002" w14:paraId="40794A89" w14:textId="50E616AE">
      <w:pPr>
        <w:rPr>
          <w:szCs w:val="18"/>
        </w:rPr>
      </w:pPr>
      <w:r>
        <w:rPr>
          <w:szCs w:val="18"/>
        </w:rPr>
        <w:t>Ja, h</w:t>
      </w:r>
      <w:r w:rsidRPr="007B0397" w:rsidR="007B3DA2">
        <w:rPr>
          <w:szCs w:val="18"/>
        </w:rPr>
        <w:t xml:space="preserve">et thema seksuele diversiteit </w:t>
      </w:r>
      <w:r w:rsidRPr="007B0397" w:rsidR="00252C73">
        <w:rPr>
          <w:szCs w:val="18"/>
        </w:rPr>
        <w:t xml:space="preserve">is onderdeel van het toezicht van de inspectie op de bevordering van burgerschap (inclusief basiswaarden, zie het antwoord op </w:t>
      </w:r>
      <w:r w:rsidRPr="007B0397" w:rsidR="00252C73">
        <w:rPr>
          <w:szCs w:val="18"/>
        </w:rPr>
        <w:lastRenderedPageBreak/>
        <w:t>vraag 7)</w:t>
      </w:r>
      <w:r w:rsidR="000202EC">
        <w:rPr>
          <w:szCs w:val="18"/>
        </w:rPr>
        <w:t>, de kerndoelen</w:t>
      </w:r>
      <w:r w:rsidRPr="007B0397" w:rsidR="00252C73">
        <w:rPr>
          <w:szCs w:val="18"/>
        </w:rPr>
        <w:t xml:space="preserve"> en op de borging van de sociale veiligheid van alle leerlingen. </w:t>
      </w:r>
    </w:p>
    <w:p w:rsidR="009A7CEB" w:rsidP="00F5410C" w:rsidRDefault="009A7CEB" w14:paraId="07F3849E" w14:textId="77777777">
      <w:pPr>
        <w:rPr>
          <w:szCs w:val="18"/>
        </w:rPr>
      </w:pPr>
    </w:p>
    <w:p w:rsidRPr="00206EB0" w:rsidR="00F5410C" w:rsidP="00F5410C" w:rsidRDefault="00F5410C" w14:paraId="1DA4755F" w14:textId="77777777">
      <w:pPr>
        <w:rPr>
          <w:b/>
          <w:bCs/>
          <w:szCs w:val="18"/>
        </w:rPr>
      </w:pPr>
      <w:r w:rsidRPr="00206EB0">
        <w:rPr>
          <w:b/>
          <w:bCs/>
          <w:szCs w:val="18"/>
        </w:rPr>
        <w:t>Vraag 9</w:t>
      </w:r>
    </w:p>
    <w:p w:rsidR="00F5410C" w:rsidP="00F5410C" w:rsidRDefault="00F5410C" w14:paraId="05786DE9" w14:textId="10796F03">
      <w:pPr>
        <w:rPr>
          <w:szCs w:val="18"/>
        </w:rPr>
      </w:pPr>
      <w:r w:rsidRPr="00960AE6">
        <w:rPr>
          <w:szCs w:val="18"/>
        </w:rPr>
        <w:t xml:space="preserve">Welke beleidsmaatregelen zijn sinds 2016 genomen om </w:t>
      </w:r>
      <w:proofErr w:type="spellStart"/>
      <w:r w:rsidRPr="00960AE6">
        <w:rPr>
          <w:szCs w:val="18"/>
        </w:rPr>
        <w:t>lhbti</w:t>
      </w:r>
      <w:proofErr w:type="spellEnd"/>
      <w:r w:rsidRPr="00960AE6">
        <w:rPr>
          <w:szCs w:val="18"/>
        </w:rPr>
        <w:t>-acceptatie in het funderend en voortgezet onderwijs te versterken? Acht u deze maatregelen afdoende, gezien de recente daling in acceptatie?</w:t>
      </w:r>
    </w:p>
    <w:p w:rsidR="00F5410C" w:rsidP="00F5410C" w:rsidRDefault="00F5410C" w14:paraId="15A7EC54" w14:textId="77777777">
      <w:pPr>
        <w:rPr>
          <w:szCs w:val="18"/>
        </w:rPr>
      </w:pPr>
    </w:p>
    <w:p w:rsidRPr="00206EB0" w:rsidR="00F5410C" w:rsidP="00F5410C" w:rsidRDefault="00F5410C" w14:paraId="0973532A" w14:textId="15A7D794">
      <w:pPr>
        <w:rPr>
          <w:b/>
          <w:bCs/>
          <w:szCs w:val="18"/>
        </w:rPr>
      </w:pPr>
      <w:r w:rsidRPr="00206EB0">
        <w:rPr>
          <w:b/>
          <w:bCs/>
          <w:szCs w:val="18"/>
        </w:rPr>
        <w:t xml:space="preserve">Antwoord 9 </w:t>
      </w:r>
    </w:p>
    <w:p w:rsidR="004161D2" w:rsidP="004161D2" w:rsidRDefault="004161D2" w14:paraId="680BF42D" w14:textId="3E3CA1DA">
      <w:pPr>
        <w:rPr>
          <w:szCs w:val="18"/>
        </w:rPr>
      </w:pPr>
      <w:r w:rsidRPr="004161D2">
        <w:rPr>
          <w:szCs w:val="18"/>
        </w:rPr>
        <w:t>Het kabinet vindt het belangrijk dat iedere leerling zichzelf kan zijn en zich veilig voelt</w:t>
      </w:r>
      <w:r w:rsidR="0007322B">
        <w:rPr>
          <w:szCs w:val="18"/>
        </w:rPr>
        <w:t xml:space="preserve"> </w:t>
      </w:r>
      <w:r w:rsidRPr="004161D2">
        <w:rPr>
          <w:szCs w:val="18"/>
        </w:rPr>
        <w:t>op school. Scholen in het funderend onderwijs hebben een zorgplicht voor een (sociaal) veilig schoolklimaat.</w:t>
      </w:r>
      <w:r>
        <w:rPr>
          <w:szCs w:val="18"/>
        </w:rPr>
        <w:t xml:space="preserve"> </w:t>
      </w:r>
      <w:r w:rsidR="0007322B">
        <w:rPr>
          <w:szCs w:val="18"/>
        </w:rPr>
        <w:t xml:space="preserve">Voor de zomer van 2025 heeft uw Kamer het wetsvoorstel Vrij en veilig onderwijs ontvangen. </w:t>
      </w:r>
      <w:r w:rsidRPr="004161D2">
        <w:rPr>
          <w:szCs w:val="18"/>
        </w:rPr>
        <w:t xml:space="preserve">Met dit wetsvoorstel introduceer ik een meldplicht voor ernstige incidenten. De al bestaande meld-, overleg- en aangifteplicht voor seksuele misdrijven wordt verduidelijkt en uitgebreid. Het wetsvoorstel verplicht scholen in het funderend onderwijs vertrouwenspersonen te hebben en verbetert hun positie en professionaliteit. </w:t>
      </w:r>
      <w:r w:rsidR="0007322B">
        <w:rPr>
          <w:szCs w:val="18"/>
        </w:rPr>
        <w:t>Tevens</w:t>
      </w:r>
      <w:r w:rsidRPr="004161D2">
        <w:rPr>
          <w:szCs w:val="18"/>
        </w:rPr>
        <w:t xml:space="preserve"> moeten scholen zich aansluiten bij een landelijke klachtencommissie die kan adviseren over een klachtenbehandeling. </w:t>
      </w:r>
      <w:r w:rsidR="0007322B">
        <w:rPr>
          <w:szCs w:val="18"/>
        </w:rPr>
        <w:t>Ten slotte moeten s</w:t>
      </w:r>
      <w:r w:rsidRPr="004161D2">
        <w:rPr>
          <w:szCs w:val="18"/>
        </w:rPr>
        <w:t>cholen hun veiligheidsbeleid jaarlijks gaan evalueren.</w:t>
      </w:r>
      <w:r>
        <w:rPr>
          <w:szCs w:val="18"/>
        </w:rPr>
        <w:t xml:space="preserve"> De planning is erop gericht dat de wet per 1 augustus 2026 in werking treedt. </w:t>
      </w:r>
    </w:p>
    <w:p w:rsidR="004161D2" w:rsidP="004161D2" w:rsidRDefault="004161D2" w14:paraId="4AD6385D" w14:textId="77777777">
      <w:pPr>
        <w:rPr>
          <w:szCs w:val="18"/>
        </w:rPr>
      </w:pPr>
    </w:p>
    <w:p w:rsidR="003F0898" w:rsidP="003F0898" w:rsidRDefault="003F0898" w14:paraId="160445CA" w14:textId="77777777">
      <w:pPr>
        <w:rPr>
          <w:szCs w:val="18"/>
        </w:rPr>
      </w:pPr>
      <w:r>
        <w:rPr>
          <w:szCs w:val="18"/>
        </w:rPr>
        <w:t xml:space="preserve">Daarnaast is het belangrijk </w:t>
      </w:r>
      <w:r w:rsidRPr="0007322B">
        <w:rPr>
          <w:szCs w:val="18"/>
        </w:rPr>
        <w:t>dat kinderen vanaf jonge leeftijd leren hoe je respectvol met elkaar omgaat en hoe je wensen en grenzen kunt aangeven.</w:t>
      </w:r>
    </w:p>
    <w:p w:rsidR="003F0898" w:rsidP="003F0898" w:rsidRDefault="003F0898" w14:paraId="3CF603A4" w14:textId="008256B2">
      <w:pPr>
        <w:rPr>
          <w:szCs w:val="18"/>
        </w:rPr>
      </w:pPr>
      <w:r>
        <w:rPr>
          <w:szCs w:val="18"/>
        </w:rPr>
        <w:t>Scholen in het funderend onderwijs</w:t>
      </w:r>
      <w:r w:rsidRPr="004161D2">
        <w:rPr>
          <w:szCs w:val="18"/>
        </w:rPr>
        <w:t xml:space="preserve"> hebben de verplichting</w:t>
      </w:r>
      <w:r>
        <w:rPr>
          <w:szCs w:val="18"/>
        </w:rPr>
        <w:t xml:space="preserve"> </w:t>
      </w:r>
      <w:r w:rsidRPr="004161D2">
        <w:rPr>
          <w:szCs w:val="18"/>
        </w:rPr>
        <w:t>leerlingen te leren respectvol om te gaan met (seksuele) diversiteit binnen de samenleving</w:t>
      </w:r>
      <w:r w:rsidR="003953E0">
        <w:rPr>
          <w:szCs w:val="18"/>
        </w:rPr>
        <w:t>. D</w:t>
      </w:r>
      <w:r>
        <w:rPr>
          <w:szCs w:val="18"/>
        </w:rPr>
        <w:t xml:space="preserve">at volgt </w:t>
      </w:r>
      <w:r w:rsidR="00856A6B">
        <w:rPr>
          <w:szCs w:val="18"/>
        </w:rPr>
        <w:t>uit de wettelijk verplichte kerndoelen</w:t>
      </w:r>
      <w:r w:rsidR="00740B1C">
        <w:rPr>
          <w:szCs w:val="18"/>
        </w:rPr>
        <w:t>,</w:t>
      </w:r>
      <w:r w:rsidR="00856A6B">
        <w:rPr>
          <w:szCs w:val="18"/>
        </w:rPr>
        <w:t xml:space="preserve"> maar ook </w:t>
      </w:r>
      <w:r>
        <w:rPr>
          <w:szCs w:val="18"/>
        </w:rPr>
        <w:t>uit de wettelijke burgerschapsopdracht</w:t>
      </w:r>
      <w:r w:rsidRPr="004161D2">
        <w:rPr>
          <w:szCs w:val="18"/>
        </w:rPr>
        <w:t xml:space="preserve">. </w:t>
      </w:r>
      <w:r w:rsidRPr="004161D2" w:rsidR="00856A6B">
        <w:rPr>
          <w:szCs w:val="18"/>
        </w:rPr>
        <w:t xml:space="preserve">Scholen bepalen zelf hoe </w:t>
      </w:r>
      <w:r w:rsidR="00856A6B">
        <w:rPr>
          <w:szCs w:val="18"/>
        </w:rPr>
        <w:t>ze invulling geven aan de kerndoelen en met welk lesmateriaal ze dat willen doen</w:t>
      </w:r>
      <w:r w:rsidRPr="004161D2" w:rsidR="00856A6B">
        <w:rPr>
          <w:szCs w:val="18"/>
        </w:rPr>
        <w:t>.</w:t>
      </w:r>
      <w:r w:rsidR="00856A6B">
        <w:rPr>
          <w:szCs w:val="18"/>
        </w:rPr>
        <w:t xml:space="preserve"> </w:t>
      </w:r>
      <w:r w:rsidRPr="00BA56B5">
        <w:rPr>
          <w:szCs w:val="18"/>
        </w:rPr>
        <w:t>Op 1 september</w:t>
      </w:r>
      <w:r>
        <w:rPr>
          <w:szCs w:val="18"/>
        </w:rPr>
        <w:t xml:space="preserve"> </w:t>
      </w:r>
      <w:r w:rsidR="00740B1C">
        <w:rPr>
          <w:szCs w:val="18"/>
        </w:rPr>
        <w:t xml:space="preserve">2025 </w:t>
      </w:r>
      <w:r>
        <w:rPr>
          <w:szCs w:val="18"/>
        </w:rPr>
        <w:t xml:space="preserve">heeft Stichting Leerplan Ontwikkeling (SLO) de definitieve conceptkerndoelen </w:t>
      </w:r>
      <w:r w:rsidR="00856A6B">
        <w:rPr>
          <w:szCs w:val="18"/>
        </w:rPr>
        <w:t xml:space="preserve">van het leergebied </w:t>
      </w:r>
      <w:r>
        <w:rPr>
          <w:szCs w:val="18"/>
        </w:rPr>
        <w:t>burgerschap opgeleverd voor het primair onderwijs en de onderbouw van het voortgezet onderwijs.</w:t>
      </w:r>
      <w:r w:rsidR="00BA56B5">
        <w:rPr>
          <w:rStyle w:val="Voetnootmarkering"/>
          <w:szCs w:val="18"/>
        </w:rPr>
        <w:footnoteReference w:id="5"/>
      </w:r>
      <w:r>
        <w:rPr>
          <w:szCs w:val="18"/>
        </w:rPr>
        <w:t xml:space="preserve"> Met deze kerndoelen wordt voor scholen een verdere uitwerking geven aan het onderwijsinhoudelijke deel van de wettelijke burgerschapsopdracht en krijgen scholen meer richting en houvast bij de invulling van hun burgerschapsonderwijs. </w:t>
      </w:r>
      <w:r w:rsidR="00856A6B">
        <w:rPr>
          <w:szCs w:val="18"/>
        </w:rPr>
        <w:t xml:space="preserve">Ook in de conceptkerndoelen voor het leergebied Mens en Maatschappij wordt ingegaan op respectvolle omgang, onder andere met seksualiteit en seksuele diversiteit. De definitieve conceptkerndoelen voor het leergebied Mens en Maatschappij worden later dit najaar opgeleverd. </w:t>
      </w:r>
      <w:r>
        <w:rPr>
          <w:szCs w:val="18"/>
        </w:rPr>
        <w:t xml:space="preserve">Naar verwachting </w:t>
      </w:r>
      <w:r w:rsidR="00740B1C">
        <w:rPr>
          <w:szCs w:val="18"/>
        </w:rPr>
        <w:t>zullen</w:t>
      </w:r>
      <w:r>
        <w:rPr>
          <w:szCs w:val="18"/>
        </w:rPr>
        <w:t xml:space="preserve"> deze kerndoelen vanaf 1 augustus 2027 geld</w:t>
      </w:r>
      <w:r w:rsidR="00740B1C">
        <w:rPr>
          <w:szCs w:val="18"/>
        </w:rPr>
        <w:t>en</w:t>
      </w:r>
      <w:r>
        <w:rPr>
          <w:szCs w:val="18"/>
        </w:rPr>
        <w:t xml:space="preserve">, maar scholen kunnen zich er nu al door laten inspireren. </w:t>
      </w:r>
    </w:p>
    <w:p w:rsidR="00D6293C" w:rsidP="00F5410C" w:rsidRDefault="00D6293C" w14:paraId="5C5610BC" w14:textId="77777777">
      <w:pPr>
        <w:rPr>
          <w:szCs w:val="18"/>
        </w:rPr>
      </w:pPr>
    </w:p>
    <w:p w:rsidR="00F5410C" w:rsidP="00F5410C" w:rsidRDefault="00F5410C" w14:paraId="09FE8D5D" w14:textId="04697264">
      <w:pPr>
        <w:rPr>
          <w:szCs w:val="18"/>
        </w:rPr>
      </w:pPr>
      <w:r w:rsidRPr="00206EB0">
        <w:rPr>
          <w:b/>
          <w:bCs/>
          <w:szCs w:val="18"/>
        </w:rPr>
        <w:t>Vraag 10</w:t>
      </w:r>
      <w:r w:rsidRPr="00206EB0">
        <w:rPr>
          <w:b/>
          <w:bCs/>
          <w:szCs w:val="18"/>
        </w:rPr>
        <w:br/>
      </w:r>
      <w:r w:rsidRPr="00960AE6">
        <w:rPr>
          <w:szCs w:val="18"/>
        </w:rPr>
        <w:t>Bent u bereid om de Onderwijsinspectie expliciet opdracht te geven om binnen het reguliere toezicht scherper te letten op de naleving van de burgerschapsopdracht op het gebied van seksuele en genderdiversiteit?</w:t>
      </w:r>
    </w:p>
    <w:p w:rsidR="00F5410C" w:rsidP="00F5410C" w:rsidRDefault="00F5410C" w14:paraId="4B532107" w14:textId="77777777">
      <w:pPr>
        <w:rPr>
          <w:szCs w:val="18"/>
        </w:rPr>
      </w:pPr>
    </w:p>
    <w:p w:rsidRPr="00206EB0" w:rsidR="00F5410C" w:rsidP="00F5410C" w:rsidRDefault="00F5410C" w14:paraId="656E5DBB" w14:textId="10CA8AEB">
      <w:pPr>
        <w:rPr>
          <w:b/>
          <w:bCs/>
          <w:szCs w:val="18"/>
        </w:rPr>
      </w:pPr>
      <w:r w:rsidRPr="00206EB0">
        <w:rPr>
          <w:b/>
          <w:bCs/>
          <w:szCs w:val="18"/>
        </w:rPr>
        <w:t>Antwoord 10</w:t>
      </w:r>
    </w:p>
    <w:p w:rsidR="00F5410C" w:rsidP="00F5410C" w:rsidRDefault="00252C73" w14:paraId="5258D034" w14:textId="01E6FC3F">
      <w:pPr>
        <w:rPr>
          <w:szCs w:val="18"/>
        </w:rPr>
      </w:pPr>
      <w:r w:rsidRPr="00252C73">
        <w:rPr>
          <w:szCs w:val="18"/>
        </w:rPr>
        <w:t xml:space="preserve">Deze opdracht heeft de inspectie al. </w:t>
      </w:r>
    </w:p>
    <w:p w:rsidR="00252C73" w:rsidP="00F5410C" w:rsidRDefault="00252C73" w14:paraId="10896581" w14:textId="77777777">
      <w:pPr>
        <w:rPr>
          <w:szCs w:val="18"/>
        </w:rPr>
      </w:pPr>
    </w:p>
    <w:p w:rsidRPr="00206EB0" w:rsidR="00F5410C" w:rsidP="00F5410C" w:rsidRDefault="00F5410C" w14:paraId="7A982702" w14:textId="3F54AB39">
      <w:pPr>
        <w:rPr>
          <w:b/>
          <w:bCs/>
          <w:szCs w:val="18"/>
        </w:rPr>
      </w:pPr>
      <w:r w:rsidRPr="00206EB0">
        <w:rPr>
          <w:b/>
          <w:bCs/>
          <w:szCs w:val="18"/>
        </w:rPr>
        <w:t>Vraag 11</w:t>
      </w:r>
    </w:p>
    <w:p w:rsidR="00F5410C" w:rsidP="00F5410C" w:rsidRDefault="00F5410C" w14:paraId="3EF84C30" w14:textId="04D4D5C3">
      <w:pPr>
        <w:rPr>
          <w:szCs w:val="18"/>
        </w:rPr>
      </w:pPr>
      <w:r w:rsidRPr="00960AE6">
        <w:rPr>
          <w:szCs w:val="18"/>
        </w:rPr>
        <w:lastRenderedPageBreak/>
        <w:t xml:space="preserve">Kunt u toezeggen om binnen een jaar te komen met een geactualiseerd beeld van de staat van </w:t>
      </w:r>
      <w:proofErr w:type="spellStart"/>
      <w:r w:rsidRPr="00960AE6">
        <w:rPr>
          <w:szCs w:val="18"/>
        </w:rPr>
        <w:t>lhbti</w:t>
      </w:r>
      <w:proofErr w:type="spellEnd"/>
      <w:r w:rsidRPr="00960AE6">
        <w:rPr>
          <w:szCs w:val="18"/>
        </w:rPr>
        <w:t xml:space="preserve">-acceptatie en seksuele voorlichting op Nederlandse scholen, onder jongeren met een niet-Westerse achtergrond en wat de invloed is van de online </w:t>
      </w:r>
      <w:proofErr w:type="spellStart"/>
      <w:r w:rsidRPr="00960AE6">
        <w:rPr>
          <w:szCs w:val="18"/>
        </w:rPr>
        <w:t>manosphere</w:t>
      </w:r>
      <w:proofErr w:type="spellEnd"/>
      <w:r w:rsidRPr="00960AE6">
        <w:rPr>
          <w:szCs w:val="18"/>
        </w:rPr>
        <w:t xml:space="preserve"> met figuren als Andrew Tate?</w:t>
      </w:r>
    </w:p>
    <w:p w:rsidR="00F5410C" w:rsidP="00F5410C" w:rsidRDefault="00F5410C" w14:paraId="20243F70" w14:textId="77777777">
      <w:pPr>
        <w:rPr>
          <w:szCs w:val="18"/>
        </w:rPr>
      </w:pPr>
    </w:p>
    <w:p w:rsidRPr="00206EB0" w:rsidR="00F5410C" w:rsidP="00F5410C" w:rsidRDefault="00F5410C" w14:paraId="2C25E880" w14:textId="183DDED5">
      <w:pPr>
        <w:rPr>
          <w:b/>
          <w:bCs/>
          <w:szCs w:val="18"/>
        </w:rPr>
      </w:pPr>
      <w:r w:rsidRPr="00206EB0">
        <w:rPr>
          <w:b/>
          <w:bCs/>
          <w:szCs w:val="18"/>
        </w:rPr>
        <w:t>Antwoord 11</w:t>
      </w:r>
    </w:p>
    <w:p w:rsidR="007F4993" w:rsidP="00A94BE3" w:rsidRDefault="00A66F8F" w14:paraId="740C118F" w14:textId="7558C1CE">
      <w:pPr>
        <w:rPr>
          <w:szCs w:val="18"/>
        </w:rPr>
      </w:pPr>
      <w:r>
        <w:rPr>
          <w:szCs w:val="18"/>
        </w:rPr>
        <w:t xml:space="preserve">Op dit moment laat ik een onderzoek uitvoeren naar de opvattingen van jongeren over </w:t>
      </w:r>
      <w:proofErr w:type="spellStart"/>
      <w:r>
        <w:rPr>
          <w:szCs w:val="18"/>
        </w:rPr>
        <w:t>lhbtiq+</w:t>
      </w:r>
      <w:proofErr w:type="spellEnd"/>
      <w:r>
        <w:rPr>
          <w:szCs w:val="18"/>
        </w:rPr>
        <w:t xml:space="preserve"> personen. Dit onderzoek wordt uitgevoerd door de Universiteit van Amsterdam en het eerste deelrapport is voor de zomer gepubliceerd.</w:t>
      </w:r>
      <w:r>
        <w:rPr>
          <w:rStyle w:val="Voetnootmarkering"/>
          <w:szCs w:val="18"/>
        </w:rPr>
        <w:footnoteReference w:id="6"/>
      </w:r>
      <w:r>
        <w:rPr>
          <w:szCs w:val="18"/>
        </w:rPr>
        <w:t xml:space="preserve"> Het tweede deelrapport volgt dit najaar. </w:t>
      </w:r>
    </w:p>
    <w:p w:rsidR="007F4993" w:rsidP="00A94BE3" w:rsidRDefault="007F4993" w14:paraId="6F844B45" w14:textId="77777777">
      <w:pPr>
        <w:rPr>
          <w:szCs w:val="18"/>
        </w:rPr>
      </w:pPr>
    </w:p>
    <w:p w:rsidR="004161D2" w:rsidP="00F5410C" w:rsidRDefault="007F4993" w14:paraId="29709349" w14:textId="18B04A61">
      <w:pPr>
        <w:rPr>
          <w:szCs w:val="18"/>
        </w:rPr>
      </w:pPr>
      <w:r>
        <w:rPr>
          <w:szCs w:val="18"/>
        </w:rPr>
        <w:t xml:space="preserve">Voor cijfers over de staat van </w:t>
      </w:r>
      <w:proofErr w:type="spellStart"/>
      <w:r>
        <w:rPr>
          <w:szCs w:val="18"/>
        </w:rPr>
        <w:t>lhbti</w:t>
      </w:r>
      <w:proofErr w:type="spellEnd"/>
      <w:r>
        <w:rPr>
          <w:szCs w:val="18"/>
        </w:rPr>
        <w:t xml:space="preserve">-acceptatie onder Nederlandse jongeren verwijs ik u naar het </w:t>
      </w:r>
      <w:r w:rsidR="003E6685">
        <w:rPr>
          <w:szCs w:val="18"/>
        </w:rPr>
        <w:t xml:space="preserve">periodieke </w:t>
      </w:r>
      <w:r>
        <w:rPr>
          <w:szCs w:val="18"/>
        </w:rPr>
        <w:t>onderzoek ‘Seks onder je 25</w:t>
      </w:r>
      <w:r w:rsidRPr="007F4993">
        <w:rPr>
          <w:szCs w:val="18"/>
          <w:vertAlign w:val="superscript"/>
        </w:rPr>
        <w:t>e</w:t>
      </w:r>
      <w:r>
        <w:rPr>
          <w:szCs w:val="18"/>
        </w:rPr>
        <w:t xml:space="preserve">’ van Rutgers en Soa Aids Nederland en de </w:t>
      </w:r>
      <w:r w:rsidR="003E6685">
        <w:rPr>
          <w:szCs w:val="18"/>
        </w:rPr>
        <w:t xml:space="preserve">periodieke </w:t>
      </w:r>
      <w:r>
        <w:rPr>
          <w:szCs w:val="18"/>
        </w:rPr>
        <w:t>Gezondheidsmonitor Jeugd</w:t>
      </w:r>
      <w:r w:rsidR="003E6685">
        <w:rPr>
          <w:rStyle w:val="Voetnootmarkering"/>
          <w:szCs w:val="18"/>
        </w:rPr>
        <w:footnoteReference w:id="7"/>
      </w:r>
      <w:r>
        <w:rPr>
          <w:szCs w:val="18"/>
        </w:rPr>
        <w:t xml:space="preserve">. </w:t>
      </w:r>
      <w:r w:rsidR="003E6685">
        <w:rPr>
          <w:szCs w:val="18"/>
        </w:rPr>
        <w:t>Het onderzoek ‘Seks onder je 25</w:t>
      </w:r>
      <w:r w:rsidRPr="003E6685" w:rsidR="003E6685">
        <w:rPr>
          <w:szCs w:val="18"/>
          <w:vertAlign w:val="superscript"/>
        </w:rPr>
        <w:t>e</w:t>
      </w:r>
      <w:r w:rsidR="003E6685">
        <w:rPr>
          <w:szCs w:val="18"/>
        </w:rPr>
        <w:t>’ biedt inzichten in de opvattingen van Nederlandse jongeren rondom seksualiteit, waaronder seksuele diversiteit. Dit onderzoek wordt eens per vijf jaar uitgevoerd in opdracht van het ministerie van Volksgezondheid, Welzijn en Sport. Daarnaast bevat e</w:t>
      </w:r>
      <w:r>
        <w:rPr>
          <w:szCs w:val="18"/>
        </w:rPr>
        <w:t xml:space="preserve">en aantal regionale vragenlijsten van de Gezondheidsmonitor Jeugd vragen over de opvattingen van scholieren in het voortgezet onderwijs over homoseksualiteit. Deze monitor wordt eens per vier jaar uitgevoerd in opdracht van het ministerie van Volksgezondheid, Welzijn en Sport. </w:t>
      </w:r>
    </w:p>
    <w:p w:rsidR="00206EB0" w:rsidP="00F5410C" w:rsidRDefault="00206EB0" w14:paraId="5E6C0F58" w14:textId="77777777">
      <w:pPr>
        <w:rPr>
          <w:szCs w:val="18"/>
        </w:rPr>
      </w:pPr>
    </w:p>
    <w:p w:rsidRPr="00206EB0" w:rsidR="00F5410C" w:rsidP="00F5410C" w:rsidRDefault="00F5410C" w14:paraId="32B79FDB" w14:textId="75D96313">
      <w:pPr>
        <w:rPr>
          <w:b/>
          <w:bCs/>
          <w:szCs w:val="18"/>
        </w:rPr>
      </w:pPr>
      <w:r w:rsidRPr="00206EB0">
        <w:rPr>
          <w:b/>
          <w:bCs/>
          <w:szCs w:val="18"/>
        </w:rPr>
        <w:t>Vraag 12</w:t>
      </w:r>
    </w:p>
    <w:p w:rsidR="00F5410C" w:rsidP="00F5410C" w:rsidRDefault="00F5410C" w14:paraId="47061050" w14:textId="3107270A">
      <w:pPr>
        <w:rPr>
          <w:szCs w:val="18"/>
        </w:rPr>
      </w:pPr>
      <w:r w:rsidRPr="00960AE6">
        <w:rPr>
          <w:szCs w:val="18"/>
        </w:rPr>
        <w:t>Wat heeft u specifiek gedaan om scholen te ondersteunen zodat ze zorg kunnen dragen voor een omgeving waarin leerlingen en personeel zich veilig en geaccepteerd weten, zoals specifiek van hen wordt gevraagd bij de in 2021 aangescherpte wettelijke eisen omtrent het burgerschapsonderwijs?</w:t>
      </w:r>
    </w:p>
    <w:p w:rsidR="00F5410C" w:rsidP="00F5410C" w:rsidRDefault="00F5410C" w14:paraId="39667FB7" w14:textId="77777777">
      <w:pPr>
        <w:rPr>
          <w:szCs w:val="18"/>
        </w:rPr>
      </w:pPr>
    </w:p>
    <w:p w:rsidRPr="00206EB0" w:rsidR="00F5410C" w:rsidP="00F5410C" w:rsidRDefault="00F5410C" w14:paraId="56FFAEB7" w14:textId="52EFA405">
      <w:pPr>
        <w:rPr>
          <w:b/>
          <w:bCs/>
          <w:szCs w:val="18"/>
        </w:rPr>
      </w:pPr>
      <w:r w:rsidRPr="00206EB0">
        <w:rPr>
          <w:b/>
          <w:bCs/>
          <w:szCs w:val="18"/>
        </w:rPr>
        <w:t>Antwoord 12</w:t>
      </w:r>
    </w:p>
    <w:p w:rsidR="0007322B" w:rsidP="00F5410C" w:rsidRDefault="0007322B" w14:paraId="2382D438" w14:textId="2AD344D2">
      <w:pPr>
        <w:rPr>
          <w:szCs w:val="18"/>
        </w:rPr>
      </w:pPr>
      <w:r w:rsidRPr="0007322B">
        <w:rPr>
          <w:szCs w:val="18"/>
        </w:rPr>
        <w:t>Op verschillende manieren stimuleer ik initiatieven die scholen ondersteunen bij het bevorderen van een veilig schoolklimaat voor alle leerlingen. Zo verleen ik een instellingssubsidie aan Stichting School &amp; Veiligheid (SSV), de landelijke expertise-organisatie voor sociale veiligheid op school. Zij ondersteunen scholen met actuele informatie en deskundig advies. Zo heeft S</w:t>
      </w:r>
      <w:r w:rsidR="009A7CEB">
        <w:rPr>
          <w:szCs w:val="18"/>
        </w:rPr>
        <w:t>S</w:t>
      </w:r>
      <w:r w:rsidRPr="0007322B">
        <w:rPr>
          <w:szCs w:val="18"/>
        </w:rPr>
        <w:t xml:space="preserve">V aanbod voor docenten voor het bespreekbaar maken van gevoelige thema’s in de klas op een veilige manier. Ook onderhoudt SSV de website www.gendi.nl met inspiratie, (les)materialen en kennis voor docenten op het gebied van gender- en seksuele diversiteit. Dit najaar publiceert SSV een handreiking voor schoolleiders over het creëren van een veilig schoolklimaat voor </w:t>
      </w:r>
      <w:proofErr w:type="spellStart"/>
      <w:r w:rsidRPr="0007322B">
        <w:rPr>
          <w:szCs w:val="18"/>
        </w:rPr>
        <w:t>lhbtiq+</w:t>
      </w:r>
      <w:proofErr w:type="spellEnd"/>
      <w:r w:rsidRPr="0007322B">
        <w:rPr>
          <w:szCs w:val="18"/>
        </w:rPr>
        <w:t xml:space="preserve"> leerlingen. In samenwerking met het Landelijke Aktie </w:t>
      </w:r>
      <w:proofErr w:type="spellStart"/>
      <w:r w:rsidRPr="0007322B">
        <w:rPr>
          <w:szCs w:val="18"/>
        </w:rPr>
        <w:t>Komitee</w:t>
      </w:r>
      <w:proofErr w:type="spellEnd"/>
      <w:r w:rsidRPr="0007322B">
        <w:rPr>
          <w:szCs w:val="18"/>
        </w:rPr>
        <w:t xml:space="preserve"> Scholieren (LAKS) lanceert SSV dit najaar een leidraad voor het voeren van een veilig gesprek in de klas over onderwerpen die als polariserend worden ervaren. Tot slot beschikt SSV over een adviespunt voor scholen en organiseert SSV jaarlijks de Week tegen pesten en de conferentie Met alle respect!. </w:t>
      </w:r>
    </w:p>
    <w:p w:rsidR="0007322B" w:rsidP="00F5410C" w:rsidRDefault="0007322B" w14:paraId="28A926E4" w14:textId="77777777">
      <w:pPr>
        <w:rPr>
          <w:szCs w:val="18"/>
        </w:rPr>
      </w:pPr>
    </w:p>
    <w:p w:rsidR="0007322B" w:rsidP="00F5410C" w:rsidRDefault="0007322B" w14:paraId="3B94575A" w14:textId="1A0D423F">
      <w:pPr>
        <w:rPr>
          <w:szCs w:val="18"/>
        </w:rPr>
      </w:pPr>
      <w:r w:rsidRPr="0007322B">
        <w:rPr>
          <w:szCs w:val="18"/>
        </w:rPr>
        <w:t xml:space="preserve">Daarnaast ondersteun ik initiatieven van COC Nederland die scholen ondersteunt bij het bespreekbaar maken van gender- en seksuele diversiteit. Bijvoorbeeld bij </w:t>
      </w:r>
      <w:r w:rsidRPr="0007322B">
        <w:rPr>
          <w:szCs w:val="18"/>
        </w:rPr>
        <w:lastRenderedPageBreak/>
        <w:t xml:space="preserve">het jaarlijks organiseren van Paarse Vrijdag, waarvan het aantal deelnemende scholen blijft groeien. Ook faciliteert COC een netwerk van </w:t>
      </w:r>
      <w:r w:rsidRPr="0090192B">
        <w:rPr>
          <w:i/>
          <w:iCs/>
          <w:szCs w:val="18"/>
        </w:rPr>
        <w:t xml:space="preserve">Gender </w:t>
      </w:r>
      <w:proofErr w:type="spellStart"/>
      <w:r w:rsidRPr="0090192B">
        <w:rPr>
          <w:i/>
          <w:iCs/>
          <w:szCs w:val="18"/>
        </w:rPr>
        <w:t>and</w:t>
      </w:r>
      <w:proofErr w:type="spellEnd"/>
      <w:r w:rsidRPr="0090192B">
        <w:rPr>
          <w:i/>
          <w:iCs/>
          <w:szCs w:val="18"/>
        </w:rPr>
        <w:t xml:space="preserve"> </w:t>
      </w:r>
      <w:proofErr w:type="spellStart"/>
      <w:r w:rsidRPr="0090192B">
        <w:rPr>
          <w:i/>
          <w:iCs/>
          <w:szCs w:val="18"/>
        </w:rPr>
        <w:t>Sexuality</w:t>
      </w:r>
      <w:proofErr w:type="spellEnd"/>
      <w:r w:rsidRPr="0090192B">
        <w:rPr>
          <w:i/>
          <w:iCs/>
          <w:szCs w:val="18"/>
        </w:rPr>
        <w:t xml:space="preserve"> </w:t>
      </w:r>
      <w:proofErr w:type="spellStart"/>
      <w:r w:rsidRPr="0090192B">
        <w:rPr>
          <w:i/>
          <w:iCs/>
          <w:szCs w:val="18"/>
        </w:rPr>
        <w:t>Alliances</w:t>
      </w:r>
      <w:proofErr w:type="spellEnd"/>
      <w:r w:rsidRPr="0007322B">
        <w:rPr>
          <w:szCs w:val="18"/>
        </w:rPr>
        <w:t xml:space="preserve"> (</w:t>
      </w:r>
      <w:proofErr w:type="spellStart"/>
      <w:r w:rsidRPr="0007322B">
        <w:rPr>
          <w:szCs w:val="18"/>
        </w:rPr>
        <w:t>GSA</w:t>
      </w:r>
      <w:r w:rsidR="0014117A">
        <w:rPr>
          <w:szCs w:val="18"/>
        </w:rPr>
        <w:t>’s</w:t>
      </w:r>
      <w:proofErr w:type="spellEnd"/>
      <w:r w:rsidRPr="0007322B">
        <w:rPr>
          <w:szCs w:val="18"/>
        </w:rPr>
        <w:t xml:space="preserve">). Dit is een groep die </w:t>
      </w:r>
      <w:r w:rsidR="0058168A">
        <w:rPr>
          <w:szCs w:val="18"/>
        </w:rPr>
        <w:t xml:space="preserve">leerlingen kunnen oprichten die dient als sociaal netwerk waarin leerlingen (h)erkenning ervaren en solidariteit tonen met </w:t>
      </w:r>
      <w:proofErr w:type="spellStart"/>
      <w:r w:rsidR="0058168A">
        <w:rPr>
          <w:szCs w:val="18"/>
        </w:rPr>
        <w:t>lhbtiq+</w:t>
      </w:r>
      <w:proofErr w:type="spellEnd"/>
      <w:r w:rsidR="0058168A">
        <w:rPr>
          <w:szCs w:val="18"/>
        </w:rPr>
        <w:t xml:space="preserve"> leerlingen</w:t>
      </w:r>
      <w:r w:rsidRPr="0007322B">
        <w:rPr>
          <w:szCs w:val="18"/>
        </w:rPr>
        <w:t>. Ten slotte bouwt het</w:t>
      </w:r>
      <w:r w:rsidR="0058168A">
        <w:rPr>
          <w:szCs w:val="18"/>
        </w:rPr>
        <w:t xml:space="preserve"> COC</w:t>
      </w:r>
      <w:r w:rsidRPr="0007322B">
        <w:rPr>
          <w:szCs w:val="18"/>
        </w:rPr>
        <w:t xml:space="preserve"> aan een GSA-docentennetwerk, waarin docenten ideeën en </w:t>
      </w:r>
      <w:proofErr w:type="spellStart"/>
      <w:r w:rsidRPr="0058168A">
        <w:rPr>
          <w:i/>
          <w:iCs/>
          <w:szCs w:val="18"/>
        </w:rPr>
        <w:t>good</w:t>
      </w:r>
      <w:proofErr w:type="spellEnd"/>
      <w:r w:rsidRPr="0058168A">
        <w:rPr>
          <w:i/>
          <w:iCs/>
          <w:szCs w:val="18"/>
        </w:rPr>
        <w:t xml:space="preserve"> </w:t>
      </w:r>
      <w:proofErr w:type="spellStart"/>
      <w:r w:rsidRPr="0058168A">
        <w:rPr>
          <w:i/>
          <w:iCs/>
          <w:szCs w:val="18"/>
        </w:rPr>
        <w:t>practices</w:t>
      </w:r>
      <w:proofErr w:type="spellEnd"/>
      <w:r w:rsidRPr="0007322B">
        <w:rPr>
          <w:szCs w:val="18"/>
        </w:rPr>
        <w:t xml:space="preserve"> kunnen uitwisselen om de acceptatie van </w:t>
      </w:r>
      <w:proofErr w:type="spellStart"/>
      <w:r w:rsidRPr="0007322B">
        <w:rPr>
          <w:szCs w:val="18"/>
        </w:rPr>
        <w:t>lhbtiq+</w:t>
      </w:r>
      <w:proofErr w:type="spellEnd"/>
      <w:r w:rsidRPr="0007322B">
        <w:rPr>
          <w:szCs w:val="18"/>
        </w:rPr>
        <w:t xml:space="preserve"> leerlingen en docenten op school te verbeteren</w:t>
      </w:r>
      <w:r w:rsidR="0014117A">
        <w:rPr>
          <w:szCs w:val="18"/>
        </w:rPr>
        <w:t>.</w:t>
      </w:r>
    </w:p>
    <w:p w:rsidR="009A7CEB" w:rsidP="00F5410C" w:rsidRDefault="009A7CEB" w14:paraId="3D19099C" w14:textId="77777777">
      <w:pPr>
        <w:rPr>
          <w:szCs w:val="18"/>
        </w:rPr>
      </w:pPr>
    </w:p>
    <w:p w:rsidR="009A7CEB" w:rsidP="009A7CEB" w:rsidRDefault="009A7CEB" w14:paraId="168E7142" w14:textId="405450A3">
      <w:pPr>
        <w:rPr>
          <w:szCs w:val="18"/>
        </w:rPr>
      </w:pPr>
      <w:r>
        <w:rPr>
          <w:szCs w:val="18"/>
        </w:rPr>
        <w:t>Bovendien is vanuit het amendement Ceder</w:t>
      </w:r>
      <w:r w:rsidR="00B74002">
        <w:rPr>
          <w:szCs w:val="18"/>
        </w:rPr>
        <w:t xml:space="preserve"> c.s.</w:t>
      </w:r>
      <w:r>
        <w:rPr>
          <w:szCs w:val="18"/>
        </w:rPr>
        <w:t xml:space="preserve"> </w:t>
      </w:r>
      <w:r w:rsidR="005028BB">
        <w:rPr>
          <w:szCs w:val="18"/>
        </w:rPr>
        <w:t xml:space="preserve">€ </w:t>
      </w:r>
      <w:r>
        <w:rPr>
          <w:szCs w:val="18"/>
        </w:rPr>
        <w:t xml:space="preserve">250.000 beschikbaar gesteld </w:t>
      </w:r>
      <w:r w:rsidRPr="00FC7544">
        <w:rPr>
          <w:szCs w:val="18"/>
        </w:rPr>
        <w:t xml:space="preserve">om scholen te helpen bij het ondersteunen van leerkrachten in het bespreekbaar maken </w:t>
      </w:r>
      <w:r>
        <w:rPr>
          <w:szCs w:val="18"/>
        </w:rPr>
        <w:t xml:space="preserve">van </w:t>
      </w:r>
      <w:r w:rsidRPr="00FC7544">
        <w:rPr>
          <w:szCs w:val="18"/>
        </w:rPr>
        <w:t>het thema gender- en seksuele diversiteit.</w:t>
      </w:r>
      <w:r>
        <w:rPr>
          <w:rStyle w:val="Voetnootmarkering"/>
          <w:szCs w:val="18"/>
        </w:rPr>
        <w:footnoteReference w:id="8"/>
      </w:r>
      <w:r>
        <w:rPr>
          <w:szCs w:val="18"/>
        </w:rPr>
        <w:t xml:space="preserve"> </w:t>
      </w:r>
    </w:p>
    <w:p w:rsidRPr="00960AE6" w:rsidR="00252C73" w:rsidP="00252C73" w:rsidRDefault="00252C73" w14:paraId="07B50991" w14:textId="64FCAE6D">
      <w:pPr>
        <w:rPr>
          <w:szCs w:val="18"/>
        </w:rPr>
      </w:pPr>
      <w:r w:rsidRPr="00960AE6">
        <w:rPr>
          <w:szCs w:val="18"/>
        </w:rPr>
        <w:br/>
      </w:r>
    </w:p>
    <w:p w:rsidR="00252C73" w:rsidP="00F5410C" w:rsidRDefault="00252C73" w14:paraId="780E2E40" w14:textId="77777777">
      <w:pPr>
        <w:rPr>
          <w:szCs w:val="18"/>
        </w:rPr>
      </w:pPr>
    </w:p>
    <w:p w:rsidRPr="00F5410C" w:rsidR="00F5410C" w:rsidP="00F5410C" w:rsidRDefault="00F5410C" w14:paraId="57DFED09" w14:textId="77777777">
      <w:pPr>
        <w:jc w:val="right"/>
      </w:pPr>
    </w:p>
    <w:sectPr w:rsidRPr="00F5410C" w:rsidR="00F5410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EB66" w14:textId="77777777" w:rsidR="00DC691C" w:rsidRDefault="00EF3696">
      <w:r>
        <w:separator/>
      </w:r>
    </w:p>
    <w:p w14:paraId="7EE09CCA" w14:textId="77777777" w:rsidR="00DC691C" w:rsidRDefault="00DC691C"/>
  </w:endnote>
  <w:endnote w:type="continuationSeparator" w:id="0">
    <w:p w14:paraId="3B9FD93D" w14:textId="77777777" w:rsidR="00DC691C" w:rsidRDefault="00EF3696">
      <w:r>
        <w:continuationSeparator/>
      </w:r>
    </w:p>
    <w:p w14:paraId="7E5DD98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C2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36CCD" w14:paraId="4F84FBC6" w14:textId="77777777" w:rsidTr="004C7E1D">
      <w:trPr>
        <w:trHeight w:hRule="exact" w:val="357"/>
      </w:trPr>
      <w:tc>
        <w:tcPr>
          <w:tcW w:w="7603" w:type="dxa"/>
          <w:shd w:val="clear" w:color="auto" w:fill="auto"/>
        </w:tcPr>
        <w:p w14:paraId="456DC1AF" w14:textId="77777777" w:rsidR="002F71BB" w:rsidRPr="004C7E1D" w:rsidRDefault="002F71BB" w:rsidP="004C7E1D">
          <w:pPr>
            <w:spacing w:line="180" w:lineRule="exact"/>
            <w:rPr>
              <w:sz w:val="13"/>
              <w:szCs w:val="13"/>
            </w:rPr>
          </w:pPr>
        </w:p>
      </w:tc>
      <w:tc>
        <w:tcPr>
          <w:tcW w:w="2172" w:type="dxa"/>
          <w:shd w:val="clear" w:color="auto" w:fill="auto"/>
        </w:tcPr>
        <w:p w14:paraId="1EAC3549" w14:textId="58209DC1" w:rsidR="002F71BB" w:rsidRPr="004C7E1D" w:rsidRDefault="00EF36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7534F">
            <w:rPr>
              <w:szCs w:val="13"/>
            </w:rPr>
            <w:t>7</w:t>
          </w:r>
          <w:r w:rsidRPr="004C7E1D">
            <w:rPr>
              <w:szCs w:val="13"/>
            </w:rPr>
            <w:fldChar w:fldCharType="end"/>
          </w:r>
        </w:p>
      </w:tc>
    </w:tr>
  </w:tbl>
  <w:p w14:paraId="3BBBB4F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36CCD" w14:paraId="4E91BAED" w14:textId="77777777" w:rsidTr="004C7E1D">
      <w:trPr>
        <w:trHeight w:hRule="exact" w:val="357"/>
      </w:trPr>
      <w:tc>
        <w:tcPr>
          <w:tcW w:w="7709" w:type="dxa"/>
          <w:shd w:val="clear" w:color="auto" w:fill="auto"/>
        </w:tcPr>
        <w:p w14:paraId="0930CDD5" w14:textId="77777777" w:rsidR="00D17084" w:rsidRPr="004C7E1D" w:rsidRDefault="00D17084" w:rsidP="004C7E1D">
          <w:pPr>
            <w:spacing w:line="180" w:lineRule="exact"/>
            <w:rPr>
              <w:sz w:val="13"/>
              <w:szCs w:val="13"/>
            </w:rPr>
          </w:pPr>
        </w:p>
      </w:tc>
      <w:tc>
        <w:tcPr>
          <w:tcW w:w="2060" w:type="dxa"/>
          <w:shd w:val="clear" w:color="auto" w:fill="auto"/>
        </w:tcPr>
        <w:p w14:paraId="30552C50" w14:textId="634D78AE" w:rsidR="00D17084" w:rsidRPr="004C7E1D" w:rsidRDefault="00EF36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7534F">
            <w:rPr>
              <w:szCs w:val="13"/>
            </w:rPr>
            <w:t>7</w:t>
          </w:r>
          <w:r w:rsidRPr="004C7E1D">
            <w:rPr>
              <w:szCs w:val="13"/>
            </w:rPr>
            <w:fldChar w:fldCharType="end"/>
          </w:r>
        </w:p>
      </w:tc>
    </w:tr>
  </w:tbl>
  <w:p w14:paraId="47BCE2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4517" w14:textId="77777777" w:rsidR="00DC691C" w:rsidRDefault="00EF3696">
      <w:r>
        <w:separator/>
      </w:r>
    </w:p>
    <w:p w14:paraId="0AB46750" w14:textId="77777777" w:rsidR="00DC691C" w:rsidRDefault="00DC691C"/>
  </w:footnote>
  <w:footnote w:type="continuationSeparator" w:id="0">
    <w:p w14:paraId="0FB53A1E" w14:textId="77777777" w:rsidR="00DC691C" w:rsidRDefault="00EF3696">
      <w:r>
        <w:continuationSeparator/>
      </w:r>
    </w:p>
    <w:p w14:paraId="36833CBB" w14:textId="77777777" w:rsidR="00DC691C" w:rsidRDefault="00DC691C"/>
  </w:footnote>
  <w:footnote w:id="1">
    <w:p w14:paraId="7E242128" w14:textId="2246228A" w:rsidR="009F566C" w:rsidRPr="007B0397" w:rsidRDefault="009F566C">
      <w:pPr>
        <w:pStyle w:val="Voetnoottekst"/>
        <w:rPr>
          <w:sz w:val="14"/>
          <w:szCs w:val="14"/>
        </w:rPr>
      </w:pPr>
      <w:r w:rsidRPr="007B0397">
        <w:rPr>
          <w:rStyle w:val="Voetnootmarkering"/>
          <w:sz w:val="14"/>
          <w:szCs w:val="14"/>
        </w:rPr>
        <w:footnoteRef/>
      </w:r>
      <w:r w:rsidRPr="007B0397">
        <w:rPr>
          <w:sz w:val="14"/>
          <w:szCs w:val="14"/>
        </w:rPr>
        <w:t xml:space="preserve"> Veiligheidsmonitor Veilig op School 2021-2022, </w:t>
      </w:r>
      <w:proofErr w:type="spellStart"/>
      <w:r w:rsidRPr="007B0397">
        <w:rPr>
          <w:sz w:val="14"/>
          <w:szCs w:val="14"/>
        </w:rPr>
        <w:t>Researchned</w:t>
      </w:r>
      <w:proofErr w:type="spellEnd"/>
      <w:r w:rsidRPr="007B0397">
        <w:rPr>
          <w:sz w:val="14"/>
          <w:szCs w:val="14"/>
        </w:rPr>
        <w:t xml:space="preserve">, https://www.rijksoverheid.nl/documenten/rapporten/2023/03/15/veiligheidsmonitor-veilig-op-school-2021-2022  </w:t>
      </w:r>
    </w:p>
  </w:footnote>
  <w:footnote w:id="2">
    <w:p w14:paraId="40E2D879" w14:textId="5DB42D57" w:rsidR="009F566C" w:rsidRPr="007B0397" w:rsidRDefault="009F566C">
      <w:pPr>
        <w:pStyle w:val="Voetnoottekst"/>
        <w:rPr>
          <w:sz w:val="14"/>
          <w:szCs w:val="14"/>
        </w:rPr>
      </w:pPr>
      <w:r w:rsidRPr="007B0397">
        <w:rPr>
          <w:rStyle w:val="Voetnootmarkering"/>
          <w:sz w:val="14"/>
          <w:szCs w:val="14"/>
        </w:rPr>
        <w:footnoteRef/>
      </w:r>
      <w:r w:rsidRPr="007B0397">
        <w:rPr>
          <w:sz w:val="14"/>
          <w:szCs w:val="14"/>
        </w:rPr>
        <w:t xml:space="preserve"> Opvattingen over seksuele en genderdiversiteit in Nederland en Europa 2022, Sociaal en Cultureel Planbureau, https://www.scp.nl/publicaties/publicaties/2022/05/17/opvattingen-over-seksuele-en-genderdiversiteit-in-nederland-en-europa-2022  </w:t>
      </w:r>
    </w:p>
  </w:footnote>
  <w:footnote w:id="3">
    <w:p w14:paraId="41A41EB1" w14:textId="117C0B24" w:rsidR="009F566C" w:rsidRPr="007B0397" w:rsidRDefault="009F566C">
      <w:pPr>
        <w:pStyle w:val="Voetnoottekst"/>
        <w:rPr>
          <w:sz w:val="14"/>
          <w:szCs w:val="14"/>
        </w:rPr>
      </w:pPr>
      <w:r w:rsidRPr="007B0397">
        <w:rPr>
          <w:rStyle w:val="Voetnootmarkering"/>
          <w:sz w:val="14"/>
          <w:szCs w:val="14"/>
        </w:rPr>
        <w:footnoteRef/>
      </w:r>
      <w:r w:rsidRPr="007B0397">
        <w:rPr>
          <w:sz w:val="14"/>
          <w:szCs w:val="14"/>
        </w:rPr>
        <w:t xml:space="preserve"> Seks onder je 25e, Rutgers en Soa Aids Nederland, 2023, https://rutgers.nl/wp-content/uploads/2024/03/Boek-S25-2023-DEF.pdf  </w:t>
      </w:r>
    </w:p>
  </w:footnote>
  <w:footnote w:id="4">
    <w:p w14:paraId="69BCBCAA" w14:textId="680AFC65" w:rsidR="00F5410C" w:rsidRDefault="00F5410C">
      <w:pPr>
        <w:pStyle w:val="Voetnoottekst"/>
      </w:pPr>
      <w:r w:rsidRPr="007B0397">
        <w:rPr>
          <w:rStyle w:val="Voetnootmarkering"/>
          <w:sz w:val="14"/>
          <w:szCs w:val="14"/>
        </w:rPr>
        <w:footnoteRef/>
      </w:r>
      <w:r w:rsidRPr="007B0397">
        <w:rPr>
          <w:sz w:val="14"/>
          <w:szCs w:val="14"/>
        </w:rPr>
        <w:t xml:space="preserve"> Bijlage bij Kamerstuk 30420, nr. 419, www.rijksoverheid.nl/documenten/rapporten/2025/06/16/uva-literatuurstudie-de-opvattingen-van-jongeren-over-lhbtiq-personen</w:t>
      </w:r>
    </w:p>
  </w:footnote>
  <w:footnote w:id="5">
    <w:p w14:paraId="35155071" w14:textId="3E3CB364" w:rsidR="00BA56B5" w:rsidRDefault="00BA56B5">
      <w:pPr>
        <w:pStyle w:val="Voetnoottekst"/>
      </w:pPr>
      <w:r>
        <w:rPr>
          <w:rStyle w:val="Voetnootmarkering"/>
        </w:rPr>
        <w:footnoteRef/>
      </w:r>
      <w:r>
        <w:t xml:space="preserve"> </w:t>
      </w:r>
      <w:r w:rsidRPr="00BA56B5">
        <w:t>https://www.rijksoverheid.nl/documenten/kamerstukken/2025/09/01/kerndoelen-burgerschap-digitale-geletterdheid-en-nederlandse-gebarentaal-en-implementatiefase-geactualiseerde-kerndoelen</w:t>
      </w:r>
    </w:p>
  </w:footnote>
  <w:footnote w:id="6">
    <w:p w14:paraId="690FF285" w14:textId="003ECDA2" w:rsidR="00A66F8F" w:rsidRPr="00A66F8F" w:rsidRDefault="00A66F8F">
      <w:pPr>
        <w:pStyle w:val="Voetnoottekst"/>
        <w:rPr>
          <w:sz w:val="14"/>
          <w:szCs w:val="14"/>
        </w:rPr>
      </w:pPr>
      <w:r w:rsidRPr="00A66F8F">
        <w:rPr>
          <w:rStyle w:val="Voetnootmarkering"/>
          <w:sz w:val="14"/>
          <w:szCs w:val="14"/>
        </w:rPr>
        <w:footnoteRef/>
      </w:r>
      <w:r w:rsidRPr="00A66F8F">
        <w:rPr>
          <w:sz w:val="14"/>
          <w:szCs w:val="14"/>
        </w:rPr>
        <w:t xml:space="preserve"> De opvattingen van jongeren over </w:t>
      </w:r>
      <w:proofErr w:type="spellStart"/>
      <w:r w:rsidRPr="00A66F8F">
        <w:rPr>
          <w:sz w:val="14"/>
          <w:szCs w:val="14"/>
        </w:rPr>
        <w:t>lhbtiq+</w:t>
      </w:r>
      <w:proofErr w:type="spellEnd"/>
      <w:r w:rsidRPr="00A66F8F">
        <w:rPr>
          <w:sz w:val="14"/>
          <w:szCs w:val="14"/>
        </w:rPr>
        <w:t xml:space="preserve"> personen, Universiteit van Amsterdam, 2025, https://www.rijksoverheid.nl/documenten/rapporten/2025/06/16/uva-literatuurstudie-de-opvattingen-van-jongeren-over-lhbtiq-personen</w:t>
      </w:r>
    </w:p>
  </w:footnote>
  <w:footnote w:id="7">
    <w:p w14:paraId="7504659B" w14:textId="0C9C1C8C" w:rsidR="003E6685" w:rsidRDefault="003E6685">
      <w:pPr>
        <w:pStyle w:val="Voetnoottekst"/>
      </w:pPr>
      <w:r>
        <w:rPr>
          <w:rStyle w:val="Voetnootmarkering"/>
        </w:rPr>
        <w:footnoteRef/>
      </w:r>
      <w:r>
        <w:t xml:space="preserve"> </w:t>
      </w:r>
      <w:r w:rsidRPr="007B0397">
        <w:rPr>
          <w:sz w:val="14"/>
          <w:szCs w:val="14"/>
        </w:rPr>
        <w:t>RIVM Statline, Gezondheidsmonitor Jeugd 2023; regio, https://statline.rivm.nl/#/RIVM/nl/dataset/50131NED/table?ts=1716872576764</w:t>
      </w:r>
      <w:r w:rsidRPr="003E6685">
        <w:t xml:space="preserve">  </w:t>
      </w:r>
    </w:p>
  </w:footnote>
  <w:footnote w:id="8">
    <w:p w14:paraId="719BAC3E" w14:textId="77777777" w:rsidR="009A7CEB" w:rsidRDefault="009A7CEB" w:rsidP="009A7CEB">
      <w:pPr>
        <w:pStyle w:val="Voetnoottekst"/>
      </w:pPr>
      <w:r>
        <w:rPr>
          <w:rStyle w:val="Voetnootmarkering"/>
        </w:rPr>
        <w:footnoteRef/>
      </w:r>
      <w:r>
        <w:t xml:space="preserve"> </w:t>
      </w:r>
      <w:r w:rsidRPr="001A3BA8">
        <w:rPr>
          <w:sz w:val="14"/>
          <w:szCs w:val="14"/>
        </w:rPr>
        <w:t>Kamerstuk 36410-VIII-53.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184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36CCD" w14:paraId="772192E5" w14:textId="77777777" w:rsidTr="003B528D">
      <w:tc>
        <w:tcPr>
          <w:tcW w:w="2160" w:type="dxa"/>
          <w:shd w:val="clear" w:color="auto" w:fill="auto"/>
        </w:tcPr>
        <w:p w14:paraId="7D1A5AFD" w14:textId="77777777" w:rsidR="002F71BB" w:rsidRPr="000407BB" w:rsidRDefault="00EF3696" w:rsidP="005D283A">
          <w:pPr>
            <w:pStyle w:val="Colofonkop"/>
            <w:framePr w:hSpace="0" w:wrap="auto" w:vAnchor="margin" w:hAnchor="text" w:xAlign="left" w:yAlign="inline"/>
          </w:pPr>
          <w:r>
            <w:t>Onze referentie</w:t>
          </w:r>
        </w:p>
      </w:tc>
    </w:tr>
    <w:tr w:rsidR="00836CCD" w14:paraId="3E47A82B" w14:textId="77777777" w:rsidTr="002F71BB">
      <w:trPr>
        <w:trHeight w:val="259"/>
      </w:trPr>
      <w:tc>
        <w:tcPr>
          <w:tcW w:w="2160" w:type="dxa"/>
          <w:shd w:val="clear" w:color="auto" w:fill="auto"/>
        </w:tcPr>
        <w:p w14:paraId="5E0D461D" w14:textId="77777777" w:rsidR="00E35CF4" w:rsidRPr="005D283A" w:rsidRDefault="00EF3696" w:rsidP="0049501A">
          <w:pPr>
            <w:spacing w:line="180" w:lineRule="exact"/>
            <w:rPr>
              <w:sz w:val="13"/>
              <w:szCs w:val="13"/>
            </w:rPr>
          </w:pPr>
          <w:r>
            <w:rPr>
              <w:sz w:val="13"/>
              <w:szCs w:val="13"/>
            </w:rPr>
            <w:t>54041916</w:t>
          </w:r>
        </w:p>
      </w:tc>
    </w:tr>
  </w:tbl>
  <w:p w14:paraId="5E0B47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6CCD" w14:paraId="3EFBC41A" w14:textId="77777777" w:rsidTr="001377D4">
      <w:trPr>
        <w:trHeight w:val="2636"/>
      </w:trPr>
      <w:tc>
        <w:tcPr>
          <w:tcW w:w="737" w:type="dxa"/>
          <w:shd w:val="clear" w:color="auto" w:fill="auto"/>
        </w:tcPr>
        <w:p w14:paraId="53792A3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A559C0E" w14:textId="77777777" w:rsidR="00704845" w:rsidRDefault="00EF3696" w:rsidP="0047126E">
          <w:pPr>
            <w:framePr w:w="3873" w:h="2625" w:hRule="exact" w:wrap="around" w:vAnchor="page" w:hAnchor="page" w:x="6323" w:y="1"/>
          </w:pPr>
          <w:r>
            <w:rPr>
              <w:noProof/>
              <w:lang w:val="en-US" w:eastAsia="en-US"/>
            </w:rPr>
            <w:drawing>
              <wp:inline distT="0" distB="0" distL="0" distR="0" wp14:anchorId="208F3836" wp14:editId="316C36C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150ACA2" w14:textId="77777777" w:rsidR="00483ECA" w:rsidRDefault="00483ECA" w:rsidP="00D037A9"/>
      </w:tc>
    </w:tr>
  </w:tbl>
  <w:p w14:paraId="5B9F000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36CCD" w14:paraId="4A77C79A" w14:textId="77777777" w:rsidTr="0008539E">
      <w:trPr>
        <w:trHeight w:hRule="exact" w:val="572"/>
      </w:trPr>
      <w:tc>
        <w:tcPr>
          <w:tcW w:w="7520" w:type="dxa"/>
          <w:shd w:val="clear" w:color="auto" w:fill="auto"/>
        </w:tcPr>
        <w:p w14:paraId="7DD0B334" w14:textId="77777777" w:rsidR="00527BD4" w:rsidRPr="00963440" w:rsidRDefault="00EF3696" w:rsidP="00210BA3">
          <w:pPr>
            <w:pStyle w:val="Huisstijl-Adres"/>
            <w:spacing w:after="0"/>
          </w:pPr>
          <w:r w:rsidRPr="009E3B07">
            <w:t>&gt;Retouradres </w:t>
          </w:r>
          <w:r>
            <w:t>Postbus 16375 2500 BJ Den Haag</w:t>
          </w:r>
          <w:r w:rsidRPr="009E3B07">
            <w:t xml:space="preserve"> </w:t>
          </w:r>
        </w:p>
      </w:tc>
    </w:tr>
    <w:tr w:rsidR="00836CCD" w14:paraId="2D6D30E6" w14:textId="77777777" w:rsidTr="00E776C6">
      <w:trPr>
        <w:cantSplit/>
        <w:trHeight w:hRule="exact" w:val="238"/>
      </w:trPr>
      <w:tc>
        <w:tcPr>
          <w:tcW w:w="7520" w:type="dxa"/>
          <w:shd w:val="clear" w:color="auto" w:fill="auto"/>
        </w:tcPr>
        <w:p w14:paraId="70314692" w14:textId="77777777" w:rsidR="00093ABC" w:rsidRPr="00963440" w:rsidRDefault="00093ABC" w:rsidP="00963440"/>
      </w:tc>
    </w:tr>
    <w:tr w:rsidR="00836CCD" w14:paraId="140AC494" w14:textId="77777777" w:rsidTr="00E776C6">
      <w:trPr>
        <w:cantSplit/>
        <w:trHeight w:hRule="exact" w:val="1520"/>
      </w:trPr>
      <w:tc>
        <w:tcPr>
          <w:tcW w:w="7520" w:type="dxa"/>
          <w:shd w:val="clear" w:color="auto" w:fill="auto"/>
        </w:tcPr>
        <w:p w14:paraId="50F9A3B9" w14:textId="77777777" w:rsidR="00A604D3" w:rsidRPr="00963440" w:rsidRDefault="00A604D3" w:rsidP="00963440"/>
      </w:tc>
    </w:tr>
    <w:tr w:rsidR="00836CCD" w14:paraId="1257DA48" w14:textId="77777777" w:rsidTr="00E776C6">
      <w:trPr>
        <w:trHeight w:hRule="exact" w:val="1077"/>
      </w:trPr>
      <w:tc>
        <w:tcPr>
          <w:tcW w:w="7520" w:type="dxa"/>
          <w:shd w:val="clear" w:color="auto" w:fill="auto"/>
        </w:tcPr>
        <w:p w14:paraId="7C242978" w14:textId="77777777" w:rsidR="00892BA5" w:rsidRPr="00035E67" w:rsidRDefault="00892BA5" w:rsidP="00892BA5">
          <w:pPr>
            <w:tabs>
              <w:tab w:val="left" w:pos="740"/>
            </w:tabs>
            <w:autoSpaceDE w:val="0"/>
            <w:autoSpaceDN w:val="0"/>
            <w:adjustRightInd w:val="0"/>
            <w:rPr>
              <w:rFonts w:cs="Verdana"/>
              <w:szCs w:val="18"/>
            </w:rPr>
          </w:pPr>
        </w:p>
      </w:tc>
    </w:tr>
  </w:tbl>
  <w:p w14:paraId="4F5DAF08" w14:textId="77777777" w:rsidR="006F273B" w:rsidRDefault="006F273B" w:rsidP="00BC4AE3">
    <w:pPr>
      <w:pStyle w:val="Koptekst"/>
    </w:pPr>
  </w:p>
  <w:p w14:paraId="5810AC8F" w14:textId="77777777" w:rsidR="00153BD0" w:rsidRDefault="00153BD0" w:rsidP="00BC4AE3">
    <w:pPr>
      <w:pStyle w:val="Koptekst"/>
    </w:pPr>
  </w:p>
  <w:p w14:paraId="12B8BDF2" w14:textId="77777777" w:rsidR="0044605E" w:rsidRDefault="0044605E" w:rsidP="00BC4AE3">
    <w:pPr>
      <w:pStyle w:val="Koptekst"/>
    </w:pPr>
  </w:p>
  <w:p w14:paraId="545BB824" w14:textId="77777777" w:rsidR="0044605E" w:rsidRDefault="0044605E" w:rsidP="00BC4AE3">
    <w:pPr>
      <w:pStyle w:val="Koptekst"/>
    </w:pPr>
  </w:p>
  <w:p w14:paraId="5DB4250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E888D8">
      <w:start w:val="1"/>
      <w:numFmt w:val="bullet"/>
      <w:pStyle w:val="Lijstopsomteken"/>
      <w:lvlText w:val="•"/>
      <w:lvlJc w:val="left"/>
      <w:pPr>
        <w:tabs>
          <w:tab w:val="num" w:pos="227"/>
        </w:tabs>
        <w:ind w:left="227" w:hanging="227"/>
      </w:pPr>
      <w:rPr>
        <w:rFonts w:ascii="Verdana" w:hAnsi="Verdana" w:hint="default"/>
        <w:sz w:val="18"/>
        <w:szCs w:val="18"/>
      </w:rPr>
    </w:lvl>
    <w:lvl w:ilvl="1" w:tplc="53D808EA" w:tentative="1">
      <w:start w:val="1"/>
      <w:numFmt w:val="bullet"/>
      <w:lvlText w:val="o"/>
      <w:lvlJc w:val="left"/>
      <w:pPr>
        <w:tabs>
          <w:tab w:val="num" w:pos="1440"/>
        </w:tabs>
        <w:ind w:left="1440" w:hanging="360"/>
      </w:pPr>
      <w:rPr>
        <w:rFonts w:ascii="Courier New" w:hAnsi="Courier New" w:cs="Courier New" w:hint="default"/>
      </w:rPr>
    </w:lvl>
    <w:lvl w:ilvl="2" w:tplc="448890BA" w:tentative="1">
      <w:start w:val="1"/>
      <w:numFmt w:val="bullet"/>
      <w:lvlText w:val=""/>
      <w:lvlJc w:val="left"/>
      <w:pPr>
        <w:tabs>
          <w:tab w:val="num" w:pos="2160"/>
        </w:tabs>
        <w:ind w:left="2160" w:hanging="360"/>
      </w:pPr>
      <w:rPr>
        <w:rFonts w:ascii="Wingdings" w:hAnsi="Wingdings" w:hint="default"/>
      </w:rPr>
    </w:lvl>
    <w:lvl w:ilvl="3" w:tplc="95BCD6DE" w:tentative="1">
      <w:start w:val="1"/>
      <w:numFmt w:val="bullet"/>
      <w:lvlText w:val=""/>
      <w:lvlJc w:val="left"/>
      <w:pPr>
        <w:tabs>
          <w:tab w:val="num" w:pos="2880"/>
        </w:tabs>
        <w:ind w:left="2880" w:hanging="360"/>
      </w:pPr>
      <w:rPr>
        <w:rFonts w:ascii="Symbol" w:hAnsi="Symbol" w:hint="default"/>
      </w:rPr>
    </w:lvl>
    <w:lvl w:ilvl="4" w:tplc="A510EE22" w:tentative="1">
      <w:start w:val="1"/>
      <w:numFmt w:val="bullet"/>
      <w:lvlText w:val="o"/>
      <w:lvlJc w:val="left"/>
      <w:pPr>
        <w:tabs>
          <w:tab w:val="num" w:pos="3600"/>
        </w:tabs>
        <w:ind w:left="3600" w:hanging="360"/>
      </w:pPr>
      <w:rPr>
        <w:rFonts w:ascii="Courier New" w:hAnsi="Courier New" w:cs="Courier New" w:hint="default"/>
      </w:rPr>
    </w:lvl>
    <w:lvl w:ilvl="5" w:tplc="0F68833C" w:tentative="1">
      <w:start w:val="1"/>
      <w:numFmt w:val="bullet"/>
      <w:lvlText w:val=""/>
      <w:lvlJc w:val="left"/>
      <w:pPr>
        <w:tabs>
          <w:tab w:val="num" w:pos="4320"/>
        </w:tabs>
        <w:ind w:left="4320" w:hanging="360"/>
      </w:pPr>
      <w:rPr>
        <w:rFonts w:ascii="Wingdings" w:hAnsi="Wingdings" w:hint="default"/>
      </w:rPr>
    </w:lvl>
    <w:lvl w:ilvl="6" w:tplc="0486EB8A" w:tentative="1">
      <w:start w:val="1"/>
      <w:numFmt w:val="bullet"/>
      <w:lvlText w:val=""/>
      <w:lvlJc w:val="left"/>
      <w:pPr>
        <w:tabs>
          <w:tab w:val="num" w:pos="5040"/>
        </w:tabs>
        <w:ind w:left="5040" w:hanging="360"/>
      </w:pPr>
      <w:rPr>
        <w:rFonts w:ascii="Symbol" w:hAnsi="Symbol" w:hint="default"/>
      </w:rPr>
    </w:lvl>
    <w:lvl w:ilvl="7" w:tplc="A628C878" w:tentative="1">
      <w:start w:val="1"/>
      <w:numFmt w:val="bullet"/>
      <w:lvlText w:val="o"/>
      <w:lvlJc w:val="left"/>
      <w:pPr>
        <w:tabs>
          <w:tab w:val="num" w:pos="5760"/>
        </w:tabs>
        <w:ind w:left="5760" w:hanging="360"/>
      </w:pPr>
      <w:rPr>
        <w:rFonts w:ascii="Courier New" w:hAnsi="Courier New" w:cs="Courier New" w:hint="default"/>
      </w:rPr>
    </w:lvl>
    <w:lvl w:ilvl="8" w:tplc="22E86A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66494C">
      <w:start w:val="1"/>
      <w:numFmt w:val="bullet"/>
      <w:pStyle w:val="Lijstopsomteken2"/>
      <w:lvlText w:val="–"/>
      <w:lvlJc w:val="left"/>
      <w:pPr>
        <w:tabs>
          <w:tab w:val="num" w:pos="227"/>
        </w:tabs>
        <w:ind w:left="227" w:firstLine="0"/>
      </w:pPr>
      <w:rPr>
        <w:rFonts w:ascii="Verdana" w:hAnsi="Verdana" w:hint="default"/>
      </w:rPr>
    </w:lvl>
    <w:lvl w:ilvl="1" w:tplc="4EEAC618" w:tentative="1">
      <w:start w:val="1"/>
      <w:numFmt w:val="bullet"/>
      <w:lvlText w:val="o"/>
      <w:lvlJc w:val="left"/>
      <w:pPr>
        <w:tabs>
          <w:tab w:val="num" w:pos="1440"/>
        </w:tabs>
        <w:ind w:left="1440" w:hanging="360"/>
      </w:pPr>
      <w:rPr>
        <w:rFonts w:ascii="Courier New" w:hAnsi="Courier New" w:cs="Courier New" w:hint="default"/>
      </w:rPr>
    </w:lvl>
    <w:lvl w:ilvl="2" w:tplc="2A1E36E2" w:tentative="1">
      <w:start w:val="1"/>
      <w:numFmt w:val="bullet"/>
      <w:lvlText w:val=""/>
      <w:lvlJc w:val="left"/>
      <w:pPr>
        <w:tabs>
          <w:tab w:val="num" w:pos="2160"/>
        </w:tabs>
        <w:ind w:left="2160" w:hanging="360"/>
      </w:pPr>
      <w:rPr>
        <w:rFonts w:ascii="Wingdings" w:hAnsi="Wingdings" w:hint="default"/>
      </w:rPr>
    </w:lvl>
    <w:lvl w:ilvl="3" w:tplc="CF1041FA" w:tentative="1">
      <w:start w:val="1"/>
      <w:numFmt w:val="bullet"/>
      <w:lvlText w:val=""/>
      <w:lvlJc w:val="left"/>
      <w:pPr>
        <w:tabs>
          <w:tab w:val="num" w:pos="2880"/>
        </w:tabs>
        <w:ind w:left="2880" w:hanging="360"/>
      </w:pPr>
      <w:rPr>
        <w:rFonts w:ascii="Symbol" w:hAnsi="Symbol" w:hint="default"/>
      </w:rPr>
    </w:lvl>
    <w:lvl w:ilvl="4" w:tplc="89089FDC" w:tentative="1">
      <w:start w:val="1"/>
      <w:numFmt w:val="bullet"/>
      <w:lvlText w:val="o"/>
      <w:lvlJc w:val="left"/>
      <w:pPr>
        <w:tabs>
          <w:tab w:val="num" w:pos="3600"/>
        </w:tabs>
        <w:ind w:left="3600" w:hanging="360"/>
      </w:pPr>
      <w:rPr>
        <w:rFonts w:ascii="Courier New" w:hAnsi="Courier New" w:cs="Courier New" w:hint="default"/>
      </w:rPr>
    </w:lvl>
    <w:lvl w:ilvl="5" w:tplc="3132B9FE" w:tentative="1">
      <w:start w:val="1"/>
      <w:numFmt w:val="bullet"/>
      <w:lvlText w:val=""/>
      <w:lvlJc w:val="left"/>
      <w:pPr>
        <w:tabs>
          <w:tab w:val="num" w:pos="4320"/>
        </w:tabs>
        <w:ind w:left="4320" w:hanging="360"/>
      </w:pPr>
      <w:rPr>
        <w:rFonts w:ascii="Wingdings" w:hAnsi="Wingdings" w:hint="default"/>
      </w:rPr>
    </w:lvl>
    <w:lvl w:ilvl="6" w:tplc="D28850C2" w:tentative="1">
      <w:start w:val="1"/>
      <w:numFmt w:val="bullet"/>
      <w:lvlText w:val=""/>
      <w:lvlJc w:val="left"/>
      <w:pPr>
        <w:tabs>
          <w:tab w:val="num" w:pos="5040"/>
        </w:tabs>
        <w:ind w:left="5040" w:hanging="360"/>
      </w:pPr>
      <w:rPr>
        <w:rFonts w:ascii="Symbol" w:hAnsi="Symbol" w:hint="default"/>
      </w:rPr>
    </w:lvl>
    <w:lvl w:ilvl="7" w:tplc="9486627A" w:tentative="1">
      <w:start w:val="1"/>
      <w:numFmt w:val="bullet"/>
      <w:lvlText w:val="o"/>
      <w:lvlJc w:val="left"/>
      <w:pPr>
        <w:tabs>
          <w:tab w:val="num" w:pos="5760"/>
        </w:tabs>
        <w:ind w:left="5760" w:hanging="360"/>
      </w:pPr>
      <w:rPr>
        <w:rFonts w:ascii="Courier New" w:hAnsi="Courier New" w:cs="Courier New" w:hint="default"/>
      </w:rPr>
    </w:lvl>
    <w:lvl w:ilvl="8" w:tplc="55421A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2138295">
    <w:abstractNumId w:val="10"/>
  </w:num>
  <w:num w:numId="2" w16cid:durableId="599069019">
    <w:abstractNumId w:val="7"/>
  </w:num>
  <w:num w:numId="3" w16cid:durableId="1247615709">
    <w:abstractNumId w:val="6"/>
  </w:num>
  <w:num w:numId="4" w16cid:durableId="36901515">
    <w:abstractNumId w:val="5"/>
  </w:num>
  <w:num w:numId="5" w16cid:durableId="1020201917">
    <w:abstractNumId w:val="4"/>
  </w:num>
  <w:num w:numId="6" w16cid:durableId="1493060802">
    <w:abstractNumId w:val="8"/>
  </w:num>
  <w:num w:numId="7" w16cid:durableId="903830726">
    <w:abstractNumId w:val="3"/>
  </w:num>
  <w:num w:numId="8" w16cid:durableId="214852407">
    <w:abstractNumId w:val="2"/>
  </w:num>
  <w:num w:numId="9" w16cid:durableId="2012489338">
    <w:abstractNumId w:val="1"/>
  </w:num>
  <w:num w:numId="10" w16cid:durableId="1703936357">
    <w:abstractNumId w:val="0"/>
  </w:num>
  <w:num w:numId="11" w16cid:durableId="491455629">
    <w:abstractNumId w:val="9"/>
  </w:num>
  <w:num w:numId="12" w16cid:durableId="291597879">
    <w:abstractNumId w:val="11"/>
  </w:num>
  <w:num w:numId="13" w16cid:durableId="15890101">
    <w:abstractNumId w:val="13"/>
  </w:num>
  <w:num w:numId="14" w16cid:durableId="2916387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2EC"/>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322B"/>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25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117A"/>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4A1"/>
    <w:rsid w:val="00200D88"/>
    <w:rsid w:val="00201C09"/>
    <w:rsid w:val="00201F68"/>
    <w:rsid w:val="00203BE7"/>
    <w:rsid w:val="00206EB0"/>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2C73"/>
    <w:rsid w:val="00253B65"/>
    <w:rsid w:val="0026060B"/>
    <w:rsid w:val="00260BAF"/>
    <w:rsid w:val="002610A6"/>
    <w:rsid w:val="00261B8E"/>
    <w:rsid w:val="0026270F"/>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7B92"/>
    <w:rsid w:val="002C26D0"/>
    <w:rsid w:val="002C2830"/>
    <w:rsid w:val="002C3646"/>
    <w:rsid w:val="002C3CE0"/>
    <w:rsid w:val="002C40AF"/>
    <w:rsid w:val="002C60A5"/>
    <w:rsid w:val="002C72B1"/>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2D17"/>
    <w:rsid w:val="00334154"/>
    <w:rsid w:val="003341D0"/>
    <w:rsid w:val="0033597B"/>
    <w:rsid w:val="00335F56"/>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3E0"/>
    <w:rsid w:val="00395575"/>
    <w:rsid w:val="00395672"/>
    <w:rsid w:val="003A06C8"/>
    <w:rsid w:val="003A0D7C"/>
    <w:rsid w:val="003A7160"/>
    <w:rsid w:val="003B0155"/>
    <w:rsid w:val="003B0455"/>
    <w:rsid w:val="003B09DB"/>
    <w:rsid w:val="003B4551"/>
    <w:rsid w:val="003B528D"/>
    <w:rsid w:val="003B7EE7"/>
    <w:rsid w:val="003C2CCB"/>
    <w:rsid w:val="003C4A1C"/>
    <w:rsid w:val="003C5BCB"/>
    <w:rsid w:val="003D39EC"/>
    <w:rsid w:val="003D40EA"/>
    <w:rsid w:val="003E3DD5"/>
    <w:rsid w:val="003E6685"/>
    <w:rsid w:val="003F07C6"/>
    <w:rsid w:val="003F0898"/>
    <w:rsid w:val="003F1F6B"/>
    <w:rsid w:val="003F3757"/>
    <w:rsid w:val="003F44B7"/>
    <w:rsid w:val="004008E9"/>
    <w:rsid w:val="00407991"/>
    <w:rsid w:val="0041019E"/>
    <w:rsid w:val="00413D48"/>
    <w:rsid w:val="004161D2"/>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0E23"/>
    <w:rsid w:val="005028BB"/>
    <w:rsid w:val="00505262"/>
    <w:rsid w:val="005107B1"/>
    <w:rsid w:val="00516022"/>
    <w:rsid w:val="00521CEE"/>
    <w:rsid w:val="00527BD4"/>
    <w:rsid w:val="00533061"/>
    <w:rsid w:val="00533FA1"/>
    <w:rsid w:val="00534C77"/>
    <w:rsid w:val="005403C8"/>
    <w:rsid w:val="00541AD9"/>
    <w:rsid w:val="005429DC"/>
    <w:rsid w:val="00553CF0"/>
    <w:rsid w:val="005565F9"/>
    <w:rsid w:val="005639D2"/>
    <w:rsid w:val="00565739"/>
    <w:rsid w:val="00573041"/>
    <w:rsid w:val="00575B80"/>
    <w:rsid w:val="00577559"/>
    <w:rsid w:val="0058168A"/>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2D7E"/>
    <w:rsid w:val="006048F4"/>
    <w:rsid w:val="0060660A"/>
    <w:rsid w:val="00610A24"/>
    <w:rsid w:val="00613B1D"/>
    <w:rsid w:val="00617311"/>
    <w:rsid w:val="00617A44"/>
    <w:rsid w:val="006202B6"/>
    <w:rsid w:val="006205C0"/>
    <w:rsid w:val="00623CB2"/>
    <w:rsid w:val="00625CD0"/>
    <w:rsid w:val="0062627D"/>
    <w:rsid w:val="00627432"/>
    <w:rsid w:val="00632E1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895"/>
    <w:rsid w:val="006E3546"/>
    <w:rsid w:val="006E3FA9"/>
    <w:rsid w:val="006E7D82"/>
    <w:rsid w:val="006F038F"/>
    <w:rsid w:val="006F0F93"/>
    <w:rsid w:val="006F273B"/>
    <w:rsid w:val="006F31F2"/>
    <w:rsid w:val="00702218"/>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0B1C"/>
    <w:rsid w:val="00740C0E"/>
    <w:rsid w:val="00741309"/>
    <w:rsid w:val="00742AB9"/>
    <w:rsid w:val="00743196"/>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397"/>
    <w:rsid w:val="007B0D8E"/>
    <w:rsid w:val="007B3DA2"/>
    <w:rsid w:val="007B4503"/>
    <w:rsid w:val="007C03C9"/>
    <w:rsid w:val="007C16D8"/>
    <w:rsid w:val="007C406E"/>
    <w:rsid w:val="007C5183"/>
    <w:rsid w:val="007C7573"/>
    <w:rsid w:val="007E14E4"/>
    <w:rsid w:val="007E2B20"/>
    <w:rsid w:val="007E5DD1"/>
    <w:rsid w:val="007F4993"/>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C22"/>
    <w:rsid w:val="00833695"/>
    <w:rsid w:val="008336B7"/>
    <w:rsid w:val="00833A8E"/>
    <w:rsid w:val="00836CCD"/>
    <w:rsid w:val="0084255A"/>
    <w:rsid w:val="00842CD8"/>
    <w:rsid w:val="008431FA"/>
    <w:rsid w:val="008471E1"/>
    <w:rsid w:val="00851131"/>
    <w:rsid w:val="008547BA"/>
    <w:rsid w:val="008553C7"/>
    <w:rsid w:val="00856A6B"/>
    <w:rsid w:val="00857FEB"/>
    <w:rsid w:val="008601AF"/>
    <w:rsid w:val="00872271"/>
    <w:rsid w:val="008731F6"/>
    <w:rsid w:val="00874982"/>
    <w:rsid w:val="0087534F"/>
    <w:rsid w:val="008762B6"/>
    <w:rsid w:val="00880490"/>
    <w:rsid w:val="00883137"/>
    <w:rsid w:val="00892BA5"/>
    <w:rsid w:val="008A08AC"/>
    <w:rsid w:val="008A1F5D"/>
    <w:rsid w:val="008A28F5"/>
    <w:rsid w:val="008A5074"/>
    <w:rsid w:val="008B0E6F"/>
    <w:rsid w:val="008B1198"/>
    <w:rsid w:val="008B2349"/>
    <w:rsid w:val="008B3471"/>
    <w:rsid w:val="008B3929"/>
    <w:rsid w:val="008B3BAB"/>
    <w:rsid w:val="008B4125"/>
    <w:rsid w:val="008B4CB3"/>
    <w:rsid w:val="008B567B"/>
    <w:rsid w:val="008B7B24"/>
    <w:rsid w:val="008C356D"/>
    <w:rsid w:val="008D1583"/>
    <w:rsid w:val="008D69CE"/>
    <w:rsid w:val="008E0B3F"/>
    <w:rsid w:val="008E1341"/>
    <w:rsid w:val="008E3932"/>
    <w:rsid w:val="008E49AD"/>
    <w:rsid w:val="008E698E"/>
    <w:rsid w:val="008F123F"/>
    <w:rsid w:val="008F2584"/>
    <w:rsid w:val="008F3246"/>
    <w:rsid w:val="008F3C1B"/>
    <w:rsid w:val="008F508C"/>
    <w:rsid w:val="0090192B"/>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76AC"/>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500"/>
    <w:rsid w:val="00997D15"/>
    <w:rsid w:val="009A31BF"/>
    <w:rsid w:val="009A3B71"/>
    <w:rsid w:val="009A5914"/>
    <w:rsid w:val="009A61BC"/>
    <w:rsid w:val="009A7CEB"/>
    <w:rsid w:val="009B0138"/>
    <w:rsid w:val="009B0FE9"/>
    <w:rsid w:val="009B173A"/>
    <w:rsid w:val="009B5846"/>
    <w:rsid w:val="009B601B"/>
    <w:rsid w:val="009C3F20"/>
    <w:rsid w:val="009C5F59"/>
    <w:rsid w:val="009C64FB"/>
    <w:rsid w:val="009C7CA1"/>
    <w:rsid w:val="009D043D"/>
    <w:rsid w:val="009D716F"/>
    <w:rsid w:val="009E3B07"/>
    <w:rsid w:val="009E4507"/>
    <w:rsid w:val="009E7498"/>
    <w:rsid w:val="009F3259"/>
    <w:rsid w:val="009F541F"/>
    <w:rsid w:val="009F566C"/>
    <w:rsid w:val="00A056DE"/>
    <w:rsid w:val="00A0678A"/>
    <w:rsid w:val="00A1289E"/>
    <w:rsid w:val="00A128AD"/>
    <w:rsid w:val="00A20730"/>
    <w:rsid w:val="00A21E76"/>
    <w:rsid w:val="00A23BC8"/>
    <w:rsid w:val="00A2531F"/>
    <w:rsid w:val="00A30E68"/>
    <w:rsid w:val="00A31933"/>
    <w:rsid w:val="00A32073"/>
    <w:rsid w:val="00A345D6"/>
    <w:rsid w:val="00A345D7"/>
    <w:rsid w:val="00A34AA0"/>
    <w:rsid w:val="00A3649B"/>
    <w:rsid w:val="00A41FE2"/>
    <w:rsid w:val="00A421A1"/>
    <w:rsid w:val="00A46FEF"/>
    <w:rsid w:val="00A47948"/>
    <w:rsid w:val="00A50CF6"/>
    <w:rsid w:val="00A51C81"/>
    <w:rsid w:val="00A56850"/>
    <w:rsid w:val="00A56946"/>
    <w:rsid w:val="00A604B2"/>
    <w:rsid w:val="00A604D3"/>
    <w:rsid w:val="00A6170E"/>
    <w:rsid w:val="00A63B8C"/>
    <w:rsid w:val="00A66F8F"/>
    <w:rsid w:val="00A67AC7"/>
    <w:rsid w:val="00A715F8"/>
    <w:rsid w:val="00A741BA"/>
    <w:rsid w:val="00A773CC"/>
    <w:rsid w:val="00A77F6F"/>
    <w:rsid w:val="00A831FD"/>
    <w:rsid w:val="00A83352"/>
    <w:rsid w:val="00A850A2"/>
    <w:rsid w:val="00A91FA3"/>
    <w:rsid w:val="00A927D3"/>
    <w:rsid w:val="00A9429A"/>
    <w:rsid w:val="00A94BE3"/>
    <w:rsid w:val="00AA179E"/>
    <w:rsid w:val="00AA70B0"/>
    <w:rsid w:val="00AA7FC9"/>
    <w:rsid w:val="00AB237D"/>
    <w:rsid w:val="00AB50E6"/>
    <w:rsid w:val="00AB5933"/>
    <w:rsid w:val="00AB62B7"/>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AD0"/>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4C6"/>
    <w:rsid w:val="00B71DC2"/>
    <w:rsid w:val="00B74002"/>
    <w:rsid w:val="00B75738"/>
    <w:rsid w:val="00B80DB6"/>
    <w:rsid w:val="00B81198"/>
    <w:rsid w:val="00B81AD2"/>
    <w:rsid w:val="00B81AEC"/>
    <w:rsid w:val="00B85A66"/>
    <w:rsid w:val="00B85ED4"/>
    <w:rsid w:val="00B85F07"/>
    <w:rsid w:val="00B86462"/>
    <w:rsid w:val="00B91CFC"/>
    <w:rsid w:val="00B93893"/>
    <w:rsid w:val="00BA439D"/>
    <w:rsid w:val="00BA56B5"/>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255C"/>
    <w:rsid w:val="00C071A0"/>
    <w:rsid w:val="00C15A91"/>
    <w:rsid w:val="00C206F1"/>
    <w:rsid w:val="00C20717"/>
    <w:rsid w:val="00C2159D"/>
    <w:rsid w:val="00C217E1"/>
    <w:rsid w:val="00C219B1"/>
    <w:rsid w:val="00C231E2"/>
    <w:rsid w:val="00C2703D"/>
    <w:rsid w:val="00C352B6"/>
    <w:rsid w:val="00C4015B"/>
    <w:rsid w:val="00C4044E"/>
    <w:rsid w:val="00C40C60"/>
    <w:rsid w:val="00C44487"/>
    <w:rsid w:val="00C45185"/>
    <w:rsid w:val="00C47F04"/>
    <w:rsid w:val="00C50C4E"/>
    <w:rsid w:val="00C50E87"/>
    <w:rsid w:val="00C5258E"/>
    <w:rsid w:val="00C5333A"/>
    <w:rsid w:val="00C53BD7"/>
    <w:rsid w:val="00C55923"/>
    <w:rsid w:val="00C57EA1"/>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278"/>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88A"/>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93C"/>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65DB"/>
    <w:rsid w:val="00DF7283"/>
    <w:rsid w:val="00E01A59"/>
    <w:rsid w:val="00E0622C"/>
    <w:rsid w:val="00E0675E"/>
    <w:rsid w:val="00E06CD4"/>
    <w:rsid w:val="00E06E86"/>
    <w:rsid w:val="00E10DC6"/>
    <w:rsid w:val="00E1102F"/>
    <w:rsid w:val="00E11F8E"/>
    <w:rsid w:val="00E13D95"/>
    <w:rsid w:val="00E14AA3"/>
    <w:rsid w:val="00E15881"/>
    <w:rsid w:val="00E16A8F"/>
    <w:rsid w:val="00E17CA2"/>
    <w:rsid w:val="00E20C25"/>
    <w:rsid w:val="00E210E0"/>
    <w:rsid w:val="00E21DE3"/>
    <w:rsid w:val="00E233D5"/>
    <w:rsid w:val="00E307D1"/>
    <w:rsid w:val="00E31436"/>
    <w:rsid w:val="00E35710"/>
    <w:rsid w:val="00E35CF4"/>
    <w:rsid w:val="00E3731D"/>
    <w:rsid w:val="00E37811"/>
    <w:rsid w:val="00E468E4"/>
    <w:rsid w:val="00E47846"/>
    <w:rsid w:val="00E51469"/>
    <w:rsid w:val="00E54114"/>
    <w:rsid w:val="00E62709"/>
    <w:rsid w:val="00E634C4"/>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6611"/>
    <w:rsid w:val="00EE09A7"/>
    <w:rsid w:val="00EE4A1F"/>
    <w:rsid w:val="00EE4C2D"/>
    <w:rsid w:val="00EF0CCB"/>
    <w:rsid w:val="00EF1B5A"/>
    <w:rsid w:val="00EF24FB"/>
    <w:rsid w:val="00EF2CCA"/>
    <w:rsid w:val="00EF2F98"/>
    <w:rsid w:val="00EF3696"/>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2578"/>
    <w:rsid w:val="00F2315B"/>
    <w:rsid w:val="00F31111"/>
    <w:rsid w:val="00F40F11"/>
    <w:rsid w:val="00F41A6F"/>
    <w:rsid w:val="00F45A25"/>
    <w:rsid w:val="00F50F86"/>
    <w:rsid w:val="00F51A76"/>
    <w:rsid w:val="00F53862"/>
    <w:rsid w:val="00F53C9D"/>
    <w:rsid w:val="00F53F91"/>
    <w:rsid w:val="00F5410C"/>
    <w:rsid w:val="00F54B9F"/>
    <w:rsid w:val="00F61569"/>
    <w:rsid w:val="00F61A72"/>
    <w:rsid w:val="00F62B67"/>
    <w:rsid w:val="00F66F13"/>
    <w:rsid w:val="00F7145D"/>
    <w:rsid w:val="00F71B5E"/>
    <w:rsid w:val="00F74073"/>
    <w:rsid w:val="00F75603"/>
    <w:rsid w:val="00F77BE5"/>
    <w:rsid w:val="00F845B4"/>
    <w:rsid w:val="00F8713B"/>
    <w:rsid w:val="00F904FB"/>
    <w:rsid w:val="00F90AF7"/>
    <w:rsid w:val="00F93F9E"/>
    <w:rsid w:val="00F950BC"/>
    <w:rsid w:val="00F97B34"/>
    <w:rsid w:val="00FA2CD7"/>
    <w:rsid w:val="00FA34E6"/>
    <w:rsid w:val="00FA5AD5"/>
    <w:rsid w:val="00FA7882"/>
    <w:rsid w:val="00FB06ED"/>
    <w:rsid w:val="00FB4366"/>
    <w:rsid w:val="00FC08A4"/>
    <w:rsid w:val="00FC202F"/>
    <w:rsid w:val="00FC3165"/>
    <w:rsid w:val="00FC36AB"/>
    <w:rsid w:val="00FC4300"/>
    <w:rsid w:val="00FC7F66"/>
    <w:rsid w:val="00FD5776"/>
    <w:rsid w:val="00FD6233"/>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E3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2C7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F5410C"/>
    <w:rPr>
      <w:vertAlign w:val="superscript"/>
    </w:rPr>
  </w:style>
  <w:style w:type="character" w:customStyle="1" w:styleId="VoetnoottekstChar">
    <w:name w:val="Voetnoottekst Char"/>
    <w:basedOn w:val="Standaardalinea-lettertype"/>
    <w:link w:val="Voetnoottekst"/>
    <w:uiPriority w:val="99"/>
    <w:semiHidden/>
    <w:rsid w:val="009A7CEB"/>
    <w:rPr>
      <w:rFonts w:ascii="Verdana" w:hAnsi="Verdana"/>
      <w:sz w:val="13"/>
      <w:lang w:val="nl-NL" w:eastAsia="nl-NL"/>
    </w:rPr>
  </w:style>
  <w:style w:type="character" w:styleId="Verwijzingopmerking">
    <w:name w:val="annotation reference"/>
    <w:basedOn w:val="Standaardalinea-lettertype"/>
    <w:rsid w:val="00A94BE3"/>
    <w:rPr>
      <w:sz w:val="16"/>
      <w:szCs w:val="16"/>
    </w:rPr>
  </w:style>
  <w:style w:type="paragraph" w:styleId="Tekstopmerking">
    <w:name w:val="annotation text"/>
    <w:basedOn w:val="Standaard"/>
    <w:link w:val="TekstopmerkingChar"/>
    <w:rsid w:val="00A94BE3"/>
    <w:pPr>
      <w:spacing w:line="240" w:lineRule="auto"/>
    </w:pPr>
    <w:rPr>
      <w:sz w:val="20"/>
      <w:szCs w:val="20"/>
    </w:rPr>
  </w:style>
  <w:style w:type="character" w:customStyle="1" w:styleId="TekstopmerkingChar">
    <w:name w:val="Tekst opmerking Char"/>
    <w:basedOn w:val="Standaardalinea-lettertype"/>
    <w:link w:val="Tekstopmerking"/>
    <w:rsid w:val="00A94BE3"/>
    <w:rPr>
      <w:rFonts w:ascii="Verdana" w:hAnsi="Verdana"/>
      <w:lang w:val="nl-NL" w:eastAsia="nl-NL"/>
    </w:rPr>
  </w:style>
  <w:style w:type="paragraph" w:styleId="Onderwerpvanopmerking">
    <w:name w:val="annotation subject"/>
    <w:basedOn w:val="Tekstopmerking"/>
    <w:next w:val="Tekstopmerking"/>
    <w:link w:val="OnderwerpvanopmerkingChar"/>
    <w:rsid w:val="00A94BE3"/>
    <w:rPr>
      <w:b/>
      <w:bCs/>
    </w:rPr>
  </w:style>
  <w:style w:type="character" w:customStyle="1" w:styleId="OnderwerpvanopmerkingChar">
    <w:name w:val="Onderwerp van opmerking Char"/>
    <w:basedOn w:val="TekstopmerkingChar"/>
    <w:link w:val="Onderwerpvanopmerking"/>
    <w:rsid w:val="00A94BE3"/>
    <w:rPr>
      <w:rFonts w:ascii="Verdana" w:hAnsi="Verdana"/>
      <w:b/>
      <w:bCs/>
      <w:lang w:val="nl-NL" w:eastAsia="nl-NL"/>
    </w:rPr>
  </w:style>
  <w:style w:type="paragraph" w:styleId="Revisie">
    <w:name w:val="Revision"/>
    <w:hidden/>
    <w:uiPriority w:val="99"/>
    <w:semiHidden/>
    <w:rsid w:val="002C364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B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634">
      <w:bodyDiv w:val="1"/>
      <w:marLeft w:val="0"/>
      <w:marRight w:val="0"/>
      <w:marTop w:val="0"/>
      <w:marBottom w:val="0"/>
      <w:divBdr>
        <w:top w:val="none" w:sz="0" w:space="0" w:color="auto"/>
        <w:left w:val="none" w:sz="0" w:space="0" w:color="auto"/>
        <w:bottom w:val="none" w:sz="0" w:space="0" w:color="auto"/>
        <w:right w:val="none" w:sz="0" w:space="0" w:color="auto"/>
      </w:divBdr>
    </w:div>
    <w:div w:id="84690393">
      <w:bodyDiv w:val="1"/>
      <w:marLeft w:val="0"/>
      <w:marRight w:val="0"/>
      <w:marTop w:val="0"/>
      <w:marBottom w:val="0"/>
      <w:divBdr>
        <w:top w:val="none" w:sz="0" w:space="0" w:color="auto"/>
        <w:left w:val="none" w:sz="0" w:space="0" w:color="auto"/>
        <w:bottom w:val="none" w:sz="0" w:space="0" w:color="auto"/>
        <w:right w:val="none" w:sz="0" w:space="0" w:color="auto"/>
      </w:divBdr>
    </w:div>
    <w:div w:id="479493509">
      <w:bodyDiv w:val="1"/>
      <w:marLeft w:val="0"/>
      <w:marRight w:val="0"/>
      <w:marTop w:val="0"/>
      <w:marBottom w:val="0"/>
      <w:divBdr>
        <w:top w:val="none" w:sz="0" w:space="0" w:color="auto"/>
        <w:left w:val="none" w:sz="0" w:space="0" w:color="auto"/>
        <w:bottom w:val="none" w:sz="0" w:space="0" w:color="auto"/>
        <w:right w:val="none" w:sz="0" w:space="0" w:color="auto"/>
      </w:divBdr>
    </w:div>
    <w:div w:id="800266192">
      <w:bodyDiv w:val="1"/>
      <w:marLeft w:val="0"/>
      <w:marRight w:val="0"/>
      <w:marTop w:val="0"/>
      <w:marBottom w:val="0"/>
      <w:divBdr>
        <w:top w:val="none" w:sz="0" w:space="0" w:color="auto"/>
        <w:left w:val="none" w:sz="0" w:space="0" w:color="auto"/>
        <w:bottom w:val="none" w:sz="0" w:space="0" w:color="auto"/>
        <w:right w:val="none" w:sz="0" w:space="0" w:color="auto"/>
      </w:divBdr>
    </w:div>
    <w:div w:id="1238902787">
      <w:bodyDiv w:val="1"/>
      <w:marLeft w:val="0"/>
      <w:marRight w:val="0"/>
      <w:marTop w:val="0"/>
      <w:marBottom w:val="0"/>
      <w:divBdr>
        <w:top w:val="none" w:sz="0" w:space="0" w:color="auto"/>
        <w:left w:val="none" w:sz="0" w:space="0" w:color="auto"/>
        <w:bottom w:val="none" w:sz="0" w:space="0" w:color="auto"/>
        <w:right w:val="none" w:sz="0" w:space="0" w:color="auto"/>
      </w:divBdr>
    </w:div>
    <w:div w:id="1345598189">
      <w:bodyDiv w:val="1"/>
      <w:marLeft w:val="0"/>
      <w:marRight w:val="0"/>
      <w:marTop w:val="0"/>
      <w:marBottom w:val="0"/>
      <w:divBdr>
        <w:top w:val="none" w:sz="0" w:space="0" w:color="auto"/>
        <w:left w:val="none" w:sz="0" w:space="0" w:color="auto"/>
        <w:bottom w:val="none" w:sz="0" w:space="0" w:color="auto"/>
        <w:right w:val="none" w:sz="0" w:space="0" w:color="auto"/>
      </w:divBdr>
    </w:div>
    <w:div w:id="1359354797">
      <w:bodyDiv w:val="1"/>
      <w:marLeft w:val="0"/>
      <w:marRight w:val="0"/>
      <w:marTop w:val="0"/>
      <w:marBottom w:val="0"/>
      <w:divBdr>
        <w:top w:val="none" w:sz="0" w:space="0" w:color="auto"/>
        <w:left w:val="none" w:sz="0" w:space="0" w:color="auto"/>
        <w:bottom w:val="none" w:sz="0" w:space="0" w:color="auto"/>
        <w:right w:val="none" w:sz="0" w:space="0" w:color="auto"/>
      </w:divBdr>
    </w:div>
    <w:div w:id="14041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2212</ap:Words>
  <ap:Characters>13188</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2025-09-03T16:41:00.0000000Z</dcterms:created>
  <dcterms:modified xsi:type="dcterms:W3CDTF">2025-09-03T16:41:00.0000000Z</dcterms:modified>
  <dc:description>------------------------</dc:description>
  <dc:subject/>
  <keywords/>
  <version/>
  <category/>
</coreProperties>
</file>