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2025Z16057</w:t>
        <w:br/>
      </w:r>
      <w:proofErr w:type="spellEnd"/>
    </w:p>
    <w:p>
      <w:pPr>
        <w:pStyle w:val="Normal"/>
        <w:rPr>
          <w:b w:val="1"/>
          <w:bCs w:val="1"/>
        </w:rPr>
      </w:pPr>
      <w:r w:rsidR="250AE766">
        <w:rPr>
          <w:b w:val="0"/>
          <w:bCs w:val="0"/>
        </w:rPr>
        <w:t>(ingezonden 4 september 2025)</w:t>
        <w:br/>
      </w:r>
    </w:p>
    <w:p>
      <w:r>
        <w:t xml:space="preserve">Vragen van het lid Saris (Nieuw Sociaal Contract) aan de minister en staatssecretaris van Sociale Zaken en Werkgelegenheid over het bericht ‘Arbeidsmigrant heeft vaker ongeluk op de werkvloer. ‘Weinig aandacht voor arbeidsveiligheid’’</w:t>
      </w:r>
      <w:r>
        <w:br/>
      </w:r>
    </w:p>
    <w:p>
      <w:pPr>
        <w:pStyle w:val="ListParagraph"/>
        <w:numPr>
          <w:ilvl w:val="0"/>
          <w:numId w:val="100485770"/>
        </w:numPr>
        <w:ind w:left="360"/>
      </w:pPr>
      <w:r>
        <w:t xml:space="preserve">Bent u bekend met het bericht ‘Arbeidsmigrant heeft vaker ongeluk op de werkvloer. ‘Weinig aandacht voor arbeidsveiligheid’’? 1)</w:t>
      </w:r>
      <w:r>
        <w:br/>
      </w:r>
    </w:p>
    <w:p>
      <w:pPr>
        <w:pStyle w:val="ListParagraph"/>
        <w:numPr>
          <w:ilvl w:val="0"/>
          <w:numId w:val="100485770"/>
        </w:numPr>
        <w:ind w:left="360"/>
      </w:pPr>
      <w:r>
        <w:t xml:space="preserve">Deelt u de mening dat het onacceptabel is dat ruim 88 procent van de arbeidsmigranten in een kwetsbare positie een vorm van flexibele arbeidsrelatie heeft, terwijl het vaak om structureel werk gaat? Zo ja, hoe gaat het kabinet deze doorgeschoten flexibilisering terugdringen?</w:t>
      </w:r>
      <w:r>
        <w:br/>
      </w:r>
    </w:p>
    <w:p>
      <w:pPr>
        <w:pStyle w:val="ListParagraph"/>
        <w:numPr>
          <w:ilvl w:val="0"/>
          <w:numId w:val="100485770"/>
        </w:numPr>
        <w:ind w:left="360"/>
      </w:pPr>
      <w:r>
        <w:t xml:space="preserve">Hoe beoordeelt u de constatering van de Onderzoeksraad voor Veiligheid (OVV) dat arbeidsmigranten volgens uiteenlopende schattingen 1,4 tot 5 keer zo vaak betrokken zijn bij arbeidsongevallen dan andere werknemers?</w:t>
      </w:r>
      <w:r>
        <w:br/>
      </w:r>
    </w:p>
    <w:p>
      <w:pPr>
        <w:pStyle w:val="ListParagraph"/>
        <w:numPr>
          <w:ilvl w:val="0"/>
          <w:numId w:val="100485770"/>
        </w:numPr>
        <w:ind w:left="360"/>
      </w:pPr>
      <w:r>
        <w:t xml:space="preserve">Erkent u dat het problematisch is dat gebrekkige communicatie een van de oorzaken van arbeidsonveiligheid is, omdat arbeidsmigranten de taal niet altijd (goed) spreken? Zo ja, welke stappen gaat u zetten om dit fors te verbeteren?</w:t>
      </w:r>
      <w:r>
        <w:br/>
      </w:r>
    </w:p>
    <w:p>
      <w:pPr>
        <w:pStyle w:val="ListParagraph"/>
        <w:numPr>
          <w:ilvl w:val="0"/>
          <w:numId w:val="100485770"/>
        </w:numPr>
        <w:ind w:left="360"/>
      </w:pPr>
      <w:r>
        <w:t xml:space="preserve">Herkent u het geschetste beeld dat er nu vaak een soort niemandsland is tussen de zorgplicht van het uitzendbureau en de zorgplicht van de werkgever, waarin de arbeidsmigrant verdwaald raakt?</w:t>
      </w:r>
      <w:r>
        <w:br/>
      </w:r>
    </w:p>
    <w:p>
      <w:pPr>
        <w:pStyle w:val="ListParagraph"/>
        <w:numPr>
          <w:ilvl w:val="0"/>
          <w:numId w:val="100485770"/>
        </w:numPr>
        <w:ind w:left="360"/>
      </w:pPr>
      <w:r>
        <w:t xml:space="preserve">Op welke wijze kunnen arbeidsmigranten vooraf beter geïnformeerd worden over de weg naar passende zorg, financiële hulp of juridische bijstand als een ongeval heeft plaatsgevonden?</w:t>
      </w:r>
      <w:r>
        <w:br/>
      </w:r>
    </w:p>
    <w:p>
      <w:pPr>
        <w:pStyle w:val="ListParagraph"/>
        <w:numPr>
          <w:ilvl w:val="0"/>
          <w:numId w:val="100485770"/>
        </w:numPr>
        <w:ind w:left="360"/>
      </w:pPr>
      <w:r>
        <w:t xml:space="preserve">Wat is uw boodschap aan de werkgeversorganisaties op basis van de uitkomsten van het rapport van de OVV?</w:t>
      </w:r>
      <w:r>
        <w:br/>
      </w:r>
    </w:p>
    <w:p>
      <w:pPr>
        <w:pStyle w:val="ListParagraph"/>
        <w:numPr>
          <w:ilvl w:val="0"/>
          <w:numId w:val="100485770"/>
        </w:numPr>
        <w:ind w:left="360"/>
      </w:pPr>
      <w:r>
        <w:t xml:space="preserve">Hoe gaat u de Arbeidsinspectie in staat stellen om harder op te treden tegen onveilige arbeidsomstandigheden voor arbeidsmigranten?</w:t>
      </w:r>
      <w:r>
        <w:br/>
      </w:r>
    </w:p>
    <w:p>
      <w:pPr>
        <w:pStyle w:val="ListParagraph"/>
        <w:numPr>
          <w:ilvl w:val="0"/>
          <w:numId w:val="100485770"/>
        </w:numPr>
        <w:ind w:left="360"/>
      </w:pPr>
      <w:r>
        <w:t xml:space="preserve">Bent u bereid om een integrale Kabinetsreactie te geven op de uitkomsten van het rapport ‘Veiligheid Arbeidsmigranten’? 2)</w:t>
      </w:r>
      <w:r>
        <w:br/>
      </w:r>
    </w:p>
    <w:p>
      <w:r>
        <w:t xml:space="preserve"> </w:t>
      </w:r>
      <w:r>
        <w:br/>
      </w:r>
    </w:p>
    <w:p>
      <w:r>
        <w:t xml:space="preserve"> </w:t>
      </w:r>
      <w:r>
        <w:br/>
      </w:r>
    </w:p>
    <w:p>
      <w:pPr>
        <w:pStyle w:val="ListParagraph"/>
        <w:numPr>
          <w:ilvl w:val="0"/>
          <w:numId w:val="100485771"/>
        </w:numPr>
        <w:ind w:left="360"/>
      </w:pPr>
      <w:r>
        <w:t xml:space="preserve">Nederlands Dagblad, 3 september 2025, 'Weinig aandacht voor arbeidsveiligheid' (www.nd.nl/nieuws/economie/1283522/arbeidsmigrant-heeft-vaker-ongeluk-op-de-werkvloer-weinig-aan#closemodal).</w:t>
      </w:r>
      <w:r>
        <w:br/>
      </w:r>
    </w:p>
    <w:p>
      <w:pPr>
        <w:pStyle w:val="ListParagraph"/>
        <w:numPr>
          <w:ilvl w:val="0"/>
          <w:numId w:val="100485771"/>
        </w:numPr>
        <w:ind w:left="360"/>
      </w:pPr>
      <w:r>
        <w:t xml:space="preserve">Onderzoeksraad voor Veiligheid, 3 september 2025, 'Veiligheid Arbeidsmigranten' (onderzoeksraad.nl/onderzoek/veiligheid-arbeidsmigranten-in-nederland/).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60">
    <w:abstractNumId w:val="100485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