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974E0" w14:paraId="124C89C4" w14:textId="77777777">
        <w:tc>
          <w:tcPr>
            <w:tcW w:w="6733" w:type="dxa"/>
            <w:gridSpan w:val="2"/>
            <w:tcBorders>
              <w:top w:val="nil"/>
              <w:left w:val="nil"/>
              <w:bottom w:val="nil"/>
              <w:right w:val="nil"/>
            </w:tcBorders>
            <w:vAlign w:val="center"/>
          </w:tcPr>
          <w:p w:rsidR="00997775" w:rsidP="00710A7A" w:rsidRDefault="00997775" w14:paraId="5AB74F0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560168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974E0" w14:paraId="508E466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4DE671" w14:textId="77777777">
            <w:r w:rsidRPr="008B0CC5">
              <w:t xml:space="preserve">Vergaderjaar </w:t>
            </w:r>
            <w:r w:rsidR="00AC6B87">
              <w:t>2024-2025</w:t>
            </w:r>
          </w:p>
        </w:tc>
      </w:tr>
      <w:tr w:rsidR="00997775" w:rsidTr="00E974E0" w14:paraId="2F5619F2" w14:textId="77777777">
        <w:trPr>
          <w:cantSplit/>
        </w:trPr>
        <w:tc>
          <w:tcPr>
            <w:tcW w:w="10985" w:type="dxa"/>
            <w:gridSpan w:val="3"/>
            <w:tcBorders>
              <w:top w:val="nil"/>
              <w:left w:val="nil"/>
              <w:bottom w:val="nil"/>
              <w:right w:val="nil"/>
            </w:tcBorders>
          </w:tcPr>
          <w:p w:rsidR="00997775" w:rsidRDefault="00997775" w14:paraId="7D2FD6F3" w14:textId="77777777"/>
        </w:tc>
      </w:tr>
      <w:tr w:rsidR="00997775" w:rsidTr="00E974E0" w14:paraId="25C8C588" w14:textId="77777777">
        <w:trPr>
          <w:cantSplit/>
        </w:trPr>
        <w:tc>
          <w:tcPr>
            <w:tcW w:w="10985" w:type="dxa"/>
            <w:gridSpan w:val="3"/>
            <w:tcBorders>
              <w:top w:val="nil"/>
              <w:left w:val="nil"/>
              <w:bottom w:val="single" w:color="auto" w:sz="4" w:space="0"/>
              <w:right w:val="nil"/>
            </w:tcBorders>
          </w:tcPr>
          <w:p w:rsidR="00997775" w:rsidRDefault="00997775" w14:paraId="152E2186" w14:textId="77777777"/>
        </w:tc>
      </w:tr>
      <w:tr w:rsidR="00997775" w:rsidTr="00E974E0" w14:paraId="5D95E6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4EC08F" w14:textId="77777777"/>
        </w:tc>
        <w:tc>
          <w:tcPr>
            <w:tcW w:w="7654" w:type="dxa"/>
            <w:gridSpan w:val="2"/>
          </w:tcPr>
          <w:p w:rsidR="00997775" w:rsidRDefault="00997775" w14:paraId="423DF2BC" w14:textId="77777777"/>
        </w:tc>
      </w:tr>
      <w:tr w:rsidR="00E974E0" w:rsidTr="00E974E0" w14:paraId="31CE89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5AB49133" w14:textId="173667E1">
            <w:pPr>
              <w:rPr>
                <w:b/>
              </w:rPr>
            </w:pPr>
            <w:r>
              <w:rPr>
                <w:b/>
              </w:rPr>
              <w:t>22 112</w:t>
            </w:r>
          </w:p>
        </w:tc>
        <w:tc>
          <w:tcPr>
            <w:tcW w:w="7654" w:type="dxa"/>
            <w:gridSpan w:val="2"/>
          </w:tcPr>
          <w:p w:rsidR="00E974E0" w:rsidP="00E974E0" w:rsidRDefault="00E974E0" w14:paraId="5C332991" w14:textId="1D1F9BF0">
            <w:pPr>
              <w:rPr>
                <w:b/>
              </w:rPr>
            </w:pPr>
            <w:r w:rsidRPr="009C6B77">
              <w:rPr>
                <w:b/>
                <w:bCs/>
              </w:rPr>
              <w:t>Nieuwe Commissievoorstellen en initiatieven van de lidstaten van de Europese Unie</w:t>
            </w:r>
          </w:p>
        </w:tc>
      </w:tr>
      <w:tr w:rsidR="00E974E0" w:rsidTr="00E974E0" w14:paraId="483957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5B8E124D" w14:textId="77777777"/>
        </w:tc>
        <w:tc>
          <w:tcPr>
            <w:tcW w:w="7654" w:type="dxa"/>
            <w:gridSpan w:val="2"/>
          </w:tcPr>
          <w:p w:rsidR="00E974E0" w:rsidP="00E974E0" w:rsidRDefault="00E974E0" w14:paraId="7460FF91" w14:textId="77777777"/>
        </w:tc>
      </w:tr>
      <w:tr w:rsidR="00E974E0" w:rsidTr="00E974E0" w14:paraId="5652F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5AE1DD59" w14:textId="77777777"/>
        </w:tc>
        <w:tc>
          <w:tcPr>
            <w:tcW w:w="7654" w:type="dxa"/>
            <w:gridSpan w:val="2"/>
          </w:tcPr>
          <w:p w:rsidR="00E974E0" w:rsidP="00E974E0" w:rsidRDefault="00E974E0" w14:paraId="25F58097" w14:textId="77777777"/>
        </w:tc>
      </w:tr>
      <w:tr w:rsidR="00E974E0" w:rsidTr="00E974E0" w14:paraId="4D303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47151F99" w14:textId="4ACCFC33">
            <w:pPr>
              <w:rPr>
                <w:b/>
              </w:rPr>
            </w:pPr>
            <w:r>
              <w:rPr>
                <w:b/>
              </w:rPr>
              <w:t>Nr. 4130</w:t>
            </w:r>
          </w:p>
        </w:tc>
        <w:tc>
          <w:tcPr>
            <w:tcW w:w="7654" w:type="dxa"/>
            <w:gridSpan w:val="2"/>
          </w:tcPr>
          <w:p w:rsidR="00E974E0" w:rsidP="00E974E0" w:rsidRDefault="00E974E0" w14:paraId="1069FD89" w14:textId="44DD9478">
            <w:pPr>
              <w:rPr>
                <w:b/>
              </w:rPr>
            </w:pPr>
            <w:r>
              <w:rPr>
                <w:b/>
              </w:rPr>
              <w:t>MOTIE VAN HET LID VAN VROONHOVEN</w:t>
            </w:r>
          </w:p>
        </w:tc>
      </w:tr>
      <w:tr w:rsidR="00E974E0" w:rsidTr="00E974E0" w14:paraId="60879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4E0D527A" w14:textId="77777777"/>
        </w:tc>
        <w:tc>
          <w:tcPr>
            <w:tcW w:w="7654" w:type="dxa"/>
            <w:gridSpan w:val="2"/>
          </w:tcPr>
          <w:p w:rsidR="00E974E0" w:rsidP="00E974E0" w:rsidRDefault="00E974E0" w14:paraId="7021ECD5" w14:textId="4CD74362">
            <w:r>
              <w:t>Voorgesteld 4 september 2025</w:t>
            </w:r>
          </w:p>
        </w:tc>
      </w:tr>
      <w:tr w:rsidR="00E974E0" w:rsidTr="00E974E0" w14:paraId="6D9897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4BE1F728" w14:textId="77777777"/>
        </w:tc>
        <w:tc>
          <w:tcPr>
            <w:tcW w:w="7654" w:type="dxa"/>
            <w:gridSpan w:val="2"/>
          </w:tcPr>
          <w:p w:rsidR="00E974E0" w:rsidP="00E974E0" w:rsidRDefault="00E974E0" w14:paraId="36D39219" w14:textId="77777777"/>
        </w:tc>
      </w:tr>
      <w:tr w:rsidR="00E974E0" w:rsidTr="00E974E0" w14:paraId="160C8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11F45D53" w14:textId="77777777"/>
        </w:tc>
        <w:tc>
          <w:tcPr>
            <w:tcW w:w="7654" w:type="dxa"/>
            <w:gridSpan w:val="2"/>
          </w:tcPr>
          <w:p w:rsidR="00E974E0" w:rsidP="00E974E0" w:rsidRDefault="00E974E0" w14:paraId="66AD0102" w14:textId="48C402AA">
            <w:r>
              <w:t>De Kamer,</w:t>
            </w:r>
          </w:p>
        </w:tc>
      </w:tr>
      <w:tr w:rsidR="00E974E0" w:rsidTr="00E974E0" w14:paraId="0E3B19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7A3CB68B" w14:textId="77777777"/>
        </w:tc>
        <w:tc>
          <w:tcPr>
            <w:tcW w:w="7654" w:type="dxa"/>
            <w:gridSpan w:val="2"/>
          </w:tcPr>
          <w:p w:rsidR="00E974E0" w:rsidP="00E974E0" w:rsidRDefault="00E974E0" w14:paraId="0633D9E7" w14:textId="77777777"/>
        </w:tc>
      </w:tr>
      <w:tr w:rsidR="00E974E0" w:rsidTr="00E974E0" w14:paraId="7D4D0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0C4E589C" w14:textId="77777777"/>
        </w:tc>
        <w:tc>
          <w:tcPr>
            <w:tcW w:w="7654" w:type="dxa"/>
            <w:gridSpan w:val="2"/>
          </w:tcPr>
          <w:p w:rsidR="00E974E0" w:rsidP="00E974E0" w:rsidRDefault="00E974E0" w14:paraId="34AA1DFB" w14:textId="7B7712A2">
            <w:r>
              <w:t>gehoord de beraadslaging,</w:t>
            </w:r>
          </w:p>
        </w:tc>
      </w:tr>
      <w:tr w:rsidR="00997775" w:rsidTr="00E974E0" w14:paraId="5B569D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2096B1" w14:textId="77777777"/>
        </w:tc>
        <w:tc>
          <w:tcPr>
            <w:tcW w:w="7654" w:type="dxa"/>
            <w:gridSpan w:val="2"/>
          </w:tcPr>
          <w:p w:rsidR="00997775" w:rsidRDefault="00997775" w14:paraId="1341B8AE" w14:textId="77777777"/>
        </w:tc>
      </w:tr>
      <w:tr w:rsidR="00997775" w:rsidTr="00E974E0" w14:paraId="1DD681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E1B9CF" w14:textId="77777777"/>
        </w:tc>
        <w:tc>
          <w:tcPr>
            <w:tcW w:w="7654" w:type="dxa"/>
            <w:gridSpan w:val="2"/>
          </w:tcPr>
          <w:p w:rsidR="00E974E0" w:rsidP="00E974E0" w:rsidRDefault="00E974E0" w14:paraId="5850DC6E" w14:textId="77777777">
            <w:r>
              <w:t>constaterende dat de verordening inzet op wederzijdse erkenning van terugkeerbesluiten, hetgeen alleen effectief is als een beroep plaatsvindt in de lidstaat die het besluit nam en als de voorrang van Dublin ondubbelzinnig is;</w:t>
            </w:r>
          </w:p>
          <w:p w:rsidR="00E974E0" w:rsidP="00E974E0" w:rsidRDefault="00E974E0" w14:paraId="1BF876D6" w14:textId="77777777"/>
          <w:p w:rsidR="00E974E0" w:rsidP="00E974E0" w:rsidRDefault="00E974E0" w14:paraId="3125556F" w14:textId="77777777">
            <w:r>
              <w:t>verzoekt de regering zich in de Raad ervoor in te zetten dat in de verordening expliciet wordt vastgelegd dat:</w:t>
            </w:r>
          </w:p>
          <w:p w:rsidR="00E974E0" w:rsidP="00E21F99" w:rsidRDefault="00E974E0" w14:paraId="004B4544" w14:textId="2D335486">
            <w:pPr>
              <w:pStyle w:val="Lijstalinea"/>
              <w:numPr>
                <w:ilvl w:val="0"/>
                <w:numId w:val="1"/>
              </w:numPr>
            </w:pPr>
            <w:r>
              <w:t>a beroep uitsluitend in de beslissingslidstaat plaatsvindt;</w:t>
            </w:r>
          </w:p>
          <w:p w:rsidR="00E974E0" w:rsidP="00E21F99" w:rsidRDefault="00E974E0" w14:paraId="62ACEF2F" w14:textId="79B47AF4">
            <w:pPr>
              <w:pStyle w:val="Lijstalinea"/>
              <w:numPr>
                <w:ilvl w:val="0"/>
                <w:numId w:val="1"/>
              </w:numPr>
            </w:pPr>
            <w:r>
              <w:t>b Dublinregels voorrang hebben op erkenning;</w:t>
            </w:r>
          </w:p>
          <w:p w:rsidR="00E21F99" w:rsidP="00E21F99" w:rsidRDefault="00E21F99" w14:paraId="0EF387C3" w14:textId="77777777">
            <w:pPr>
              <w:pStyle w:val="Lijstalinea"/>
            </w:pPr>
          </w:p>
          <w:p w:rsidR="00E974E0" w:rsidP="00E974E0" w:rsidRDefault="00E974E0" w14:paraId="1F60C1BC" w14:textId="77777777">
            <w:r>
              <w:t>en daarover aan de Kamer te rapporteren met een juridische uitwerking,</w:t>
            </w:r>
          </w:p>
          <w:p w:rsidR="00E974E0" w:rsidP="00E974E0" w:rsidRDefault="00E974E0" w14:paraId="118F6D13" w14:textId="77777777"/>
          <w:p w:rsidR="00E974E0" w:rsidP="00E974E0" w:rsidRDefault="00E974E0" w14:paraId="5DF4FB1F" w14:textId="77777777">
            <w:r>
              <w:t>en gaat over tot de orde van de dag.</w:t>
            </w:r>
          </w:p>
          <w:p w:rsidR="00E974E0" w:rsidP="00E974E0" w:rsidRDefault="00E974E0" w14:paraId="413C8DC7" w14:textId="77777777"/>
          <w:p w:rsidR="00997775" w:rsidP="00E974E0" w:rsidRDefault="00E974E0" w14:paraId="02A20CED" w14:textId="266AB102">
            <w:r>
              <w:t>Van Vroonhoven</w:t>
            </w:r>
          </w:p>
        </w:tc>
      </w:tr>
    </w:tbl>
    <w:p w:rsidR="00997775" w:rsidRDefault="00997775" w14:paraId="49365F1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608E5" w14:textId="77777777" w:rsidR="00F80507" w:rsidRDefault="00F80507">
      <w:pPr>
        <w:spacing w:line="20" w:lineRule="exact"/>
      </w:pPr>
    </w:p>
  </w:endnote>
  <w:endnote w:type="continuationSeparator" w:id="0">
    <w:p w14:paraId="28312BD7" w14:textId="77777777" w:rsidR="00F80507" w:rsidRDefault="00F80507">
      <w:pPr>
        <w:pStyle w:val="Amendement"/>
      </w:pPr>
      <w:r>
        <w:rPr>
          <w:b w:val="0"/>
        </w:rPr>
        <w:t xml:space="preserve"> </w:t>
      </w:r>
    </w:p>
  </w:endnote>
  <w:endnote w:type="continuationNotice" w:id="1">
    <w:p w14:paraId="16DB3A5B" w14:textId="77777777" w:rsidR="00F80507" w:rsidRDefault="00F8050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12517" w14:textId="77777777" w:rsidR="00F80507" w:rsidRDefault="00F80507">
      <w:pPr>
        <w:pStyle w:val="Amendement"/>
      </w:pPr>
      <w:r>
        <w:rPr>
          <w:b w:val="0"/>
        </w:rPr>
        <w:separator/>
      </w:r>
    </w:p>
  </w:footnote>
  <w:footnote w:type="continuationSeparator" w:id="0">
    <w:p w14:paraId="1AB9C608" w14:textId="77777777" w:rsidR="00F80507" w:rsidRDefault="00F80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435"/>
    <w:multiLevelType w:val="hybridMultilevel"/>
    <w:tmpl w:val="9766C4DC"/>
    <w:lvl w:ilvl="0" w:tplc="9890479C">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2873D3"/>
    <w:multiLevelType w:val="hybridMultilevel"/>
    <w:tmpl w:val="8C3A1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1835621">
    <w:abstractNumId w:val="1"/>
  </w:num>
  <w:num w:numId="2" w16cid:durableId="141369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E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5571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1F99"/>
    <w:rsid w:val="00E27DF4"/>
    <w:rsid w:val="00E63508"/>
    <w:rsid w:val="00E974E0"/>
    <w:rsid w:val="00ED0FE5"/>
    <w:rsid w:val="00F234E2"/>
    <w:rsid w:val="00F60341"/>
    <w:rsid w:val="00F80507"/>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BB401"/>
  <w15:docId w15:val="{97A1844F-8DB5-49D1-BF56-6D2A4849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E21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727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2025-09-05T11:04:00.0000000Z</dcterms:created>
  <dcterms:modified xsi:type="dcterms:W3CDTF">2025-09-05T11:39:00.0000000Z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