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24A0B" w14:paraId="6B01A18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6D73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EA56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24A0B" w14:paraId="61ACA96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9FB34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24A0B" w14:paraId="580CFD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EB46EF" w14:textId="77777777"/>
        </w:tc>
      </w:tr>
      <w:tr w:rsidR="00997775" w:rsidTr="00E24A0B" w14:paraId="023D2B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78B179" w14:textId="77777777"/>
        </w:tc>
      </w:tr>
      <w:tr w:rsidR="00997775" w:rsidTr="00E24A0B" w14:paraId="3EEFAE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B1FEBB" w14:textId="77777777"/>
        </w:tc>
        <w:tc>
          <w:tcPr>
            <w:tcW w:w="7654" w:type="dxa"/>
            <w:gridSpan w:val="2"/>
          </w:tcPr>
          <w:p w:rsidR="00997775" w:rsidRDefault="00997775" w14:paraId="6A865820" w14:textId="77777777"/>
        </w:tc>
      </w:tr>
      <w:tr w:rsidR="00E24A0B" w:rsidTr="00E24A0B" w14:paraId="178555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A0B" w:rsidP="00E24A0B" w:rsidRDefault="00E24A0B" w14:paraId="0C0DD229" w14:textId="2DCA7FFE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E24A0B" w:rsidP="00E24A0B" w:rsidRDefault="00E24A0B" w14:paraId="09442D2A" w14:textId="3C1630DC">
            <w:pPr>
              <w:rPr>
                <w:b/>
              </w:rPr>
            </w:pPr>
            <w:r w:rsidRPr="00D90C4E">
              <w:rPr>
                <w:b/>
                <w:bCs/>
              </w:rPr>
              <w:t>Vreemdelingenbeleid</w:t>
            </w:r>
          </w:p>
        </w:tc>
      </w:tr>
      <w:tr w:rsidR="00E24A0B" w:rsidTr="00E24A0B" w14:paraId="38A1BC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A0B" w:rsidP="00E24A0B" w:rsidRDefault="00E24A0B" w14:paraId="71303CB7" w14:textId="77777777"/>
        </w:tc>
        <w:tc>
          <w:tcPr>
            <w:tcW w:w="7654" w:type="dxa"/>
            <w:gridSpan w:val="2"/>
          </w:tcPr>
          <w:p w:rsidR="00E24A0B" w:rsidP="00E24A0B" w:rsidRDefault="00E24A0B" w14:paraId="62963CA7" w14:textId="77777777"/>
        </w:tc>
      </w:tr>
      <w:tr w:rsidR="00E24A0B" w:rsidTr="00E24A0B" w14:paraId="427395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A0B" w:rsidP="00E24A0B" w:rsidRDefault="00E24A0B" w14:paraId="2FC52D7C" w14:textId="77777777"/>
        </w:tc>
        <w:tc>
          <w:tcPr>
            <w:tcW w:w="7654" w:type="dxa"/>
            <w:gridSpan w:val="2"/>
          </w:tcPr>
          <w:p w:rsidR="00E24A0B" w:rsidP="00E24A0B" w:rsidRDefault="00E24A0B" w14:paraId="3A6EA9C4" w14:textId="77777777"/>
        </w:tc>
      </w:tr>
      <w:tr w:rsidR="00E24A0B" w:rsidTr="00E24A0B" w14:paraId="347FA1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A0B" w:rsidP="00E24A0B" w:rsidRDefault="00E24A0B" w14:paraId="672CCD0E" w14:textId="5521409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3464</w:t>
            </w:r>
          </w:p>
        </w:tc>
        <w:tc>
          <w:tcPr>
            <w:tcW w:w="7654" w:type="dxa"/>
            <w:gridSpan w:val="2"/>
          </w:tcPr>
          <w:p w:rsidR="00E24A0B" w:rsidP="00E24A0B" w:rsidRDefault="00E24A0B" w14:paraId="3CC38986" w14:textId="6BC2740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PODT</w:t>
            </w:r>
          </w:p>
        </w:tc>
      </w:tr>
      <w:tr w:rsidR="00E24A0B" w:rsidTr="00E24A0B" w14:paraId="42981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A0B" w:rsidP="00E24A0B" w:rsidRDefault="00E24A0B" w14:paraId="1F6AA5C5" w14:textId="77777777"/>
        </w:tc>
        <w:tc>
          <w:tcPr>
            <w:tcW w:w="7654" w:type="dxa"/>
            <w:gridSpan w:val="2"/>
          </w:tcPr>
          <w:p w:rsidR="00E24A0B" w:rsidP="00E24A0B" w:rsidRDefault="00E24A0B" w14:paraId="59663F52" w14:textId="4CC0C1EE">
            <w:r>
              <w:t>Voorgesteld 4 september 2025</w:t>
            </w:r>
          </w:p>
        </w:tc>
      </w:tr>
      <w:tr w:rsidR="00E24A0B" w:rsidTr="00E24A0B" w14:paraId="60F5FB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A0B" w:rsidP="00E24A0B" w:rsidRDefault="00E24A0B" w14:paraId="5F682775" w14:textId="77777777"/>
        </w:tc>
        <w:tc>
          <w:tcPr>
            <w:tcW w:w="7654" w:type="dxa"/>
            <w:gridSpan w:val="2"/>
          </w:tcPr>
          <w:p w:rsidR="00E24A0B" w:rsidP="00E24A0B" w:rsidRDefault="00E24A0B" w14:paraId="39BE9F67" w14:textId="77777777"/>
        </w:tc>
      </w:tr>
      <w:tr w:rsidR="00E24A0B" w:rsidTr="00E24A0B" w14:paraId="442EDB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A0B" w:rsidP="00E24A0B" w:rsidRDefault="00E24A0B" w14:paraId="57BD2E9E" w14:textId="77777777"/>
        </w:tc>
        <w:tc>
          <w:tcPr>
            <w:tcW w:w="7654" w:type="dxa"/>
            <w:gridSpan w:val="2"/>
          </w:tcPr>
          <w:p w:rsidR="00E24A0B" w:rsidP="00E24A0B" w:rsidRDefault="00E24A0B" w14:paraId="0FB23F30" w14:textId="3F83DFE3">
            <w:r>
              <w:t>De Kamer,</w:t>
            </w:r>
          </w:p>
        </w:tc>
      </w:tr>
      <w:tr w:rsidR="00E24A0B" w:rsidTr="00E24A0B" w14:paraId="51F1B8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A0B" w:rsidP="00E24A0B" w:rsidRDefault="00E24A0B" w14:paraId="54A66BED" w14:textId="77777777"/>
        </w:tc>
        <w:tc>
          <w:tcPr>
            <w:tcW w:w="7654" w:type="dxa"/>
            <w:gridSpan w:val="2"/>
          </w:tcPr>
          <w:p w:rsidR="00E24A0B" w:rsidP="00E24A0B" w:rsidRDefault="00E24A0B" w14:paraId="0F873B11" w14:textId="77777777"/>
        </w:tc>
      </w:tr>
      <w:tr w:rsidR="00E24A0B" w:rsidTr="00E24A0B" w14:paraId="278C96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4A0B" w:rsidP="00E24A0B" w:rsidRDefault="00E24A0B" w14:paraId="41303E0C" w14:textId="77777777"/>
        </w:tc>
        <w:tc>
          <w:tcPr>
            <w:tcW w:w="7654" w:type="dxa"/>
            <w:gridSpan w:val="2"/>
          </w:tcPr>
          <w:p w:rsidR="00E24A0B" w:rsidP="00E24A0B" w:rsidRDefault="00E24A0B" w14:paraId="72C91737" w14:textId="0B45FEC1">
            <w:r>
              <w:t>gehoord de beraadslaging,</w:t>
            </w:r>
          </w:p>
        </w:tc>
      </w:tr>
      <w:tr w:rsidR="00997775" w:rsidTr="00E24A0B" w14:paraId="4BDB2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7316AE" w14:textId="77777777"/>
        </w:tc>
        <w:tc>
          <w:tcPr>
            <w:tcW w:w="7654" w:type="dxa"/>
            <w:gridSpan w:val="2"/>
          </w:tcPr>
          <w:p w:rsidR="00997775" w:rsidRDefault="00997775" w14:paraId="7539F78F" w14:textId="77777777"/>
        </w:tc>
      </w:tr>
      <w:tr w:rsidR="00997775" w:rsidTr="00E24A0B" w14:paraId="038257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78C6E6" w14:textId="77777777"/>
        </w:tc>
        <w:tc>
          <w:tcPr>
            <w:tcW w:w="7654" w:type="dxa"/>
            <w:gridSpan w:val="2"/>
          </w:tcPr>
          <w:p w:rsidR="00E24A0B" w:rsidP="00E24A0B" w:rsidRDefault="00E24A0B" w14:paraId="6092CF80" w14:textId="77777777">
            <w:r>
              <w:t>constaterende dat veel Oekraïense vluchtelingen actief deelnemen aan de Nederlandse maatschappij, maar door hun onzekere toekomst ook worden gehinderd in hun integratie;</w:t>
            </w:r>
          </w:p>
          <w:p w:rsidR="00E24A0B" w:rsidP="00E24A0B" w:rsidRDefault="00E24A0B" w14:paraId="5BF89528" w14:textId="77777777"/>
          <w:p w:rsidR="00E24A0B" w:rsidP="00E24A0B" w:rsidRDefault="00E24A0B" w14:paraId="7B2F5BB4" w14:textId="77777777">
            <w:r>
              <w:t xml:space="preserve">overwegende dat een </w:t>
            </w:r>
            <w:proofErr w:type="spellStart"/>
            <w:r>
              <w:t>dual-intentaanpak</w:t>
            </w:r>
            <w:proofErr w:type="spellEnd"/>
            <w:r>
              <w:t xml:space="preserve"> Oekraïners tegelijkertijd kan voorbereiden op zowel terugkeer als langdurig verblijf;</w:t>
            </w:r>
          </w:p>
          <w:p w:rsidR="00E24A0B" w:rsidP="00E24A0B" w:rsidRDefault="00E24A0B" w14:paraId="23F525E7" w14:textId="77777777"/>
          <w:p w:rsidR="00E24A0B" w:rsidP="00E24A0B" w:rsidRDefault="00E24A0B" w14:paraId="62DE1268" w14:textId="77777777">
            <w:r>
              <w:t xml:space="preserve">verzoekt de minister om een dergelijke </w:t>
            </w:r>
            <w:proofErr w:type="spellStart"/>
            <w:r>
              <w:t>dual</w:t>
            </w:r>
            <w:proofErr w:type="spellEnd"/>
            <w:r>
              <w:t>-</w:t>
            </w:r>
            <w:proofErr w:type="spellStart"/>
            <w:r>
              <w:t>intent</w:t>
            </w:r>
            <w:proofErr w:type="spellEnd"/>
            <w:r>
              <w:t>-integratiestrategie te ontwikkelen;</w:t>
            </w:r>
          </w:p>
          <w:p w:rsidR="00E24A0B" w:rsidP="00E24A0B" w:rsidRDefault="00E24A0B" w14:paraId="5584BE32" w14:textId="77777777"/>
          <w:p w:rsidR="00E24A0B" w:rsidP="00E24A0B" w:rsidRDefault="00E24A0B" w14:paraId="7C751018" w14:textId="77777777">
            <w:r>
              <w:t xml:space="preserve">verzoekt het kabinet daarin in ieder geval aandacht te besteden aan toegang tot de arbeidsmarkt door onder meer sectorspecifieke programma's, ondersteuning van ondernemerschap, bijscholing en </w:t>
            </w:r>
            <w:proofErr w:type="spellStart"/>
            <w:r>
              <w:t>vaktraining</w:t>
            </w:r>
            <w:proofErr w:type="spellEnd"/>
            <w:r>
              <w:t>, erkenning van diploma's, Oekraïens taalonderwijs, doorstroom naar vervolgonderwijs en vereenvoudiging van reisprocedures voor Oekraïense vluchtelingen,</w:t>
            </w:r>
          </w:p>
          <w:p w:rsidR="00E24A0B" w:rsidP="00E24A0B" w:rsidRDefault="00E24A0B" w14:paraId="613918EB" w14:textId="77777777"/>
          <w:p w:rsidR="00E24A0B" w:rsidP="00E24A0B" w:rsidRDefault="00E24A0B" w14:paraId="31F773A3" w14:textId="77777777">
            <w:r>
              <w:t>en gaat over tot de orde van de dag.</w:t>
            </w:r>
          </w:p>
          <w:p w:rsidR="00E24A0B" w:rsidP="00E24A0B" w:rsidRDefault="00E24A0B" w14:paraId="0385C3D1" w14:textId="77777777"/>
          <w:p w:rsidR="00997775" w:rsidP="00E24A0B" w:rsidRDefault="00E24A0B" w14:paraId="5E732C96" w14:textId="00A20F6C">
            <w:proofErr w:type="spellStart"/>
            <w:r>
              <w:t>Podt</w:t>
            </w:r>
            <w:proofErr w:type="spellEnd"/>
          </w:p>
        </w:tc>
      </w:tr>
    </w:tbl>
    <w:p w:rsidR="00997775" w:rsidRDefault="00997775" w14:paraId="3A7011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8BB0" w14:textId="77777777" w:rsidR="00E24A0B" w:rsidRDefault="00E24A0B">
      <w:pPr>
        <w:spacing w:line="20" w:lineRule="exact"/>
      </w:pPr>
    </w:p>
  </w:endnote>
  <w:endnote w:type="continuationSeparator" w:id="0">
    <w:p w14:paraId="66B4E5CB" w14:textId="77777777" w:rsidR="00E24A0B" w:rsidRDefault="00E24A0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2E9C40" w14:textId="77777777" w:rsidR="00E24A0B" w:rsidRDefault="00E24A0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898A" w14:textId="77777777" w:rsidR="00E24A0B" w:rsidRDefault="00E24A0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B6E257" w14:textId="77777777" w:rsidR="00E24A0B" w:rsidRDefault="00E24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0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4A0B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58D88"/>
  <w15:docId w15:val="{AA43349D-B56F-44EF-B6DD-C75EBFEB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880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2025-09-05T12:00:00.0000000Z</dcterms:created>
  <dcterms:modified xsi:type="dcterms:W3CDTF">2025-09-05T12:07:00.0000000Z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