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CFF" w:rsidP="004F5CFF" w:rsidRDefault="007F6DD2" w14:paraId="7816BFFC" w14:textId="64D4A45B">
      <w:pPr>
        <w:ind w:left="1416" w:hanging="1416"/>
      </w:pPr>
      <w:r>
        <w:rPr>
          <w:rFonts w:ascii="Times New Roman" w:hAnsi="Times New Roman" w:cs="Times New Roman"/>
          <w:b/>
        </w:rPr>
        <w:t>36</w:t>
      </w:r>
      <w:r w:rsidR="004F5CFF">
        <w:rPr>
          <w:rFonts w:ascii="Times New Roman" w:hAnsi="Times New Roman" w:cs="Times New Roman"/>
          <w:b/>
        </w:rPr>
        <w:t xml:space="preserve"> </w:t>
      </w:r>
      <w:r>
        <w:rPr>
          <w:rFonts w:ascii="Times New Roman" w:hAnsi="Times New Roman" w:cs="Times New Roman"/>
          <w:b/>
        </w:rPr>
        <w:t>7</w:t>
      </w:r>
      <w:r w:rsidR="004049B6">
        <w:rPr>
          <w:rFonts w:ascii="Times New Roman" w:hAnsi="Times New Roman" w:cs="Times New Roman"/>
          <w:b/>
        </w:rPr>
        <w:t>53</w:t>
      </w:r>
      <w:r>
        <w:rPr>
          <w:rFonts w:ascii="Times New Roman" w:hAnsi="Times New Roman" w:cs="Times New Roman"/>
          <w:b/>
        </w:rPr>
        <w:t xml:space="preserve"> </w:t>
      </w:r>
      <w:r>
        <w:rPr>
          <w:rFonts w:ascii="Times New Roman" w:hAnsi="Times New Roman" w:cs="Times New Roman"/>
          <w:b/>
        </w:rPr>
        <w:tab/>
      </w:r>
      <w:r w:rsidRPr="004F5CFF" w:rsidR="004F5CFF">
        <w:rPr>
          <w:rFonts w:ascii="Times New Roman" w:hAnsi="Times New Roman" w:cs="Times New Roman"/>
          <w:b/>
          <w:bCs/>
          <w:sz w:val="24"/>
          <w:szCs w:val="24"/>
        </w:rPr>
        <w:t>Wijziging van de Wet DNA-onderzoek bij veroordeelden en het Wetboek van Strafvordering in verband met de introductie van conservatoire afname van celmateriaal en enkele andere wijzigingen met betrekking tot DNA-onderzoek</w:t>
      </w:r>
    </w:p>
    <w:p w:rsidR="007F6DD2" w:rsidP="000D3577" w:rsidRDefault="007F6DD2" w14:paraId="382819B5" w14:textId="52C06A8D">
      <w:pPr>
        <w:spacing w:line="276" w:lineRule="auto"/>
        <w:rPr>
          <w:rFonts w:ascii="Times New Roman" w:hAnsi="Times New Roman" w:cs="Times New Roman"/>
          <w:b/>
          <w:sz w:val="24"/>
          <w:szCs w:val="24"/>
        </w:rPr>
      </w:pPr>
      <w:r>
        <w:rPr>
          <w:rFonts w:ascii="Times New Roman" w:hAnsi="Times New Roman" w:cs="Times New Roman"/>
          <w:b/>
          <w:sz w:val="24"/>
          <w:szCs w:val="24"/>
        </w:rPr>
        <w:t>Nr.</w:t>
      </w:r>
      <w:r w:rsidR="004F5CFF">
        <w:rPr>
          <w:rFonts w:ascii="Times New Roman" w:hAnsi="Times New Roman" w:cs="Times New Roman"/>
          <w:b/>
          <w:sz w:val="24"/>
          <w:szCs w:val="24"/>
        </w:rPr>
        <w:t xml:space="preserve"> 5</w:t>
      </w:r>
      <w:r>
        <w:rPr>
          <w:rFonts w:ascii="Times New Roman" w:hAnsi="Times New Roman" w:cs="Times New Roman"/>
          <w:b/>
          <w:sz w:val="24"/>
          <w:szCs w:val="24"/>
        </w:rPr>
        <w:tab/>
      </w:r>
      <w:r>
        <w:rPr>
          <w:rFonts w:ascii="Times New Roman" w:hAnsi="Times New Roman" w:cs="Times New Roman"/>
          <w:b/>
          <w:sz w:val="24"/>
          <w:szCs w:val="24"/>
        </w:rPr>
        <w:tab/>
        <w:t>Verslag</w:t>
      </w:r>
    </w:p>
    <w:p w:rsidR="007F6DD2" w:rsidP="000D3577" w:rsidRDefault="007F6DD2" w14:paraId="756F1303" w14:textId="06C38BF3">
      <w:pPr>
        <w:spacing w:line="276"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Vastgesteld </w:t>
      </w:r>
      <w:r w:rsidR="004F5CFF">
        <w:rPr>
          <w:rFonts w:ascii="Times New Roman" w:hAnsi="Times New Roman" w:cs="Times New Roman"/>
          <w:sz w:val="24"/>
          <w:szCs w:val="24"/>
        </w:rPr>
        <w:t>5 september 2025</w:t>
      </w:r>
    </w:p>
    <w:p w:rsidR="007F6DD2" w:rsidP="000D3577" w:rsidRDefault="007F6DD2" w14:paraId="41394743" w14:textId="77777777">
      <w:pPr>
        <w:spacing w:line="276" w:lineRule="auto"/>
        <w:ind w:left="1416"/>
        <w:rPr>
          <w:rFonts w:ascii="Times New Roman" w:hAnsi="Times New Roman" w:cs="Times New Roman"/>
          <w:sz w:val="24"/>
          <w:szCs w:val="24"/>
        </w:rPr>
      </w:pPr>
      <w:r w:rsidRPr="00D315A4">
        <w:rPr>
          <w:rFonts w:ascii="Times New Roman" w:hAnsi="Times New Roman" w:cs="Times New Roman"/>
          <w:sz w:val="24"/>
          <w:szCs w:val="24"/>
        </w:rPr>
        <w:t>De vaste commissie voor Justitie en Veiligheid,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r>
        <w:rPr>
          <w:rFonts w:ascii="Times New Roman" w:hAnsi="Times New Roman" w:cs="Times New Roman"/>
          <w:sz w:val="24"/>
          <w:szCs w:val="24"/>
        </w:rPr>
        <w:t>.</w:t>
      </w:r>
    </w:p>
    <w:p w:rsidR="004049B6" w:rsidP="000D3577" w:rsidRDefault="004049B6" w14:paraId="41E9156E" w14:textId="77777777">
      <w:pPr>
        <w:pStyle w:val="Default"/>
        <w:spacing w:line="276" w:lineRule="auto"/>
        <w:rPr>
          <w:rFonts w:ascii="Times New Roman" w:hAnsi="Times New Roman" w:cs="Times New Roman"/>
          <w:b/>
        </w:rPr>
      </w:pPr>
    </w:p>
    <w:p w:rsidR="004049B6" w:rsidP="000D3577" w:rsidRDefault="004049B6" w14:paraId="50A314BF" w14:textId="77777777">
      <w:pPr>
        <w:pStyle w:val="Default"/>
        <w:spacing w:line="276" w:lineRule="auto"/>
        <w:rPr>
          <w:rFonts w:ascii="Times New Roman" w:hAnsi="Times New Roman" w:cs="Times New Roman"/>
          <w:b/>
        </w:rPr>
      </w:pPr>
    </w:p>
    <w:p w:rsidR="007F6DD2" w:rsidP="000D3577" w:rsidRDefault="007F6DD2" w14:paraId="4EA0A067" w14:textId="25E8020B">
      <w:pPr>
        <w:pStyle w:val="Default"/>
        <w:spacing w:line="276" w:lineRule="auto"/>
        <w:rPr>
          <w:rFonts w:ascii="Times New Roman" w:hAnsi="Times New Roman" w:cs="Times New Roman"/>
          <w:b/>
        </w:rPr>
      </w:pPr>
      <w:r>
        <w:rPr>
          <w:rFonts w:ascii="Times New Roman" w:hAnsi="Times New Roman" w:cs="Times New Roman"/>
          <w:b/>
        </w:rPr>
        <w:t>INHOUDSOPGAVE</w:t>
      </w:r>
    </w:p>
    <w:p w:rsidR="00552021" w:rsidP="000D3577" w:rsidRDefault="00552021" w14:paraId="7DCA6DBF" w14:textId="77777777">
      <w:pPr>
        <w:pStyle w:val="Default"/>
        <w:spacing w:line="276" w:lineRule="auto"/>
        <w:rPr>
          <w:rFonts w:ascii="Times New Roman" w:hAnsi="Times New Roman" w:cs="Times New Roman"/>
          <w:b/>
        </w:rPr>
      </w:pPr>
    </w:p>
    <w:p w:rsidR="00552021" w:rsidP="000D3577" w:rsidRDefault="00552021" w14:paraId="1A9763A1" w14:textId="77777777">
      <w:pPr>
        <w:pStyle w:val="Geenafstand"/>
        <w:spacing w:line="276" w:lineRule="auto"/>
      </w:pPr>
    </w:p>
    <w:p w:rsidRPr="00F83494" w:rsidR="00815166" w:rsidP="00815166" w:rsidRDefault="00815166" w14:paraId="11D2AF22" w14:textId="77777777">
      <w:pPr>
        <w:spacing w:line="276" w:lineRule="auto"/>
        <w:rPr>
          <w:rFonts w:ascii="Times New Roman" w:hAnsi="Times New Roman" w:cs="Times New Roman"/>
          <w:b/>
          <w:sz w:val="24"/>
          <w:szCs w:val="24"/>
        </w:rPr>
      </w:pPr>
      <w:r>
        <w:rPr>
          <w:rFonts w:ascii="Times New Roman" w:hAnsi="Times New Roman" w:cs="Times New Roman"/>
          <w:b/>
          <w:sz w:val="24"/>
          <w:szCs w:val="24"/>
        </w:rPr>
        <w:t>I</w:t>
      </w:r>
      <w:r w:rsidRPr="00F83494">
        <w:rPr>
          <w:rFonts w:ascii="Times New Roman" w:hAnsi="Times New Roman" w:cs="Times New Roman"/>
          <w:b/>
          <w:sz w:val="24"/>
          <w:szCs w:val="24"/>
        </w:rPr>
        <w:t>. A</w:t>
      </w:r>
      <w:r>
        <w:rPr>
          <w:rFonts w:ascii="Times New Roman" w:hAnsi="Times New Roman" w:cs="Times New Roman"/>
          <w:b/>
          <w:sz w:val="24"/>
          <w:szCs w:val="24"/>
        </w:rPr>
        <w:t>LGEMEEN DEEL</w:t>
      </w:r>
    </w:p>
    <w:p w:rsidR="00815166" w:rsidP="00815166" w:rsidRDefault="00815166" w14:paraId="5A956A37" w14:textId="6342A5D0">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t xml:space="preserve">1. </w:t>
      </w:r>
      <w:r w:rsidRPr="008F7CD1">
        <w:rPr>
          <w:rFonts w:ascii="Times New Roman" w:hAnsi="Times New Roman" w:cs="Times New Roman"/>
          <w:sz w:val="24"/>
          <w:szCs w:val="24"/>
        </w:rPr>
        <w:t>Inleiding</w:t>
      </w:r>
      <w:r w:rsidR="005F4450">
        <w:rPr>
          <w:rFonts w:ascii="Times New Roman" w:hAnsi="Times New Roman" w:cs="Times New Roman"/>
          <w:sz w:val="24"/>
          <w:szCs w:val="24"/>
        </w:rPr>
        <w:tab/>
      </w:r>
      <w:r w:rsidR="005F4450">
        <w:rPr>
          <w:rFonts w:ascii="Times New Roman" w:hAnsi="Times New Roman" w:cs="Times New Roman"/>
          <w:sz w:val="24"/>
          <w:szCs w:val="24"/>
        </w:rPr>
        <w:tab/>
      </w:r>
      <w:r w:rsidR="005F4450">
        <w:rPr>
          <w:rFonts w:ascii="Times New Roman" w:hAnsi="Times New Roman" w:cs="Times New Roman"/>
          <w:sz w:val="24"/>
          <w:szCs w:val="24"/>
        </w:rPr>
        <w:tab/>
      </w:r>
      <w:r w:rsidR="005F4450">
        <w:rPr>
          <w:rFonts w:ascii="Times New Roman" w:hAnsi="Times New Roman" w:cs="Times New Roman"/>
          <w:sz w:val="24"/>
          <w:szCs w:val="24"/>
        </w:rPr>
        <w:tab/>
      </w:r>
      <w:r w:rsidR="005F4450">
        <w:rPr>
          <w:rFonts w:ascii="Times New Roman" w:hAnsi="Times New Roman" w:cs="Times New Roman"/>
          <w:sz w:val="24"/>
          <w:szCs w:val="24"/>
        </w:rPr>
        <w:tab/>
      </w:r>
      <w:r w:rsidR="005F4450">
        <w:rPr>
          <w:rFonts w:ascii="Times New Roman" w:hAnsi="Times New Roman" w:cs="Times New Roman"/>
          <w:sz w:val="24"/>
          <w:szCs w:val="24"/>
        </w:rPr>
        <w:tab/>
      </w:r>
      <w:r w:rsidR="005F4450">
        <w:rPr>
          <w:rFonts w:ascii="Times New Roman" w:hAnsi="Times New Roman" w:cs="Times New Roman"/>
          <w:sz w:val="24"/>
          <w:szCs w:val="24"/>
        </w:rPr>
        <w:tab/>
      </w:r>
      <w:r w:rsidR="005F4450">
        <w:rPr>
          <w:rFonts w:ascii="Times New Roman" w:hAnsi="Times New Roman" w:cs="Times New Roman"/>
          <w:sz w:val="24"/>
          <w:szCs w:val="24"/>
        </w:rPr>
        <w:tab/>
      </w:r>
      <w:r w:rsidR="005F4450">
        <w:rPr>
          <w:rFonts w:ascii="Times New Roman" w:hAnsi="Times New Roman" w:cs="Times New Roman"/>
          <w:sz w:val="24"/>
          <w:szCs w:val="24"/>
        </w:rPr>
        <w:tab/>
      </w:r>
      <w:r w:rsidR="005F4450">
        <w:rPr>
          <w:rFonts w:ascii="Times New Roman" w:hAnsi="Times New Roman" w:cs="Times New Roman"/>
          <w:sz w:val="24"/>
          <w:szCs w:val="24"/>
        </w:rPr>
        <w:tab/>
      </w:r>
      <w:r w:rsidR="005F4450">
        <w:rPr>
          <w:rFonts w:ascii="Times New Roman" w:hAnsi="Times New Roman" w:cs="Times New Roman"/>
          <w:sz w:val="24"/>
          <w:szCs w:val="24"/>
        </w:rPr>
        <w:tab/>
      </w:r>
      <w:r w:rsidR="00AC3FC3">
        <w:rPr>
          <w:rFonts w:ascii="Times New Roman" w:hAnsi="Times New Roman" w:cs="Times New Roman"/>
          <w:sz w:val="24"/>
          <w:szCs w:val="24"/>
        </w:rPr>
        <w:t>2</w:t>
      </w:r>
      <w:r>
        <w:rPr>
          <w:rFonts w:ascii="Times New Roman" w:hAnsi="Times New Roman" w:cs="Times New Roman"/>
          <w:sz w:val="24"/>
          <w:szCs w:val="24"/>
        </w:rPr>
        <w:br/>
      </w:r>
    </w:p>
    <w:p w:rsidR="00815166" w:rsidP="00815166" w:rsidRDefault="00815166" w14:paraId="3118A908" w14:textId="7209B6B0">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t xml:space="preserve">2. Aanleiding voor het voorstel om conservatoire celmateriaal-afname mogelijk te </w:t>
      </w:r>
      <w:r w:rsidR="00AC3FC3">
        <w:rPr>
          <w:rFonts w:ascii="Times New Roman" w:hAnsi="Times New Roman" w:cs="Times New Roman"/>
          <w:sz w:val="24"/>
          <w:szCs w:val="24"/>
        </w:rPr>
        <w:br/>
      </w:r>
      <w:r>
        <w:rPr>
          <w:rFonts w:ascii="Times New Roman" w:hAnsi="Times New Roman" w:cs="Times New Roman"/>
          <w:sz w:val="24"/>
          <w:szCs w:val="24"/>
        </w:rPr>
        <w:t>maken</w:t>
      </w:r>
      <w:r w:rsidR="00AC3FC3">
        <w:rPr>
          <w:rFonts w:ascii="Times New Roman" w:hAnsi="Times New Roman" w:cs="Times New Roman"/>
          <w:sz w:val="24"/>
          <w:szCs w:val="24"/>
        </w:rPr>
        <w:tab/>
      </w:r>
      <w:r w:rsidR="00AC3FC3">
        <w:rPr>
          <w:rFonts w:ascii="Times New Roman" w:hAnsi="Times New Roman" w:cs="Times New Roman"/>
          <w:sz w:val="24"/>
          <w:szCs w:val="24"/>
        </w:rPr>
        <w:tab/>
      </w:r>
      <w:r w:rsidR="00AC3FC3">
        <w:rPr>
          <w:rFonts w:ascii="Times New Roman" w:hAnsi="Times New Roman" w:cs="Times New Roman"/>
          <w:sz w:val="24"/>
          <w:szCs w:val="24"/>
        </w:rPr>
        <w:tab/>
      </w:r>
      <w:r w:rsidR="00AC3FC3">
        <w:rPr>
          <w:rFonts w:ascii="Times New Roman" w:hAnsi="Times New Roman" w:cs="Times New Roman"/>
          <w:sz w:val="24"/>
          <w:szCs w:val="24"/>
        </w:rPr>
        <w:tab/>
      </w:r>
      <w:r w:rsidR="00AC3FC3">
        <w:rPr>
          <w:rFonts w:ascii="Times New Roman" w:hAnsi="Times New Roman" w:cs="Times New Roman"/>
          <w:sz w:val="24"/>
          <w:szCs w:val="24"/>
        </w:rPr>
        <w:tab/>
      </w:r>
      <w:r w:rsidR="00AC3FC3">
        <w:rPr>
          <w:rFonts w:ascii="Times New Roman" w:hAnsi="Times New Roman" w:cs="Times New Roman"/>
          <w:sz w:val="24"/>
          <w:szCs w:val="24"/>
        </w:rPr>
        <w:tab/>
      </w:r>
      <w:r w:rsidR="00AC3FC3">
        <w:rPr>
          <w:rFonts w:ascii="Times New Roman" w:hAnsi="Times New Roman" w:cs="Times New Roman"/>
          <w:sz w:val="24"/>
          <w:szCs w:val="24"/>
        </w:rPr>
        <w:tab/>
      </w:r>
      <w:r w:rsidR="00AC3FC3">
        <w:rPr>
          <w:rFonts w:ascii="Times New Roman" w:hAnsi="Times New Roman" w:cs="Times New Roman"/>
          <w:sz w:val="24"/>
          <w:szCs w:val="24"/>
        </w:rPr>
        <w:tab/>
      </w:r>
      <w:r w:rsidR="0070149B">
        <w:rPr>
          <w:rFonts w:ascii="Times New Roman" w:hAnsi="Times New Roman" w:cs="Times New Roman"/>
          <w:sz w:val="24"/>
          <w:szCs w:val="24"/>
        </w:rPr>
        <w:tab/>
      </w:r>
      <w:r w:rsidR="0070149B">
        <w:rPr>
          <w:rFonts w:ascii="Times New Roman" w:hAnsi="Times New Roman" w:cs="Times New Roman"/>
          <w:sz w:val="24"/>
          <w:szCs w:val="24"/>
        </w:rPr>
        <w:tab/>
      </w:r>
      <w:r w:rsidR="0070149B">
        <w:rPr>
          <w:rFonts w:ascii="Times New Roman" w:hAnsi="Times New Roman" w:cs="Times New Roman"/>
          <w:sz w:val="24"/>
          <w:szCs w:val="24"/>
        </w:rPr>
        <w:tab/>
      </w:r>
      <w:r w:rsidR="0070149B">
        <w:rPr>
          <w:rFonts w:ascii="Times New Roman" w:hAnsi="Times New Roman" w:cs="Times New Roman"/>
          <w:sz w:val="24"/>
          <w:szCs w:val="24"/>
        </w:rPr>
        <w:tab/>
        <w:t>4</w:t>
      </w:r>
      <w:r>
        <w:rPr>
          <w:rFonts w:ascii="Times New Roman" w:hAnsi="Times New Roman" w:cs="Times New Roman"/>
          <w:sz w:val="24"/>
          <w:szCs w:val="24"/>
        </w:rPr>
        <w:br/>
      </w:r>
    </w:p>
    <w:p w:rsidR="00815166" w:rsidP="00815166" w:rsidRDefault="00815166" w14:paraId="1A1964B6" w14:textId="294BBC3D">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t>3. Verhouding tot hoger recht</w:t>
      </w:r>
      <w:r w:rsidR="0070149B">
        <w:rPr>
          <w:rFonts w:ascii="Times New Roman" w:hAnsi="Times New Roman" w:cs="Times New Roman"/>
          <w:sz w:val="24"/>
          <w:szCs w:val="24"/>
        </w:rPr>
        <w:tab/>
      </w:r>
      <w:r w:rsidR="0070149B">
        <w:rPr>
          <w:rFonts w:ascii="Times New Roman" w:hAnsi="Times New Roman" w:cs="Times New Roman"/>
          <w:sz w:val="24"/>
          <w:szCs w:val="24"/>
        </w:rPr>
        <w:tab/>
      </w:r>
      <w:r w:rsidR="0070149B">
        <w:rPr>
          <w:rFonts w:ascii="Times New Roman" w:hAnsi="Times New Roman" w:cs="Times New Roman"/>
          <w:sz w:val="24"/>
          <w:szCs w:val="24"/>
        </w:rPr>
        <w:tab/>
      </w:r>
      <w:r w:rsidR="0070149B">
        <w:rPr>
          <w:rFonts w:ascii="Times New Roman" w:hAnsi="Times New Roman" w:cs="Times New Roman"/>
          <w:sz w:val="24"/>
          <w:szCs w:val="24"/>
        </w:rPr>
        <w:tab/>
      </w:r>
      <w:r w:rsidR="0070149B">
        <w:rPr>
          <w:rFonts w:ascii="Times New Roman" w:hAnsi="Times New Roman" w:cs="Times New Roman"/>
          <w:sz w:val="24"/>
          <w:szCs w:val="24"/>
        </w:rPr>
        <w:tab/>
      </w:r>
      <w:r w:rsidR="0070149B">
        <w:rPr>
          <w:rFonts w:ascii="Times New Roman" w:hAnsi="Times New Roman" w:cs="Times New Roman"/>
          <w:sz w:val="24"/>
          <w:szCs w:val="24"/>
        </w:rPr>
        <w:tab/>
      </w:r>
      <w:r w:rsidR="0070149B">
        <w:rPr>
          <w:rFonts w:ascii="Times New Roman" w:hAnsi="Times New Roman" w:cs="Times New Roman"/>
          <w:sz w:val="24"/>
          <w:szCs w:val="24"/>
        </w:rPr>
        <w:tab/>
      </w:r>
      <w:r w:rsidR="0070149B">
        <w:rPr>
          <w:rFonts w:ascii="Times New Roman" w:hAnsi="Times New Roman" w:cs="Times New Roman"/>
          <w:sz w:val="24"/>
          <w:szCs w:val="24"/>
        </w:rPr>
        <w:tab/>
        <w:t>5</w:t>
      </w:r>
    </w:p>
    <w:p w:rsidRPr="0070149B" w:rsidR="00815166" w:rsidP="00815166" w:rsidRDefault="00815166" w14:paraId="5B39548F" w14:textId="52AF6D8E">
      <w:pPr>
        <w:pStyle w:val="Geenafstand"/>
        <w:spacing w:line="276" w:lineRule="auto"/>
        <w:rPr>
          <w:rFonts w:ascii="Times New Roman" w:hAnsi="Times New Roman" w:cs="Times New Roman"/>
          <w:sz w:val="24"/>
          <w:szCs w:val="24"/>
        </w:rPr>
      </w:pPr>
      <w:r>
        <w:rPr>
          <w:rFonts w:ascii="Times New Roman" w:hAnsi="Times New Roman" w:cs="Times New Roman"/>
          <w:i/>
          <w:iCs/>
          <w:sz w:val="24"/>
          <w:szCs w:val="24"/>
        </w:rPr>
        <w:t>3.1 Een inbreuk met een legitiem doel</w:t>
      </w:r>
      <w:r w:rsidR="0070149B">
        <w:rPr>
          <w:rFonts w:ascii="Times New Roman" w:hAnsi="Times New Roman" w:cs="Times New Roman"/>
          <w:i/>
          <w:iCs/>
          <w:sz w:val="24"/>
          <w:szCs w:val="24"/>
        </w:rPr>
        <w:tab/>
      </w:r>
      <w:r w:rsidR="0070149B">
        <w:rPr>
          <w:rFonts w:ascii="Times New Roman" w:hAnsi="Times New Roman" w:cs="Times New Roman"/>
          <w:i/>
          <w:iCs/>
          <w:sz w:val="24"/>
          <w:szCs w:val="24"/>
        </w:rPr>
        <w:tab/>
      </w:r>
      <w:r w:rsidR="0070149B">
        <w:rPr>
          <w:rFonts w:ascii="Times New Roman" w:hAnsi="Times New Roman" w:cs="Times New Roman"/>
          <w:i/>
          <w:iCs/>
          <w:sz w:val="24"/>
          <w:szCs w:val="24"/>
        </w:rPr>
        <w:tab/>
      </w:r>
      <w:r w:rsidR="0070149B">
        <w:rPr>
          <w:rFonts w:ascii="Times New Roman" w:hAnsi="Times New Roman" w:cs="Times New Roman"/>
          <w:i/>
          <w:iCs/>
          <w:sz w:val="24"/>
          <w:szCs w:val="24"/>
        </w:rPr>
        <w:tab/>
      </w:r>
      <w:r w:rsidR="0070149B">
        <w:rPr>
          <w:rFonts w:ascii="Times New Roman" w:hAnsi="Times New Roman" w:cs="Times New Roman"/>
          <w:i/>
          <w:iCs/>
          <w:sz w:val="24"/>
          <w:szCs w:val="24"/>
        </w:rPr>
        <w:tab/>
      </w:r>
      <w:r w:rsidR="0070149B">
        <w:rPr>
          <w:rFonts w:ascii="Times New Roman" w:hAnsi="Times New Roman" w:cs="Times New Roman"/>
          <w:i/>
          <w:iCs/>
          <w:sz w:val="24"/>
          <w:szCs w:val="24"/>
        </w:rPr>
        <w:tab/>
      </w:r>
      <w:r w:rsidR="0070149B">
        <w:rPr>
          <w:rFonts w:ascii="Times New Roman" w:hAnsi="Times New Roman" w:cs="Times New Roman"/>
          <w:i/>
          <w:iCs/>
          <w:sz w:val="24"/>
          <w:szCs w:val="24"/>
        </w:rPr>
        <w:tab/>
      </w:r>
      <w:r w:rsidR="0070149B">
        <w:rPr>
          <w:rFonts w:ascii="Times New Roman" w:hAnsi="Times New Roman" w:cs="Times New Roman"/>
          <w:sz w:val="24"/>
          <w:szCs w:val="24"/>
        </w:rPr>
        <w:t>5</w:t>
      </w:r>
    </w:p>
    <w:p w:rsidR="00815166" w:rsidP="00815166" w:rsidRDefault="00815166" w14:paraId="416DE5DD" w14:textId="416A0119">
      <w:pPr>
        <w:pStyle w:val="Geenafstand"/>
        <w:spacing w:line="276" w:lineRule="auto"/>
        <w:rPr>
          <w:rFonts w:ascii="Times New Roman" w:hAnsi="Times New Roman" w:cs="Times New Roman"/>
          <w:i/>
          <w:iCs/>
          <w:sz w:val="24"/>
          <w:szCs w:val="24"/>
        </w:rPr>
      </w:pPr>
      <w:r>
        <w:rPr>
          <w:rFonts w:ascii="Times New Roman" w:hAnsi="Times New Roman" w:cs="Times New Roman"/>
          <w:i/>
          <w:iCs/>
          <w:sz w:val="24"/>
          <w:szCs w:val="24"/>
        </w:rPr>
        <w:t>3.2 Proportionaliteit en subsidiariteit</w:t>
      </w:r>
      <w:r w:rsidR="0070149B">
        <w:rPr>
          <w:rFonts w:ascii="Times New Roman" w:hAnsi="Times New Roman" w:cs="Times New Roman"/>
          <w:i/>
          <w:iCs/>
          <w:sz w:val="24"/>
          <w:szCs w:val="24"/>
        </w:rPr>
        <w:tab/>
      </w:r>
      <w:r w:rsidR="0070149B">
        <w:rPr>
          <w:rFonts w:ascii="Times New Roman" w:hAnsi="Times New Roman" w:cs="Times New Roman"/>
          <w:i/>
          <w:iCs/>
          <w:sz w:val="24"/>
          <w:szCs w:val="24"/>
        </w:rPr>
        <w:tab/>
      </w:r>
      <w:r w:rsidR="0070149B">
        <w:rPr>
          <w:rFonts w:ascii="Times New Roman" w:hAnsi="Times New Roman" w:cs="Times New Roman"/>
          <w:i/>
          <w:iCs/>
          <w:sz w:val="24"/>
          <w:szCs w:val="24"/>
        </w:rPr>
        <w:tab/>
      </w:r>
      <w:r w:rsidR="0070149B">
        <w:rPr>
          <w:rFonts w:ascii="Times New Roman" w:hAnsi="Times New Roman" w:cs="Times New Roman"/>
          <w:i/>
          <w:iCs/>
          <w:sz w:val="24"/>
          <w:szCs w:val="24"/>
        </w:rPr>
        <w:tab/>
      </w:r>
      <w:r w:rsidR="0070149B">
        <w:rPr>
          <w:rFonts w:ascii="Times New Roman" w:hAnsi="Times New Roman" w:cs="Times New Roman"/>
          <w:i/>
          <w:iCs/>
          <w:sz w:val="24"/>
          <w:szCs w:val="24"/>
        </w:rPr>
        <w:tab/>
      </w:r>
      <w:r w:rsidR="0070149B">
        <w:rPr>
          <w:rFonts w:ascii="Times New Roman" w:hAnsi="Times New Roman" w:cs="Times New Roman"/>
          <w:i/>
          <w:iCs/>
          <w:sz w:val="24"/>
          <w:szCs w:val="24"/>
        </w:rPr>
        <w:tab/>
      </w:r>
      <w:r w:rsidR="0070149B">
        <w:rPr>
          <w:rFonts w:ascii="Times New Roman" w:hAnsi="Times New Roman" w:cs="Times New Roman"/>
          <w:i/>
          <w:iCs/>
          <w:sz w:val="24"/>
          <w:szCs w:val="24"/>
        </w:rPr>
        <w:tab/>
      </w:r>
      <w:r w:rsidR="0070149B">
        <w:rPr>
          <w:rFonts w:ascii="Times New Roman" w:hAnsi="Times New Roman" w:cs="Times New Roman"/>
          <w:sz w:val="24"/>
          <w:szCs w:val="24"/>
        </w:rPr>
        <w:t>5</w:t>
      </w:r>
      <w:r>
        <w:rPr>
          <w:rFonts w:ascii="Times New Roman" w:hAnsi="Times New Roman" w:cs="Times New Roman"/>
          <w:i/>
          <w:iCs/>
          <w:sz w:val="24"/>
          <w:szCs w:val="24"/>
        </w:rPr>
        <w:br/>
      </w:r>
    </w:p>
    <w:p w:rsidR="00815166" w:rsidP="00815166" w:rsidRDefault="00815166" w14:paraId="3018290D" w14:textId="2922B1FA">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t>4. Hoofdlijnen van het wetsvoorstel</w:t>
      </w:r>
      <w:r w:rsidR="0070149B">
        <w:rPr>
          <w:rFonts w:ascii="Times New Roman" w:hAnsi="Times New Roman" w:cs="Times New Roman"/>
          <w:sz w:val="24"/>
          <w:szCs w:val="24"/>
        </w:rPr>
        <w:tab/>
      </w:r>
      <w:r w:rsidR="0070149B">
        <w:rPr>
          <w:rFonts w:ascii="Times New Roman" w:hAnsi="Times New Roman" w:cs="Times New Roman"/>
          <w:sz w:val="24"/>
          <w:szCs w:val="24"/>
        </w:rPr>
        <w:tab/>
      </w:r>
      <w:r w:rsidR="0070149B">
        <w:rPr>
          <w:rFonts w:ascii="Times New Roman" w:hAnsi="Times New Roman" w:cs="Times New Roman"/>
          <w:sz w:val="24"/>
          <w:szCs w:val="24"/>
        </w:rPr>
        <w:tab/>
      </w:r>
      <w:r w:rsidR="0070149B">
        <w:rPr>
          <w:rFonts w:ascii="Times New Roman" w:hAnsi="Times New Roman" w:cs="Times New Roman"/>
          <w:sz w:val="24"/>
          <w:szCs w:val="24"/>
        </w:rPr>
        <w:tab/>
      </w:r>
      <w:r w:rsidR="0070149B">
        <w:rPr>
          <w:rFonts w:ascii="Times New Roman" w:hAnsi="Times New Roman" w:cs="Times New Roman"/>
          <w:sz w:val="24"/>
          <w:szCs w:val="24"/>
        </w:rPr>
        <w:tab/>
      </w:r>
      <w:r w:rsidR="0070149B">
        <w:rPr>
          <w:rFonts w:ascii="Times New Roman" w:hAnsi="Times New Roman" w:cs="Times New Roman"/>
          <w:sz w:val="24"/>
          <w:szCs w:val="24"/>
        </w:rPr>
        <w:tab/>
      </w:r>
      <w:r w:rsidR="0070149B">
        <w:rPr>
          <w:rFonts w:ascii="Times New Roman" w:hAnsi="Times New Roman" w:cs="Times New Roman"/>
          <w:sz w:val="24"/>
          <w:szCs w:val="24"/>
        </w:rPr>
        <w:tab/>
      </w:r>
      <w:r w:rsidR="0070149B">
        <w:rPr>
          <w:rFonts w:ascii="Times New Roman" w:hAnsi="Times New Roman" w:cs="Times New Roman"/>
          <w:sz w:val="24"/>
          <w:szCs w:val="24"/>
        </w:rPr>
        <w:tab/>
        <w:t>6</w:t>
      </w:r>
      <w:r>
        <w:rPr>
          <w:rFonts w:ascii="Times New Roman" w:hAnsi="Times New Roman" w:cs="Times New Roman"/>
          <w:sz w:val="24"/>
          <w:szCs w:val="24"/>
        </w:rPr>
        <w:br/>
      </w:r>
    </w:p>
    <w:p w:rsidR="00815166" w:rsidP="00815166" w:rsidRDefault="00815166" w14:paraId="29EBA26E" w14:textId="56B5D549">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t xml:space="preserve">5. Alternatieven voor een regeling van conservatoire celmateriaal-afname: schrappen </w:t>
      </w:r>
      <w:r w:rsidR="0070149B">
        <w:rPr>
          <w:rFonts w:ascii="Times New Roman" w:hAnsi="Times New Roman" w:cs="Times New Roman"/>
          <w:sz w:val="24"/>
          <w:szCs w:val="24"/>
        </w:rPr>
        <w:br/>
      </w:r>
      <w:r>
        <w:rPr>
          <w:rFonts w:ascii="Times New Roman" w:hAnsi="Times New Roman" w:cs="Times New Roman"/>
          <w:sz w:val="24"/>
          <w:szCs w:val="24"/>
        </w:rPr>
        <w:t>van het onderzoeksbelang voor DNA-onderzoek op grond van het Wetboek van Strafvordering en standaardafname celmateriaal bij specifieke verdachten</w:t>
      </w:r>
      <w:r w:rsidR="0070149B">
        <w:rPr>
          <w:rFonts w:ascii="Times New Roman" w:hAnsi="Times New Roman" w:cs="Times New Roman"/>
          <w:sz w:val="24"/>
          <w:szCs w:val="24"/>
        </w:rPr>
        <w:tab/>
      </w:r>
      <w:r w:rsidR="0070149B">
        <w:rPr>
          <w:rFonts w:ascii="Times New Roman" w:hAnsi="Times New Roman" w:cs="Times New Roman"/>
          <w:sz w:val="24"/>
          <w:szCs w:val="24"/>
        </w:rPr>
        <w:tab/>
      </w:r>
      <w:r w:rsidR="0070149B">
        <w:rPr>
          <w:rFonts w:ascii="Times New Roman" w:hAnsi="Times New Roman" w:cs="Times New Roman"/>
          <w:sz w:val="24"/>
          <w:szCs w:val="24"/>
        </w:rPr>
        <w:tab/>
      </w:r>
      <w:r w:rsidR="00A74383">
        <w:rPr>
          <w:rFonts w:ascii="Times New Roman" w:hAnsi="Times New Roman" w:cs="Times New Roman"/>
          <w:sz w:val="24"/>
          <w:szCs w:val="24"/>
        </w:rPr>
        <w:t>8</w:t>
      </w:r>
    </w:p>
    <w:p w:rsidRPr="00A74383" w:rsidR="00815166" w:rsidP="00815166" w:rsidRDefault="00815166" w14:paraId="4FC30D1C" w14:textId="17A47080">
      <w:pPr>
        <w:pStyle w:val="Geenafstand"/>
        <w:spacing w:line="276" w:lineRule="auto"/>
        <w:rPr>
          <w:rFonts w:ascii="Times New Roman" w:hAnsi="Times New Roman" w:cs="Times New Roman"/>
          <w:sz w:val="24"/>
          <w:szCs w:val="24"/>
        </w:rPr>
      </w:pPr>
      <w:r>
        <w:rPr>
          <w:rFonts w:ascii="Times New Roman" w:hAnsi="Times New Roman" w:cs="Times New Roman"/>
          <w:i/>
          <w:iCs/>
          <w:sz w:val="24"/>
          <w:szCs w:val="24"/>
        </w:rPr>
        <w:t xml:space="preserve">5.1 Schrappen van het onderzoeksbelang voor DNA-onderzoek op grond van het </w:t>
      </w:r>
      <w:r w:rsidR="00A74383">
        <w:rPr>
          <w:rFonts w:ascii="Times New Roman" w:hAnsi="Times New Roman" w:cs="Times New Roman"/>
          <w:i/>
          <w:iCs/>
          <w:sz w:val="24"/>
          <w:szCs w:val="24"/>
        </w:rPr>
        <w:br/>
      </w:r>
      <w:r>
        <w:rPr>
          <w:rFonts w:ascii="Times New Roman" w:hAnsi="Times New Roman" w:cs="Times New Roman"/>
          <w:i/>
          <w:iCs/>
          <w:sz w:val="24"/>
          <w:szCs w:val="24"/>
        </w:rPr>
        <w:t>Wetboek van Strafvordering</w:t>
      </w:r>
      <w:r w:rsidR="00A74383">
        <w:rPr>
          <w:rFonts w:ascii="Times New Roman" w:hAnsi="Times New Roman" w:cs="Times New Roman"/>
          <w:i/>
          <w:iCs/>
          <w:sz w:val="24"/>
          <w:szCs w:val="24"/>
        </w:rPr>
        <w:tab/>
      </w:r>
      <w:r w:rsidR="00A74383">
        <w:rPr>
          <w:rFonts w:ascii="Times New Roman" w:hAnsi="Times New Roman" w:cs="Times New Roman"/>
          <w:i/>
          <w:iCs/>
          <w:sz w:val="24"/>
          <w:szCs w:val="24"/>
        </w:rPr>
        <w:tab/>
      </w:r>
      <w:r w:rsidR="00A74383">
        <w:rPr>
          <w:rFonts w:ascii="Times New Roman" w:hAnsi="Times New Roman" w:cs="Times New Roman"/>
          <w:i/>
          <w:iCs/>
          <w:sz w:val="24"/>
          <w:szCs w:val="24"/>
        </w:rPr>
        <w:tab/>
      </w:r>
      <w:r w:rsidR="00A74383">
        <w:rPr>
          <w:rFonts w:ascii="Times New Roman" w:hAnsi="Times New Roman" w:cs="Times New Roman"/>
          <w:i/>
          <w:iCs/>
          <w:sz w:val="24"/>
          <w:szCs w:val="24"/>
        </w:rPr>
        <w:tab/>
      </w:r>
      <w:r w:rsidR="00A74383">
        <w:rPr>
          <w:rFonts w:ascii="Times New Roman" w:hAnsi="Times New Roman" w:cs="Times New Roman"/>
          <w:i/>
          <w:iCs/>
          <w:sz w:val="24"/>
          <w:szCs w:val="24"/>
        </w:rPr>
        <w:tab/>
      </w:r>
      <w:r w:rsidR="00A74383">
        <w:rPr>
          <w:rFonts w:ascii="Times New Roman" w:hAnsi="Times New Roman" w:cs="Times New Roman"/>
          <w:i/>
          <w:iCs/>
          <w:sz w:val="24"/>
          <w:szCs w:val="24"/>
        </w:rPr>
        <w:tab/>
      </w:r>
      <w:r w:rsidR="00A74383">
        <w:rPr>
          <w:rFonts w:ascii="Times New Roman" w:hAnsi="Times New Roman" w:cs="Times New Roman"/>
          <w:i/>
          <w:iCs/>
          <w:sz w:val="24"/>
          <w:szCs w:val="24"/>
        </w:rPr>
        <w:tab/>
      </w:r>
      <w:r w:rsidR="00A74383">
        <w:rPr>
          <w:rFonts w:ascii="Times New Roman" w:hAnsi="Times New Roman" w:cs="Times New Roman"/>
          <w:i/>
          <w:iCs/>
          <w:sz w:val="24"/>
          <w:szCs w:val="24"/>
        </w:rPr>
        <w:tab/>
      </w:r>
      <w:r w:rsidR="00A74383">
        <w:rPr>
          <w:rFonts w:ascii="Times New Roman" w:hAnsi="Times New Roman" w:cs="Times New Roman"/>
          <w:i/>
          <w:iCs/>
          <w:sz w:val="24"/>
          <w:szCs w:val="24"/>
        </w:rPr>
        <w:tab/>
      </w:r>
      <w:r w:rsidR="00A74383">
        <w:rPr>
          <w:rFonts w:ascii="Times New Roman" w:hAnsi="Times New Roman" w:cs="Times New Roman"/>
          <w:sz w:val="24"/>
          <w:szCs w:val="24"/>
        </w:rPr>
        <w:t>8</w:t>
      </w:r>
    </w:p>
    <w:p w:rsidR="00815166" w:rsidP="00815166" w:rsidRDefault="00815166" w14:paraId="08DAB907" w14:textId="77777777">
      <w:pPr>
        <w:pStyle w:val="Geenafstand"/>
        <w:spacing w:line="276" w:lineRule="auto"/>
        <w:rPr>
          <w:rFonts w:ascii="Times New Roman" w:hAnsi="Times New Roman" w:cs="Times New Roman"/>
          <w:i/>
          <w:iCs/>
          <w:sz w:val="24"/>
          <w:szCs w:val="24"/>
        </w:rPr>
      </w:pPr>
    </w:p>
    <w:p w:rsidR="00815166" w:rsidP="00815166" w:rsidRDefault="00815166" w14:paraId="49F8EA74" w14:textId="5F011F7F">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t>6. De toepassing van de Wet DNA-onderzoek bij veroordeelden bij minderjarigen</w:t>
      </w:r>
      <w:r w:rsidR="002D4B08">
        <w:rPr>
          <w:rFonts w:ascii="Times New Roman" w:hAnsi="Times New Roman" w:cs="Times New Roman"/>
          <w:sz w:val="24"/>
          <w:szCs w:val="24"/>
        </w:rPr>
        <w:tab/>
      </w:r>
      <w:r w:rsidR="008A6C16">
        <w:rPr>
          <w:rFonts w:ascii="Times New Roman" w:hAnsi="Times New Roman" w:cs="Times New Roman"/>
          <w:sz w:val="24"/>
          <w:szCs w:val="24"/>
        </w:rPr>
        <w:t>8</w:t>
      </w:r>
    </w:p>
    <w:p w:rsidR="00815166" w:rsidP="00815166" w:rsidRDefault="00815166" w14:paraId="6D4744B9" w14:textId="2BB78BDC">
      <w:pPr>
        <w:pStyle w:val="Geenafstand"/>
        <w:spacing w:line="276" w:lineRule="auto"/>
        <w:rPr>
          <w:rFonts w:ascii="Times New Roman" w:hAnsi="Times New Roman" w:cs="Times New Roman"/>
          <w:i/>
          <w:iCs/>
          <w:sz w:val="24"/>
          <w:szCs w:val="24"/>
        </w:rPr>
      </w:pPr>
      <w:r>
        <w:rPr>
          <w:rFonts w:ascii="Times New Roman" w:hAnsi="Times New Roman" w:cs="Times New Roman"/>
          <w:i/>
          <w:iCs/>
          <w:sz w:val="24"/>
          <w:szCs w:val="24"/>
        </w:rPr>
        <w:t>6.1 Geen conservatoire celmateriaalafname bij minderjarige verdachten</w:t>
      </w:r>
      <w:r w:rsidR="008A6C16">
        <w:rPr>
          <w:rFonts w:ascii="Times New Roman" w:hAnsi="Times New Roman" w:cs="Times New Roman"/>
          <w:i/>
          <w:iCs/>
          <w:sz w:val="24"/>
          <w:szCs w:val="24"/>
        </w:rPr>
        <w:tab/>
      </w:r>
      <w:r w:rsidR="008A6C16">
        <w:rPr>
          <w:rFonts w:ascii="Times New Roman" w:hAnsi="Times New Roman" w:cs="Times New Roman"/>
          <w:i/>
          <w:iCs/>
          <w:sz w:val="24"/>
          <w:szCs w:val="24"/>
        </w:rPr>
        <w:tab/>
      </w:r>
      <w:r w:rsidR="008A6C16">
        <w:rPr>
          <w:rFonts w:ascii="Times New Roman" w:hAnsi="Times New Roman" w:cs="Times New Roman"/>
          <w:i/>
          <w:iCs/>
          <w:sz w:val="24"/>
          <w:szCs w:val="24"/>
        </w:rPr>
        <w:tab/>
      </w:r>
      <w:r w:rsidR="008A6C16">
        <w:rPr>
          <w:rFonts w:ascii="Times New Roman" w:hAnsi="Times New Roman" w:cs="Times New Roman"/>
          <w:sz w:val="24"/>
          <w:szCs w:val="24"/>
        </w:rPr>
        <w:t>8</w:t>
      </w:r>
      <w:r>
        <w:rPr>
          <w:rFonts w:ascii="Times New Roman" w:hAnsi="Times New Roman" w:cs="Times New Roman"/>
          <w:i/>
          <w:iCs/>
          <w:sz w:val="24"/>
          <w:szCs w:val="24"/>
        </w:rPr>
        <w:br/>
      </w:r>
    </w:p>
    <w:p w:rsidR="00815166" w:rsidP="00815166" w:rsidRDefault="00815166" w14:paraId="62244C37" w14:textId="6135624B">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t>7. Wijzigingen regeling DNA-onderzoek in het Wetboek van Strafvordering</w:t>
      </w:r>
      <w:r w:rsidR="009A3917">
        <w:rPr>
          <w:rFonts w:ascii="Times New Roman" w:hAnsi="Times New Roman" w:cs="Times New Roman"/>
          <w:sz w:val="24"/>
          <w:szCs w:val="24"/>
        </w:rPr>
        <w:tab/>
      </w:r>
      <w:r w:rsidR="009A3917">
        <w:rPr>
          <w:rFonts w:ascii="Times New Roman" w:hAnsi="Times New Roman" w:cs="Times New Roman"/>
          <w:sz w:val="24"/>
          <w:szCs w:val="24"/>
        </w:rPr>
        <w:tab/>
        <w:t>9</w:t>
      </w:r>
      <w:r>
        <w:rPr>
          <w:rFonts w:ascii="Times New Roman" w:hAnsi="Times New Roman" w:cs="Times New Roman"/>
          <w:sz w:val="24"/>
          <w:szCs w:val="24"/>
        </w:rPr>
        <w:br/>
      </w:r>
    </w:p>
    <w:p w:rsidR="00815166" w:rsidP="00815166" w:rsidRDefault="00815166" w14:paraId="258CC01C" w14:textId="79410729">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t>8. Gevolgen voor de uitvoering</w:t>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t>9</w:t>
      </w:r>
      <w:r>
        <w:rPr>
          <w:rFonts w:ascii="Times New Roman" w:hAnsi="Times New Roman" w:cs="Times New Roman"/>
          <w:sz w:val="24"/>
          <w:szCs w:val="24"/>
        </w:rPr>
        <w:br/>
      </w:r>
    </w:p>
    <w:p w:rsidR="00815166" w:rsidP="00815166" w:rsidRDefault="00815166" w14:paraId="23B2BBC1" w14:textId="119EB7DB">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lastRenderedPageBreak/>
        <w:t>9. Financiële gevolgen</w:t>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t>11</w:t>
      </w:r>
      <w:r>
        <w:rPr>
          <w:rFonts w:ascii="Times New Roman" w:hAnsi="Times New Roman" w:cs="Times New Roman"/>
          <w:sz w:val="24"/>
          <w:szCs w:val="24"/>
        </w:rPr>
        <w:br/>
      </w:r>
    </w:p>
    <w:p w:rsidR="00815166" w:rsidP="00815166" w:rsidRDefault="00815166" w14:paraId="1AD99CD4" w14:textId="1C5B9326">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t>10. Advies en consultatie</w:t>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r>
      <w:r w:rsidR="009A3917">
        <w:rPr>
          <w:rFonts w:ascii="Times New Roman" w:hAnsi="Times New Roman" w:cs="Times New Roman"/>
          <w:sz w:val="24"/>
          <w:szCs w:val="24"/>
        </w:rPr>
        <w:tab/>
      </w:r>
      <w:r w:rsidR="00D2071A">
        <w:rPr>
          <w:rFonts w:ascii="Times New Roman" w:hAnsi="Times New Roman" w:cs="Times New Roman"/>
          <w:sz w:val="24"/>
          <w:szCs w:val="24"/>
        </w:rPr>
        <w:t>11</w:t>
      </w:r>
      <w:r>
        <w:rPr>
          <w:rFonts w:ascii="Times New Roman" w:hAnsi="Times New Roman" w:cs="Times New Roman"/>
          <w:sz w:val="24"/>
          <w:szCs w:val="24"/>
        </w:rPr>
        <w:br/>
      </w:r>
    </w:p>
    <w:p w:rsidR="00815166" w:rsidP="00815166" w:rsidRDefault="00815166" w14:paraId="29622FF5" w14:textId="3A1BD7C7">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t>11. Overig</w:t>
      </w:r>
      <w:r w:rsidR="00D2071A">
        <w:rPr>
          <w:rFonts w:ascii="Times New Roman" w:hAnsi="Times New Roman" w:cs="Times New Roman"/>
          <w:sz w:val="24"/>
          <w:szCs w:val="24"/>
        </w:rPr>
        <w:tab/>
      </w:r>
      <w:r w:rsidR="00D2071A">
        <w:rPr>
          <w:rFonts w:ascii="Times New Roman" w:hAnsi="Times New Roman" w:cs="Times New Roman"/>
          <w:sz w:val="24"/>
          <w:szCs w:val="24"/>
        </w:rPr>
        <w:tab/>
      </w:r>
      <w:r w:rsidR="00D2071A">
        <w:rPr>
          <w:rFonts w:ascii="Times New Roman" w:hAnsi="Times New Roman" w:cs="Times New Roman"/>
          <w:sz w:val="24"/>
          <w:szCs w:val="24"/>
        </w:rPr>
        <w:tab/>
      </w:r>
      <w:r w:rsidR="00D2071A">
        <w:rPr>
          <w:rFonts w:ascii="Times New Roman" w:hAnsi="Times New Roman" w:cs="Times New Roman"/>
          <w:sz w:val="24"/>
          <w:szCs w:val="24"/>
        </w:rPr>
        <w:tab/>
      </w:r>
      <w:r w:rsidR="00D2071A">
        <w:rPr>
          <w:rFonts w:ascii="Times New Roman" w:hAnsi="Times New Roman" w:cs="Times New Roman"/>
          <w:sz w:val="24"/>
          <w:szCs w:val="24"/>
        </w:rPr>
        <w:tab/>
      </w:r>
      <w:r w:rsidR="00D2071A">
        <w:rPr>
          <w:rFonts w:ascii="Times New Roman" w:hAnsi="Times New Roman" w:cs="Times New Roman"/>
          <w:sz w:val="24"/>
          <w:szCs w:val="24"/>
        </w:rPr>
        <w:tab/>
      </w:r>
      <w:r w:rsidR="00D2071A">
        <w:rPr>
          <w:rFonts w:ascii="Times New Roman" w:hAnsi="Times New Roman" w:cs="Times New Roman"/>
          <w:sz w:val="24"/>
          <w:szCs w:val="24"/>
        </w:rPr>
        <w:tab/>
      </w:r>
      <w:r w:rsidR="00D2071A">
        <w:rPr>
          <w:rFonts w:ascii="Times New Roman" w:hAnsi="Times New Roman" w:cs="Times New Roman"/>
          <w:sz w:val="24"/>
          <w:szCs w:val="24"/>
        </w:rPr>
        <w:tab/>
      </w:r>
      <w:r w:rsidR="00D2071A">
        <w:rPr>
          <w:rFonts w:ascii="Times New Roman" w:hAnsi="Times New Roman" w:cs="Times New Roman"/>
          <w:sz w:val="24"/>
          <w:szCs w:val="24"/>
        </w:rPr>
        <w:tab/>
      </w:r>
      <w:r w:rsidR="00D2071A">
        <w:rPr>
          <w:rFonts w:ascii="Times New Roman" w:hAnsi="Times New Roman" w:cs="Times New Roman"/>
          <w:sz w:val="24"/>
          <w:szCs w:val="24"/>
        </w:rPr>
        <w:tab/>
      </w:r>
      <w:r w:rsidR="00D2071A">
        <w:rPr>
          <w:rFonts w:ascii="Times New Roman" w:hAnsi="Times New Roman" w:cs="Times New Roman"/>
          <w:sz w:val="24"/>
          <w:szCs w:val="24"/>
        </w:rPr>
        <w:tab/>
        <w:t>12</w:t>
      </w:r>
    </w:p>
    <w:p w:rsidR="00552021" w:rsidP="000D3577" w:rsidRDefault="00552021" w14:paraId="30AF25BE" w14:textId="77777777">
      <w:pPr>
        <w:pStyle w:val="Default"/>
        <w:spacing w:line="276" w:lineRule="auto"/>
        <w:rPr>
          <w:rFonts w:ascii="Times New Roman" w:hAnsi="Times New Roman" w:cs="Times New Roman"/>
          <w:b/>
        </w:rPr>
      </w:pPr>
    </w:p>
    <w:p w:rsidRPr="004E6F08" w:rsidR="00552021" w:rsidP="000D3577" w:rsidRDefault="00552021" w14:paraId="3E45E60D" w14:textId="77777777">
      <w:pPr>
        <w:pStyle w:val="Default"/>
        <w:spacing w:line="276" w:lineRule="auto"/>
        <w:rPr>
          <w:rFonts w:ascii="Times New Roman" w:hAnsi="Times New Roman" w:cs="Times New Roman"/>
          <w:b/>
        </w:rPr>
      </w:pPr>
    </w:p>
    <w:p w:rsidRPr="00F83494" w:rsidR="004049B6" w:rsidP="000D3577" w:rsidRDefault="007F6DD2" w14:paraId="0D3E06BB" w14:textId="77777777">
      <w:pPr>
        <w:spacing w:line="276" w:lineRule="auto"/>
        <w:rPr>
          <w:rFonts w:ascii="Times New Roman" w:hAnsi="Times New Roman" w:cs="Times New Roman"/>
          <w:b/>
          <w:sz w:val="24"/>
          <w:szCs w:val="24"/>
        </w:rPr>
      </w:pPr>
      <w:r>
        <w:rPr>
          <w:rFonts w:ascii="Times New Roman" w:hAnsi="Times New Roman" w:cs="Times New Roman"/>
          <w:b/>
          <w:sz w:val="24"/>
          <w:szCs w:val="24"/>
          <w:lang w:eastAsia="nl-NL"/>
        </w:rPr>
        <w:br/>
      </w:r>
      <w:r w:rsidR="004049B6">
        <w:rPr>
          <w:rFonts w:ascii="Times New Roman" w:hAnsi="Times New Roman" w:cs="Times New Roman"/>
          <w:b/>
          <w:sz w:val="24"/>
          <w:szCs w:val="24"/>
        </w:rPr>
        <w:t>I</w:t>
      </w:r>
      <w:r w:rsidRPr="00F83494" w:rsidR="004049B6">
        <w:rPr>
          <w:rFonts w:ascii="Times New Roman" w:hAnsi="Times New Roman" w:cs="Times New Roman"/>
          <w:b/>
          <w:sz w:val="24"/>
          <w:szCs w:val="24"/>
        </w:rPr>
        <w:t>. A</w:t>
      </w:r>
      <w:r w:rsidR="004049B6">
        <w:rPr>
          <w:rFonts w:ascii="Times New Roman" w:hAnsi="Times New Roman" w:cs="Times New Roman"/>
          <w:b/>
          <w:sz w:val="24"/>
          <w:szCs w:val="24"/>
        </w:rPr>
        <w:t>LGEMEEN DEEL</w:t>
      </w:r>
    </w:p>
    <w:p w:rsidRPr="00C33A98" w:rsidR="006103A9" w:rsidP="000D3577" w:rsidRDefault="004049B6" w14:paraId="70A5FB6E" w14:textId="77777777">
      <w:pPr>
        <w:pStyle w:val="Geenafstand"/>
        <w:spacing w:line="276" w:lineRule="auto"/>
        <w:rPr>
          <w:rFonts w:ascii="Times New Roman" w:hAnsi="Times New Roman" w:cs="Times New Roman"/>
          <w:b/>
          <w:bCs/>
          <w:sz w:val="24"/>
          <w:szCs w:val="24"/>
        </w:rPr>
      </w:pPr>
      <w:r w:rsidRPr="00C33A98">
        <w:rPr>
          <w:rFonts w:ascii="Times New Roman" w:hAnsi="Times New Roman" w:cs="Times New Roman"/>
          <w:b/>
          <w:bCs/>
          <w:sz w:val="24"/>
          <w:szCs w:val="24"/>
        </w:rPr>
        <w:t>1. Inleiding</w:t>
      </w:r>
    </w:p>
    <w:p w:rsidR="002B1236" w:rsidP="000D3577" w:rsidRDefault="002B1236" w14:paraId="36CB0BA3" w14:textId="77777777">
      <w:pPr>
        <w:pStyle w:val="Geenafstand"/>
        <w:spacing w:line="276" w:lineRule="auto"/>
        <w:rPr>
          <w:rFonts w:ascii="Times New Roman" w:hAnsi="Times New Roman" w:cs="Times New Roman"/>
          <w:sz w:val="24"/>
          <w:szCs w:val="24"/>
        </w:rPr>
      </w:pPr>
    </w:p>
    <w:p w:rsidRPr="00932635" w:rsidR="00932635" w:rsidP="000D3577" w:rsidRDefault="00932635" w14:paraId="6CB7D245" w14:textId="03E8C07D">
      <w:pPr>
        <w:pStyle w:val="Geenafstand"/>
        <w:spacing w:line="276" w:lineRule="auto"/>
        <w:rPr>
          <w:rFonts w:ascii="Times New Roman" w:hAnsi="Times New Roman" w:cs="Times New Roman"/>
          <w:sz w:val="24"/>
          <w:szCs w:val="24"/>
        </w:rPr>
      </w:pPr>
      <w:r w:rsidRPr="00932635">
        <w:rPr>
          <w:rFonts w:ascii="Times New Roman" w:hAnsi="Times New Roman" w:cs="Times New Roman"/>
          <w:sz w:val="24"/>
          <w:szCs w:val="24"/>
        </w:rPr>
        <w:t xml:space="preserve">De leden </w:t>
      </w:r>
      <w:r w:rsidR="003A7BE4">
        <w:rPr>
          <w:rFonts w:ascii="Times New Roman" w:hAnsi="Times New Roman" w:cs="Times New Roman"/>
          <w:sz w:val="24"/>
          <w:szCs w:val="24"/>
        </w:rPr>
        <w:t>GroenLinks-PvdA-fractie</w:t>
      </w:r>
      <w:r w:rsidRPr="00932635">
        <w:rPr>
          <w:rFonts w:ascii="Times New Roman" w:hAnsi="Times New Roman" w:cs="Times New Roman"/>
          <w:sz w:val="24"/>
          <w:szCs w:val="24"/>
        </w:rPr>
        <w:t xml:space="preserve"> hebben met belangstelling kennisgenomen van </w:t>
      </w:r>
      <w:r w:rsidR="003A7BE4">
        <w:rPr>
          <w:rFonts w:ascii="Times New Roman" w:hAnsi="Times New Roman" w:cs="Times New Roman"/>
          <w:sz w:val="24"/>
          <w:szCs w:val="24"/>
        </w:rPr>
        <w:t xml:space="preserve">de </w:t>
      </w:r>
      <w:r w:rsidRPr="003A7BE4" w:rsidR="003A7BE4">
        <w:rPr>
          <w:rFonts w:ascii="Times New Roman" w:hAnsi="Times New Roman" w:cs="Times New Roman"/>
          <w:sz w:val="24"/>
          <w:szCs w:val="24"/>
        </w:rPr>
        <w:t>Wijziging van de Wet DNA-onderzoek bij veroordeelden en het Wetboek van Strafvordering in verband met de introductie van conservatoire afname van celmateriaal en enkele andere wijzigingen met betrekking tot DNA-onderzoek</w:t>
      </w:r>
      <w:r w:rsidR="003A7BE4">
        <w:rPr>
          <w:rFonts w:ascii="Times New Roman" w:hAnsi="Times New Roman" w:cs="Times New Roman"/>
          <w:sz w:val="24"/>
          <w:szCs w:val="24"/>
        </w:rPr>
        <w:t xml:space="preserve"> (hierna: het wetsvoorstel)</w:t>
      </w:r>
      <w:r w:rsidRPr="00932635">
        <w:rPr>
          <w:rFonts w:ascii="Times New Roman" w:hAnsi="Times New Roman" w:cs="Times New Roman"/>
          <w:sz w:val="24"/>
          <w:szCs w:val="24"/>
        </w:rPr>
        <w:t xml:space="preserve">. Hoewel </w:t>
      </w:r>
      <w:r w:rsidR="000D3577">
        <w:rPr>
          <w:rFonts w:ascii="Times New Roman" w:hAnsi="Times New Roman" w:cs="Times New Roman"/>
          <w:sz w:val="24"/>
          <w:szCs w:val="24"/>
        </w:rPr>
        <w:t>deze leden ook</w:t>
      </w:r>
      <w:r w:rsidRPr="00932635">
        <w:rPr>
          <w:rFonts w:ascii="Times New Roman" w:hAnsi="Times New Roman" w:cs="Times New Roman"/>
          <w:sz w:val="24"/>
          <w:szCs w:val="24"/>
        </w:rPr>
        <w:t xml:space="preserve"> van mening zijn da</w:t>
      </w:r>
      <w:r w:rsidR="000D3577">
        <w:rPr>
          <w:rFonts w:ascii="Times New Roman" w:hAnsi="Times New Roman" w:cs="Times New Roman"/>
          <w:sz w:val="24"/>
          <w:szCs w:val="24"/>
        </w:rPr>
        <w:t>t</w:t>
      </w:r>
      <w:r w:rsidRPr="00932635">
        <w:rPr>
          <w:rFonts w:ascii="Times New Roman" w:hAnsi="Times New Roman" w:cs="Times New Roman"/>
          <w:sz w:val="24"/>
          <w:szCs w:val="24"/>
        </w:rPr>
        <w:t xml:space="preserve"> DNA-materiaal van belang is bij opsporing van verdachten, </w:t>
      </w:r>
      <w:r w:rsidR="00E935BE">
        <w:rPr>
          <w:rFonts w:ascii="Times New Roman" w:hAnsi="Times New Roman" w:cs="Times New Roman"/>
          <w:sz w:val="24"/>
          <w:szCs w:val="24"/>
        </w:rPr>
        <w:t xml:space="preserve"> </w:t>
      </w:r>
      <w:r w:rsidRPr="00932635">
        <w:rPr>
          <w:rFonts w:ascii="Times New Roman" w:hAnsi="Times New Roman" w:cs="Times New Roman"/>
          <w:sz w:val="24"/>
          <w:szCs w:val="24"/>
        </w:rPr>
        <w:t xml:space="preserve">zijn zij tevens van mening dat dit doel niet alle middelen heiligt. </w:t>
      </w:r>
      <w:r w:rsidR="000D3577">
        <w:rPr>
          <w:rFonts w:ascii="Times New Roman" w:hAnsi="Times New Roman" w:cs="Times New Roman"/>
          <w:sz w:val="24"/>
          <w:szCs w:val="24"/>
        </w:rPr>
        <w:t>Deze</w:t>
      </w:r>
      <w:r w:rsidRPr="00932635">
        <w:rPr>
          <w:rFonts w:ascii="Times New Roman" w:hAnsi="Times New Roman" w:cs="Times New Roman"/>
          <w:sz w:val="24"/>
          <w:szCs w:val="24"/>
        </w:rPr>
        <w:t xml:space="preserve"> leden hebben vragen bij het voorstel om reeds tijdens het opsporingsonderzoek, dus nog voor een veroordeling, celmateriaal bij verdachten af te nemen zelfs al mag dat materiaal pas ná een eventuele veroordeling worden gebruikt en wordt het materiaal na het uitblijven van een veroordeling vernietigd. Wel achten de aan het woord zijnde leden het ten opzichte van de consultatieversie gewijzigde moment van celmateriaalafname in het voorliggende wetsvoorstel een verbetering. Door voor te stellen dat alleen celmateriaal mag worden afgenomen bij verdachten die in verzekering zijn gesteld</w:t>
      </w:r>
      <w:r w:rsidR="00F71292">
        <w:rPr>
          <w:rFonts w:ascii="Times New Roman" w:hAnsi="Times New Roman" w:cs="Times New Roman"/>
          <w:sz w:val="24"/>
          <w:szCs w:val="24"/>
        </w:rPr>
        <w:t>,</w:t>
      </w:r>
      <w:r w:rsidRPr="00932635">
        <w:rPr>
          <w:rFonts w:ascii="Times New Roman" w:hAnsi="Times New Roman" w:cs="Times New Roman"/>
          <w:sz w:val="24"/>
          <w:szCs w:val="24"/>
        </w:rPr>
        <w:t xml:space="preserve"> in plaats </w:t>
      </w:r>
      <w:r w:rsidR="0063714A">
        <w:rPr>
          <w:rFonts w:ascii="Times New Roman" w:hAnsi="Times New Roman" w:cs="Times New Roman"/>
          <w:sz w:val="24"/>
          <w:szCs w:val="24"/>
        </w:rPr>
        <w:t xml:space="preserve">van </w:t>
      </w:r>
      <w:r w:rsidRPr="00932635">
        <w:rPr>
          <w:rFonts w:ascii="Times New Roman" w:hAnsi="Times New Roman" w:cs="Times New Roman"/>
          <w:sz w:val="24"/>
          <w:szCs w:val="24"/>
        </w:rPr>
        <w:t>de eerdere fase van verdachten die opgehouden zijn voor onderzoek</w:t>
      </w:r>
      <w:r w:rsidR="00F71292">
        <w:rPr>
          <w:rFonts w:ascii="Times New Roman" w:hAnsi="Times New Roman" w:cs="Times New Roman"/>
          <w:sz w:val="24"/>
          <w:szCs w:val="24"/>
        </w:rPr>
        <w:t>,</w:t>
      </w:r>
      <w:r w:rsidRPr="00932635">
        <w:rPr>
          <w:rFonts w:ascii="Times New Roman" w:hAnsi="Times New Roman" w:cs="Times New Roman"/>
          <w:sz w:val="24"/>
          <w:szCs w:val="24"/>
        </w:rPr>
        <w:t xml:space="preserve"> wordt de groep van personen waarvan de schuld nog niet is vastgesteld en waarvan toch celmateriaal wordt afgenomen verkleind en het aantal onnodige afnames verminderd. </w:t>
      </w:r>
    </w:p>
    <w:p w:rsidRPr="00932635" w:rsidR="00932635" w:rsidP="000D3577" w:rsidRDefault="00932635" w14:paraId="630A7F40" w14:textId="77777777">
      <w:pPr>
        <w:pStyle w:val="Geenafstand"/>
        <w:spacing w:line="276" w:lineRule="auto"/>
        <w:rPr>
          <w:rFonts w:ascii="Times New Roman" w:hAnsi="Times New Roman" w:cs="Times New Roman"/>
          <w:sz w:val="24"/>
          <w:szCs w:val="24"/>
        </w:rPr>
      </w:pPr>
      <w:r w:rsidRPr="00932635">
        <w:rPr>
          <w:rFonts w:ascii="Times New Roman" w:hAnsi="Times New Roman" w:cs="Times New Roman"/>
          <w:sz w:val="24"/>
          <w:szCs w:val="24"/>
        </w:rPr>
        <w:t xml:space="preserve"> </w:t>
      </w:r>
    </w:p>
    <w:p w:rsidR="002B1236" w:rsidP="000D3577" w:rsidRDefault="00932635" w14:paraId="1FF68C8C" w14:textId="6D8073CB">
      <w:pPr>
        <w:pStyle w:val="Geenafstand"/>
        <w:spacing w:line="276" w:lineRule="auto"/>
        <w:rPr>
          <w:rFonts w:ascii="Times New Roman" w:hAnsi="Times New Roman" w:cs="Times New Roman"/>
          <w:sz w:val="24"/>
          <w:szCs w:val="24"/>
        </w:rPr>
      </w:pPr>
      <w:r w:rsidRPr="00932635">
        <w:rPr>
          <w:rFonts w:ascii="Times New Roman" w:hAnsi="Times New Roman" w:cs="Times New Roman"/>
          <w:sz w:val="24"/>
          <w:szCs w:val="24"/>
        </w:rPr>
        <w:t xml:space="preserve">De leden van de </w:t>
      </w:r>
      <w:r w:rsidR="00F71292">
        <w:rPr>
          <w:rFonts w:ascii="Times New Roman" w:hAnsi="Times New Roman" w:cs="Times New Roman"/>
          <w:sz w:val="24"/>
          <w:szCs w:val="24"/>
        </w:rPr>
        <w:t>GroenLinks-</w:t>
      </w:r>
      <w:r w:rsidRPr="00932635">
        <w:rPr>
          <w:rFonts w:ascii="Times New Roman" w:hAnsi="Times New Roman" w:cs="Times New Roman"/>
          <w:sz w:val="24"/>
          <w:szCs w:val="24"/>
        </w:rPr>
        <w:t>PvdA</w:t>
      </w:r>
      <w:r w:rsidR="00F71292">
        <w:rPr>
          <w:rFonts w:ascii="Times New Roman" w:hAnsi="Times New Roman" w:cs="Times New Roman"/>
          <w:sz w:val="24"/>
          <w:szCs w:val="24"/>
        </w:rPr>
        <w:t>-fractie</w:t>
      </w:r>
      <w:r w:rsidRPr="00932635">
        <w:rPr>
          <w:rFonts w:ascii="Times New Roman" w:hAnsi="Times New Roman" w:cs="Times New Roman"/>
          <w:sz w:val="24"/>
          <w:szCs w:val="24"/>
        </w:rPr>
        <w:t xml:space="preserve"> lezen dat bij ruim tien procent van de veroordeelden waarvan DNA-materiaal afgenomen had moeten worden dat toch niet gebeurt. Dit zou inherent zijn aan het huidige systeem van afname</w:t>
      </w:r>
      <w:r w:rsidR="007725BB">
        <w:rPr>
          <w:rFonts w:ascii="Times New Roman" w:hAnsi="Times New Roman" w:cs="Times New Roman"/>
          <w:sz w:val="24"/>
          <w:szCs w:val="24"/>
        </w:rPr>
        <w:t>,</w:t>
      </w:r>
      <w:r w:rsidRPr="00932635">
        <w:rPr>
          <w:rFonts w:ascii="Times New Roman" w:hAnsi="Times New Roman" w:cs="Times New Roman"/>
          <w:sz w:val="24"/>
          <w:szCs w:val="24"/>
        </w:rPr>
        <w:t xml:space="preserve"> onder andere omdat veroordeelden zonder vaste woon- of verblijfplaats of met een buitenlands adres te vaak niet traceerbaar zijn. Hoeveel van de genoemde tien procent betreft dergelijke veroordeelden? Waarom is er in het kader van de proportionaliteit en subsidiariteit niet voor gekozen om alleen specifiek voor de groep zonder vaste woon- of verblijfplaats of een buitenlands adres afname van celmateriaal tijdens de inverzekeringstelling te verplichten? Deze vragen kunnen gelezen worden in het kader van dat de </w:t>
      </w:r>
      <w:r w:rsidR="00000988">
        <w:rPr>
          <w:rFonts w:ascii="Times New Roman" w:hAnsi="Times New Roman" w:cs="Times New Roman"/>
          <w:sz w:val="24"/>
          <w:szCs w:val="24"/>
        </w:rPr>
        <w:t xml:space="preserve">Afdeling advisering van de </w:t>
      </w:r>
      <w:r w:rsidRPr="00932635">
        <w:rPr>
          <w:rFonts w:ascii="Times New Roman" w:hAnsi="Times New Roman" w:cs="Times New Roman"/>
          <w:sz w:val="24"/>
          <w:szCs w:val="24"/>
        </w:rPr>
        <w:t xml:space="preserve">Raad van State </w:t>
      </w:r>
      <w:r w:rsidR="00000988">
        <w:rPr>
          <w:rFonts w:ascii="Times New Roman" w:hAnsi="Times New Roman" w:cs="Times New Roman"/>
          <w:sz w:val="24"/>
          <w:szCs w:val="24"/>
        </w:rPr>
        <w:t xml:space="preserve">(hierna: de Afdeling) </w:t>
      </w:r>
      <w:r w:rsidRPr="00932635">
        <w:rPr>
          <w:rFonts w:ascii="Times New Roman" w:hAnsi="Times New Roman" w:cs="Times New Roman"/>
          <w:sz w:val="24"/>
          <w:szCs w:val="24"/>
        </w:rPr>
        <w:t xml:space="preserve">eerder stelde dat mogelijke </w:t>
      </w:r>
      <w:r w:rsidR="00692B1B">
        <w:rPr>
          <w:rFonts w:ascii="Times New Roman" w:hAnsi="Times New Roman" w:cs="Times New Roman"/>
          <w:sz w:val="24"/>
          <w:szCs w:val="24"/>
        </w:rPr>
        <w:t>-</w:t>
      </w:r>
      <w:r w:rsidRPr="00932635">
        <w:rPr>
          <w:rFonts w:ascii="Times New Roman" w:hAnsi="Times New Roman" w:cs="Times New Roman"/>
          <w:sz w:val="24"/>
          <w:szCs w:val="24"/>
        </w:rPr>
        <w:t xml:space="preserve"> minder inbreuk makende </w:t>
      </w:r>
      <w:r w:rsidR="00692B1B">
        <w:rPr>
          <w:rFonts w:ascii="Times New Roman" w:hAnsi="Times New Roman" w:cs="Times New Roman"/>
          <w:sz w:val="24"/>
          <w:szCs w:val="24"/>
        </w:rPr>
        <w:t>-</w:t>
      </w:r>
      <w:r w:rsidRPr="00932635">
        <w:rPr>
          <w:rFonts w:ascii="Times New Roman" w:hAnsi="Times New Roman" w:cs="Times New Roman"/>
          <w:sz w:val="24"/>
          <w:szCs w:val="24"/>
        </w:rPr>
        <w:t xml:space="preserve"> alternatieven nog onvoldoende onderzocht zijn.</w:t>
      </w:r>
    </w:p>
    <w:p w:rsidR="006103A9" w:rsidP="000D3577" w:rsidRDefault="006103A9" w14:paraId="194B9D89" w14:textId="77777777">
      <w:pPr>
        <w:pStyle w:val="Geenafstand"/>
        <w:spacing w:line="276" w:lineRule="auto"/>
        <w:rPr>
          <w:rFonts w:ascii="Times New Roman" w:hAnsi="Times New Roman" w:cs="Times New Roman"/>
          <w:sz w:val="24"/>
          <w:szCs w:val="24"/>
        </w:rPr>
      </w:pPr>
    </w:p>
    <w:p w:rsidR="00B900FC" w:rsidP="000D3577" w:rsidRDefault="00B900FC" w14:paraId="796CCA99" w14:textId="64C7C27E">
      <w:pPr>
        <w:pStyle w:val="Geenafstand"/>
        <w:spacing w:line="276" w:lineRule="auto"/>
        <w:rPr>
          <w:rFonts w:ascii="Times New Roman" w:hAnsi="Times New Roman" w:cs="Times New Roman"/>
          <w:sz w:val="24"/>
          <w:szCs w:val="24"/>
        </w:rPr>
      </w:pPr>
      <w:r w:rsidRPr="00B900FC">
        <w:rPr>
          <w:rFonts w:ascii="Times New Roman" w:hAnsi="Times New Roman" w:cs="Times New Roman"/>
          <w:sz w:val="24"/>
          <w:szCs w:val="24"/>
        </w:rPr>
        <w:t>De leden van de VVD-fractie hebben met belangstelling kennisgenomen van het wetsvoorstel. Zij steunen de doelen van het wetsvoorstel en stellen nog enkele vragen.</w:t>
      </w:r>
    </w:p>
    <w:p w:rsidR="007B78BD" w:rsidP="000D3577" w:rsidRDefault="007B78BD" w14:paraId="16F59BC2" w14:textId="77777777">
      <w:pPr>
        <w:pStyle w:val="Geenafstand"/>
        <w:spacing w:line="276" w:lineRule="auto"/>
        <w:rPr>
          <w:rFonts w:ascii="Times New Roman" w:hAnsi="Times New Roman" w:cs="Times New Roman"/>
          <w:sz w:val="24"/>
          <w:szCs w:val="24"/>
        </w:rPr>
      </w:pPr>
    </w:p>
    <w:p w:rsidR="007B78BD" w:rsidP="000D3577" w:rsidRDefault="007B78BD" w14:paraId="2EE6E386" w14:textId="1D512E10">
      <w:pPr>
        <w:pStyle w:val="Geenafstand"/>
        <w:spacing w:line="276" w:lineRule="auto"/>
        <w:rPr>
          <w:rFonts w:ascii="Times New Roman" w:hAnsi="Times New Roman" w:cs="Times New Roman"/>
          <w:sz w:val="24"/>
          <w:szCs w:val="24"/>
        </w:rPr>
      </w:pPr>
      <w:r w:rsidRPr="007B78BD">
        <w:rPr>
          <w:rFonts w:ascii="Times New Roman" w:hAnsi="Times New Roman" w:cs="Times New Roman"/>
          <w:sz w:val="24"/>
          <w:szCs w:val="24"/>
        </w:rPr>
        <w:lastRenderedPageBreak/>
        <w:t xml:space="preserve">De leden van de D66-fractie hebben kennisgenomen van het onderhavige wetsvoorstel. Deze leden hebben op dit moment geen nadere vragen.  </w:t>
      </w:r>
    </w:p>
    <w:p w:rsidR="00B900FC" w:rsidP="000D3577" w:rsidRDefault="00B900FC" w14:paraId="6FB32D5C" w14:textId="77777777">
      <w:pPr>
        <w:pStyle w:val="Geenafstand"/>
        <w:spacing w:line="276" w:lineRule="auto"/>
        <w:rPr>
          <w:rFonts w:ascii="Times New Roman" w:hAnsi="Times New Roman" w:cs="Times New Roman"/>
          <w:sz w:val="24"/>
          <w:szCs w:val="24"/>
        </w:rPr>
      </w:pPr>
    </w:p>
    <w:p w:rsidR="004049B6" w:rsidP="000D3577" w:rsidRDefault="004D4558" w14:paraId="1F94FDD1" w14:textId="222C33E6">
      <w:pPr>
        <w:pStyle w:val="Geenafstand"/>
        <w:spacing w:line="276" w:lineRule="auto"/>
        <w:rPr>
          <w:rFonts w:ascii="Times New Roman" w:hAnsi="Times New Roman" w:cs="Times New Roman"/>
          <w:sz w:val="24"/>
          <w:szCs w:val="24"/>
        </w:rPr>
      </w:pPr>
      <w:r w:rsidRPr="004D4558">
        <w:rPr>
          <w:rFonts w:ascii="Times New Roman" w:hAnsi="Times New Roman" w:cs="Times New Roman"/>
          <w:sz w:val="24"/>
          <w:szCs w:val="24"/>
        </w:rPr>
        <w:t xml:space="preserve">De leden van </w:t>
      </w:r>
      <w:r w:rsidR="00BE5B6A">
        <w:rPr>
          <w:rFonts w:ascii="Times New Roman" w:hAnsi="Times New Roman" w:cs="Times New Roman"/>
          <w:sz w:val="24"/>
          <w:szCs w:val="24"/>
        </w:rPr>
        <w:t xml:space="preserve">de </w:t>
      </w:r>
      <w:r w:rsidRPr="004D4558">
        <w:rPr>
          <w:rFonts w:ascii="Times New Roman" w:hAnsi="Times New Roman" w:cs="Times New Roman"/>
          <w:sz w:val="24"/>
          <w:szCs w:val="24"/>
        </w:rPr>
        <w:t>BBB</w:t>
      </w:r>
      <w:r w:rsidR="00BE5B6A">
        <w:rPr>
          <w:rFonts w:ascii="Times New Roman" w:hAnsi="Times New Roman" w:cs="Times New Roman"/>
          <w:sz w:val="24"/>
          <w:szCs w:val="24"/>
        </w:rPr>
        <w:t>-fractie</w:t>
      </w:r>
      <w:r w:rsidRPr="004D4558">
        <w:rPr>
          <w:rFonts w:ascii="Times New Roman" w:hAnsi="Times New Roman" w:cs="Times New Roman"/>
          <w:sz w:val="24"/>
          <w:szCs w:val="24"/>
        </w:rPr>
        <w:t xml:space="preserve"> hebben kennisgenomen van het wetsvoorstel. Op dit moment bepaalt de Wet DNA-onderzoek bij veroordeelden dat celmateriaal pas mag worden afgenomen nadat iemand is veroordeeld</w:t>
      </w:r>
      <w:r w:rsidR="00857AAA">
        <w:rPr>
          <w:rFonts w:ascii="Times New Roman" w:hAnsi="Times New Roman" w:cs="Times New Roman"/>
          <w:sz w:val="24"/>
          <w:szCs w:val="24"/>
        </w:rPr>
        <w:t>, zo lezen de leden van de BBB-fractie</w:t>
      </w:r>
      <w:r w:rsidRPr="004D4558">
        <w:rPr>
          <w:rFonts w:ascii="Times New Roman" w:hAnsi="Times New Roman" w:cs="Times New Roman"/>
          <w:sz w:val="24"/>
          <w:szCs w:val="24"/>
        </w:rPr>
        <w:t>. In de praktijk leidt dat echter tot aanzienlijke problemen. Uit een evaluatie van het</w:t>
      </w:r>
      <w:r w:rsidR="008A41A8">
        <w:rPr>
          <w:rFonts w:ascii="Times New Roman" w:hAnsi="Times New Roman" w:cs="Times New Roman"/>
          <w:sz w:val="24"/>
          <w:szCs w:val="24"/>
        </w:rPr>
        <w:t xml:space="preserve"> </w:t>
      </w:r>
      <w:r w:rsidRPr="008A41A8" w:rsidR="008A41A8">
        <w:rPr>
          <w:rFonts w:ascii="Times New Roman" w:hAnsi="Times New Roman" w:cs="Times New Roman"/>
          <w:sz w:val="24"/>
          <w:szCs w:val="24"/>
        </w:rPr>
        <w:t>Wetenschappelijk Onderzoek- en Datacentrum (WODC)</w:t>
      </w:r>
      <w:r w:rsidRPr="004D4558">
        <w:rPr>
          <w:rFonts w:ascii="Times New Roman" w:hAnsi="Times New Roman" w:cs="Times New Roman"/>
          <w:sz w:val="24"/>
          <w:szCs w:val="24"/>
        </w:rPr>
        <w:t xml:space="preserve"> in 2019 bleek dat tussen de tien en achttien procent van de veroordeelden geen celmateriaal afstond, veelal omdat zij niet verschenen op de zogenoemde DNA-contactdag. Hierdoor bleef waardevolle informatie onbenut, wat een belemmering vor</w:t>
      </w:r>
      <w:r w:rsidR="008A41A8">
        <w:rPr>
          <w:rFonts w:ascii="Times New Roman" w:hAnsi="Times New Roman" w:cs="Times New Roman"/>
          <w:sz w:val="24"/>
          <w:szCs w:val="24"/>
        </w:rPr>
        <w:t>m</w:t>
      </w:r>
      <w:r w:rsidRPr="004D4558">
        <w:rPr>
          <w:rFonts w:ascii="Times New Roman" w:hAnsi="Times New Roman" w:cs="Times New Roman"/>
          <w:sz w:val="24"/>
          <w:szCs w:val="24"/>
        </w:rPr>
        <w:t>de voor zowel de opsporing als de vervolging van strafbare feiten.</w:t>
      </w:r>
      <w:r w:rsidR="008A41A8">
        <w:rPr>
          <w:rFonts w:ascii="Times New Roman" w:hAnsi="Times New Roman" w:cs="Times New Roman"/>
          <w:sz w:val="24"/>
          <w:szCs w:val="24"/>
        </w:rPr>
        <w:t xml:space="preserve"> </w:t>
      </w:r>
      <w:r w:rsidRPr="004D4558">
        <w:rPr>
          <w:rFonts w:ascii="Times New Roman" w:hAnsi="Times New Roman" w:cs="Times New Roman"/>
          <w:sz w:val="24"/>
          <w:szCs w:val="24"/>
        </w:rPr>
        <w:t>Dit wetsvoorstel maakt het daarom mogelijk om celmateriaal al tijdens de inverzekeringstelling van een meerderjarige verdachte af te nemen. Op deze manier kan de politie tijdens het opsporingsonderzoek veel makkelijker haar bewijs vergaren. Pas wanneer de verdachte daadwerkelijk wordt veroordeeld, kan de officier van justitie een bevel geven om een DNA-profiel op te stellen en dit in de databank op te nemen. Wordt er geen veroordeling uitgesproken, dan wordt het celmateriaal vernietigd. Op die manier wordt voorkomen dat gegevens van onschuldigen in de DNA-databank terechtkomen, terwijl wel wordt gewaarborgd dat celmateriaal van veroordeelden direct beschikbaar is.</w:t>
      </w:r>
      <w:r w:rsidR="00DA12CB">
        <w:rPr>
          <w:rFonts w:ascii="Times New Roman" w:hAnsi="Times New Roman" w:cs="Times New Roman"/>
          <w:sz w:val="24"/>
          <w:szCs w:val="24"/>
        </w:rPr>
        <w:t xml:space="preserve"> </w:t>
      </w:r>
      <w:r w:rsidRPr="004D4558">
        <w:rPr>
          <w:rFonts w:ascii="Times New Roman" w:hAnsi="Times New Roman" w:cs="Times New Roman"/>
          <w:sz w:val="24"/>
          <w:szCs w:val="24"/>
        </w:rPr>
        <w:t xml:space="preserve">De leden </w:t>
      </w:r>
      <w:r w:rsidR="00DA12CB">
        <w:rPr>
          <w:rFonts w:ascii="Times New Roman" w:hAnsi="Times New Roman" w:cs="Times New Roman"/>
          <w:sz w:val="24"/>
          <w:szCs w:val="24"/>
        </w:rPr>
        <w:t>van de BBB-fractie steunen</w:t>
      </w:r>
      <w:r w:rsidRPr="004D4558">
        <w:rPr>
          <w:rFonts w:ascii="Times New Roman" w:hAnsi="Times New Roman" w:cs="Times New Roman"/>
          <w:sz w:val="24"/>
          <w:szCs w:val="24"/>
        </w:rPr>
        <w:t xml:space="preserve"> dit wetsvoorstel en hebben geen vragen aan de regering.</w:t>
      </w:r>
      <w:r w:rsidR="004049B6">
        <w:rPr>
          <w:rFonts w:ascii="Times New Roman" w:hAnsi="Times New Roman" w:cs="Times New Roman"/>
          <w:sz w:val="24"/>
          <w:szCs w:val="24"/>
        </w:rPr>
        <w:br/>
      </w:r>
    </w:p>
    <w:p w:rsidR="00C76EA2" w:rsidP="000D3577" w:rsidRDefault="00C76EA2" w14:paraId="1722B638" w14:textId="5F44ACE7">
      <w:pPr>
        <w:pStyle w:val="Geenafstand"/>
        <w:spacing w:line="276" w:lineRule="auto"/>
        <w:rPr>
          <w:rFonts w:ascii="Times New Roman" w:hAnsi="Times New Roman" w:cs="Times New Roman"/>
          <w:sz w:val="24"/>
          <w:szCs w:val="24"/>
        </w:rPr>
      </w:pPr>
      <w:r w:rsidRPr="00C76EA2">
        <w:rPr>
          <w:rFonts w:ascii="Times New Roman" w:hAnsi="Times New Roman" w:cs="Times New Roman"/>
          <w:sz w:val="24"/>
          <w:szCs w:val="24"/>
        </w:rPr>
        <w:t xml:space="preserve">De leden van de CDA-fractie hebben met belangstelling kennisgenomen </w:t>
      </w:r>
      <w:r w:rsidR="0071011E">
        <w:rPr>
          <w:rFonts w:ascii="Times New Roman" w:hAnsi="Times New Roman" w:cs="Times New Roman"/>
          <w:sz w:val="24"/>
          <w:szCs w:val="24"/>
        </w:rPr>
        <w:t>van het wetsvoorstel.</w:t>
      </w:r>
      <w:r w:rsidRPr="00C76EA2">
        <w:rPr>
          <w:rFonts w:ascii="Times New Roman" w:hAnsi="Times New Roman" w:cs="Times New Roman"/>
          <w:sz w:val="24"/>
          <w:szCs w:val="24"/>
        </w:rPr>
        <w:t xml:space="preserve"> Deze leden maken graag van de gelegenheid gebruik om nog enkele vragen te stellen aan de regering over onderhavig wetsvoorstel.</w:t>
      </w:r>
    </w:p>
    <w:p w:rsidR="00E90F96" w:rsidP="000D3577" w:rsidRDefault="00E90F96" w14:paraId="4894698A" w14:textId="77777777">
      <w:pPr>
        <w:pStyle w:val="Geenafstand"/>
        <w:spacing w:line="276" w:lineRule="auto"/>
        <w:rPr>
          <w:rFonts w:ascii="Times New Roman" w:hAnsi="Times New Roman" w:cs="Times New Roman"/>
          <w:sz w:val="24"/>
          <w:szCs w:val="24"/>
        </w:rPr>
      </w:pPr>
    </w:p>
    <w:p w:rsidRPr="00E90F96" w:rsidR="00E90F96" w:rsidP="000D3577" w:rsidRDefault="00E90F96" w14:paraId="45E116EB" w14:textId="5C9A5AA2">
      <w:pPr>
        <w:pStyle w:val="Geenafstand"/>
        <w:spacing w:line="276" w:lineRule="auto"/>
        <w:rPr>
          <w:rFonts w:ascii="Times New Roman" w:hAnsi="Times New Roman" w:cs="Times New Roman"/>
          <w:sz w:val="24"/>
          <w:szCs w:val="24"/>
        </w:rPr>
      </w:pPr>
      <w:r w:rsidRPr="00E90F96">
        <w:rPr>
          <w:rFonts w:ascii="Times New Roman" w:hAnsi="Times New Roman" w:cs="Times New Roman"/>
          <w:sz w:val="24"/>
          <w:szCs w:val="24"/>
        </w:rPr>
        <w:t xml:space="preserve">De leden van de CDA-fractie lezen dat de afgelopen jaren verschillende maatregelen genomen zijn om de werking van de </w:t>
      </w:r>
      <w:r w:rsidRPr="004006D6" w:rsidR="004006D6">
        <w:rPr>
          <w:rFonts w:ascii="Times New Roman" w:hAnsi="Times New Roman" w:cs="Times New Roman"/>
          <w:sz w:val="24"/>
          <w:szCs w:val="24"/>
        </w:rPr>
        <w:t xml:space="preserve">Wet DNA-onderzoek bij veroordeelden </w:t>
      </w:r>
      <w:r w:rsidRPr="00E90F96">
        <w:rPr>
          <w:rFonts w:ascii="Times New Roman" w:hAnsi="Times New Roman" w:cs="Times New Roman"/>
          <w:sz w:val="24"/>
          <w:szCs w:val="24"/>
        </w:rPr>
        <w:t>in de praktijk te verbeteren. Kan de regering nader ingaan op deze genomen maatregelen en overzichtelijk maken op welke manier deze de praktijk hebben verbeterd? Verg</w:t>
      </w:r>
      <w:r w:rsidR="002D09CB">
        <w:rPr>
          <w:rFonts w:ascii="Times New Roman" w:hAnsi="Times New Roman" w:cs="Times New Roman"/>
          <w:sz w:val="24"/>
          <w:szCs w:val="24"/>
        </w:rPr>
        <w:t>t</w:t>
      </w:r>
      <w:r w:rsidRPr="00E90F96">
        <w:rPr>
          <w:rFonts w:ascii="Times New Roman" w:hAnsi="Times New Roman" w:cs="Times New Roman"/>
          <w:sz w:val="24"/>
          <w:szCs w:val="24"/>
        </w:rPr>
        <w:t xml:space="preserve"> een aantal van deze maatregelen ook nog een wetswijziging, of zijn het maatregelen die buiten onderhavig wetsvoorstel vallen?</w:t>
      </w:r>
    </w:p>
    <w:p w:rsidRPr="00E90F96" w:rsidR="00E90F96" w:rsidP="000D3577" w:rsidRDefault="00E90F96" w14:paraId="673916DA" w14:textId="77777777">
      <w:pPr>
        <w:pStyle w:val="Geenafstand"/>
        <w:spacing w:line="276" w:lineRule="auto"/>
        <w:rPr>
          <w:rFonts w:ascii="Times New Roman" w:hAnsi="Times New Roman" w:cs="Times New Roman"/>
          <w:sz w:val="24"/>
          <w:szCs w:val="24"/>
        </w:rPr>
      </w:pPr>
    </w:p>
    <w:p w:rsidRPr="00E90F96" w:rsidR="00E90F96" w:rsidP="000D3577" w:rsidRDefault="00E90F96" w14:paraId="142E8F1A" w14:textId="166B945F">
      <w:pPr>
        <w:pStyle w:val="Geenafstand"/>
        <w:spacing w:line="276" w:lineRule="auto"/>
        <w:rPr>
          <w:rFonts w:ascii="Times New Roman" w:hAnsi="Times New Roman" w:cs="Times New Roman"/>
          <w:sz w:val="24"/>
          <w:szCs w:val="24"/>
        </w:rPr>
      </w:pPr>
      <w:r w:rsidRPr="00E90F96">
        <w:rPr>
          <w:rFonts w:ascii="Times New Roman" w:hAnsi="Times New Roman" w:cs="Times New Roman"/>
          <w:sz w:val="24"/>
          <w:szCs w:val="24"/>
        </w:rPr>
        <w:t xml:space="preserve">De leden van de CDA-fractie lezen dat het bestaande regime van de </w:t>
      </w:r>
      <w:r w:rsidRPr="002D09CB" w:rsidR="002D09CB">
        <w:rPr>
          <w:rFonts w:ascii="Times New Roman" w:hAnsi="Times New Roman" w:cs="Times New Roman"/>
          <w:sz w:val="24"/>
          <w:szCs w:val="24"/>
        </w:rPr>
        <w:t>Wet DNA-onderzoek bij veroordeelden</w:t>
      </w:r>
      <w:r w:rsidRPr="00E90F96">
        <w:rPr>
          <w:rFonts w:ascii="Times New Roman" w:hAnsi="Times New Roman" w:cs="Times New Roman"/>
          <w:sz w:val="24"/>
          <w:szCs w:val="24"/>
        </w:rPr>
        <w:t>, waarin celmateriaal pas wordt afgenomen na een veroordeling, in stand zal blijven naast de nieuwe voorg</w:t>
      </w:r>
      <w:r w:rsidR="002D09CB">
        <w:rPr>
          <w:rFonts w:ascii="Times New Roman" w:hAnsi="Times New Roman" w:cs="Times New Roman"/>
          <w:sz w:val="24"/>
          <w:szCs w:val="24"/>
        </w:rPr>
        <w:t>e</w:t>
      </w:r>
      <w:r w:rsidRPr="00E90F96">
        <w:rPr>
          <w:rFonts w:ascii="Times New Roman" w:hAnsi="Times New Roman" w:cs="Times New Roman"/>
          <w:sz w:val="24"/>
          <w:szCs w:val="24"/>
        </w:rPr>
        <w:t>stelde procedure. Deze leden vragen wat de reden is dat hiervoor is gekozen en in welke gevallen alsnog op de oude regeling teruggevallen kan worden. Deze leden vragen of de regering hier een aantal voorbeelden van kan geven. Begrijpen deze leden goed dat het hierdoor alsnog niet de norm wordt dat bij alle verdachten die in verzekering worden gesteld en waarbij de afname van belang kan zijn, celmateriaal wordt afgenomen?</w:t>
      </w:r>
    </w:p>
    <w:p w:rsidRPr="00E90F96" w:rsidR="00E90F96" w:rsidP="000D3577" w:rsidRDefault="00E90F96" w14:paraId="59348D1E" w14:textId="77777777">
      <w:pPr>
        <w:pStyle w:val="Geenafstand"/>
        <w:spacing w:line="276" w:lineRule="auto"/>
        <w:rPr>
          <w:rFonts w:ascii="Times New Roman" w:hAnsi="Times New Roman" w:cs="Times New Roman"/>
          <w:sz w:val="24"/>
          <w:szCs w:val="24"/>
        </w:rPr>
      </w:pPr>
    </w:p>
    <w:p w:rsidR="00E90F96" w:rsidP="000D3577" w:rsidRDefault="00E90F96" w14:paraId="5533811A" w14:textId="2416B3D0">
      <w:pPr>
        <w:pStyle w:val="Geenafstand"/>
        <w:spacing w:line="276" w:lineRule="auto"/>
        <w:rPr>
          <w:rFonts w:ascii="Times New Roman" w:hAnsi="Times New Roman" w:cs="Times New Roman"/>
          <w:sz w:val="24"/>
          <w:szCs w:val="24"/>
        </w:rPr>
      </w:pPr>
      <w:r w:rsidRPr="00E90F96">
        <w:rPr>
          <w:rFonts w:ascii="Times New Roman" w:hAnsi="Times New Roman" w:cs="Times New Roman"/>
          <w:sz w:val="24"/>
          <w:szCs w:val="24"/>
        </w:rPr>
        <w:t xml:space="preserve">De leden van de CDA-fractie lezen dat de voorgestelde wetswijziging alleen geldt voor Europees Nederland, en dus niet voor Bonaire, Sint Eustatius en Saba, omdat de Wet DNA-onderzoek </w:t>
      </w:r>
      <w:r w:rsidR="00113DEC">
        <w:rPr>
          <w:rFonts w:ascii="Times New Roman" w:hAnsi="Times New Roman" w:cs="Times New Roman"/>
          <w:sz w:val="24"/>
          <w:szCs w:val="24"/>
        </w:rPr>
        <w:t xml:space="preserve">bij veroordeelden </w:t>
      </w:r>
      <w:r w:rsidRPr="00E90F96">
        <w:rPr>
          <w:rFonts w:ascii="Times New Roman" w:hAnsi="Times New Roman" w:cs="Times New Roman"/>
          <w:sz w:val="24"/>
          <w:szCs w:val="24"/>
        </w:rPr>
        <w:t xml:space="preserve">alleen geldt in Europees Nederland. Heeft de regering </w:t>
      </w:r>
      <w:r w:rsidRPr="00E90F96">
        <w:rPr>
          <w:rFonts w:ascii="Times New Roman" w:hAnsi="Times New Roman" w:cs="Times New Roman"/>
          <w:sz w:val="24"/>
          <w:szCs w:val="24"/>
        </w:rPr>
        <w:lastRenderedPageBreak/>
        <w:t>overwogen om een equivalent van deze wet te implementeren in Caribisch Nederland en zo ja, welke overwegingen hebben ertoe geleid om dit niet te doen?</w:t>
      </w:r>
    </w:p>
    <w:p w:rsidR="008660A2" w:rsidP="000D3577" w:rsidRDefault="008660A2" w14:paraId="4F37CACB" w14:textId="77777777">
      <w:pPr>
        <w:pStyle w:val="Geenafstand"/>
        <w:spacing w:line="276" w:lineRule="auto"/>
        <w:rPr>
          <w:rFonts w:ascii="Times New Roman" w:hAnsi="Times New Roman" w:cs="Times New Roman"/>
          <w:sz w:val="24"/>
          <w:szCs w:val="24"/>
        </w:rPr>
      </w:pPr>
    </w:p>
    <w:p w:rsidR="008660A2" w:rsidP="000D3577" w:rsidRDefault="008660A2" w14:paraId="229DC647" w14:textId="75825CA7">
      <w:pPr>
        <w:pStyle w:val="Geenafstand"/>
        <w:spacing w:line="276" w:lineRule="auto"/>
        <w:rPr>
          <w:rFonts w:ascii="Times New Roman" w:hAnsi="Times New Roman" w:cs="Times New Roman"/>
          <w:sz w:val="24"/>
          <w:szCs w:val="24"/>
        </w:rPr>
      </w:pPr>
      <w:r w:rsidRPr="008660A2">
        <w:rPr>
          <w:rFonts w:ascii="Times New Roman" w:hAnsi="Times New Roman" w:cs="Times New Roman"/>
          <w:sz w:val="24"/>
          <w:szCs w:val="24"/>
        </w:rPr>
        <w:t>De leden van de SGP-fractie hebben met belangstelling kennisgenomen van het wetsvoorstel. Het verheugt deze leden dat het kabinet werk heeft gemaakt van een voorstel in lijn met de motie Oskam/Van der Staaij om DNA-afname bij inverzekeringstelling te bewerkstelligen (</w:t>
      </w:r>
      <w:r w:rsidR="006A2227">
        <w:rPr>
          <w:rFonts w:ascii="Times New Roman" w:hAnsi="Times New Roman" w:cs="Times New Roman"/>
          <w:sz w:val="24"/>
          <w:szCs w:val="24"/>
        </w:rPr>
        <w:t xml:space="preserve">Kamerstuk </w:t>
      </w:r>
      <w:r w:rsidRPr="008660A2">
        <w:rPr>
          <w:rFonts w:ascii="Times New Roman" w:hAnsi="Times New Roman" w:cs="Times New Roman"/>
          <w:sz w:val="24"/>
          <w:szCs w:val="24"/>
        </w:rPr>
        <w:t>29279</w:t>
      </w:r>
      <w:r w:rsidR="006A2227">
        <w:rPr>
          <w:rFonts w:ascii="Times New Roman" w:hAnsi="Times New Roman" w:cs="Times New Roman"/>
          <w:sz w:val="24"/>
          <w:szCs w:val="24"/>
        </w:rPr>
        <w:t xml:space="preserve">, nr. </w:t>
      </w:r>
      <w:r w:rsidRPr="008660A2">
        <w:rPr>
          <w:rFonts w:ascii="Times New Roman" w:hAnsi="Times New Roman" w:cs="Times New Roman"/>
          <w:sz w:val="24"/>
          <w:szCs w:val="24"/>
        </w:rPr>
        <w:t>253). De</w:t>
      </w:r>
      <w:r w:rsidR="006A2227">
        <w:rPr>
          <w:rFonts w:ascii="Times New Roman" w:hAnsi="Times New Roman" w:cs="Times New Roman"/>
          <w:sz w:val="24"/>
          <w:szCs w:val="24"/>
        </w:rPr>
        <w:t>ze</w:t>
      </w:r>
      <w:r w:rsidRPr="008660A2">
        <w:rPr>
          <w:rFonts w:ascii="Times New Roman" w:hAnsi="Times New Roman" w:cs="Times New Roman"/>
          <w:sz w:val="24"/>
          <w:szCs w:val="24"/>
        </w:rPr>
        <w:t xml:space="preserve"> leden hebben nog enkele vragen.</w:t>
      </w:r>
    </w:p>
    <w:p w:rsidR="00AE2BB4" w:rsidP="000D3577" w:rsidRDefault="00AE2BB4" w14:paraId="7907AEF5" w14:textId="77777777">
      <w:pPr>
        <w:pStyle w:val="Geenafstand"/>
        <w:spacing w:line="276" w:lineRule="auto"/>
        <w:rPr>
          <w:rFonts w:ascii="Times New Roman" w:hAnsi="Times New Roman" w:cs="Times New Roman"/>
          <w:sz w:val="24"/>
          <w:szCs w:val="24"/>
        </w:rPr>
      </w:pPr>
    </w:p>
    <w:p w:rsidR="00AE2BB4" w:rsidP="000D3577" w:rsidRDefault="00AE2BB4" w14:paraId="60842ABE" w14:textId="3333CDD0">
      <w:pPr>
        <w:pStyle w:val="Geenafstand"/>
        <w:spacing w:line="276" w:lineRule="auto"/>
        <w:rPr>
          <w:rFonts w:ascii="Times New Roman" w:hAnsi="Times New Roman" w:cs="Times New Roman"/>
          <w:sz w:val="24"/>
          <w:szCs w:val="24"/>
        </w:rPr>
      </w:pPr>
      <w:r w:rsidRPr="00AE2BB4">
        <w:rPr>
          <w:rFonts w:ascii="Times New Roman" w:hAnsi="Times New Roman" w:cs="Times New Roman"/>
          <w:sz w:val="24"/>
          <w:szCs w:val="24"/>
        </w:rPr>
        <w:t>De leden van de ChristenUnie</w:t>
      </w:r>
      <w:r w:rsidR="006A2227">
        <w:rPr>
          <w:rFonts w:ascii="Times New Roman" w:hAnsi="Times New Roman" w:cs="Times New Roman"/>
          <w:sz w:val="24"/>
          <w:szCs w:val="24"/>
        </w:rPr>
        <w:t>-fractie</w:t>
      </w:r>
      <w:r w:rsidRPr="00AE2BB4">
        <w:rPr>
          <w:rFonts w:ascii="Times New Roman" w:hAnsi="Times New Roman" w:cs="Times New Roman"/>
          <w:sz w:val="24"/>
          <w:szCs w:val="24"/>
        </w:rPr>
        <w:t xml:space="preserve"> hebben kennisgenomen van het onderhavige wetsvoorstel. Deze leden hebben naar aanleiding van dit wetsvoorstel nog enkele vragen., juist ook in het licht van enkele fundamentele rechtsbeginselen.</w:t>
      </w:r>
      <w:r w:rsidR="006A2227">
        <w:rPr>
          <w:rFonts w:ascii="Times New Roman" w:hAnsi="Times New Roman" w:cs="Times New Roman"/>
          <w:sz w:val="24"/>
          <w:szCs w:val="24"/>
        </w:rPr>
        <w:br/>
      </w:r>
    </w:p>
    <w:p w:rsidR="00C76EA2" w:rsidP="000D3577" w:rsidRDefault="00C76EA2" w14:paraId="2B2BA4F1" w14:textId="77777777">
      <w:pPr>
        <w:pStyle w:val="Geenafstand"/>
        <w:spacing w:line="276" w:lineRule="auto"/>
        <w:jc w:val="center"/>
        <w:rPr>
          <w:rFonts w:ascii="Times New Roman" w:hAnsi="Times New Roman" w:cs="Times New Roman"/>
          <w:sz w:val="24"/>
          <w:szCs w:val="24"/>
        </w:rPr>
      </w:pPr>
    </w:p>
    <w:p w:rsidRPr="00C33A98" w:rsidR="00AB7636" w:rsidP="000D3577" w:rsidRDefault="004049B6" w14:paraId="2DE9085D" w14:textId="77777777">
      <w:pPr>
        <w:pStyle w:val="Geenafstand"/>
        <w:spacing w:line="276" w:lineRule="auto"/>
        <w:rPr>
          <w:rFonts w:ascii="Times New Roman" w:hAnsi="Times New Roman" w:cs="Times New Roman"/>
          <w:b/>
          <w:bCs/>
          <w:sz w:val="24"/>
          <w:szCs w:val="24"/>
        </w:rPr>
      </w:pPr>
      <w:r w:rsidRPr="00C33A98">
        <w:rPr>
          <w:rFonts w:ascii="Times New Roman" w:hAnsi="Times New Roman" w:cs="Times New Roman"/>
          <w:b/>
          <w:bCs/>
          <w:sz w:val="24"/>
          <w:szCs w:val="24"/>
        </w:rPr>
        <w:t>2. Aanleiding voor het voorstel om conservatoire celmateriaal-afname mogelijk te maken</w:t>
      </w:r>
    </w:p>
    <w:p w:rsidR="00AB7636" w:rsidP="000D3577" w:rsidRDefault="00AB7636" w14:paraId="7798D237" w14:textId="77777777">
      <w:pPr>
        <w:pStyle w:val="Geenafstand"/>
        <w:spacing w:line="276" w:lineRule="auto"/>
        <w:rPr>
          <w:rFonts w:ascii="Times New Roman" w:hAnsi="Times New Roman" w:cs="Times New Roman"/>
          <w:sz w:val="24"/>
          <w:szCs w:val="24"/>
        </w:rPr>
      </w:pPr>
    </w:p>
    <w:p w:rsidRPr="00AB7636" w:rsidR="00AB7636" w:rsidP="000D3577" w:rsidRDefault="00AB7636" w14:paraId="47C600AC" w14:textId="5FD30DC0">
      <w:pPr>
        <w:pStyle w:val="Geenafstand"/>
        <w:spacing w:line="276" w:lineRule="auto"/>
        <w:rPr>
          <w:rFonts w:ascii="Times New Roman" w:hAnsi="Times New Roman" w:cs="Times New Roman"/>
          <w:sz w:val="24"/>
          <w:szCs w:val="24"/>
        </w:rPr>
      </w:pPr>
      <w:r w:rsidRPr="00AB7636">
        <w:rPr>
          <w:rFonts w:ascii="Times New Roman" w:hAnsi="Times New Roman" w:cs="Times New Roman"/>
          <w:sz w:val="24"/>
          <w:szCs w:val="24"/>
        </w:rPr>
        <w:t>De leden van de VVD-fractie onderschrijven de noodzaak om eerder celmateriaal-afname mogelijk te maken. De cijfers in de memorie van toelichting bevestigen dat een flink percentage van de gegeven DNA-bevelen niet leid</w:t>
      </w:r>
      <w:r w:rsidR="0063714A">
        <w:rPr>
          <w:rFonts w:ascii="Times New Roman" w:hAnsi="Times New Roman" w:cs="Times New Roman"/>
          <w:sz w:val="24"/>
          <w:szCs w:val="24"/>
        </w:rPr>
        <w:t>t</w:t>
      </w:r>
      <w:r w:rsidRPr="00AB7636">
        <w:rPr>
          <w:rFonts w:ascii="Times New Roman" w:hAnsi="Times New Roman" w:cs="Times New Roman"/>
          <w:sz w:val="24"/>
          <w:szCs w:val="24"/>
        </w:rPr>
        <w:t xml:space="preserve"> tot daadwerkelijke afname van celmateriaal. De</w:t>
      </w:r>
      <w:r w:rsidR="002725C2">
        <w:rPr>
          <w:rFonts w:ascii="Times New Roman" w:hAnsi="Times New Roman" w:cs="Times New Roman"/>
          <w:sz w:val="24"/>
          <w:szCs w:val="24"/>
        </w:rPr>
        <w:t>ze</w:t>
      </w:r>
      <w:r w:rsidRPr="00AB7636">
        <w:rPr>
          <w:rFonts w:ascii="Times New Roman" w:hAnsi="Times New Roman" w:cs="Times New Roman"/>
          <w:sz w:val="24"/>
          <w:szCs w:val="24"/>
        </w:rPr>
        <w:t xml:space="preserve"> leden vragen of de regering per jaar in plaats van percentages, ook de absolute aantallen kan weergeven van het aantal DNA-bevelen dat niet leidt tot daadwerkelijke afname van celmateriaal omdat betrokkene onvindbaar is. </w:t>
      </w:r>
    </w:p>
    <w:p w:rsidRPr="00AB7636" w:rsidR="00AB7636" w:rsidP="000D3577" w:rsidRDefault="00AB7636" w14:paraId="1214B3A8" w14:textId="77777777">
      <w:pPr>
        <w:pStyle w:val="Geenafstand"/>
        <w:spacing w:line="276" w:lineRule="auto"/>
        <w:rPr>
          <w:rFonts w:ascii="Times New Roman" w:hAnsi="Times New Roman" w:cs="Times New Roman"/>
          <w:sz w:val="24"/>
          <w:szCs w:val="24"/>
        </w:rPr>
      </w:pPr>
    </w:p>
    <w:p w:rsidR="00B70ACB" w:rsidP="000D3577" w:rsidRDefault="00AB7636" w14:paraId="3AECC11B" w14:textId="5049F313">
      <w:pPr>
        <w:pStyle w:val="Geenafstand"/>
        <w:spacing w:line="276" w:lineRule="auto"/>
        <w:rPr>
          <w:rFonts w:ascii="Times New Roman" w:hAnsi="Times New Roman" w:cs="Times New Roman"/>
          <w:sz w:val="24"/>
          <w:szCs w:val="24"/>
        </w:rPr>
      </w:pPr>
      <w:r w:rsidRPr="00AB7636">
        <w:rPr>
          <w:rFonts w:ascii="Times New Roman" w:hAnsi="Times New Roman" w:cs="Times New Roman"/>
          <w:sz w:val="24"/>
          <w:szCs w:val="24"/>
        </w:rPr>
        <w:t>De leden van de VVD-fractie maken van deze gelegenheid gebruik om te benadrukken dat de beveiliging van gevoelige persoonsgegevens</w:t>
      </w:r>
      <w:r w:rsidR="007079A9">
        <w:rPr>
          <w:rFonts w:ascii="Times New Roman" w:hAnsi="Times New Roman" w:cs="Times New Roman"/>
          <w:sz w:val="24"/>
          <w:szCs w:val="24"/>
        </w:rPr>
        <w:t>,</w:t>
      </w:r>
      <w:r w:rsidRPr="00AB7636">
        <w:rPr>
          <w:rFonts w:ascii="Times New Roman" w:hAnsi="Times New Roman" w:cs="Times New Roman"/>
          <w:sz w:val="24"/>
          <w:szCs w:val="24"/>
        </w:rPr>
        <w:t xml:space="preserve"> zoals afgenomen DNA-materiaal of DNA-profielen</w:t>
      </w:r>
      <w:r w:rsidR="007079A9">
        <w:rPr>
          <w:rFonts w:ascii="Times New Roman" w:hAnsi="Times New Roman" w:cs="Times New Roman"/>
          <w:sz w:val="24"/>
          <w:szCs w:val="24"/>
        </w:rPr>
        <w:t>,</w:t>
      </w:r>
      <w:r w:rsidRPr="00AB7636">
        <w:rPr>
          <w:rFonts w:ascii="Times New Roman" w:hAnsi="Times New Roman" w:cs="Times New Roman"/>
          <w:sz w:val="24"/>
          <w:szCs w:val="24"/>
        </w:rPr>
        <w:t xml:space="preserve"> te alle</w:t>
      </w:r>
      <w:r w:rsidR="007079A9">
        <w:rPr>
          <w:rFonts w:ascii="Times New Roman" w:hAnsi="Times New Roman" w:cs="Times New Roman"/>
          <w:sz w:val="24"/>
          <w:szCs w:val="24"/>
        </w:rPr>
        <w:t>n</w:t>
      </w:r>
      <w:r w:rsidRPr="00AB7636">
        <w:rPr>
          <w:rFonts w:ascii="Times New Roman" w:hAnsi="Times New Roman" w:cs="Times New Roman"/>
          <w:sz w:val="24"/>
          <w:szCs w:val="24"/>
        </w:rPr>
        <w:t xml:space="preserve"> tijde wordt gegarandeerd. Gelet op de hack van het Openbaar Ministerie</w:t>
      </w:r>
      <w:r w:rsidR="007079A9">
        <w:rPr>
          <w:rFonts w:ascii="Times New Roman" w:hAnsi="Times New Roman" w:cs="Times New Roman"/>
          <w:sz w:val="24"/>
          <w:szCs w:val="24"/>
        </w:rPr>
        <w:t xml:space="preserve"> (hierna: OM)</w:t>
      </w:r>
      <w:r w:rsidRPr="00AB7636">
        <w:rPr>
          <w:rFonts w:ascii="Times New Roman" w:hAnsi="Times New Roman" w:cs="Times New Roman"/>
          <w:sz w:val="24"/>
          <w:szCs w:val="24"/>
        </w:rPr>
        <w:t xml:space="preserve"> is het daarom belangrijk dat ook bij de beantwoording van de vragen over het onderhavige wetsvoorstel, de regering aangeeft in hoeverre er op dit moment aanwijzingen zijn dat gegevens die zien op DNA-materiaal zijn gestolen of ingezien door onbevoegden. Ook vragen de</w:t>
      </w:r>
      <w:r w:rsidR="00E5550D">
        <w:rPr>
          <w:rFonts w:ascii="Times New Roman" w:hAnsi="Times New Roman" w:cs="Times New Roman"/>
          <w:sz w:val="24"/>
          <w:szCs w:val="24"/>
        </w:rPr>
        <w:t>ze</w:t>
      </w:r>
      <w:r w:rsidRPr="00AB7636">
        <w:rPr>
          <w:rFonts w:ascii="Times New Roman" w:hAnsi="Times New Roman" w:cs="Times New Roman"/>
          <w:sz w:val="24"/>
          <w:szCs w:val="24"/>
        </w:rPr>
        <w:t xml:space="preserve"> leden welke inspanningen de regering heeft verricht en de komende maanden nog wil verrichten om te voorkomen dat gegevens</w:t>
      </w:r>
      <w:r w:rsidR="00E5550D">
        <w:rPr>
          <w:rFonts w:ascii="Times New Roman" w:hAnsi="Times New Roman" w:cs="Times New Roman"/>
          <w:sz w:val="24"/>
          <w:szCs w:val="24"/>
        </w:rPr>
        <w:t>,</w:t>
      </w:r>
      <w:r w:rsidRPr="00AB7636">
        <w:rPr>
          <w:rFonts w:ascii="Times New Roman" w:hAnsi="Times New Roman" w:cs="Times New Roman"/>
          <w:sz w:val="24"/>
          <w:szCs w:val="24"/>
        </w:rPr>
        <w:t xml:space="preserve"> die worden verwerkt op grond van het wetsvoorstel</w:t>
      </w:r>
      <w:r w:rsidR="00E5550D">
        <w:rPr>
          <w:rFonts w:ascii="Times New Roman" w:hAnsi="Times New Roman" w:cs="Times New Roman"/>
          <w:sz w:val="24"/>
          <w:szCs w:val="24"/>
        </w:rPr>
        <w:t>,</w:t>
      </w:r>
      <w:r w:rsidRPr="00AB7636">
        <w:rPr>
          <w:rFonts w:ascii="Times New Roman" w:hAnsi="Times New Roman" w:cs="Times New Roman"/>
          <w:sz w:val="24"/>
          <w:szCs w:val="24"/>
        </w:rPr>
        <w:t xml:space="preserve"> op straat komen te liggen.</w:t>
      </w:r>
    </w:p>
    <w:p w:rsidR="00B70ACB" w:rsidP="000D3577" w:rsidRDefault="00B70ACB" w14:paraId="7E45DBE1" w14:textId="77777777">
      <w:pPr>
        <w:pStyle w:val="Geenafstand"/>
        <w:spacing w:line="276" w:lineRule="auto"/>
        <w:rPr>
          <w:rFonts w:ascii="Times New Roman" w:hAnsi="Times New Roman" w:cs="Times New Roman"/>
          <w:sz w:val="24"/>
          <w:szCs w:val="24"/>
        </w:rPr>
      </w:pPr>
    </w:p>
    <w:p w:rsidR="00670C0D" w:rsidP="000D3577" w:rsidRDefault="00B70ACB" w14:paraId="1FD447E7" w14:textId="7FE41B73">
      <w:pPr>
        <w:pStyle w:val="Geenafstand"/>
        <w:spacing w:line="276" w:lineRule="auto"/>
        <w:rPr>
          <w:rFonts w:ascii="Times New Roman" w:hAnsi="Times New Roman" w:cs="Times New Roman"/>
          <w:sz w:val="24"/>
          <w:szCs w:val="24"/>
        </w:rPr>
      </w:pPr>
      <w:r w:rsidRPr="00B70ACB">
        <w:rPr>
          <w:rFonts w:ascii="Times New Roman" w:hAnsi="Times New Roman" w:cs="Times New Roman"/>
          <w:sz w:val="24"/>
          <w:szCs w:val="24"/>
        </w:rPr>
        <w:t xml:space="preserve">De leden van de CDA-fractie lezen dat conservatoire afname van celmateriaal tijdens de inverzekeringstelling een flinke werklastbesparing voor de politie en het </w:t>
      </w:r>
      <w:r w:rsidR="00E5550D">
        <w:rPr>
          <w:rFonts w:ascii="Times New Roman" w:hAnsi="Times New Roman" w:cs="Times New Roman"/>
          <w:sz w:val="24"/>
          <w:szCs w:val="24"/>
        </w:rPr>
        <w:t>OM</w:t>
      </w:r>
      <w:r w:rsidRPr="00B70ACB">
        <w:rPr>
          <w:rFonts w:ascii="Times New Roman" w:hAnsi="Times New Roman" w:cs="Times New Roman"/>
          <w:sz w:val="24"/>
          <w:szCs w:val="24"/>
        </w:rPr>
        <w:t xml:space="preserve"> op</w:t>
      </w:r>
      <w:r w:rsidR="00E5550D">
        <w:rPr>
          <w:rFonts w:ascii="Times New Roman" w:hAnsi="Times New Roman" w:cs="Times New Roman"/>
          <w:sz w:val="24"/>
          <w:szCs w:val="24"/>
        </w:rPr>
        <w:t>levert</w:t>
      </w:r>
      <w:r w:rsidRPr="00B70ACB">
        <w:rPr>
          <w:rFonts w:ascii="Times New Roman" w:hAnsi="Times New Roman" w:cs="Times New Roman"/>
          <w:sz w:val="24"/>
          <w:szCs w:val="24"/>
        </w:rPr>
        <w:t>. Veroordeelden hoeven namelijk niet individueel te worden opgespoord en aangehouden als zij zich niet melden bij een DNA-contactdag. Deze leden zien in dit licht de meerwaarde van de voorgestelde maatregel. Kan de regering inzichtelijk maken hoe groot de werklastbesparing is?</w:t>
      </w:r>
    </w:p>
    <w:p w:rsidR="00670C0D" w:rsidP="000D3577" w:rsidRDefault="00670C0D" w14:paraId="33F51B86" w14:textId="77777777">
      <w:pPr>
        <w:pStyle w:val="Geenafstand"/>
        <w:spacing w:line="276" w:lineRule="auto"/>
        <w:rPr>
          <w:rFonts w:ascii="Times New Roman" w:hAnsi="Times New Roman" w:cs="Times New Roman"/>
          <w:sz w:val="24"/>
          <w:szCs w:val="24"/>
        </w:rPr>
      </w:pPr>
    </w:p>
    <w:p w:rsidR="00B02064" w:rsidP="000D3577" w:rsidRDefault="00670C0D" w14:paraId="144B0CE2" w14:textId="3611FE9F">
      <w:pPr>
        <w:pStyle w:val="Geenafstand"/>
        <w:spacing w:line="276" w:lineRule="auto"/>
        <w:rPr>
          <w:rFonts w:ascii="Times New Roman" w:hAnsi="Times New Roman" w:cs="Times New Roman"/>
          <w:sz w:val="24"/>
          <w:szCs w:val="24"/>
        </w:rPr>
      </w:pPr>
      <w:r w:rsidRPr="00670C0D">
        <w:rPr>
          <w:rFonts w:ascii="Times New Roman" w:hAnsi="Times New Roman" w:cs="Times New Roman"/>
          <w:sz w:val="24"/>
          <w:szCs w:val="24"/>
        </w:rPr>
        <w:t xml:space="preserve">De leden van de SP-fractie hebben </w:t>
      </w:r>
      <w:r w:rsidR="00E5550D">
        <w:rPr>
          <w:rFonts w:ascii="Times New Roman" w:hAnsi="Times New Roman" w:cs="Times New Roman"/>
          <w:sz w:val="24"/>
          <w:szCs w:val="24"/>
        </w:rPr>
        <w:t>het wetsvoorstel</w:t>
      </w:r>
      <w:r w:rsidRPr="00670C0D">
        <w:rPr>
          <w:rFonts w:ascii="Times New Roman" w:hAnsi="Times New Roman" w:cs="Times New Roman"/>
          <w:sz w:val="24"/>
          <w:szCs w:val="24"/>
        </w:rPr>
        <w:t xml:space="preserve"> gelezen. De</w:t>
      </w:r>
      <w:r w:rsidR="00E5550D">
        <w:rPr>
          <w:rFonts w:ascii="Times New Roman" w:hAnsi="Times New Roman" w:cs="Times New Roman"/>
          <w:sz w:val="24"/>
          <w:szCs w:val="24"/>
        </w:rPr>
        <w:t>ze</w:t>
      </w:r>
      <w:r w:rsidRPr="00670C0D">
        <w:rPr>
          <w:rFonts w:ascii="Times New Roman" w:hAnsi="Times New Roman" w:cs="Times New Roman"/>
          <w:sz w:val="24"/>
          <w:szCs w:val="24"/>
        </w:rPr>
        <w:t xml:space="preserve"> leden hebben hier nog een aantal vragen over.</w:t>
      </w:r>
    </w:p>
    <w:p w:rsidR="00B02064" w:rsidP="000D3577" w:rsidRDefault="00B02064" w14:paraId="318C9F38" w14:textId="77777777">
      <w:pPr>
        <w:pStyle w:val="Geenafstand"/>
        <w:spacing w:line="276" w:lineRule="auto"/>
        <w:rPr>
          <w:rFonts w:ascii="Times New Roman" w:hAnsi="Times New Roman" w:cs="Times New Roman"/>
          <w:sz w:val="24"/>
          <w:szCs w:val="24"/>
        </w:rPr>
      </w:pPr>
    </w:p>
    <w:p w:rsidRPr="00B02064" w:rsidR="00B02064" w:rsidP="000D3577" w:rsidRDefault="00B02064" w14:paraId="06CD588A" w14:textId="77777777">
      <w:pPr>
        <w:spacing w:line="276" w:lineRule="auto"/>
        <w:rPr>
          <w:rFonts w:ascii="Times New Roman" w:hAnsi="Times New Roman" w:cs="Times New Roman"/>
          <w:sz w:val="24"/>
          <w:szCs w:val="24"/>
        </w:rPr>
      </w:pPr>
      <w:r w:rsidRPr="00B02064">
        <w:rPr>
          <w:rFonts w:ascii="Times New Roman" w:hAnsi="Times New Roman" w:cs="Times New Roman"/>
          <w:sz w:val="24"/>
          <w:szCs w:val="24"/>
        </w:rPr>
        <w:lastRenderedPageBreak/>
        <w:t xml:space="preserve">De leden van de SGP-fractie constateren dat onder de huidige wetgeving een percentage veroordeelden is dat niet in de databank wordt aangetroffen en geen DNA-profiel krijgt. Zij vragen de regering om concrete cijfers te verstrekken over het percentage veroordeelden dat nu niet wordt aangetroffen en dus geen DNA-profiel krijgt, en hoe de conservatoire afname dit percentage effectief laat dalen. </w:t>
      </w:r>
    </w:p>
    <w:p w:rsidRPr="00C33A98" w:rsidR="004049B6" w:rsidP="000D3577" w:rsidRDefault="004049B6" w14:paraId="31D9F226" w14:textId="23B0DBA0">
      <w:pPr>
        <w:pStyle w:val="Geenafstand"/>
        <w:spacing w:line="276" w:lineRule="auto"/>
        <w:rPr>
          <w:rFonts w:ascii="Times New Roman" w:hAnsi="Times New Roman" w:cs="Times New Roman"/>
          <w:b/>
          <w:bCs/>
          <w:sz w:val="24"/>
          <w:szCs w:val="24"/>
        </w:rPr>
      </w:pPr>
    </w:p>
    <w:p w:rsidRPr="007367EB" w:rsidR="004049B6" w:rsidP="000D3577" w:rsidRDefault="004049B6" w14:paraId="097C05C1" w14:textId="21F40B72">
      <w:pPr>
        <w:pStyle w:val="Geenafstand"/>
        <w:spacing w:line="276" w:lineRule="auto"/>
        <w:rPr>
          <w:rFonts w:ascii="Times New Roman" w:hAnsi="Times New Roman" w:cs="Times New Roman"/>
          <w:sz w:val="24"/>
          <w:szCs w:val="24"/>
        </w:rPr>
      </w:pPr>
      <w:r w:rsidRPr="00C33A98">
        <w:rPr>
          <w:rFonts w:ascii="Times New Roman" w:hAnsi="Times New Roman" w:cs="Times New Roman"/>
          <w:b/>
          <w:bCs/>
          <w:sz w:val="24"/>
          <w:szCs w:val="24"/>
        </w:rPr>
        <w:t>3. Verhouding tot hoger recht</w:t>
      </w:r>
      <w:r w:rsidR="007367EB">
        <w:rPr>
          <w:rFonts w:ascii="Times New Roman" w:hAnsi="Times New Roman" w:cs="Times New Roman"/>
          <w:sz w:val="24"/>
          <w:szCs w:val="24"/>
        </w:rPr>
        <w:br/>
      </w:r>
      <w:r>
        <w:rPr>
          <w:rFonts w:ascii="Times New Roman" w:hAnsi="Times New Roman" w:cs="Times New Roman"/>
          <w:i/>
          <w:iCs/>
          <w:sz w:val="24"/>
          <w:szCs w:val="24"/>
        </w:rPr>
        <w:t>3.1 Een inbreuk met een legitiem doel</w:t>
      </w:r>
    </w:p>
    <w:p w:rsidR="003E4824" w:rsidP="000D3577" w:rsidRDefault="003E4824" w14:paraId="19244AA1" w14:textId="77777777">
      <w:pPr>
        <w:pStyle w:val="Geenafstand"/>
        <w:spacing w:line="276" w:lineRule="auto"/>
        <w:rPr>
          <w:rFonts w:ascii="Times New Roman" w:hAnsi="Times New Roman" w:cs="Times New Roman"/>
          <w:i/>
          <w:iCs/>
          <w:sz w:val="24"/>
          <w:szCs w:val="24"/>
        </w:rPr>
      </w:pPr>
    </w:p>
    <w:p w:rsidRPr="003E4824" w:rsidR="003E4824" w:rsidP="000D3577" w:rsidRDefault="003E4824" w14:paraId="5E0F9D3E" w14:textId="4C73997A">
      <w:pPr>
        <w:pStyle w:val="Geenafstand"/>
        <w:spacing w:line="276" w:lineRule="auto"/>
        <w:rPr>
          <w:rFonts w:ascii="Times New Roman" w:hAnsi="Times New Roman" w:cs="Times New Roman"/>
          <w:sz w:val="24"/>
          <w:szCs w:val="24"/>
        </w:rPr>
      </w:pPr>
      <w:r w:rsidRPr="003E4824">
        <w:rPr>
          <w:rFonts w:ascii="Times New Roman" w:hAnsi="Times New Roman" w:cs="Times New Roman"/>
          <w:sz w:val="24"/>
          <w:szCs w:val="24"/>
        </w:rPr>
        <w:t xml:space="preserve">De leden van de SGP-fractie constateren dat het parlement ten tijde van indiening van de motie </w:t>
      </w:r>
      <w:r w:rsidRPr="00F649AE" w:rsidR="00F649AE">
        <w:rPr>
          <w:rFonts w:ascii="Times New Roman" w:hAnsi="Times New Roman" w:cs="Times New Roman"/>
          <w:sz w:val="24"/>
          <w:szCs w:val="24"/>
        </w:rPr>
        <w:t>van de leden Oskam en Van der Staaij over DNA-afname bij inverzekeringstelling</w:t>
      </w:r>
      <w:r w:rsidR="00F649AE">
        <w:rPr>
          <w:rFonts w:ascii="Times New Roman" w:hAnsi="Times New Roman" w:cs="Times New Roman"/>
          <w:sz w:val="24"/>
          <w:szCs w:val="24"/>
        </w:rPr>
        <w:t xml:space="preserve"> (Kamerstuk </w:t>
      </w:r>
      <w:r w:rsidRPr="003E4824">
        <w:rPr>
          <w:rFonts w:ascii="Times New Roman" w:hAnsi="Times New Roman" w:cs="Times New Roman"/>
          <w:sz w:val="24"/>
          <w:szCs w:val="24"/>
        </w:rPr>
        <w:t>29279</w:t>
      </w:r>
      <w:r w:rsidR="00F649AE">
        <w:rPr>
          <w:rFonts w:ascii="Times New Roman" w:hAnsi="Times New Roman" w:cs="Times New Roman"/>
          <w:sz w:val="24"/>
          <w:szCs w:val="24"/>
        </w:rPr>
        <w:t xml:space="preserve">, nr. </w:t>
      </w:r>
      <w:r w:rsidRPr="003E4824">
        <w:rPr>
          <w:rFonts w:ascii="Times New Roman" w:hAnsi="Times New Roman" w:cs="Times New Roman"/>
          <w:sz w:val="24"/>
          <w:szCs w:val="24"/>
        </w:rPr>
        <w:t>253</w:t>
      </w:r>
      <w:r w:rsidR="00F649AE">
        <w:rPr>
          <w:rFonts w:ascii="Times New Roman" w:hAnsi="Times New Roman" w:cs="Times New Roman"/>
          <w:sz w:val="24"/>
          <w:szCs w:val="24"/>
        </w:rPr>
        <w:t>)</w:t>
      </w:r>
      <w:r w:rsidRPr="003E4824">
        <w:rPr>
          <w:rFonts w:ascii="Times New Roman" w:hAnsi="Times New Roman" w:cs="Times New Roman"/>
          <w:sz w:val="24"/>
          <w:szCs w:val="24"/>
        </w:rPr>
        <w:t xml:space="preserve"> geen voorstander was van conservatoire afname van celmateriaal, maar dat het kabinet nu toch met een wetsvoorstel is gekomen. Deze leden vragen de regering of het voorstel nieuwe argumenten of maatschappelijke veranderingen oplevert die voorheen ontbraken, waardoor nu wel draagvlak mogelijk is. </w:t>
      </w:r>
    </w:p>
    <w:p w:rsidRPr="003E4824" w:rsidR="003E4824" w:rsidP="000D3577" w:rsidRDefault="003E4824" w14:paraId="18104EEF" w14:textId="77777777">
      <w:pPr>
        <w:pStyle w:val="Geenafstand"/>
        <w:spacing w:line="276" w:lineRule="auto"/>
        <w:rPr>
          <w:rFonts w:ascii="Times New Roman" w:hAnsi="Times New Roman" w:cs="Times New Roman"/>
          <w:sz w:val="24"/>
          <w:szCs w:val="24"/>
        </w:rPr>
      </w:pPr>
    </w:p>
    <w:p w:rsidRPr="003E4824" w:rsidR="003E4824" w:rsidP="000D3577" w:rsidRDefault="003E4824" w14:paraId="50A222E9" w14:textId="6E4B66E0">
      <w:pPr>
        <w:pStyle w:val="Geenafstand"/>
        <w:spacing w:line="276" w:lineRule="auto"/>
        <w:rPr>
          <w:rFonts w:ascii="Times New Roman" w:hAnsi="Times New Roman" w:cs="Times New Roman"/>
          <w:sz w:val="24"/>
          <w:szCs w:val="24"/>
        </w:rPr>
      </w:pPr>
      <w:r w:rsidRPr="003E4824">
        <w:rPr>
          <w:rFonts w:ascii="Times New Roman" w:hAnsi="Times New Roman" w:cs="Times New Roman"/>
          <w:sz w:val="24"/>
          <w:szCs w:val="24"/>
        </w:rPr>
        <w:t xml:space="preserve">Voorts vragen </w:t>
      </w:r>
      <w:r w:rsidR="00CA1147">
        <w:rPr>
          <w:rFonts w:ascii="Times New Roman" w:hAnsi="Times New Roman" w:cs="Times New Roman"/>
          <w:sz w:val="24"/>
          <w:szCs w:val="24"/>
        </w:rPr>
        <w:t>de leden van de SGP-fractie</w:t>
      </w:r>
      <w:r w:rsidRPr="003E4824">
        <w:rPr>
          <w:rFonts w:ascii="Times New Roman" w:hAnsi="Times New Roman" w:cs="Times New Roman"/>
          <w:sz w:val="24"/>
          <w:szCs w:val="24"/>
        </w:rPr>
        <w:t xml:space="preserve"> de regering te reflecteren op kritiek over gebrek aan rechtsbescherming en proportionaliteit. Zij vragen de regering daarbij aan te geven welke aanvullende waarborgen het huidige wetsvoorstel bevat ter bescherming van fundamentele rechten.</w:t>
      </w:r>
      <w:r w:rsidR="00692B1B">
        <w:rPr>
          <w:rFonts w:ascii="Times New Roman" w:hAnsi="Times New Roman" w:cs="Times New Roman"/>
          <w:sz w:val="24"/>
          <w:szCs w:val="24"/>
        </w:rPr>
        <w:t xml:space="preserve"> </w:t>
      </w:r>
      <w:r w:rsidRPr="003E4824">
        <w:rPr>
          <w:rFonts w:ascii="Times New Roman" w:hAnsi="Times New Roman" w:cs="Times New Roman"/>
          <w:sz w:val="24"/>
          <w:szCs w:val="24"/>
        </w:rPr>
        <w:t xml:space="preserve">Voorts vragen zij </w:t>
      </w:r>
      <w:r w:rsidRPr="00692B1B">
        <w:rPr>
          <w:rFonts w:ascii="Times New Roman" w:hAnsi="Times New Roman" w:cs="Times New Roman"/>
          <w:sz w:val="24"/>
          <w:szCs w:val="24"/>
        </w:rPr>
        <w:t>daarbij om een overzicht van beleidsanalyses of juridische adviezen sinds 2015 die aantonen dat potentiële risico’s</w:t>
      </w:r>
      <w:r w:rsidRPr="00692B1B" w:rsidR="00692B1B">
        <w:rPr>
          <w:rFonts w:ascii="Times New Roman" w:hAnsi="Times New Roman" w:cs="Times New Roman"/>
          <w:sz w:val="24"/>
          <w:szCs w:val="24"/>
        </w:rPr>
        <w:t xml:space="preserve"> - z</w:t>
      </w:r>
      <w:r w:rsidRPr="00692B1B">
        <w:rPr>
          <w:rFonts w:ascii="Times New Roman" w:hAnsi="Times New Roman" w:cs="Times New Roman"/>
          <w:sz w:val="24"/>
          <w:szCs w:val="24"/>
        </w:rPr>
        <w:t>oals misbruik of onvoldoende rechtsbescherming</w:t>
      </w:r>
      <w:r w:rsidRPr="00692B1B" w:rsidR="00692B1B">
        <w:rPr>
          <w:rFonts w:ascii="Times New Roman" w:hAnsi="Times New Roman" w:cs="Times New Roman"/>
          <w:sz w:val="24"/>
          <w:szCs w:val="24"/>
        </w:rPr>
        <w:t xml:space="preserve"> - </w:t>
      </w:r>
      <w:r w:rsidRPr="00692B1B">
        <w:rPr>
          <w:rFonts w:ascii="Times New Roman" w:hAnsi="Times New Roman" w:cs="Times New Roman"/>
          <w:sz w:val="24"/>
          <w:szCs w:val="24"/>
        </w:rPr>
        <w:t>nu adequaat zijn ondervangen.</w:t>
      </w:r>
    </w:p>
    <w:p w:rsidRPr="003E4824" w:rsidR="003E4824" w:rsidP="000D3577" w:rsidRDefault="003E4824" w14:paraId="77222141" w14:textId="77777777">
      <w:pPr>
        <w:pStyle w:val="Geenafstand"/>
        <w:spacing w:line="276" w:lineRule="auto"/>
        <w:rPr>
          <w:rFonts w:ascii="Times New Roman" w:hAnsi="Times New Roman" w:cs="Times New Roman"/>
          <w:sz w:val="24"/>
          <w:szCs w:val="24"/>
        </w:rPr>
      </w:pPr>
    </w:p>
    <w:p w:rsidR="003E4824" w:rsidP="000D3577" w:rsidRDefault="003E4824" w14:paraId="2EED406B" w14:textId="2AD4CF3C">
      <w:pPr>
        <w:pStyle w:val="Geenafstand"/>
        <w:spacing w:line="276" w:lineRule="auto"/>
        <w:rPr>
          <w:rFonts w:ascii="Times New Roman" w:hAnsi="Times New Roman" w:cs="Times New Roman"/>
          <w:sz w:val="24"/>
          <w:szCs w:val="24"/>
        </w:rPr>
      </w:pPr>
      <w:r w:rsidRPr="003E4824">
        <w:rPr>
          <w:rFonts w:ascii="Times New Roman" w:hAnsi="Times New Roman" w:cs="Times New Roman"/>
          <w:sz w:val="24"/>
          <w:szCs w:val="24"/>
        </w:rPr>
        <w:t>De leden van de SGP-fractie lezen dat verschillende instanties hebben gewezen op noodzakelijke verduidelijking van dat de effectieve rechtsbescherming van verdachten. Zij vragen de regering op welke wijze in het voorste gegarandeerd wordt dat verdachten op de hoogte worden gebracht van het bevel tot het opmaken van een DNA-profiel en een effectieve rechtsbescherming ontvangen.</w:t>
      </w:r>
      <w:r>
        <w:rPr>
          <w:rFonts w:ascii="Times New Roman" w:hAnsi="Times New Roman" w:cs="Times New Roman"/>
          <w:sz w:val="24"/>
          <w:szCs w:val="24"/>
        </w:rPr>
        <w:t xml:space="preserve"> </w:t>
      </w:r>
    </w:p>
    <w:p w:rsidRPr="003E4824" w:rsidR="006B4C4C" w:rsidP="000D3577" w:rsidRDefault="006B4C4C" w14:paraId="77599B98" w14:textId="77777777">
      <w:pPr>
        <w:pStyle w:val="Geenafstand"/>
        <w:spacing w:line="276" w:lineRule="auto"/>
        <w:rPr>
          <w:rFonts w:ascii="Times New Roman" w:hAnsi="Times New Roman" w:cs="Times New Roman"/>
          <w:sz w:val="24"/>
          <w:szCs w:val="24"/>
        </w:rPr>
      </w:pPr>
    </w:p>
    <w:p w:rsidR="00880786" w:rsidP="000D3577" w:rsidRDefault="004049B6" w14:paraId="3B0DA22D" w14:textId="5E440E80">
      <w:pPr>
        <w:pStyle w:val="Geenafstand"/>
        <w:spacing w:line="276" w:lineRule="auto"/>
        <w:rPr>
          <w:rFonts w:ascii="Times New Roman" w:hAnsi="Times New Roman" w:cs="Times New Roman"/>
          <w:i/>
          <w:iCs/>
          <w:sz w:val="24"/>
          <w:szCs w:val="24"/>
        </w:rPr>
      </w:pPr>
      <w:r>
        <w:rPr>
          <w:rFonts w:ascii="Times New Roman" w:hAnsi="Times New Roman" w:cs="Times New Roman"/>
          <w:i/>
          <w:iCs/>
          <w:sz w:val="24"/>
          <w:szCs w:val="24"/>
        </w:rPr>
        <w:t>3.</w:t>
      </w:r>
      <w:r w:rsidR="00C33A98">
        <w:rPr>
          <w:rFonts w:ascii="Times New Roman" w:hAnsi="Times New Roman" w:cs="Times New Roman"/>
          <w:i/>
          <w:iCs/>
          <w:sz w:val="24"/>
          <w:szCs w:val="24"/>
        </w:rPr>
        <w:t>2</w:t>
      </w:r>
      <w:r>
        <w:rPr>
          <w:rFonts w:ascii="Times New Roman" w:hAnsi="Times New Roman" w:cs="Times New Roman"/>
          <w:i/>
          <w:iCs/>
          <w:sz w:val="24"/>
          <w:szCs w:val="24"/>
        </w:rPr>
        <w:t xml:space="preserve"> Proportionaliteit en subsidiariteit</w:t>
      </w:r>
    </w:p>
    <w:p w:rsidR="00880786" w:rsidP="000D3577" w:rsidRDefault="00880786" w14:paraId="253E968D" w14:textId="77777777">
      <w:pPr>
        <w:pStyle w:val="Geenafstand"/>
        <w:spacing w:line="276" w:lineRule="auto"/>
        <w:rPr>
          <w:rFonts w:ascii="Times New Roman" w:hAnsi="Times New Roman" w:cs="Times New Roman"/>
          <w:i/>
          <w:iCs/>
          <w:sz w:val="24"/>
          <w:szCs w:val="24"/>
        </w:rPr>
      </w:pPr>
    </w:p>
    <w:p w:rsidR="00880786" w:rsidP="000D3577" w:rsidRDefault="00880786" w14:paraId="5D9117BC" w14:textId="5C18B852">
      <w:pPr>
        <w:pStyle w:val="Geenafstand"/>
        <w:spacing w:line="276" w:lineRule="auto"/>
        <w:rPr>
          <w:rFonts w:ascii="Times New Roman" w:hAnsi="Times New Roman" w:cs="Times New Roman"/>
          <w:sz w:val="24"/>
          <w:szCs w:val="24"/>
        </w:rPr>
      </w:pPr>
      <w:r w:rsidRPr="00880786">
        <w:rPr>
          <w:rFonts w:ascii="Times New Roman" w:hAnsi="Times New Roman" w:cs="Times New Roman"/>
          <w:sz w:val="24"/>
          <w:szCs w:val="24"/>
        </w:rPr>
        <w:t xml:space="preserve">De leden van de </w:t>
      </w:r>
      <w:r w:rsidR="005B303F">
        <w:rPr>
          <w:rFonts w:ascii="Times New Roman" w:hAnsi="Times New Roman" w:cs="Times New Roman"/>
          <w:sz w:val="24"/>
          <w:szCs w:val="24"/>
        </w:rPr>
        <w:t>GroenLinks-</w:t>
      </w:r>
      <w:r w:rsidRPr="00880786">
        <w:rPr>
          <w:rFonts w:ascii="Times New Roman" w:hAnsi="Times New Roman" w:cs="Times New Roman"/>
          <w:sz w:val="24"/>
          <w:szCs w:val="24"/>
        </w:rPr>
        <w:t>PvdA</w:t>
      </w:r>
      <w:r w:rsidR="005B303F">
        <w:rPr>
          <w:rFonts w:ascii="Times New Roman" w:hAnsi="Times New Roman" w:cs="Times New Roman"/>
          <w:sz w:val="24"/>
          <w:szCs w:val="24"/>
        </w:rPr>
        <w:t>-fractie</w:t>
      </w:r>
      <w:r w:rsidRPr="00880786">
        <w:rPr>
          <w:rFonts w:ascii="Times New Roman" w:hAnsi="Times New Roman" w:cs="Times New Roman"/>
          <w:sz w:val="24"/>
          <w:szCs w:val="24"/>
        </w:rPr>
        <w:t xml:space="preserve"> danken de regering voor de uitleg over waarom de voorgestelde vorm van conservatoire celmateriaalafname de toets aan artikel 8 </w:t>
      </w:r>
      <w:r w:rsidRPr="004D0C03" w:rsidR="004D0C03">
        <w:rPr>
          <w:rFonts w:ascii="Times New Roman" w:hAnsi="Times New Roman" w:cs="Times New Roman"/>
          <w:sz w:val="24"/>
          <w:szCs w:val="24"/>
        </w:rPr>
        <w:t>Europees Verdrag voor de Rechten van de Mens</w:t>
      </w:r>
      <w:r w:rsidR="004D0C03">
        <w:rPr>
          <w:rFonts w:ascii="Times New Roman" w:hAnsi="Times New Roman" w:cs="Times New Roman"/>
          <w:sz w:val="24"/>
          <w:szCs w:val="24"/>
        </w:rPr>
        <w:t xml:space="preserve"> (hierna: </w:t>
      </w:r>
      <w:r w:rsidRPr="00880786">
        <w:rPr>
          <w:rFonts w:ascii="Times New Roman" w:hAnsi="Times New Roman" w:cs="Times New Roman"/>
          <w:sz w:val="24"/>
          <w:szCs w:val="24"/>
        </w:rPr>
        <w:t>EVRM</w:t>
      </w:r>
      <w:r w:rsidR="004D0C03">
        <w:rPr>
          <w:rFonts w:ascii="Times New Roman" w:hAnsi="Times New Roman" w:cs="Times New Roman"/>
          <w:sz w:val="24"/>
          <w:szCs w:val="24"/>
        </w:rPr>
        <w:t xml:space="preserve">; </w:t>
      </w:r>
      <w:r w:rsidRPr="00880786">
        <w:rPr>
          <w:rFonts w:ascii="Times New Roman" w:hAnsi="Times New Roman" w:cs="Times New Roman"/>
          <w:sz w:val="24"/>
          <w:szCs w:val="24"/>
        </w:rPr>
        <w:t>bescherming van de persoonlijke levenssfeer) zou kunnen doorstaan. De regering meent ook dat uit de rechtspraak van het E</w:t>
      </w:r>
      <w:r w:rsidR="00C2642B">
        <w:rPr>
          <w:rFonts w:ascii="Times New Roman" w:hAnsi="Times New Roman" w:cs="Times New Roman"/>
          <w:sz w:val="24"/>
          <w:szCs w:val="24"/>
        </w:rPr>
        <w:t xml:space="preserve">uropees </w:t>
      </w:r>
      <w:r w:rsidRPr="00880786">
        <w:rPr>
          <w:rFonts w:ascii="Times New Roman" w:hAnsi="Times New Roman" w:cs="Times New Roman"/>
          <w:sz w:val="24"/>
          <w:szCs w:val="24"/>
        </w:rPr>
        <w:t>H</w:t>
      </w:r>
      <w:r w:rsidR="00C2642B">
        <w:rPr>
          <w:rFonts w:ascii="Times New Roman" w:hAnsi="Times New Roman" w:cs="Times New Roman"/>
          <w:sz w:val="24"/>
          <w:szCs w:val="24"/>
        </w:rPr>
        <w:t xml:space="preserve">of voor de </w:t>
      </w:r>
      <w:r w:rsidRPr="00880786">
        <w:rPr>
          <w:rFonts w:ascii="Times New Roman" w:hAnsi="Times New Roman" w:cs="Times New Roman"/>
          <w:sz w:val="24"/>
          <w:szCs w:val="24"/>
        </w:rPr>
        <w:t>R</w:t>
      </w:r>
      <w:r w:rsidR="00C2642B">
        <w:rPr>
          <w:rFonts w:ascii="Times New Roman" w:hAnsi="Times New Roman" w:cs="Times New Roman"/>
          <w:sz w:val="24"/>
          <w:szCs w:val="24"/>
        </w:rPr>
        <w:t xml:space="preserve">echten van de </w:t>
      </w:r>
      <w:r w:rsidRPr="00880786">
        <w:rPr>
          <w:rFonts w:ascii="Times New Roman" w:hAnsi="Times New Roman" w:cs="Times New Roman"/>
          <w:sz w:val="24"/>
          <w:szCs w:val="24"/>
        </w:rPr>
        <w:t>M</w:t>
      </w:r>
      <w:r w:rsidR="00C2642B">
        <w:rPr>
          <w:rFonts w:ascii="Times New Roman" w:hAnsi="Times New Roman" w:cs="Times New Roman"/>
          <w:sz w:val="24"/>
          <w:szCs w:val="24"/>
        </w:rPr>
        <w:t>ens (EHRM)</w:t>
      </w:r>
      <w:r w:rsidRPr="00880786">
        <w:rPr>
          <w:rFonts w:ascii="Times New Roman" w:hAnsi="Times New Roman" w:cs="Times New Roman"/>
          <w:sz w:val="24"/>
          <w:szCs w:val="24"/>
        </w:rPr>
        <w:t xml:space="preserve"> niet kan worden afgeleid dat het voorliggende wetsvoorstel in strijd zou zijn met artikel 8 EVRM. Dat neemt niet weg dat er onder rechtsgeleerden in Nederland uiteenlopende meningen blijven bestaan over de toets aan artikel 8 EVRM. Bovendien is de jurisprudentie van het EHRM</w:t>
      </w:r>
      <w:r w:rsidR="00442238">
        <w:rPr>
          <w:rFonts w:ascii="Times New Roman" w:hAnsi="Times New Roman" w:cs="Times New Roman"/>
          <w:sz w:val="24"/>
          <w:szCs w:val="24"/>
        </w:rPr>
        <w:t>,</w:t>
      </w:r>
      <w:r w:rsidRPr="00880786">
        <w:rPr>
          <w:rFonts w:ascii="Times New Roman" w:hAnsi="Times New Roman" w:cs="Times New Roman"/>
          <w:sz w:val="24"/>
          <w:szCs w:val="24"/>
        </w:rPr>
        <w:t xml:space="preserve"> door de regering “zeer casuïstisch” genoemd, in deze niet erg verhelderend. Zijn er EU-lidstaten waar op gelijke wijze en op een vergelijkbaar moment in de opsporingsfase als nu wordt voorgesteld sprake is van celafname bij alle verdachten en waarbij dat celmateriaal pas na een veroordeling daadwerkelijk mag worden gebruikt? Zo ja, kan de regering voorbeelden daarvan geven en inzicht bieden in hoe in die landen de meningen ten aanzien van 8 EVRM </w:t>
      </w:r>
      <w:r w:rsidR="000E5796">
        <w:rPr>
          <w:rFonts w:ascii="Times New Roman" w:hAnsi="Times New Roman" w:cs="Times New Roman"/>
          <w:sz w:val="24"/>
          <w:szCs w:val="24"/>
        </w:rPr>
        <w:t>waarderen</w:t>
      </w:r>
      <w:r w:rsidRPr="00880786">
        <w:rPr>
          <w:rFonts w:ascii="Times New Roman" w:hAnsi="Times New Roman" w:cs="Times New Roman"/>
          <w:sz w:val="24"/>
          <w:szCs w:val="24"/>
        </w:rPr>
        <w:t>?</w:t>
      </w:r>
    </w:p>
    <w:p w:rsidR="00CB09BF" w:rsidP="000D3577" w:rsidRDefault="00CB09BF" w14:paraId="0AB004ED" w14:textId="77777777">
      <w:pPr>
        <w:pStyle w:val="Geenafstand"/>
        <w:spacing w:line="276" w:lineRule="auto"/>
        <w:rPr>
          <w:rFonts w:ascii="Times New Roman" w:hAnsi="Times New Roman" w:cs="Times New Roman"/>
          <w:sz w:val="24"/>
          <w:szCs w:val="24"/>
        </w:rPr>
      </w:pPr>
    </w:p>
    <w:p w:rsidR="00CB09BF" w:rsidP="000D3577" w:rsidRDefault="00CB09BF" w14:paraId="77487473" w14:textId="79F4D6D9">
      <w:pPr>
        <w:pStyle w:val="Geenafstand"/>
        <w:spacing w:line="276" w:lineRule="auto"/>
        <w:rPr>
          <w:rFonts w:ascii="Times New Roman" w:hAnsi="Times New Roman" w:cs="Times New Roman"/>
          <w:sz w:val="24"/>
          <w:szCs w:val="24"/>
        </w:rPr>
      </w:pPr>
      <w:r w:rsidRPr="00CB09BF">
        <w:rPr>
          <w:rFonts w:ascii="Times New Roman" w:hAnsi="Times New Roman" w:cs="Times New Roman"/>
          <w:sz w:val="24"/>
          <w:szCs w:val="24"/>
        </w:rPr>
        <w:t>De leden van de VVD-fractie constateren dat er veel rechtszaken in de memorie van toelichting worden genoemd waarin het E</w:t>
      </w:r>
      <w:r w:rsidR="00510BD6">
        <w:rPr>
          <w:rFonts w:ascii="Times New Roman" w:hAnsi="Times New Roman" w:cs="Times New Roman"/>
          <w:sz w:val="24"/>
          <w:szCs w:val="24"/>
        </w:rPr>
        <w:t xml:space="preserve">HRM </w:t>
      </w:r>
      <w:r w:rsidRPr="00CB09BF">
        <w:rPr>
          <w:rFonts w:ascii="Times New Roman" w:hAnsi="Times New Roman" w:cs="Times New Roman"/>
          <w:sz w:val="24"/>
          <w:szCs w:val="24"/>
        </w:rPr>
        <w:t xml:space="preserve">toetst of een bepaalde toepassing van DNA-onderzoek voldoet aan de eisen van artikel 8 EVRM. Deze zaken gaan echter vooral over zaken waarin DNA-profielen aan de orde waren. Nu het wetsvoorstel conservatoire celmateriaalafname mogelijk maakt en er pas na veroordeling een DNA-profiel wordt opgemaakt, is de celmateriaalafname substantieel minder ingrijpend dan celmateriaalafname waarna direct een DNA-profiel wordt bepaald. Kan de regering nader toelichten of het EHRM in specifieke zaken ook al heeft geoordeeld over conservatoire celmateriaalafname? Kan de regering ook toelichten welke stappen er zijn gezet in het Verenigd Koninkrijk na het </w:t>
      </w:r>
      <w:r w:rsidRPr="00731127" w:rsidR="00731127">
        <w:rPr>
          <w:rFonts w:ascii="Times New Roman" w:hAnsi="Times New Roman" w:cs="Times New Roman"/>
          <w:sz w:val="24"/>
          <w:szCs w:val="24"/>
        </w:rPr>
        <w:t xml:space="preserve">S. en </w:t>
      </w:r>
      <w:proofErr w:type="spellStart"/>
      <w:r w:rsidRPr="00731127" w:rsidR="00731127">
        <w:rPr>
          <w:rFonts w:ascii="Times New Roman" w:hAnsi="Times New Roman" w:cs="Times New Roman"/>
          <w:sz w:val="24"/>
          <w:szCs w:val="24"/>
        </w:rPr>
        <w:t>Marper</w:t>
      </w:r>
      <w:proofErr w:type="spellEnd"/>
      <w:r w:rsidRPr="00731127" w:rsidR="00731127">
        <w:rPr>
          <w:rFonts w:ascii="Times New Roman" w:hAnsi="Times New Roman" w:cs="Times New Roman"/>
          <w:sz w:val="24"/>
          <w:szCs w:val="24"/>
        </w:rPr>
        <w:t xml:space="preserve"> v. Verenigd Koninkrijk arrest (2008)</w:t>
      </w:r>
      <w:r w:rsidRPr="00CB09BF">
        <w:rPr>
          <w:rFonts w:ascii="Times New Roman" w:hAnsi="Times New Roman" w:cs="Times New Roman"/>
          <w:sz w:val="24"/>
          <w:szCs w:val="24"/>
        </w:rPr>
        <w:t>?</w:t>
      </w:r>
    </w:p>
    <w:p w:rsidR="00DB3B91" w:rsidP="000D3577" w:rsidRDefault="00DB3B91" w14:paraId="4D474A34" w14:textId="685ECFB9">
      <w:pPr>
        <w:pStyle w:val="Geenafstand"/>
        <w:spacing w:line="276" w:lineRule="auto"/>
        <w:rPr>
          <w:rFonts w:ascii="Times New Roman" w:hAnsi="Times New Roman" w:cs="Times New Roman"/>
          <w:sz w:val="24"/>
          <w:szCs w:val="24"/>
        </w:rPr>
      </w:pPr>
    </w:p>
    <w:p w:rsidR="00DB3B91" w:rsidP="000D3577" w:rsidRDefault="00DB3B91" w14:paraId="0736BEA0" w14:textId="5CD90AF1">
      <w:pPr>
        <w:pStyle w:val="Geenafstand"/>
        <w:spacing w:line="276" w:lineRule="auto"/>
        <w:rPr>
          <w:rFonts w:ascii="Times New Roman" w:hAnsi="Times New Roman" w:cs="Times New Roman"/>
          <w:sz w:val="24"/>
          <w:szCs w:val="24"/>
        </w:rPr>
      </w:pPr>
      <w:r w:rsidRPr="00DB3B91">
        <w:rPr>
          <w:rFonts w:ascii="Times New Roman" w:hAnsi="Times New Roman" w:cs="Times New Roman"/>
          <w:sz w:val="24"/>
          <w:szCs w:val="24"/>
        </w:rPr>
        <w:t xml:space="preserve">De leden van de SP-fractie juichen het toe dat er met </w:t>
      </w:r>
      <w:r w:rsidR="00731127">
        <w:rPr>
          <w:rFonts w:ascii="Times New Roman" w:hAnsi="Times New Roman" w:cs="Times New Roman"/>
          <w:sz w:val="24"/>
          <w:szCs w:val="24"/>
        </w:rPr>
        <w:t>dit wetsvoorstel</w:t>
      </w:r>
      <w:r w:rsidRPr="00DB3B91">
        <w:rPr>
          <w:rFonts w:ascii="Times New Roman" w:hAnsi="Times New Roman" w:cs="Times New Roman"/>
          <w:sz w:val="24"/>
          <w:szCs w:val="24"/>
        </w:rPr>
        <w:t xml:space="preserve"> stappen worden genomen waarmee de afname van celmateriaal kan worden verhoogd naar 96 procent. Zij zien echter dat hiervoor de stap wordt genomen om al voor de veroordeling bij verdachten celmateriaal af te nemen, wat een grote verandering is </w:t>
      </w:r>
      <w:r w:rsidR="001476A9">
        <w:rPr>
          <w:rFonts w:ascii="Times New Roman" w:hAnsi="Times New Roman" w:cs="Times New Roman"/>
          <w:sz w:val="24"/>
          <w:szCs w:val="24"/>
        </w:rPr>
        <w:t xml:space="preserve">ten opzichte van </w:t>
      </w:r>
      <w:r w:rsidRPr="00DB3B91">
        <w:rPr>
          <w:rFonts w:ascii="Times New Roman" w:hAnsi="Times New Roman" w:cs="Times New Roman"/>
          <w:sz w:val="24"/>
          <w:szCs w:val="24"/>
        </w:rPr>
        <w:t>de huidige wetgeving. Zij zien hiermee een strijd tussen een belangrijk doel; namelijk het vergroten van de kans op afname van 87 naar 96 procent, en de privacy van de verdachten die nog niet zijn veroordeeld. De</w:t>
      </w:r>
      <w:r w:rsidR="001476A9">
        <w:rPr>
          <w:rFonts w:ascii="Times New Roman" w:hAnsi="Times New Roman" w:cs="Times New Roman"/>
          <w:sz w:val="24"/>
          <w:szCs w:val="24"/>
        </w:rPr>
        <w:t>ze</w:t>
      </w:r>
      <w:r w:rsidRPr="00DB3B91">
        <w:rPr>
          <w:rFonts w:ascii="Times New Roman" w:hAnsi="Times New Roman" w:cs="Times New Roman"/>
          <w:sz w:val="24"/>
          <w:szCs w:val="24"/>
        </w:rPr>
        <w:t xml:space="preserve"> leden hebben zorgen over zowel de bewaartermijn als de inbreuk op de privacy van verdachten in het strafproces. De</w:t>
      </w:r>
      <w:r w:rsidR="001476A9">
        <w:rPr>
          <w:rFonts w:ascii="Times New Roman" w:hAnsi="Times New Roman" w:cs="Times New Roman"/>
          <w:sz w:val="24"/>
          <w:szCs w:val="24"/>
        </w:rPr>
        <w:t>ze</w:t>
      </w:r>
      <w:r w:rsidRPr="00DB3B91">
        <w:rPr>
          <w:rFonts w:ascii="Times New Roman" w:hAnsi="Times New Roman" w:cs="Times New Roman"/>
          <w:sz w:val="24"/>
          <w:szCs w:val="24"/>
        </w:rPr>
        <w:t xml:space="preserve"> leden constateren dezelfde zorgen bij de consultatie</w:t>
      </w:r>
      <w:r w:rsidR="001476A9">
        <w:rPr>
          <w:rFonts w:ascii="Times New Roman" w:hAnsi="Times New Roman" w:cs="Times New Roman"/>
          <w:sz w:val="24"/>
          <w:szCs w:val="24"/>
        </w:rPr>
        <w:t>-</w:t>
      </w:r>
      <w:r w:rsidRPr="00DB3B91">
        <w:rPr>
          <w:rFonts w:ascii="Times New Roman" w:hAnsi="Times New Roman" w:cs="Times New Roman"/>
          <w:sz w:val="24"/>
          <w:szCs w:val="24"/>
        </w:rPr>
        <w:t>inbreng van de N</w:t>
      </w:r>
      <w:r w:rsidR="001476A9">
        <w:rPr>
          <w:rFonts w:ascii="Times New Roman" w:hAnsi="Times New Roman" w:cs="Times New Roman"/>
          <w:sz w:val="24"/>
          <w:szCs w:val="24"/>
        </w:rPr>
        <w:t xml:space="preserve">ederlandse </w:t>
      </w:r>
      <w:r w:rsidRPr="00DB3B91">
        <w:rPr>
          <w:rFonts w:ascii="Times New Roman" w:hAnsi="Times New Roman" w:cs="Times New Roman"/>
          <w:sz w:val="24"/>
          <w:szCs w:val="24"/>
        </w:rPr>
        <w:t>O</w:t>
      </w:r>
      <w:r w:rsidR="001476A9">
        <w:rPr>
          <w:rFonts w:ascii="Times New Roman" w:hAnsi="Times New Roman" w:cs="Times New Roman"/>
          <w:sz w:val="24"/>
          <w:szCs w:val="24"/>
        </w:rPr>
        <w:t xml:space="preserve">rde </w:t>
      </w:r>
      <w:r w:rsidRPr="00DB3B91">
        <w:rPr>
          <w:rFonts w:ascii="Times New Roman" w:hAnsi="Times New Roman" w:cs="Times New Roman"/>
          <w:sz w:val="24"/>
          <w:szCs w:val="24"/>
        </w:rPr>
        <w:t>v</w:t>
      </w:r>
      <w:r w:rsidR="001476A9">
        <w:rPr>
          <w:rFonts w:ascii="Times New Roman" w:hAnsi="Times New Roman" w:cs="Times New Roman"/>
          <w:sz w:val="24"/>
          <w:szCs w:val="24"/>
        </w:rPr>
        <w:t xml:space="preserve">an </w:t>
      </w:r>
      <w:r w:rsidRPr="00DB3B91">
        <w:rPr>
          <w:rFonts w:ascii="Times New Roman" w:hAnsi="Times New Roman" w:cs="Times New Roman"/>
          <w:sz w:val="24"/>
          <w:szCs w:val="24"/>
        </w:rPr>
        <w:t>A</w:t>
      </w:r>
      <w:r w:rsidR="001476A9">
        <w:rPr>
          <w:rFonts w:ascii="Times New Roman" w:hAnsi="Times New Roman" w:cs="Times New Roman"/>
          <w:sz w:val="24"/>
          <w:szCs w:val="24"/>
        </w:rPr>
        <w:t>dvocaten (</w:t>
      </w:r>
      <w:proofErr w:type="spellStart"/>
      <w:r w:rsidR="001476A9">
        <w:rPr>
          <w:rFonts w:ascii="Times New Roman" w:hAnsi="Times New Roman" w:cs="Times New Roman"/>
          <w:sz w:val="24"/>
          <w:szCs w:val="24"/>
        </w:rPr>
        <w:t>NovA</w:t>
      </w:r>
      <w:proofErr w:type="spellEnd"/>
      <w:r w:rsidR="001476A9">
        <w:rPr>
          <w:rFonts w:ascii="Times New Roman" w:hAnsi="Times New Roman" w:cs="Times New Roman"/>
          <w:sz w:val="24"/>
          <w:szCs w:val="24"/>
        </w:rPr>
        <w:t>)</w:t>
      </w:r>
      <w:r w:rsidRPr="00DB3B91">
        <w:rPr>
          <w:rFonts w:ascii="Times New Roman" w:hAnsi="Times New Roman" w:cs="Times New Roman"/>
          <w:sz w:val="24"/>
          <w:szCs w:val="24"/>
        </w:rPr>
        <w:t xml:space="preserve">, het OM, de </w:t>
      </w:r>
      <w:r w:rsidR="001476A9">
        <w:rPr>
          <w:rFonts w:ascii="Times New Roman" w:hAnsi="Times New Roman" w:cs="Times New Roman"/>
          <w:sz w:val="24"/>
          <w:szCs w:val="24"/>
        </w:rPr>
        <w:t>Autoriteit Persoonsgegevens (</w:t>
      </w:r>
      <w:r w:rsidRPr="00DB3B91">
        <w:rPr>
          <w:rFonts w:ascii="Times New Roman" w:hAnsi="Times New Roman" w:cs="Times New Roman"/>
          <w:sz w:val="24"/>
          <w:szCs w:val="24"/>
        </w:rPr>
        <w:t>AP</w:t>
      </w:r>
      <w:r w:rsidR="001476A9">
        <w:rPr>
          <w:rFonts w:ascii="Times New Roman" w:hAnsi="Times New Roman" w:cs="Times New Roman"/>
          <w:sz w:val="24"/>
          <w:szCs w:val="24"/>
        </w:rPr>
        <w:t>)</w:t>
      </w:r>
      <w:r w:rsidRPr="00DB3B91">
        <w:rPr>
          <w:rFonts w:ascii="Times New Roman" w:hAnsi="Times New Roman" w:cs="Times New Roman"/>
          <w:sz w:val="24"/>
          <w:szCs w:val="24"/>
        </w:rPr>
        <w:t xml:space="preserve"> en de Raad voor de </w:t>
      </w:r>
      <w:r w:rsidR="007B3A14">
        <w:rPr>
          <w:rFonts w:ascii="Times New Roman" w:hAnsi="Times New Roman" w:cs="Times New Roman"/>
          <w:sz w:val="24"/>
          <w:szCs w:val="24"/>
        </w:rPr>
        <w:t>r</w:t>
      </w:r>
      <w:r w:rsidRPr="00DB3B91">
        <w:rPr>
          <w:rFonts w:ascii="Times New Roman" w:hAnsi="Times New Roman" w:cs="Times New Roman"/>
          <w:sz w:val="24"/>
          <w:szCs w:val="24"/>
        </w:rPr>
        <w:t>echtspraak</w:t>
      </w:r>
      <w:r w:rsidR="007B3A14">
        <w:rPr>
          <w:rFonts w:ascii="Times New Roman" w:hAnsi="Times New Roman" w:cs="Times New Roman"/>
          <w:sz w:val="24"/>
          <w:szCs w:val="24"/>
        </w:rPr>
        <w:t xml:space="preserve"> (Rvdr)</w:t>
      </w:r>
      <w:r w:rsidRPr="00DB3B91">
        <w:rPr>
          <w:rFonts w:ascii="Times New Roman" w:hAnsi="Times New Roman" w:cs="Times New Roman"/>
          <w:sz w:val="24"/>
          <w:szCs w:val="24"/>
        </w:rPr>
        <w:t>. Deze leden zien het als positief dat er is tegemoetgekomen aan deze zorgen door de wet te wijzigen dat er alleen celmateriaal wordt afgenomen bij verdachten die in verzekering zijn gesteld. Kan de regering aangeven of er hierna nog overleg is geweest met deze organisaties? Kan de regering inzicht geven in hoeveel verdachten er jaarlijks in verzekering worden gesteld en daarmee de verwachting van hoeveel mensen er jaarlijks meer dan in de oude wet, celmateriaal moeten afgeven</w:t>
      </w:r>
      <w:r w:rsidR="00A35057">
        <w:rPr>
          <w:rFonts w:ascii="Times New Roman" w:hAnsi="Times New Roman" w:cs="Times New Roman"/>
          <w:sz w:val="24"/>
          <w:szCs w:val="24"/>
        </w:rPr>
        <w:t>?</w:t>
      </w:r>
    </w:p>
    <w:p w:rsidR="006B4C4C" w:rsidP="000D3577" w:rsidRDefault="006B4C4C" w14:paraId="4975934A" w14:textId="77777777">
      <w:pPr>
        <w:pStyle w:val="Geenafstand"/>
        <w:spacing w:line="276" w:lineRule="auto"/>
        <w:rPr>
          <w:rFonts w:ascii="Times New Roman" w:hAnsi="Times New Roman" w:cs="Times New Roman"/>
          <w:sz w:val="24"/>
          <w:szCs w:val="24"/>
        </w:rPr>
      </w:pPr>
    </w:p>
    <w:p w:rsidRPr="006B4C4C" w:rsidR="006B4C4C" w:rsidP="000D3577" w:rsidRDefault="006B4C4C" w14:paraId="30FCC947" w14:textId="0D8596B2">
      <w:pPr>
        <w:spacing w:line="276" w:lineRule="auto"/>
        <w:rPr>
          <w:rFonts w:ascii="Times New Roman" w:hAnsi="Times New Roman" w:cs="Times New Roman"/>
          <w:sz w:val="24"/>
          <w:szCs w:val="24"/>
        </w:rPr>
      </w:pPr>
      <w:r w:rsidRPr="006B4C4C">
        <w:rPr>
          <w:rFonts w:ascii="Times New Roman" w:hAnsi="Times New Roman" w:cs="Times New Roman"/>
          <w:sz w:val="24"/>
          <w:szCs w:val="24"/>
        </w:rPr>
        <w:t>De leden van de SGP-fractie constateren dat de Afdeling eerder benadrukte dat de proportionaliteit van het voorstel onvoldoende was onderbouwd. Zij vragen de regering in hoeverre tegemoetgekomen is aan deze kritiek en hoe gewaarborgd wordt dat conservatoire afname van celmateriaal echt proportioneel is in verhouding tot de ernstige inbreuk op het recht op privacy en het privéleven, zoals bedoeld in artikel 8 EVRM.</w:t>
      </w:r>
    </w:p>
    <w:p w:rsidR="004049B6" w:rsidP="000D3577" w:rsidRDefault="004049B6" w14:paraId="642C5FAE" w14:textId="0FB0731B">
      <w:pPr>
        <w:pStyle w:val="Geenafstand"/>
        <w:spacing w:line="276" w:lineRule="auto"/>
        <w:rPr>
          <w:rFonts w:ascii="Times New Roman" w:hAnsi="Times New Roman" w:cs="Times New Roman"/>
          <w:i/>
          <w:iCs/>
          <w:sz w:val="24"/>
          <w:szCs w:val="24"/>
        </w:rPr>
      </w:pPr>
    </w:p>
    <w:p w:rsidRPr="00C33A98" w:rsidR="00CF13EC" w:rsidP="000D3577" w:rsidRDefault="004049B6" w14:paraId="30848CB4" w14:textId="77777777">
      <w:pPr>
        <w:pStyle w:val="Geenafstand"/>
        <w:spacing w:line="276" w:lineRule="auto"/>
        <w:rPr>
          <w:rFonts w:ascii="Times New Roman" w:hAnsi="Times New Roman" w:cs="Times New Roman"/>
          <w:b/>
          <w:bCs/>
          <w:sz w:val="24"/>
          <w:szCs w:val="24"/>
        </w:rPr>
      </w:pPr>
      <w:r w:rsidRPr="00C33A98">
        <w:rPr>
          <w:rFonts w:ascii="Times New Roman" w:hAnsi="Times New Roman" w:cs="Times New Roman"/>
          <w:b/>
          <w:bCs/>
          <w:sz w:val="24"/>
          <w:szCs w:val="24"/>
        </w:rPr>
        <w:t>4. Hoofdlijnen van het wetsvoorstel</w:t>
      </w:r>
    </w:p>
    <w:p w:rsidR="00CF13EC" w:rsidP="000D3577" w:rsidRDefault="00CF13EC" w14:paraId="44B870DF" w14:textId="77777777">
      <w:pPr>
        <w:pStyle w:val="Geenafstand"/>
        <w:spacing w:line="276" w:lineRule="auto"/>
        <w:rPr>
          <w:rFonts w:ascii="Times New Roman" w:hAnsi="Times New Roman" w:cs="Times New Roman"/>
          <w:sz w:val="24"/>
          <w:szCs w:val="24"/>
        </w:rPr>
      </w:pPr>
    </w:p>
    <w:p w:rsidR="004049B6" w:rsidP="000D3577" w:rsidRDefault="00CF13EC" w14:paraId="155F8808" w14:textId="4443EA27">
      <w:pPr>
        <w:pStyle w:val="Geenafstand"/>
        <w:spacing w:line="276" w:lineRule="auto"/>
        <w:rPr>
          <w:rFonts w:ascii="Times New Roman" w:hAnsi="Times New Roman" w:cs="Times New Roman"/>
          <w:sz w:val="24"/>
          <w:szCs w:val="24"/>
        </w:rPr>
      </w:pPr>
      <w:r w:rsidRPr="00CF13EC">
        <w:rPr>
          <w:rFonts w:ascii="Times New Roman" w:hAnsi="Times New Roman" w:cs="Times New Roman"/>
          <w:sz w:val="24"/>
          <w:szCs w:val="24"/>
        </w:rPr>
        <w:t xml:space="preserve">De leden van de </w:t>
      </w:r>
      <w:r w:rsidR="00A35057">
        <w:rPr>
          <w:rFonts w:ascii="Times New Roman" w:hAnsi="Times New Roman" w:cs="Times New Roman"/>
          <w:sz w:val="24"/>
          <w:szCs w:val="24"/>
        </w:rPr>
        <w:t>GroenLinks-PvdA-fractie</w:t>
      </w:r>
      <w:r w:rsidRPr="00CF13EC">
        <w:rPr>
          <w:rFonts w:ascii="Times New Roman" w:hAnsi="Times New Roman" w:cs="Times New Roman"/>
          <w:sz w:val="24"/>
          <w:szCs w:val="24"/>
        </w:rPr>
        <w:t xml:space="preserve"> lezen dat de </w:t>
      </w:r>
      <w:proofErr w:type="spellStart"/>
      <w:r w:rsidRPr="00CF13EC">
        <w:rPr>
          <w:rFonts w:ascii="Times New Roman" w:hAnsi="Times New Roman" w:cs="Times New Roman"/>
          <w:sz w:val="24"/>
          <w:szCs w:val="24"/>
        </w:rPr>
        <w:t>NOvA</w:t>
      </w:r>
      <w:proofErr w:type="spellEnd"/>
      <w:r w:rsidRPr="00CF13EC">
        <w:rPr>
          <w:rFonts w:ascii="Times New Roman" w:hAnsi="Times New Roman" w:cs="Times New Roman"/>
          <w:sz w:val="24"/>
          <w:szCs w:val="24"/>
        </w:rPr>
        <w:t xml:space="preserve"> en de </w:t>
      </w:r>
      <w:proofErr w:type="spellStart"/>
      <w:r w:rsidRPr="00CF13EC">
        <w:rPr>
          <w:rFonts w:ascii="Times New Roman" w:hAnsi="Times New Roman" w:cs="Times New Roman"/>
          <w:sz w:val="24"/>
          <w:szCs w:val="24"/>
        </w:rPr>
        <w:t>Rvd</w:t>
      </w:r>
      <w:r w:rsidR="00A35057">
        <w:rPr>
          <w:rFonts w:ascii="Times New Roman" w:hAnsi="Times New Roman" w:cs="Times New Roman"/>
          <w:sz w:val="24"/>
          <w:szCs w:val="24"/>
        </w:rPr>
        <w:t>r</w:t>
      </w:r>
      <w:proofErr w:type="spellEnd"/>
      <w:r w:rsidRPr="00CF13EC">
        <w:rPr>
          <w:rFonts w:ascii="Times New Roman" w:hAnsi="Times New Roman" w:cs="Times New Roman"/>
          <w:sz w:val="24"/>
          <w:szCs w:val="24"/>
        </w:rPr>
        <w:t xml:space="preserve"> hebben aangegeven voorstander te zijn van een scenario waarin het celmateriaal nog later wordt afgenomen, namelijk nadat een rechter de aard en ernst van de verdenking heeft beoordeeld. Namelijk op het moment als de bewaring is gevorderd en als de rechter de rechtmatigheid van de inverzekeringstelling heeft getoetst. Een andere suggestie is om een rechtercommissaris de zaak te laten beoordelen voorafgaand aan de afname van het celmateriaal. De regering stelt echter dat uit de impactanalyse blijkt dat afname van </w:t>
      </w:r>
      <w:r w:rsidRPr="00CF13EC">
        <w:rPr>
          <w:rFonts w:ascii="Times New Roman" w:hAnsi="Times New Roman" w:cs="Times New Roman"/>
          <w:sz w:val="24"/>
          <w:szCs w:val="24"/>
        </w:rPr>
        <w:lastRenderedPageBreak/>
        <w:t xml:space="preserve">celmateriaal op de door de </w:t>
      </w:r>
      <w:proofErr w:type="spellStart"/>
      <w:r w:rsidRPr="00CF13EC">
        <w:rPr>
          <w:rFonts w:ascii="Times New Roman" w:hAnsi="Times New Roman" w:cs="Times New Roman"/>
          <w:sz w:val="24"/>
          <w:szCs w:val="24"/>
        </w:rPr>
        <w:t>NOvA</w:t>
      </w:r>
      <w:proofErr w:type="spellEnd"/>
      <w:r w:rsidRPr="00CF13EC">
        <w:rPr>
          <w:rFonts w:ascii="Times New Roman" w:hAnsi="Times New Roman" w:cs="Times New Roman"/>
          <w:sz w:val="24"/>
          <w:szCs w:val="24"/>
        </w:rPr>
        <w:t xml:space="preserve"> en </w:t>
      </w:r>
      <w:proofErr w:type="spellStart"/>
      <w:r w:rsidRPr="00CF13EC">
        <w:rPr>
          <w:rFonts w:ascii="Times New Roman" w:hAnsi="Times New Roman" w:cs="Times New Roman"/>
          <w:sz w:val="24"/>
          <w:szCs w:val="24"/>
        </w:rPr>
        <w:t>RvdR</w:t>
      </w:r>
      <w:proofErr w:type="spellEnd"/>
      <w:r w:rsidRPr="00CF13EC">
        <w:rPr>
          <w:rFonts w:ascii="Times New Roman" w:hAnsi="Times New Roman" w:cs="Times New Roman"/>
          <w:sz w:val="24"/>
          <w:szCs w:val="24"/>
        </w:rPr>
        <w:t xml:space="preserve"> gesuggereerde momenten maar tot </w:t>
      </w:r>
      <w:r w:rsidR="00923BBE">
        <w:rPr>
          <w:rFonts w:ascii="Times New Roman" w:hAnsi="Times New Roman" w:cs="Times New Roman"/>
          <w:sz w:val="24"/>
          <w:szCs w:val="24"/>
        </w:rPr>
        <w:t>drie procent</w:t>
      </w:r>
      <w:r w:rsidRPr="00CF13EC">
        <w:rPr>
          <w:rFonts w:ascii="Times New Roman" w:hAnsi="Times New Roman" w:cs="Times New Roman"/>
          <w:sz w:val="24"/>
          <w:szCs w:val="24"/>
        </w:rPr>
        <w:t xml:space="preserve"> meer opnames van het DNA-profiel in de DNA-databank zou leiden. Hoe komt dat dat dit relatief weinig effectief is? En ook al blijkt uit de rechtspraak van het EHRM en het Hof van Justitie niet dat de afname van celmateriaal moet worden voorafgegaan door een rechterlijke beoordeling, dan nog neemt dat naar de mening van de aan het woord zijnde leden </w:t>
      </w:r>
      <w:r w:rsidR="00BE08B2">
        <w:rPr>
          <w:rFonts w:ascii="Times New Roman" w:hAnsi="Times New Roman" w:cs="Times New Roman"/>
          <w:sz w:val="24"/>
          <w:szCs w:val="24"/>
        </w:rPr>
        <w:t xml:space="preserve">niet weg </w:t>
      </w:r>
      <w:r w:rsidRPr="00CF13EC">
        <w:rPr>
          <w:rFonts w:ascii="Times New Roman" w:hAnsi="Times New Roman" w:cs="Times New Roman"/>
          <w:sz w:val="24"/>
          <w:szCs w:val="24"/>
        </w:rPr>
        <w:t>dat een dergelijke rechterlijke beoordeling wel zal bijdragen aan de proportionaliteit van het voorstel en onnodige afnames van celmateriaal kan voorkomen. Kan de regering hier nader op ingaan? En waarom wordt er, ook al blijkt een verplichting daartoe niet uit de jurisprudentie, niet toch een rechtsmiddel ingevoegd tegen de beslissing tot conservatoire afname van celmateriaal?</w:t>
      </w:r>
      <w:r w:rsidR="004049B6">
        <w:rPr>
          <w:rFonts w:ascii="Times New Roman" w:hAnsi="Times New Roman" w:cs="Times New Roman"/>
          <w:sz w:val="24"/>
          <w:szCs w:val="24"/>
        </w:rPr>
        <w:br/>
      </w:r>
    </w:p>
    <w:p w:rsidR="00FE53F0" w:rsidP="000D3577" w:rsidRDefault="00FE53F0" w14:paraId="2FA1D9CA" w14:textId="7AFAE66F">
      <w:pPr>
        <w:pStyle w:val="Geenafstand"/>
        <w:spacing w:line="276" w:lineRule="auto"/>
        <w:rPr>
          <w:rFonts w:ascii="Times New Roman" w:hAnsi="Times New Roman" w:cs="Times New Roman"/>
          <w:sz w:val="24"/>
          <w:szCs w:val="24"/>
        </w:rPr>
      </w:pPr>
      <w:r w:rsidRPr="00FE53F0">
        <w:rPr>
          <w:rFonts w:ascii="Times New Roman" w:hAnsi="Times New Roman" w:cs="Times New Roman"/>
          <w:sz w:val="24"/>
          <w:szCs w:val="24"/>
        </w:rPr>
        <w:t>De leden van de CDA-fractie lezen dat de invoering van conservatoire afname van celmateriaal bij de inverzekeringstelling ertoe kan leiden dat het afnamepercentage stijgt van 87</w:t>
      </w:r>
      <w:r w:rsidR="009142C8">
        <w:rPr>
          <w:rFonts w:ascii="Times New Roman" w:hAnsi="Times New Roman" w:cs="Times New Roman"/>
          <w:sz w:val="24"/>
          <w:szCs w:val="24"/>
        </w:rPr>
        <w:t xml:space="preserve"> </w:t>
      </w:r>
      <w:r w:rsidRPr="00FE53F0">
        <w:rPr>
          <w:rFonts w:ascii="Times New Roman" w:hAnsi="Times New Roman" w:cs="Times New Roman"/>
          <w:sz w:val="24"/>
          <w:szCs w:val="24"/>
        </w:rPr>
        <w:t>naar 96</w:t>
      </w:r>
      <w:r w:rsidR="009142C8">
        <w:rPr>
          <w:rFonts w:ascii="Times New Roman" w:hAnsi="Times New Roman" w:cs="Times New Roman"/>
          <w:sz w:val="24"/>
          <w:szCs w:val="24"/>
        </w:rPr>
        <w:t xml:space="preserve"> procent</w:t>
      </w:r>
      <w:r w:rsidRPr="00FE53F0">
        <w:rPr>
          <w:rFonts w:ascii="Times New Roman" w:hAnsi="Times New Roman" w:cs="Times New Roman"/>
          <w:sz w:val="24"/>
          <w:szCs w:val="24"/>
        </w:rPr>
        <w:t>. Deze leden vragen aan de regering in welke situaties alsnog geen celmateriaal af wordt genomen met de inwerkingtreding van onderhavig wetsvoorstel bij verdachten die wel aan de voorwaarden voldoen. Waarop is die 96</w:t>
      </w:r>
      <w:r w:rsidR="00830BE0">
        <w:rPr>
          <w:rFonts w:ascii="Times New Roman" w:hAnsi="Times New Roman" w:cs="Times New Roman"/>
          <w:sz w:val="24"/>
          <w:szCs w:val="24"/>
        </w:rPr>
        <w:t xml:space="preserve"> procent</w:t>
      </w:r>
      <w:r w:rsidRPr="00FE53F0">
        <w:rPr>
          <w:rFonts w:ascii="Times New Roman" w:hAnsi="Times New Roman" w:cs="Times New Roman"/>
          <w:sz w:val="24"/>
          <w:szCs w:val="24"/>
        </w:rPr>
        <w:t xml:space="preserve"> gebaseerd en kan dit percentage uiteindelijk hoger uitvallen?</w:t>
      </w:r>
    </w:p>
    <w:p w:rsidR="00FE53F0" w:rsidP="000D3577" w:rsidRDefault="00FE53F0" w14:paraId="3C30ABBA" w14:textId="77777777">
      <w:pPr>
        <w:pStyle w:val="Geenafstand"/>
        <w:spacing w:line="276" w:lineRule="auto"/>
        <w:rPr>
          <w:rFonts w:ascii="Times New Roman" w:hAnsi="Times New Roman" w:cs="Times New Roman"/>
          <w:sz w:val="24"/>
          <w:szCs w:val="24"/>
        </w:rPr>
      </w:pPr>
    </w:p>
    <w:p w:rsidR="004C4194" w:rsidP="000D3577" w:rsidRDefault="004C4194" w14:paraId="2FED91B6" w14:textId="066737A7">
      <w:pPr>
        <w:spacing w:line="276" w:lineRule="auto"/>
        <w:rPr>
          <w:rFonts w:ascii="Times New Roman" w:hAnsi="Times New Roman" w:cs="Times New Roman"/>
          <w:sz w:val="24"/>
          <w:szCs w:val="24"/>
        </w:rPr>
      </w:pPr>
      <w:r w:rsidRPr="004C4194">
        <w:rPr>
          <w:rFonts w:ascii="Times New Roman" w:hAnsi="Times New Roman" w:cs="Times New Roman"/>
          <w:sz w:val="24"/>
          <w:szCs w:val="24"/>
        </w:rPr>
        <w:t>De leden van de SGP-fractie vragen naar de gevallen waarin celmateriaal direct vernietigd wordt en waarom deze criteria niet expliciet in de wet zijn opgenomen nu de Afdeling adviseerde hierover expliciete regels in de wet op te nemen.</w:t>
      </w:r>
    </w:p>
    <w:p w:rsidRPr="00C56213" w:rsidR="00C56213" w:rsidP="000D3577" w:rsidRDefault="00C56213" w14:paraId="167C01B5" w14:textId="7F5D76A8">
      <w:pPr>
        <w:spacing w:line="276" w:lineRule="auto"/>
        <w:rPr>
          <w:rFonts w:ascii="Times New Roman" w:hAnsi="Times New Roman" w:cs="Times New Roman"/>
          <w:sz w:val="24"/>
          <w:szCs w:val="24"/>
        </w:rPr>
      </w:pPr>
      <w:r w:rsidRPr="00C56213">
        <w:rPr>
          <w:rFonts w:ascii="Times New Roman" w:hAnsi="Times New Roman" w:cs="Times New Roman"/>
          <w:sz w:val="24"/>
          <w:szCs w:val="24"/>
        </w:rPr>
        <w:t>De leden van de ChristenUnie</w:t>
      </w:r>
      <w:r w:rsidR="00830BE0">
        <w:rPr>
          <w:rFonts w:ascii="Times New Roman" w:hAnsi="Times New Roman" w:cs="Times New Roman"/>
          <w:sz w:val="24"/>
          <w:szCs w:val="24"/>
        </w:rPr>
        <w:t>-fractie</w:t>
      </w:r>
      <w:r w:rsidRPr="00C56213">
        <w:rPr>
          <w:rFonts w:ascii="Times New Roman" w:hAnsi="Times New Roman" w:cs="Times New Roman"/>
          <w:sz w:val="24"/>
          <w:szCs w:val="24"/>
        </w:rPr>
        <w:t xml:space="preserve"> zien in het licht van het onderhavige wetsvoorstel enkele vragen die raken aan fundamentele rechtsbeginselen, zoals de onschuldpresumptie</w:t>
      </w:r>
      <w:r w:rsidR="00F7460B">
        <w:rPr>
          <w:rFonts w:ascii="Times New Roman" w:hAnsi="Times New Roman" w:cs="Times New Roman"/>
          <w:sz w:val="24"/>
          <w:szCs w:val="24"/>
        </w:rPr>
        <w:t>,</w:t>
      </w:r>
      <w:r w:rsidRPr="00C56213">
        <w:rPr>
          <w:rFonts w:ascii="Times New Roman" w:hAnsi="Times New Roman" w:cs="Times New Roman"/>
          <w:sz w:val="24"/>
          <w:szCs w:val="24"/>
        </w:rPr>
        <w:t xml:space="preserve"> het recht op de eerbiediging van het privéleven en de bescherming op persoonsgegevens. Deze leden vragen de regering nader toe te lichten waarom zij de inperking van deze rechten redelijk acht in het licht van het doel van </w:t>
      </w:r>
      <w:r w:rsidR="00F7460B">
        <w:rPr>
          <w:rFonts w:ascii="Times New Roman" w:hAnsi="Times New Roman" w:cs="Times New Roman"/>
          <w:sz w:val="24"/>
          <w:szCs w:val="24"/>
        </w:rPr>
        <w:t>dit wetsvoorstel</w:t>
      </w:r>
      <w:r w:rsidRPr="00C56213">
        <w:rPr>
          <w:rFonts w:ascii="Times New Roman" w:hAnsi="Times New Roman" w:cs="Times New Roman"/>
          <w:sz w:val="24"/>
          <w:szCs w:val="24"/>
        </w:rPr>
        <w:t>. Tevens vragen deze leden de regering meer informatie te verschaffen over de gevallen waarin binnen het huidige wettelijke kader niet kon worden overgegaan tot het afnemen van celmateriaal. Klopt de aanname van deze leden dat dit zowel in relatieve als in absolute zin vooral delicten betreft met een lage strafmaat? Kan de regering ook opsommen bij welk type delicten overgegaan kan worden toot een conservatoire afname van celmateriaal</w:t>
      </w:r>
      <w:r w:rsidR="0010589E">
        <w:rPr>
          <w:rFonts w:ascii="Times New Roman" w:hAnsi="Times New Roman" w:cs="Times New Roman"/>
          <w:sz w:val="24"/>
          <w:szCs w:val="24"/>
        </w:rPr>
        <w:t>? W</w:t>
      </w:r>
      <w:r w:rsidRPr="00C56213">
        <w:rPr>
          <w:rFonts w:ascii="Times New Roman" w:hAnsi="Times New Roman" w:cs="Times New Roman"/>
          <w:sz w:val="24"/>
          <w:szCs w:val="24"/>
        </w:rPr>
        <w:t>ordt hierin gedifferentieerd, en zo niet, is dit wel overwogen?</w:t>
      </w:r>
    </w:p>
    <w:p w:rsidRPr="00C56213" w:rsidR="00C56213" w:rsidP="000D3577" w:rsidRDefault="00C56213" w14:paraId="2E5A291D" w14:textId="20F731F2">
      <w:pPr>
        <w:spacing w:line="276" w:lineRule="auto"/>
        <w:rPr>
          <w:rFonts w:ascii="Times New Roman" w:hAnsi="Times New Roman" w:cs="Times New Roman"/>
          <w:sz w:val="24"/>
          <w:szCs w:val="24"/>
        </w:rPr>
      </w:pPr>
      <w:r w:rsidRPr="00C56213">
        <w:rPr>
          <w:rFonts w:ascii="Times New Roman" w:hAnsi="Times New Roman" w:cs="Times New Roman"/>
          <w:sz w:val="24"/>
          <w:szCs w:val="24"/>
        </w:rPr>
        <w:t>Voorts hebben de leden van de ChristenUnie</w:t>
      </w:r>
      <w:r w:rsidR="0010589E">
        <w:rPr>
          <w:rFonts w:ascii="Times New Roman" w:hAnsi="Times New Roman" w:cs="Times New Roman"/>
          <w:sz w:val="24"/>
          <w:szCs w:val="24"/>
        </w:rPr>
        <w:t>-fractie</w:t>
      </w:r>
      <w:r w:rsidRPr="00C56213">
        <w:rPr>
          <w:rFonts w:ascii="Times New Roman" w:hAnsi="Times New Roman" w:cs="Times New Roman"/>
          <w:sz w:val="24"/>
          <w:szCs w:val="24"/>
        </w:rPr>
        <w:t xml:space="preserve"> kennisgenomen van de kanttekening van de </w:t>
      </w:r>
      <w:r w:rsidR="008606FE">
        <w:rPr>
          <w:rFonts w:ascii="Times New Roman" w:hAnsi="Times New Roman" w:cs="Times New Roman"/>
          <w:sz w:val="24"/>
          <w:szCs w:val="24"/>
        </w:rPr>
        <w:t>Afdeling</w:t>
      </w:r>
      <w:r w:rsidRPr="00C56213">
        <w:rPr>
          <w:rFonts w:ascii="Times New Roman" w:hAnsi="Times New Roman" w:cs="Times New Roman"/>
          <w:sz w:val="24"/>
          <w:szCs w:val="24"/>
        </w:rPr>
        <w:t xml:space="preserve"> dat er argumenten te noemen zijn om de bewaartermijn van het celmateriaal wel te verankeren in de </w:t>
      </w:r>
      <w:r w:rsidR="008606FE">
        <w:rPr>
          <w:rFonts w:ascii="Times New Roman" w:hAnsi="Times New Roman" w:cs="Times New Roman"/>
          <w:sz w:val="24"/>
          <w:szCs w:val="24"/>
        </w:rPr>
        <w:t>W</w:t>
      </w:r>
      <w:r w:rsidRPr="00C56213">
        <w:rPr>
          <w:rFonts w:ascii="Times New Roman" w:hAnsi="Times New Roman" w:cs="Times New Roman"/>
          <w:sz w:val="24"/>
          <w:szCs w:val="24"/>
        </w:rPr>
        <w:t>et DNA-onderzoek bij veroordeelden, aangezien regels over het vernietigen van celmateriaal, inclusief bewaartermijnen, belangrijke waarborgen vormen voor de bescherming van de persoonlijke levenssfeer. De regering geeft aan hier niet in mee te gaan, maar de termijn in het Besluit DNA-onderzoek in strafzaken op te nemen. De regering onderbouwt dit door het feit dat het hoger recht niet dwingend voorschrijft dat de bewaartermijnen in de wet zelf worden vastgelegd en dat een wijziging van de bestaande systematiek niet alleen een verdergaande wijziging van de Wet DNA-onderzoek bij veroordeelden, maar ook van het Wetboek van Strafvordering zou vergen die het bestek van dit wetsvoorstel te buiten gaat. De</w:t>
      </w:r>
      <w:r w:rsidR="002C439C">
        <w:rPr>
          <w:rFonts w:ascii="Times New Roman" w:hAnsi="Times New Roman" w:cs="Times New Roman"/>
          <w:sz w:val="24"/>
          <w:szCs w:val="24"/>
        </w:rPr>
        <w:t>ze</w:t>
      </w:r>
      <w:r w:rsidRPr="00C56213">
        <w:rPr>
          <w:rFonts w:ascii="Times New Roman" w:hAnsi="Times New Roman" w:cs="Times New Roman"/>
          <w:sz w:val="24"/>
          <w:szCs w:val="24"/>
        </w:rPr>
        <w:t xml:space="preserve"> leden vragen, samen met de </w:t>
      </w:r>
      <w:r w:rsidR="002C439C">
        <w:rPr>
          <w:rFonts w:ascii="Times New Roman" w:hAnsi="Times New Roman" w:cs="Times New Roman"/>
          <w:sz w:val="24"/>
          <w:szCs w:val="24"/>
        </w:rPr>
        <w:t>Afdeling</w:t>
      </w:r>
      <w:r w:rsidRPr="00C56213">
        <w:rPr>
          <w:rFonts w:ascii="Times New Roman" w:hAnsi="Times New Roman" w:cs="Times New Roman"/>
          <w:sz w:val="24"/>
          <w:szCs w:val="24"/>
        </w:rPr>
        <w:t xml:space="preserve">, of hiermee wel </w:t>
      </w:r>
      <w:r w:rsidRPr="00C56213">
        <w:rPr>
          <w:rFonts w:ascii="Times New Roman" w:hAnsi="Times New Roman" w:cs="Times New Roman"/>
          <w:sz w:val="24"/>
          <w:szCs w:val="24"/>
        </w:rPr>
        <w:lastRenderedPageBreak/>
        <w:t xml:space="preserve">goed wordt gewaarborgd dat het celmateriaal van de verdachten na bepaalde tijd wordt vernietigd. Kan de regering, ook in het licht van de andere punten die de </w:t>
      </w:r>
      <w:r w:rsidR="002C439C">
        <w:rPr>
          <w:rFonts w:ascii="Times New Roman" w:hAnsi="Times New Roman" w:cs="Times New Roman"/>
          <w:sz w:val="24"/>
          <w:szCs w:val="24"/>
        </w:rPr>
        <w:t>Afdeling</w:t>
      </w:r>
      <w:r w:rsidRPr="00C56213">
        <w:rPr>
          <w:rFonts w:ascii="Times New Roman" w:hAnsi="Times New Roman" w:cs="Times New Roman"/>
          <w:sz w:val="24"/>
          <w:szCs w:val="24"/>
        </w:rPr>
        <w:t xml:space="preserve"> naar voren bracht, zoals hierboven beschreven, hierop ingaan?</w:t>
      </w:r>
    </w:p>
    <w:p w:rsidR="004C4194" w:rsidP="000D3577" w:rsidRDefault="00C56213" w14:paraId="346F4C75" w14:textId="3FA4AC4E">
      <w:pPr>
        <w:spacing w:line="276" w:lineRule="auto"/>
        <w:rPr>
          <w:rFonts w:ascii="Times New Roman" w:hAnsi="Times New Roman" w:cs="Times New Roman"/>
          <w:sz w:val="24"/>
          <w:szCs w:val="24"/>
        </w:rPr>
      </w:pPr>
      <w:r w:rsidRPr="00C56213">
        <w:rPr>
          <w:rFonts w:ascii="Times New Roman" w:hAnsi="Times New Roman" w:cs="Times New Roman"/>
          <w:sz w:val="24"/>
          <w:szCs w:val="24"/>
        </w:rPr>
        <w:t>Tevens lezen de leden van de ChristenUnie</w:t>
      </w:r>
      <w:r w:rsidR="00925AF1">
        <w:rPr>
          <w:rFonts w:ascii="Times New Roman" w:hAnsi="Times New Roman" w:cs="Times New Roman"/>
          <w:sz w:val="24"/>
          <w:szCs w:val="24"/>
        </w:rPr>
        <w:t>-fractie</w:t>
      </w:r>
      <w:r w:rsidRPr="00C56213">
        <w:rPr>
          <w:rFonts w:ascii="Times New Roman" w:hAnsi="Times New Roman" w:cs="Times New Roman"/>
          <w:sz w:val="24"/>
          <w:szCs w:val="24"/>
        </w:rPr>
        <w:t xml:space="preserve"> in de </w:t>
      </w:r>
      <w:r w:rsidR="00925AF1">
        <w:rPr>
          <w:rFonts w:ascii="Times New Roman" w:hAnsi="Times New Roman" w:cs="Times New Roman"/>
          <w:sz w:val="24"/>
          <w:szCs w:val="24"/>
        </w:rPr>
        <w:t>m</w:t>
      </w:r>
      <w:r w:rsidRPr="00C56213">
        <w:rPr>
          <w:rFonts w:ascii="Times New Roman" w:hAnsi="Times New Roman" w:cs="Times New Roman"/>
          <w:sz w:val="24"/>
          <w:szCs w:val="24"/>
        </w:rPr>
        <w:t xml:space="preserve">emorie van </w:t>
      </w:r>
      <w:r w:rsidR="00925AF1">
        <w:rPr>
          <w:rFonts w:ascii="Times New Roman" w:hAnsi="Times New Roman" w:cs="Times New Roman"/>
          <w:sz w:val="24"/>
          <w:szCs w:val="24"/>
        </w:rPr>
        <w:t>t</w:t>
      </w:r>
      <w:r w:rsidRPr="00C56213">
        <w:rPr>
          <w:rFonts w:ascii="Times New Roman" w:hAnsi="Times New Roman" w:cs="Times New Roman"/>
          <w:sz w:val="24"/>
          <w:szCs w:val="24"/>
        </w:rPr>
        <w:t>oelichting dat de verdachte bezwaar kan maken indien een daartoe door de officier van justitie aangewezen opsporingsambtenaar (of, als afname plaatsvindt in Penitentiaire Inrichting of Justitiële Jeugdinrichting, door een daartoe door de directeur aangewezen persoon) het celmateriaal afneemt, wat deze leden goed kunnen volgen. In het verlengde hiervan vragen deze leden de regering in welke mate de verdachte in algemene zin bezwaar kan maken tegen de afname van celmateriaal.</w:t>
      </w:r>
    </w:p>
    <w:p w:rsidR="004C4194" w:rsidP="000D3577" w:rsidRDefault="004C4194" w14:paraId="7F45C922" w14:textId="77777777">
      <w:pPr>
        <w:pStyle w:val="Geenafstand"/>
        <w:spacing w:line="276" w:lineRule="auto"/>
        <w:rPr>
          <w:rFonts w:ascii="Times New Roman" w:hAnsi="Times New Roman" w:cs="Times New Roman"/>
          <w:sz w:val="24"/>
          <w:szCs w:val="24"/>
        </w:rPr>
      </w:pPr>
    </w:p>
    <w:p w:rsidRPr="00C33A98" w:rsidR="004049B6" w:rsidP="000D3577" w:rsidRDefault="004049B6" w14:paraId="0CF24B03" w14:textId="77777777">
      <w:pPr>
        <w:pStyle w:val="Geenafstand"/>
        <w:spacing w:line="276" w:lineRule="auto"/>
        <w:rPr>
          <w:rFonts w:ascii="Times New Roman" w:hAnsi="Times New Roman" w:cs="Times New Roman"/>
          <w:b/>
          <w:bCs/>
          <w:sz w:val="24"/>
          <w:szCs w:val="24"/>
        </w:rPr>
      </w:pPr>
      <w:r w:rsidRPr="00C33A98">
        <w:rPr>
          <w:rFonts w:ascii="Times New Roman" w:hAnsi="Times New Roman" w:cs="Times New Roman"/>
          <w:b/>
          <w:bCs/>
          <w:sz w:val="24"/>
          <w:szCs w:val="24"/>
        </w:rPr>
        <w:t>5. Alternatieven voor een regeling van conservatoire celmateriaal-afname: schrappen van het onderzoeksbelang voor DNA-onderzoek op grond van het Wetboek van Strafvordering en standaardafname celmateriaal bij specifieke verdachten</w:t>
      </w:r>
    </w:p>
    <w:p w:rsidRPr="00925AF1" w:rsidR="004049B6" w:rsidP="000D3577" w:rsidRDefault="004049B6" w14:paraId="46347D18" w14:textId="77777777">
      <w:pPr>
        <w:pStyle w:val="Geenafstand"/>
        <w:spacing w:line="276" w:lineRule="auto"/>
        <w:rPr>
          <w:rFonts w:ascii="Times New Roman" w:hAnsi="Times New Roman" w:cs="Times New Roman"/>
          <w:i/>
          <w:iCs/>
          <w:sz w:val="24"/>
          <w:szCs w:val="24"/>
        </w:rPr>
      </w:pPr>
      <w:r w:rsidRPr="00925AF1">
        <w:rPr>
          <w:rFonts w:ascii="Times New Roman" w:hAnsi="Times New Roman" w:cs="Times New Roman"/>
          <w:i/>
          <w:iCs/>
          <w:sz w:val="24"/>
          <w:szCs w:val="24"/>
        </w:rPr>
        <w:t>5.1 Schrappen van het onderzoeksbelang voor DNA-onderzoek op grond van het Wetboek van Strafvordering</w:t>
      </w:r>
    </w:p>
    <w:p w:rsidR="00CC5C48" w:rsidP="000D3577" w:rsidRDefault="00CC5C48" w14:paraId="15D0CA7C" w14:textId="77777777">
      <w:pPr>
        <w:pStyle w:val="Geenafstand"/>
        <w:spacing w:line="276" w:lineRule="auto"/>
        <w:rPr>
          <w:rFonts w:ascii="Times New Roman" w:hAnsi="Times New Roman" w:cs="Times New Roman"/>
          <w:i/>
          <w:iCs/>
          <w:sz w:val="24"/>
          <w:szCs w:val="24"/>
        </w:rPr>
      </w:pPr>
    </w:p>
    <w:p w:rsidRPr="00FC7C55" w:rsidR="00CC5C48" w:rsidP="000D3577" w:rsidRDefault="00CC5C48" w14:paraId="19A2C14C" w14:textId="0A219327">
      <w:pPr>
        <w:pStyle w:val="Geenafstand"/>
        <w:spacing w:line="276" w:lineRule="auto"/>
        <w:rPr>
          <w:rFonts w:ascii="Times New Roman" w:hAnsi="Times New Roman" w:cs="Times New Roman"/>
          <w:sz w:val="24"/>
          <w:szCs w:val="24"/>
        </w:rPr>
      </w:pPr>
      <w:r w:rsidRPr="00CC5C48">
        <w:rPr>
          <w:rFonts w:ascii="Times New Roman" w:hAnsi="Times New Roman" w:cs="Times New Roman"/>
          <w:sz w:val="24"/>
          <w:szCs w:val="24"/>
        </w:rPr>
        <w:t>De leden van de SP-fractie constateren dat de regering geen heil ziet in een rechtsmiddel tegen de beslissing tot conservatoire afname van celmateriaal, met als doel de vernietiging van dat celmateriaal</w:t>
      </w:r>
      <w:r w:rsidR="00DB233B">
        <w:rPr>
          <w:rFonts w:ascii="Times New Roman" w:hAnsi="Times New Roman" w:cs="Times New Roman"/>
          <w:sz w:val="24"/>
          <w:szCs w:val="24"/>
        </w:rPr>
        <w:t>,</w:t>
      </w:r>
      <w:r w:rsidRPr="00CC5C48">
        <w:rPr>
          <w:rFonts w:ascii="Times New Roman" w:hAnsi="Times New Roman" w:cs="Times New Roman"/>
          <w:sz w:val="24"/>
          <w:szCs w:val="24"/>
        </w:rPr>
        <w:t xml:space="preserve"> zoals voorgesteld door de AP. De argumentatie hiertegen is dat het volgens de huidige verdragen geen vereiste is. Is de regering het met de indieners eens dat dit niet hoeft te betekenen dat het alsnog een goed idee kan zijn dit wel te doen</w:t>
      </w:r>
      <w:r w:rsidR="00D00C8F">
        <w:rPr>
          <w:rFonts w:ascii="Times New Roman" w:hAnsi="Times New Roman" w:cs="Times New Roman"/>
          <w:sz w:val="24"/>
          <w:szCs w:val="24"/>
        </w:rPr>
        <w:t xml:space="preserve">, zodat </w:t>
      </w:r>
      <w:r w:rsidRPr="00CC5C48">
        <w:rPr>
          <w:rFonts w:ascii="Times New Roman" w:hAnsi="Times New Roman" w:cs="Times New Roman"/>
          <w:sz w:val="24"/>
          <w:szCs w:val="24"/>
        </w:rPr>
        <w:t xml:space="preserve">de privacy van verdachten wordt bevorderd? Is het niet verstandig dit direct in de wet vast te </w:t>
      </w:r>
      <w:r w:rsidR="00D00C8F">
        <w:rPr>
          <w:rFonts w:ascii="Times New Roman" w:hAnsi="Times New Roman" w:cs="Times New Roman"/>
          <w:sz w:val="24"/>
          <w:szCs w:val="24"/>
        </w:rPr>
        <w:t xml:space="preserve">leggen </w:t>
      </w:r>
      <w:r w:rsidRPr="00CC5C48">
        <w:rPr>
          <w:rFonts w:ascii="Times New Roman" w:hAnsi="Times New Roman" w:cs="Times New Roman"/>
          <w:sz w:val="24"/>
          <w:szCs w:val="24"/>
        </w:rPr>
        <w:t xml:space="preserve">in </w:t>
      </w:r>
      <w:r w:rsidRPr="00FC7C55">
        <w:rPr>
          <w:rFonts w:ascii="Times New Roman" w:hAnsi="Times New Roman" w:cs="Times New Roman"/>
          <w:sz w:val="24"/>
          <w:szCs w:val="24"/>
        </w:rPr>
        <w:t>plaats van het bieden van de mogelijkheid om in beroep te gaan via andere wegen?</w:t>
      </w:r>
    </w:p>
    <w:p w:rsidRPr="00FC7C55" w:rsidR="004049B6" w:rsidP="000D3577" w:rsidRDefault="004049B6" w14:paraId="66AFD4BD" w14:textId="3A38EDFC">
      <w:pPr>
        <w:pStyle w:val="Geenafstand"/>
        <w:spacing w:line="276" w:lineRule="auto"/>
        <w:rPr>
          <w:rFonts w:ascii="Times New Roman" w:hAnsi="Times New Roman" w:cs="Times New Roman"/>
          <w:sz w:val="24"/>
          <w:szCs w:val="24"/>
        </w:rPr>
      </w:pPr>
      <w:r w:rsidRPr="00FC7C55">
        <w:rPr>
          <w:rFonts w:ascii="Times New Roman" w:hAnsi="Times New Roman" w:cs="Times New Roman"/>
          <w:sz w:val="24"/>
          <w:szCs w:val="24"/>
        </w:rPr>
        <w:br/>
      </w:r>
    </w:p>
    <w:p w:rsidRPr="00FC7C55" w:rsidR="004049B6" w:rsidP="000D3577" w:rsidRDefault="004049B6" w14:paraId="02813A65" w14:textId="77777777">
      <w:pPr>
        <w:pStyle w:val="Geenafstand"/>
        <w:spacing w:line="276" w:lineRule="auto"/>
        <w:rPr>
          <w:rFonts w:ascii="Times New Roman" w:hAnsi="Times New Roman" w:cs="Times New Roman"/>
          <w:b/>
          <w:bCs/>
          <w:sz w:val="24"/>
          <w:szCs w:val="24"/>
        </w:rPr>
      </w:pPr>
      <w:r w:rsidRPr="00FC7C55">
        <w:rPr>
          <w:rFonts w:ascii="Times New Roman" w:hAnsi="Times New Roman" w:cs="Times New Roman"/>
          <w:b/>
          <w:bCs/>
          <w:sz w:val="24"/>
          <w:szCs w:val="24"/>
        </w:rPr>
        <w:t>6. De toepassing van de Wet DNA-onderzoek bij veroordeelden bij minderjarigen</w:t>
      </w:r>
    </w:p>
    <w:p w:rsidRPr="00925AF1" w:rsidR="00C21C31" w:rsidP="000D3577" w:rsidRDefault="004049B6" w14:paraId="560E3907" w14:textId="31F3DB95">
      <w:pPr>
        <w:pStyle w:val="Geenafstand"/>
        <w:spacing w:line="276" w:lineRule="auto"/>
        <w:rPr>
          <w:rFonts w:ascii="Times New Roman" w:hAnsi="Times New Roman" w:cs="Times New Roman"/>
          <w:i/>
          <w:iCs/>
          <w:sz w:val="24"/>
          <w:szCs w:val="24"/>
        </w:rPr>
      </w:pPr>
      <w:r w:rsidRPr="00925AF1">
        <w:rPr>
          <w:rFonts w:ascii="Times New Roman" w:hAnsi="Times New Roman" w:cs="Times New Roman"/>
          <w:i/>
          <w:iCs/>
          <w:sz w:val="24"/>
          <w:szCs w:val="24"/>
        </w:rPr>
        <w:t>6.</w:t>
      </w:r>
      <w:r w:rsidR="00C94014">
        <w:rPr>
          <w:rFonts w:ascii="Times New Roman" w:hAnsi="Times New Roman" w:cs="Times New Roman"/>
          <w:i/>
          <w:iCs/>
          <w:sz w:val="24"/>
          <w:szCs w:val="24"/>
        </w:rPr>
        <w:t>1</w:t>
      </w:r>
      <w:r w:rsidRPr="00925AF1">
        <w:rPr>
          <w:rFonts w:ascii="Times New Roman" w:hAnsi="Times New Roman" w:cs="Times New Roman"/>
          <w:i/>
          <w:iCs/>
          <w:sz w:val="24"/>
          <w:szCs w:val="24"/>
        </w:rPr>
        <w:t xml:space="preserve"> Geen conservatoire celmateriaalafname bij minderjarige verdachten</w:t>
      </w:r>
    </w:p>
    <w:p w:rsidR="00C21C31" w:rsidP="000D3577" w:rsidRDefault="00C21C31" w14:paraId="1B182769" w14:textId="77777777">
      <w:pPr>
        <w:pStyle w:val="Geenafstand"/>
        <w:spacing w:line="276" w:lineRule="auto"/>
        <w:rPr>
          <w:rFonts w:ascii="Times New Roman" w:hAnsi="Times New Roman" w:cs="Times New Roman"/>
          <w:i/>
          <w:iCs/>
          <w:sz w:val="24"/>
          <w:szCs w:val="24"/>
        </w:rPr>
      </w:pPr>
    </w:p>
    <w:p w:rsidRPr="00C21C31" w:rsidR="00C21C31" w:rsidP="000D3577" w:rsidRDefault="00C21C31" w14:paraId="207F1FF5" w14:textId="11C06038">
      <w:pPr>
        <w:pStyle w:val="Geenafstand"/>
        <w:spacing w:line="276" w:lineRule="auto"/>
        <w:rPr>
          <w:rFonts w:ascii="Times New Roman" w:hAnsi="Times New Roman" w:cs="Times New Roman"/>
          <w:sz w:val="24"/>
          <w:szCs w:val="24"/>
        </w:rPr>
      </w:pPr>
      <w:r w:rsidRPr="00C21C31">
        <w:rPr>
          <w:rFonts w:ascii="Times New Roman" w:hAnsi="Times New Roman" w:cs="Times New Roman"/>
          <w:sz w:val="24"/>
          <w:szCs w:val="24"/>
        </w:rPr>
        <w:t xml:space="preserve">De leden van de VVD-fractie lezen dat de regering ervoor heeft gekozen om de nieuwe regeling voor conservatoire celmateriaalafname niet van toepassing te verklaren op minderjarige verdachten, omdat uit de evaluatie van de </w:t>
      </w:r>
      <w:r w:rsidR="00C659B3">
        <w:rPr>
          <w:rFonts w:ascii="Times New Roman" w:hAnsi="Times New Roman" w:cs="Times New Roman"/>
          <w:sz w:val="24"/>
          <w:szCs w:val="24"/>
        </w:rPr>
        <w:t>W</w:t>
      </w:r>
      <w:r w:rsidRPr="00C659B3" w:rsidR="00C659B3">
        <w:rPr>
          <w:rFonts w:ascii="Times New Roman" w:hAnsi="Times New Roman" w:cs="Times New Roman"/>
          <w:sz w:val="24"/>
          <w:szCs w:val="24"/>
        </w:rPr>
        <w:t xml:space="preserve">et DNA-onderzoek bij veroordeelden </w:t>
      </w:r>
      <w:r w:rsidRPr="00C21C31">
        <w:rPr>
          <w:rFonts w:ascii="Times New Roman" w:hAnsi="Times New Roman" w:cs="Times New Roman"/>
          <w:sz w:val="24"/>
          <w:szCs w:val="24"/>
        </w:rPr>
        <w:t>blijkt dat slechts twee procent van de minderjarige veroordeelden onvindbaar is op het moment dat wordt bevolen om na de veroordeling celmateriaal af te nemen. Kan de regering toelichten hoe en in welke mate in de ons omringende landen zoals België, Duitsland, Frankrijk en het Verenigd Koninkrijk conservatoire DNA-afname bij minderjarigen mogelijk is gemaakt</w:t>
      </w:r>
      <w:r w:rsidR="00A87AE5">
        <w:rPr>
          <w:rFonts w:ascii="Times New Roman" w:hAnsi="Times New Roman" w:cs="Times New Roman"/>
          <w:sz w:val="24"/>
          <w:szCs w:val="24"/>
        </w:rPr>
        <w:t>?</w:t>
      </w:r>
    </w:p>
    <w:p w:rsidRPr="00C21C31" w:rsidR="00C21C31" w:rsidP="000D3577" w:rsidRDefault="00C21C31" w14:paraId="47F9CEF9" w14:textId="77777777">
      <w:pPr>
        <w:pStyle w:val="Geenafstand"/>
        <w:spacing w:line="276" w:lineRule="auto"/>
        <w:rPr>
          <w:rFonts w:ascii="Times New Roman" w:hAnsi="Times New Roman" w:cs="Times New Roman"/>
          <w:sz w:val="24"/>
          <w:szCs w:val="24"/>
        </w:rPr>
      </w:pPr>
    </w:p>
    <w:p w:rsidRPr="00C21C31" w:rsidR="004049B6" w:rsidP="000D3577" w:rsidRDefault="00C21C31" w14:paraId="39E0BAF2" w14:textId="6C1C4C32">
      <w:pPr>
        <w:pStyle w:val="Geenafstand"/>
        <w:spacing w:line="276" w:lineRule="auto"/>
        <w:rPr>
          <w:rFonts w:ascii="Times New Roman" w:hAnsi="Times New Roman" w:cs="Times New Roman"/>
          <w:sz w:val="24"/>
          <w:szCs w:val="24"/>
        </w:rPr>
      </w:pPr>
      <w:r w:rsidRPr="00C21C31">
        <w:rPr>
          <w:rFonts w:ascii="Times New Roman" w:hAnsi="Times New Roman" w:cs="Times New Roman"/>
          <w:sz w:val="24"/>
          <w:szCs w:val="24"/>
        </w:rPr>
        <w:t>De leden van de VVD-fractie vragen om hoeveel minderjarigen het exact gaat. Hoeveel is de twee procent waar de regering over schrijft, en kan de regering ook een recentere inschatting geven, gelet op het feit dat deze cijfers al enige jaren geleden zijn gepubliceerd</w:t>
      </w:r>
      <w:r w:rsidR="00A400BC">
        <w:rPr>
          <w:rFonts w:ascii="Times New Roman" w:hAnsi="Times New Roman" w:cs="Times New Roman"/>
          <w:sz w:val="24"/>
          <w:szCs w:val="24"/>
        </w:rPr>
        <w:t>?</w:t>
      </w:r>
      <w:r w:rsidRPr="00C21C31">
        <w:rPr>
          <w:rFonts w:ascii="Times New Roman" w:hAnsi="Times New Roman" w:cs="Times New Roman"/>
          <w:sz w:val="24"/>
          <w:szCs w:val="24"/>
        </w:rPr>
        <w:t xml:space="preserve"> Deze leden menen dat de keuze van de regering ertoe leidt dat een groep minderjarigen de dans na een eventuele veroordeling ontspringt</w:t>
      </w:r>
      <w:r w:rsidR="00A400BC">
        <w:rPr>
          <w:rFonts w:ascii="Times New Roman" w:hAnsi="Times New Roman" w:cs="Times New Roman"/>
          <w:sz w:val="24"/>
          <w:szCs w:val="24"/>
        </w:rPr>
        <w:t>,</w:t>
      </w:r>
      <w:r w:rsidRPr="00C21C31">
        <w:rPr>
          <w:rFonts w:ascii="Times New Roman" w:hAnsi="Times New Roman" w:cs="Times New Roman"/>
          <w:sz w:val="24"/>
          <w:szCs w:val="24"/>
        </w:rPr>
        <w:t xml:space="preserve"> omdat er in het geheel op grond van het voorliggende </w:t>
      </w:r>
      <w:r w:rsidRPr="00C21C31">
        <w:rPr>
          <w:rFonts w:ascii="Times New Roman" w:hAnsi="Times New Roman" w:cs="Times New Roman"/>
          <w:sz w:val="24"/>
          <w:szCs w:val="24"/>
        </w:rPr>
        <w:lastRenderedPageBreak/>
        <w:t>wetsvoorstel geen celmateriaal wordt afgenomen. Deze leden benadrukken dat het niet gaat om het bepalen van een DNA-profiel. Het gaat enkel en alleen om het afnemen van conservatoire celmateriaalafname, wat een relatief beperkte inbreuk is. Juist omdat het doel van het wetsvoorstel is om een bijdrage te leveren aan het voorkomen, opsporen, vervolgen en berechten van strafbare feiten</w:t>
      </w:r>
      <w:r w:rsidR="002079BF">
        <w:rPr>
          <w:rFonts w:ascii="Times New Roman" w:hAnsi="Times New Roman" w:cs="Times New Roman"/>
          <w:sz w:val="24"/>
          <w:szCs w:val="24"/>
        </w:rPr>
        <w:t>,</w:t>
      </w:r>
      <w:r w:rsidRPr="00C21C31">
        <w:rPr>
          <w:rFonts w:ascii="Times New Roman" w:hAnsi="Times New Roman" w:cs="Times New Roman"/>
          <w:sz w:val="24"/>
          <w:szCs w:val="24"/>
        </w:rPr>
        <w:t xml:space="preserve"> vragen de</w:t>
      </w:r>
      <w:r w:rsidR="002079BF">
        <w:rPr>
          <w:rFonts w:ascii="Times New Roman" w:hAnsi="Times New Roman" w:cs="Times New Roman"/>
          <w:sz w:val="24"/>
          <w:szCs w:val="24"/>
        </w:rPr>
        <w:t>ze</w:t>
      </w:r>
      <w:r w:rsidRPr="00C21C31">
        <w:rPr>
          <w:rFonts w:ascii="Times New Roman" w:hAnsi="Times New Roman" w:cs="Times New Roman"/>
          <w:sz w:val="24"/>
          <w:szCs w:val="24"/>
        </w:rPr>
        <w:t xml:space="preserve"> leden of de regering deze keuze wil heroverwegen, ook in het licht van het beschermen van slachtoffers en het voorkomen en zo vroeg mogelijk in beeld krijgen van recidivisten.</w:t>
      </w:r>
      <w:r w:rsidRPr="00C21C31" w:rsidR="004049B6">
        <w:rPr>
          <w:rFonts w:ascii="Times New Roman" w:hAnsi="Times New Roman" w:cs="Times New Roman"/>
          <w:sz w:val="24"/>
          <w:szCs w:val="24"/>
        </w:rPr>
        <w:br/>
      </w:r>
    </w:p>
    <w:p w:rsidRPr="00754A87" w:rsidR="002A6819" w:rsidP="000D3577" w:rsidRDefault="004049B6" w14:paraId="1193ACCD" w14:textId="77777777">
      <w:pPr>
        <w:pStyle w:val="Geenafstand"/>
        <w:spacing w:line="276" w:lineRule="auto"/>
        <w:rPr>
          <w:rFonts w:ascii="Times New Roman" w:hAnsi="Times New Roman" w:cs="Times New Roman"/>
          <w:b/>
          <w:bCs/>
          <w:sz w:val="24"/>
          <w:szCs w:val="24"/>
        </w:rPr>
      </w:pPr>
      <w:r w:rsidRPr="00754A87">
        <w:rPr>
          <w:rFonts w:ascii="Times New Roman" w:hAnsi="Times New Roman" w:cs="Times New Roman"/>
          <w:b/>
          <w:bCs/>
          <w:sz w:val="24"/>
          <w:szCs w:val="24"/>
        </w:rPr>
        <w:t>7. Wijzigingen regeling DNA-onderzoek in het Wetboek van Strafvordering</w:t>
      </w:r>
    </w:p>
    <w:p w:rsidR="002A6819" w:rsidP="000D3577" w:rsidRDefault="002A6819" w14:paraId="12376D6B" w14:textId="77777777">
      <w:pPr>
        <w:pStyle w:val="Geenafstand"/>
        <w:spacing w:line="276" w:lineRule="auto"/>
        <w:rPr>
          <w:rFonts w:ascii="Times New Roman" w:hAnsi="Times New Roman" w:cs="Times New Roman"/>
          <w:sz w:val="24"/>
          <w:szCs w:val="24"/>
        </w:rPr>
      </w:pPr>
    </w:p>
    <w:p w:rsidRPr="002A6819" w:rsidR="002A6819" w:rsidP="000D3577" w:rsidRDefault="002A6819" w14:paraId="48A1934D" w14:textId="5270465C">
      <w:pPr>
        <w:pStyle w:val="Geenafstand"/>
        <w:spacing w:line="276" w:lineRule="auto"/>
        <w:rPr>
          <w:rFonts w:ascii="Times New Roman" w:hAnsi="Times New Roman" w:cs="Times New Roman"/>
          <w:sz w:val="24"/>
          <w:szCs w:val="24"/>
        </w:rPr>
      </w:pPr>
      <w:r w:rsidRPr="002A6819">
        <w:rPr>
          <w:rFonts w:ascii="Times New Roman" w:hAnsi="Times New Roman" w:cs="Times New Roman"/>
          <w:sz w:val="24"/>
          <w:szCs w:val="24"/>
        </w:rPr>
        <w:t xml:space="preserve">De leden van de VVD-fractie vragen of de regering in algemene zin iets kan zeggen </w:t>
      </w:r>
      <w:r w:rsidR="002079BF">
        <w:rPr>
          <w:rFonts w:ascii="Times New Roman" w:hAnsi="Times New Roman" w:cs="Times New Roman"/>
          <w:sz w:val="24"/>
          <w:szCs w:val="24"/>
        </w:rPr>
        <w:t xml:space="preserve">over </w:t>
      </w:r>
      <w:r w:rsidRPr="002A6819">
        <w:rPr>
          <w:rFonts w:ascii="Times New Roman" w:hAnsi="Times New Roman" w:cs="Times New Roman"/>
          <w:sz w:val="24"/>
          <w:szCs w:val="24"/>
        </w:rPr>
        <w:t xml:space="preserve">in hoeverre inwerkingtreding van het wetsvoorstel ertoe leidt dat celmateriaal dat momenteel nog wordt bewaard, na inwerkingtreding van het wetsvoorstel zal moeten worden verwijderd. Kan de regering daarbij ook aangeven in welk type zaken celmateriaal verwijderd zal worden en waarom hiervoor is gekozen?  </w:t>
      </w:r>
    </w:p>
    <w:p w:rsidRPr="002A6819" w:rsidR="002A6819" w:rsidP="000D3577" w:rsidRDefault="002A6819" w14:paraId="799CBBD3" w14:textId="77777777">
      <w:pPr>
        <w:pStyle w:val="Geenafstand"/>
        <w:spacing w:line="276" w:lineRule="auto"/>
        <w:rPr>
          <w:rFonts w:ascii="Times New Roman" w:hAnsi="Times New Roman" w:cs="Times New Roman"/>
          <w:sz w:val="24"/>
          <w:szCs w:val="24"/>
        </w:rPr>
      </w:pPr>
    </w:p>
    <w:p w:rsidRPr="002A6819" w:rsidR="002A6819" w:rsidP="000D3577" w:rsidRDefault="002A6819" w14:paraId="0CDE791A" w14:textId="72ABE24F">
      <w:pPr>
        <w:pStyle w:val="Geenafstand"/>
        <w:spacing w:line="276" w:lineRule="auto"/>
        <w:rPr>
          <w:rFonts w:ascii="Times New Roman" w:hAnsi="Times New Roman" w:cs="Times New Roman"/>
          <w:sz w:val="24"/>
          <w:szCs w:val="24"/>
        </w:rPr>
      </w:pPr>
      <w:r w:rsidRPr="002A6819">
        <w:rPr>
          <w:rFonts w:ascii="Times New Roman" w:hAnsi="Times New Roman" w:cs="Times New Roman"/>
          <w:sz w:val="24"/>
          <w:szCs w:val="24"/>
        </w:rPr>
        <w:t xml:space="preserve">De leden van de VVD-fractie lezen dat celmateriaal nog wordt bewaard als het </w:t>
      </w:r>
      <w:r w:rsidR="00D413E7">
        <w:rPr>
          <w:rFonts w:ascii="Times New Roman" w:hAnsi="Times New Roman" w:cs="Times New Roman"/>
          <w:sz w:val="24"/>
          <w:szCs w:val="24"/>
        </w:rPr>
        <w:t>OM</w:t>
      </w:r>
      <w:r w:rsidRPr="002A6819">
        <w:rPr>
          <w:rFonts w:ascii="Times New Roman" w:hAnsi="Times New Roman" w:cs="Times New Roman"/>
          <w:sz w:val="24"/>
          <w:szCs w:val="24"/>
        </w:rPr>
        <w:t xml:space="preserve"> hoger beroep instelt tegen een door de rechtbank gegeven vrijspraak. De vrijspraak is dan immers niet onherroepelijk. De</w:t>
      </w:r>
      <w:r w:rsidR="002B3DED">
        <w:rPr>
          <w:rFonts w:ascii="Times New Roman" w:hAnsi="Times New Roman" w:cs="Times New Roman"/>
          <w:sz w:val="24"/>
          <w:szCs w:val="24"/>
        </w:rPr>
        <w:t>ze</w:t>
      </w:r>
      <w:r w:rsidRPr="002A6819">
        <w:rPr>
          <w:rFonts w:ascii="Times New Roman" w:hAnsi="Times New Roman" w:cs="Times New Roman"/>
          <w:sz w:val="24"/>
          <w:szCs w:val="24"/>
        </w:rPr>
        <w:t xml:space="preserve"> leden vragen hoe het wetsvoorstel zich verhoudt tot de gevallen die inmiddels plaatsvinden in het kader van de Innovatiewet Strafvordering waarin in plaats van een vrijspraak of veroordeling een ‘eindezaakverklaring’ wordt uitgesproken. Wat gebeurt er dan met al afgenomen celmateriaal en in hoeverre brengt het wetsvoorstel hier verandering in? </w:t>
      </w:r>
    </w:p>
    <w:p w:rsidRPr="002A6819" w:rsidR="002A6819" w:rsidP="000D3577" w:rsidRDefault="002A6819" w14:paraId="4DD8A034" w14:textId="77777777">
      <w:pPr>
        <w:pStyle w:val="Geenafstand"/>
        <w:spacing w:line="276" w:lineRule="auto"/>
        <w:rPr>
          <w:rFonts w:ascii="Times New Roman" w:hAnsi="Times New Roman" w:cs="Times New Roman"/>
          <w:sz w:val="24"/>
          <w:szCs w:val="24"/>
        </w:rPr>
      </w:pPr>
    </w:p>
    <w:p w:rsidR="007717E8" w:rsidP="000D3577" w:rsidRDefault="002A6819" w14:paraId="02B015CF" w14:textId="32632F46">
      <w:pPr>
        <w:pStyle w:val="Geenafstand"/>
        <w:spacing w:line="276" w:lineRule="auto"/>
        <w:rPr>
          <w:rFonts w:ascii="Times New Roman" w:hAnsi="Times New Roman" w:cs="Times New Roman"/>
          <w:sz w:val="24"/>
          <w:szCs w:val="24"/>
        </w:rPr>
      </w:pPr>
      <w:r w:rsidRPr="002A6819">
        <w:rPr>
          <w:rFonts w:ascii="Times New Roman" w:hAnsi="Times New Roman" w:cs="Times New Roman"/>
          <w:sz w:val="24"/>
          <w:szCs w:val="24"/>
        </w:rPr>
        <w:t xml:space="preserve">De leden van de VVD-fractie zien dat de begripsomschrijving van de ‘veroordeelde’ in artikel 1, eerste lid, onder c, anders dan in de consultatieversie van het wetsvoorstel ongewijzigd zal blijven. Als zij het goed zien valt hier dus niet onder degene die op grond van de Wet Langdurig Toezicht een </w:t>
      </w:r>
      <w:proofErr w:type="spellStart"/>
      <w:r w:rsidRPr="002A6819">
        <w:rPr>
          <w:rFonts w:ascii="Times New Roman" w:hAnsi="Times New Roman" w:cs="Times New Roman"/>
          <w:sz w:val="24"/>
          <w:szCs w:val="24"/>
        </w:rPr>
        <w:t>gedragsbeïnvloedende</w:t>
      </w:r>
      <w:proofErr w:type="spellEnd"/>
      <w:r w:rsidRPr="002A6819">
        <w:rPr>
          <w:rFonts w:ascii="Times New Roman" w:hAnsi="Times New Roman" w:cs="Times New Roman"/>
          <w:sz w:val="24"/>
          <w:szCs w:val="24"/>
        </w:rPr>
        <w:t xml:space="preserve"> of vrijheidsbeperkende maatregel opgelegd heeft gekregen. Waarom is er niet voor gekozen artikel 38z van het Wetboek van Strafrecht ook onder te brengen in artikel 1, eerste lid onder c van de Wet DNA-onderzoek? Kan de regering nog nader met het OM en N</w:t>
      </w:r>
      <w:r w:rsidR="00FD2097">
        <w:rPr>
          <w:rFonts w:ascii="Times New Roman" w:hAnsi="Times New Roman" w:cs="Times New Roman"/>
          <w:sz w:val="24"/>
          <w:szCs w:val="24"/>
        </w:rPr>
        <w:t xml:space="preserve">ederlands </w:t>
      </w:r>
      <w:r w:rsidRPr="002A6819">
        <w:rPr>
          <w:rFonts w:ascii="Times New Roman" w:hAnsi="Times New Roman" w:cs="Times New Roman"/>
          <w:sz w:val="24"/>
          <w:szCs w:val="24"/>
        </w:rPr>
        <w:t>F</w:t>
      </w:r>
      <w:r w:rsidR="00FD2097">
        <w:rPr>
          <w:rFonts w:ascii="Times New Roman" w:hAnsi="Times New Roman" w:cs="Times New Roman"/>
          <w:sz w:val="24"/>
          <w:szCs w:val="24"/>
        </w:rPr>
        <w:t xml:space="preserve">orensisch </w:t>
      </w:r>
      <w:r w:rsidRPr="002A6819">
        <w:rPr>
          <w:rFonts w:ascii="Times New Roman" w:hAnsi="Times New Roman" w:cs="Times New Roman"/>
          <w:sz w:val="24"/>
          <w:szCs w:val="24"/>
        </w:rPr>
        <w:t>I</w:t>
      </w:r>
      <w:r w:rsidR="00FD2097">
        <w:rPr>
          <w:rFonts w:ascii="Times New Roman" w:hAnsi="Times New Roman" w:cs="Times New Roman"/>
          <w:sz w:val="24"/>
          <w:szCs w:val="24"/>
        </w:rPr>
        <w:t>nstituut (NFI)</w:t>
      </w:r>
      <w:r w:rsidRPr="002A6819">
        <w:rPr>
          <w:rFonts w:ascii="Times New Roman" w:hAnsi="Times New Roman" w:cs="Times New Roman"/>
          <w:sz w:val="24"/>
          <w:szCs w:val="24"/>
        </w:rPr>
        <w:t xml:space="preserve"> in contact treden of alle personen</w:t>
      </w:r>
      <w:r w:rsidR="0061315F">
        <w:rPr>
          <w:rFonts w:ascii="Times New Roman" w:hAnsi="Times New Roman" w:cs="Times New Roman"/>
          <w:sz w:val="24"/>
          <w:szCs w:val="24"/>
        </w:rPr>
        <w:t>,</w:t>
      </w:r>
      <w:r w:rsidRPr="002A6819">
        <w:rPr>
          <w:rFonts w:ascii="Times New Roman" w:hAnsi="Times New Roman" w:cs="Times New Roman"/>
          <w:sz w:val="24"/>
          <w:szCs w:val="24"/>
        </w:rPr>
        <w:t xml:space="preserve"> van wie zij het van belang vinden voor het doel van de Wet DNA-onderzoek</w:t>
      </w:r>
      <w:r w:rsidR="0061315F">
        <w:rPr>
          <w:rFonts w:ascii="Times New Roman" w:hAnsi="Times New Roman" w:cs="Times New Roman"/>
          <w:sz w:val="24"/>
          <w:szCs w:val="24"/>
        </w:rPr>
        <w:t>,</w:t>
      </w:r>
      <w:r w:rsidRPr="002A6819">
        <w:rPr>
          <w:rFonts w:ascii="Times New Roman" w:hAnsi="Times New Roman" w:cs="Times New Roman"/>
          <w:sz w:val="24"/>
          <w:szCs w:val="24"/>
        </w:rPr>
        <w:t xml:space="preserve"> onder de definitie vallen?  </w:t>
      </w:r>
    </w:p>
    <w:p w:rsidR="007717E8" w:rsidP="000D3577" w:rsidRDefault="007717E8" w14:paraId="3EE62A57" w14:textId="77777777">
      <w:pPr>
        <w:pStyle w:val="Geenafstand"/>
        <w:spacing w:line="276" w:lineRule="auto"/>
        <w:rPr>
          <w:rFonts w:ascii="Times New Roman" w:hAnsi="Times New Roman" w:cs="Times New Roman"/>
          <w:sz w:val="24"/>
          <w:szCs w:val="24"/>
        </w:rPr>
      </w:pPr>
    </w:p>
    <w:p w:rsidR="004049B6" w:rsidP="000D3577" w:rsidRDefault="007717E8" w14:paraId="7D709FDD" w14:textId="5B8CAA09">
      <w:pPr>
        <w:pStyle w:val="Geenafstand"/>
        <w:spacing w:line="276" w:lineRule="auto"/>
        <w:rPr>
          <w:rFonts w:ascii="Times New Roman" w:hAnsi="Times New Roman" w:cs="Times New Roman"/>
          <w:sz w:val="24"/>
          <w:szCs w:val="24"/>
        </w:rPr>
      </w:pPr>
      <w:r w:rsidRPr="007717E8">
        <w:rPr>
          <w:rFonts w:ascii="Times New Roman" w:hAnsi="Times New Roman" w:cs="Times New Roman"/>
          <w:sz w:val="24"/>
          <w:szCs w:val="24"/>
        </w:rPr>
        <w:t>De leden van de CDA-fractie lezen dat in specifieke gevallen de gedwongen afname van celmateriaal bij verdachten en veroordeelden kan plaatsvinden door middel van het afnemen van een bepaald soort celmateriaal. Allereerst is dat het geval bij verdachten die deel uitmaken van eeneiige twee- of meerling in de situatie waarin DNA-onderzoek moet worden verricht om te achterhalen of het sporenmateriaal van de verdachte of van diens tweelingbroer- of zus afkomstig is. Deze leden vragen tijdens welk deel van het onderzoek aan het licht komt of de verdachte onderdeel is van een eeneiige twee- of meerling. Wat zijn de consequenties als de verdachte of veroordeelde hierover zelf niet eerlijk is?</w:t>
      </w:r>
      <w:r w:rsidR="004049B6">
        <w:rPr>
          <w:rFonts w:ascii="Times New Roman" w:hAnsi="Times New Roman" w:cs="Times New Roman"/>
          <w:sz w:val="24"/>
          <w:szCs w:val="24"/>
        </w:rPr>
        <w:br/>
      </w:r>
      <w:r w:rsidR="001F093B">
        <w:rPr>
          <w:rFonts w:ascii="Times New Roman" w:hAnsi="Times New Roman" w:cs="Times New Roman"/>
          <w:sz w:val="24"/>
          <w:szCs w:val="24"/>
        </w:rPr>
        <w:br/>
      </w:r>
    </w:p>
    <w:p w:rsidRPr="00754A87" w:rsidR="009E4B17" w:rsidP="000D3577" w:rsidRDefault="004049B6" w14:paraId="5E125A1E" w14:textId="77777777">
      <w:pPr>
        <w:pStyle w:val="Geenafstand"/>
        <w:spacing w:line="276" w:lineRule="auto"/>
        <w:rPr>
          <w:rFonts w:ascii="Times New Roman" w:hAnsi="Times New Roman" w:cs="Times New Roman"/>
          <w:b/>
          <w:bCs/>
          <w:sz w:val="24"/>
          <w:szCs w:val="24"/>
        </w:rPr>
      </w:pPr>
      <w:r w:rsidRPr="00754A87">
        <w:rPr>
          <w:rFonts w:ascii="Times New Roman" w:hAnsi="Times New Roman" w:cs="Times New Roman"/>
          <w:b/>
          <w:bCs/>
          <w:sz w:val="24"/>
          <w:szCs w:val="24"/>
        </w:rPr>
        <w:lastRenderedPageBreak/>
        <w:t>8. Gevolgen voor de uitvoering</w:t>
      </w:r>
    </w:p>
    <w:p w:rsidR="009E4B17" w:rsidP="000D3577" w:rsidRDefault="009E4B17" w14:paraId="1218E991" w14:textId="77777777">
      <w:pPr>
        <w:pStyle w:val="Geenafstand"/>
        <w:spacing w:line="276" w:lineRule="auto"/>
        <w:rPr>
          <w:rFonts w:ascii="Times New Roman" w:hAnsi="Times New Roman" w:cs="Times New Roman"/>
          <w:sz w:val="24"/>
          <w:szCs w:val="24"/>
        </w:rPr>
      </w:pPr>
    </w:p>
    <w:p w:rsidRPr="009E4B17" w:rsidR="009E4B17" w:rsidP="000D3577" w:rsidRDefault="009E4B17" w14:paraId="31D597A2" w14:textId="060FCB84">
      <w:pPr>
        <w:pStyle w:val="Geenafstand"/>
        <w:spacing w:line="276" w:lineRule="auto"/>
        <w:rPr>
          <w:rFonts w:ascii="Times New Roman" w:hAnsi="Times New Roman" w:cs="Times New Roman"/>
          <w:sz w:val="24"/>
          <w:szCs w:val="24"/>
        </w:rPr>
      </w:pPr>
      <w:r w:rsidRPr="009E4B17">
        <w:rPr>
          <w:rFonts w:ascii="Times New Roman" w:hAnsi="Times New Roman" w:cs="Times New Roman"/>
          <w:sz w:val="24"/>
          <w:szCs w:val="24"/>
        </w:rPr>
        <w:t>De leden van de VVD-fractie zijn trots op de mensen die werkzaam zijn bij het NFI en in de dagelijkse praktijk elke dag werken met DNA-materiaal. Het is voor hun werk van cruciaal belang dat de wet voldoende ruimte biedt voor de inzet van de laatste wetenschappelijke inzichten en technieken. Deze leden constateren dat het NFI onder andere in het kader van het DNA-verwantschapsonderzoek diverse baanbrekende projecten uitvoert. Aangezien het NFI in het consultatieadvies over het wetsvoorstel in 2023 heeft gewaarschuwd dat een aantal DNA-profielen uit de DNA-databank moet worden verwijderd en dat dit verstrekkende gevolgen kan hebben voor het strafproces, achten deze leden het van cruciaal belang dat het wetsvoorstel is geformuleerd aan de hand van de laatste wetenschappelijke inzichten van het NFI. In dat kader vragen zij of de regering nader kan toelichten welke aanbevelingen van het NFI uit het consultatieadvies niet zijn gevolgd; en of het wetsvoorstel en de A</w:t>
      </w:r>
      <w:r w:rsidR="0055460E">
        <w:rPr>
          <w:rFonts w:ascii="Times New Roman" w:hAnsi="Times New Roman" w:cs="Times New Roman"/>
          <w:sz w:val="24"/>
          <w:szCs w:val="24"/>
        </w:rPr>
        <w:t>lgemene Maatregel van Bestuur</w:t>
      </w:r>
      <w:r w:rsidRPr="009E4B17">
        <w:rPr>
          <w:rFonts w:ascii="Times New Roman" w:hAnsi="Times New Roman" w:cs="Times New Roman"/>
          <w:sz w:val="24"/>
          <w:szCs w:val="24"/>
        </w:rPr>
        <w:t xml:space="preserve"> nu alle grondslagen bevatten die het NFI noodzakelijk en wenselijk acht bij het uitvoeren van de diverse projecten met betrekking tot het DNA-verwantschapsonderzoek. Ook zijn zij benieuwd of het wetsvoorstel voldoende toekomstbestendig is, zodat de praktijk ermee uit de voeten blijft k</w:t>
      </w:r>
      <w:r w:rsidR="00993E9B">
        <w:rPr>
          <w:rFonts w:ascii="Times New Roman" w:hAnsi="Times New Roman" w:cs="Times New Roman"/>
          <w:sz w:val="24"/>
          <w:szCs w:val="24"/>
        </w:rPr>
        <w:t>an</w:t>
      </w:r>
      <w:r w:rsidRPr="009E4B17">
        <w:rPr>
          <w:rFonts w:ascii="Times New Roman" w:hAnsi="Times New Roman" w:cs="Times New Roman"/>
          <w:sz w:val="24"/>
          <w:szCs w:val="24"/>
        </w:rPr>
        <w:t>. De</w:t>
      </w:r>
      <w:r w:rsidR="00993E9B">
        <w:rPr>
          <w:rFonts w:ascii="Times New Roman" w:hAnsi="Times New Roman" w:cs="Times New Roman"/>
          <w:sz w:val="24"/>
          <w:szCs w:val="24"/>
        </w:rPr>
        <w:t>ze</w:t>
      </w:r>
      <w:r w:rsidRPr="009E4B17">
        <w:rPr>
          <w:rFonts w:ascii="Times New Roman" w:hAnsi="Times New Roman" w:cs="Times New Roman"/>
          <w:sz w:val="24"/>
          <w:szCs w:val="24"/>
        </w:rPr>
        <w:t xml:space="preserve"> leden vragen </w:t>
      </w:r>
      <w:r w:rsidR="00993E9B">
        <w:rPr>
          <w:rFonts w:ascii="Times New Roman" w:hAnsi="Times New Roman" w:cs="Times New Roman"/>
          <w:sz w:val="24"/>
          <w:szCs w:val="24"/>
        </w:rPr>
        <w:t>om</w:t>
      </w:r>
      <w:r w:rsidRPr="009E4B17">
        <w:rPr>
          <w:rFonts w:ascii="Times New Roman" w:hAnsi="Times New Roman" w:cs="Times New Roman"/>
          <w:sz w:val="24"/>
          <w:szCs w:val="24"/>
        </w:rPr>
        <w:t xml:space="preserve"> een uitgebreide reactie van de regering hierop. </w:t>
      </w:r>
    </w:p>
    <w:p w:rsidRPr="009E4B17" w:rsidR="009E4B17" w:rsidP="000D3577" w:rsidRDefault="009E4B17" w14:paraId="6A26F578" w14:textId="77777777">
      <w:pPr>
        <w:pStyle w:val="Geenafstand"/>
        <w:spacing w:line="276" w:lineRule="auto"/>
        <w:rPr>
          <w:rFonts w:ascii="Times New Roman" w:hAnsi="Times New Roman" w:cs="Times New Roman"/>
          <w:sz w:val="24"/>
          <w:szCs w:val="24"/>
        </w:rPr>
      </w:pPr>
    </w:p>
    <w:p w:rsidRPr="009E4B17" w:rsidR="009E4B17" w:rsidP="000D3577" w:rsidRDefault="009E4B17" w14:paraId="73A3F1B4" w14:textId="77777777">
      <w:pPr>
        <w:pStyle w:val="Geenafstand"/>
        <w:spacing w:line="276" w:lineRule="auto"/>
        <w:rPr>
          <w:rFonts w:ascii="Times New Roman" w:hAnsi="Times New Roman" w:cs="Times New Roman"/>
          <w:sz w:val="24"/>
          <w:szCs w:val="24"/>
        </w:rPr>
      </w:pPr>
      <w:r w:rsidRPr="009E4B17">
        <w:rPr>
          <w:rFonts w:ascii="Times New Roman" w:hAnsi="Times New Roman" w:cs="Times New Roman"/>
          <w:sz w:val="24"/>
          <w:szCs w:val="24"/>
        </w:rPr>
        <w:t xml:space="preserve">De leden van de VVD-fractie lezen in de consultatiereactie van het OM van november 2023 dat er nog een nadere berekening zou volgen die de wetswijziging heeft voor de uitvoeringsconsequenties, waaronder die van aanpassing van IT-systemen. Kan de regering aangeven of deze consequenties inmiddels in beeld zijn gebracht?  </w:t>
      </w:r>
    </w:p>
    <w:p w:rsidRPr="009E4B17" w:rsidR="009E4B17" w:rsidP="000D3577" w:rsidRDefault="009E4B17" w14:paraId="737C82EB" w14:textId="77777777">
      <w:pPr>
        <w:pStyle w:val="Geenafstand"/>
        <w:spacing w:line="276" w:lineRule="auto"/>
        <w:rPr>
          <w:rFonts w:ascii="Times New Roman" w:hAnsi="Times New Roman" w:cs="Times New Roman"/>
          <w:sz w:val="24"/>
          <w:szCs w:val="24"/>
        </w:rPr>
      </w:pPr>
      <w:r w:rsidRPr="009E4B17">
        <w:rPr>
          <w:rFonts w:ascii="Times New Roman" w:hAnsi="Times New Roman" w:cs="Times New Roman"/>
          <w:sz w:val="24"/>
          <w:szCs w:val="24"/>
        </w:rPr>
        <w:t xml:space="preserve"> </w:t>
      </w:r>
    </w:p>
    <w:p w:rsidR="00A8537D" w:rsidP="000D3577" w:rsidRDefault="009E4B17" w14:paraId="2010CE7F" w14:textId="77777777">
      <w:pPr>
        <w:pStyle w:val="Geenafstand"/>
        <w:spacing w:line="276" w:lineRule="auto"/>
        <w:rPr>
          <w:rFonts w:ascii="Times New Roman" w:hAnsi="Times New Roman" w:cs="Times New Roman"/>
          <w:sz w:val="24"/>
          <w:szCs w:val="24"/>
        </w:rPr>
      </w:pPr>
      <w:r w:rsidRPr="009E4B17">
        <w:rPr>
          <w:rFonts w:ascii="Times New Roman" w:hAnsi="Times New Roman" w:cs="Times New Roman"/>
          <w:sz w:val="24"/>
          <w:szCs w:val="24"/>
        </w:rPr>
        <w:t xml:space="preserve">De leden van de VVD-fractie lezen dat niet van elke inverzekeringgestelde meerderjarige verdachte celmateriaal kan worden afgenomen. Als het gaat om de inverzekeringgestelde meerderjarige verdachte voor een licht misdrijf zonder vaste woon- of verblijfplaats, dan biedt het wetsvoorstel geen grondslag voor conservatoire afname van celmateriaal. Kan de regering nader toelichten waarom die mogelijkheid ontbreekt, nu het OM dat ook benoemt in de consultatiereactie van november 2023? Kan de regering nader toelichten waarom het onwenselijk is voor deze specifieke categorie (immers geen vaste woon- of verblijfplaats) toch conservatoire afname van celmateriaal toe te staan?  </w:t>
      </w:r>
    </w:p>
    <w:p w:rsidR="00A8537D" w:rsidP="000D3577" w:rsidRDefault="00A8537D" w14:paraId="76BCF747" w14:textId="77777777">
      <w:pPr>
        <w:pStyle w:val="Geenafstand"/>
        <w:spacing w:line="276" w:lineRule="auto"/>
        <w:rPr>
          <w:rFonts w:ascii="Times New Roman" w:hAnsi="Times New Roman" w:cs="Times New Roman"/>
          <w:sz w:val="24"/>
          <w:szCs w:val="24"/>
        </w:rPr>
      </w:pPr>
    </w:p>
    <w:p w:rsidR="00A8537D" w:rsidP="000D3577" w:rsidRDefault="00A8537D" w14:paraId="0CBC61FF" w14:textId="5A627E56">
      <w:pPr>
        <w:pStyle w:val="Geenafstand"/>
        <w:spacing w:line="276" w:lineRule="auto"/>
        <w:rPr>
          <w:rFonts w:ascii="Times New Roman" w:hAnsi="Times New Roman" w:cs="Times New Roman"/>
          <w:sz w:val="24"/>
          <w:szCs w:val="24"/>
        </w:rPr>
      </w:pPr>
      <w:r w:rsidRPr="00A8537D">
        <w:rPr>
          <w:rFonts w:ascii="Times New Roman" w:hAnsi="Times New Roman" w:cs="Times New Roman"/>
          <w:sz w:val="24"/>
          <w:szCs w:val="24"/>
        </w:rPr>
        <w:t>De leden van de SP-fractie constateren dat de regering nog geen duidelijk antwoord heeft op de duur van de bewaartermijn waarin het celmateriaal wordt bewaard. De regering geeft aan ‘dat het moeilijk is om de bewaartermijn op dit moment al te concretiseren, omdat nog nader in kaart moet worden gebracht welke termijn tegelijkertijd proportioneel en effectief is’. De</w:t>
      </w:r>
      <w:r w:rsidR="000E33E3">
        <w:rPr>
          <w:rFonts w:ascii="Times New Roman" w:hAnsi="Times New Roman" w:cs="Times New Roman"/>
          <w:sz w:val="24"/>
          <w:szCs w:val="24"/>
        </w:rPr>
        <w:t>ze</w:t>
      </w:r>
      <w:r w:rsidRPr="00A8537D">
        <w:rPr>
          <w:rFonts w:ascii="Times New Roman" w:hAnsi="Times New Roman" w:cs="Times New Roman"/>
          <w:sz w:val="24"/>
          <w:szCs w:val="24"/>
        </w:rPr>
        <w:t xml:space="preserve"> leden vinden de bewaartermijn echter een essentieel onderdeel als het gaat om de afweging tussen de effectiviteit van de afname van het celmateriaal en de privacy van de verdachte, wat het meest essentiële dilemma is van </w:t>
      </w:r>
      <w:r w:rsidR="000E33E3">
        <w:rPr>
          <w:rFonts w:ascii="Times New Roman" w:hAnsi="Times New Roman" w:cs="Times New Roman"/>
          <w:sz w:val="24"/>
          <w:szCs w:val="24"/>
        </w:rPr>
        <w:t>dit wetsvoorstel</w:t>
      </w:r>
      <w:r w:rsidRPr="00A8537D">
        <w:rPr>
          <w:rFonts w:ascii="Times New Roman" w:hAnsi="Times New Roman" w:cs="Times New Roman"/>
          <w:sz w:val="24"/>
          <w:szCs w:val="24"/>
        </w:rPr>
        <w:t xml:space="preserve">. Kan de regering zich voorstellen dat dit onderdeel van groot belang is voor deze afweging? Waarom is er niet in een eerder stadium al een besluit genomen over de bewaartermijn nog voordat </w:t>
      </w:r>
      <w:r w:rsidR="00886CE1">
        <w:rPr>
          <w:rFonts w:ascii="Times New Roman" w:hAnsi="Times New Roman" w:cs="Times New Roman"/>
          <w:sz w:val="24"/>
          <w:szCs w:val="24"/>
        </w:rPr>
        <w:t>dit wetsvoorst</w:t>
      </w:r>
      <w:r w:rsidR="00B76F0E">
        <w:rPr>
          <w:rFonts w:ascii="Times New Roman" w:hAnsi="Times New Roman" w:cs="Times New Roman"/>
          <w:sz w:val="24"/>
          <w:szCs w:val="24"/>
        </w:rPr>
        <w:t>e</w:t>
      </w:r>
      <w:r w:rsidR="00886CE1">
        <w:rPr>
          <w:rFonts w:ascii="Times New Roman" w:hAnsi="Times New Roman" w:cs="Times New Roman"/>
          <w:sz w:val="24"/>
          <w:szCs w:val="24"/>
        </w:rPr>
        <w:t>l</w:t>
      </w:r>
      <w:r w:rsidRPr="00A8537D">
        <w:rPr>
          <w:rFonts w:ascii="Times New Roman" w:hAnsi="Times New Roman" w:cs="Times New Roman"/>
          <w:sz w:val="24"/>
          <w:szCs w:val="24"/>
        </w:rPr>
        <w:t xml:space="preserve"> naar de Kamer is gestuurd? Wanneer wordt duidelijk wat de voorgestelde bewaartermijn wordt voor veroordeelden? Wat gebeurt er met het bewaren van celmateriaal op het moment dat een </w:t>
      </w:r>
      <w:r w:rsidRPr="00A8537D">
        <w:rPr>
          <w:rFonts w:ascii="Times New Roman" w:hAnsi="Times New Roman" w:cs="Times New Roman"/>
          <w:sz w:val="24"/>
          <w:szCs w:val="24"/>
        </w:rPr>
        <w:lastRenderedPageBreak/>
        <w:t>veroordeelde na het uitzitten van een straf opnieuw wordt veroordeeld, gezien het feit dat de afname van celmateriaal eenmalig is? Vindt de regering het proportioneel om celmateriaal van een verdachte te bewaren als de</w:t>
      </w:r>
      <w:r w:rsidR="00B54872">
        <w:rPr>
          <w:rFonts w:ascii="Times New Roman" w:hAnsi="Times New Roman" w:cs="Times New Roman"/>
          <w:sz w:val="24"/>
          <w:szCs w:val="24"/>
        </w:rPr>
        <w:t xml:space="preserve"> zaak</w:t>
      </w:r>
      <w:r w:rsidRPr="00A8537D">
        <w:rPr>
          <w:rFonts w:ascii="Times New Roman" w:hAnsi="Times New Roman" w:cs="Times New Roman"/>
          <w:sz w:val="24"/>
          <w:szCs w:val="24"/>
        </w:rPr>
        <w:t xml:space="preserve"> bijvoorbeeld voor een lange termijn op de plank blijft liggen? Op welke manier kan worden verzekerd dat er ook daadwerkelijk feilloos en in alle gevallen vernietigd zal worden als iemand wel verdachte was</w:t>
      </w:r>
      <w:r w:rsidR="00B54872">
        <w:rPr>
          <w:rFonts w:ascii="Times New Roman" w:hAnsi="Times New Roman" w:cs="Times New Roman"/>
          <w:sz w:val="24"/>
          <w:szCs w:val="24"/>
        </w:rPr>
        <w:t>,</w:t>
      </w:r>
      <w:r w:rsidRPr="00A8537D">
        <w:rPr>
          <w:rFonts w:ascii="Times New Roman" w:hAnsi="Times New Roman" w:cs="Times New Roman"/>
          <w:sz w:val="24"/>
          <w:szCs w:val="24"/>
        </w:rPr>
        <w:t xml:space="preserve"> maar niet veroordeeld wordt? </w:t>
      </w:r>
    </w:p>
    <w:p w:rsidRPr="00A8537D" w:rsidR="00A8537D" w:rsidP="000D3577" w:rsidRDefault="00A8537D" w14:paraId="3190BB9A" w14:textId="77777777">
      <w:pPr>
        <w:pStyle w:val="Geenafstand"/>
        <w:spacing w:line="276" w:lineRule="auto"/>
        <w:rPr>
          <w:rFonts w:ascii="Times New Roman" w:hAnsi="Times New Roman" w:cs="Times New Roman"/>
          <w:sz w:val="24"/>
          <w:szCs w:val="24"/>
        </w:rPr>
      </w:pPr>
    </w:p>
    <w:p w:rsidR="00C21B01" w:rsidP="000D3577" w:rsidRDefault="00A8537D" w14:paraId="3117516F" w14:textId="61D83EEA">
      <w:pPr>
        <w:pStyle w:val="Geenafstand"/>
        <w:spacing w:line="276" w:lineRule="auto"/>
        <w:rPr>
          <w:rFonts w:ascii="Times New Roman" w:hAnsi="Times New Roman" w:cs="Times New Roman"/>
          <w:sz w:val="24"/>
          <w:szCs w:val="24"/>
        </w:rPr>
      </w:pPr>
      <w:r w:rsidRPr="00A8537D">
        <w:rPr>
          <w:rFonts w:ascii="Times New Roman" w:hAnsi="Times New Roman" w:cs="Times New Roman"/>
          <w:sz w:val="24"/>
          <w:szCs w:val="24"/>
        </w:rPr>
        <w:t xml:space="preserve">De leden van de SP-fractie twijfelen aan de conclusie dat de werklast voor bijvoorbeeld de </w:t>
      </w:r>
      <w:r w:rsidR="00695371">
        <w:rPr>
          <w:rFonts w:ascii="Times New Roman" w:hAnsi="Times New Roman" w:cs="Times New Roman"/>
          <w:sz w:val="24"/>
          <w:szCs w:val="24"/>
        </w:rPr>
        <w:t>p</w:t>
      </w:r>
      <w:r w:rsidRPr="00A8537D">
        <w:rPr>
          <w:rFonts w:ascii="Times New Roman" w:hAnsi="Times New Roman" w:cs="Times New Roman"/>
          <w:sz w:val="24"/>
          <w:szCs w:val="24"/>
        </w:rPr>
        <w:t>olitie en de Koninklijke Marechaussee zal afnemen. Aan de ene kant zien zij zeker het voordeel dat met deze wetgeving er meer automatisering in het werkproces komt door het celmateriaal al vooraf af te nemen. Aan de andere kant betekent dit dat er een grote groep bijkomt waarvan het celmateriaal moet worden afgenomen: bij verdachten die in verzekering zijn gesteld. Hoe staat dit in verhouding tot elkaar? Waarop baseert de regering de aanname dat de werklast zal afnemen? Wordt er rekening gehouden met het scenario waarop de werklast toch zou stijgen? Van welke factor op de werklast wordt nu financieel uitgegaan?</w:t>
      </w:r>
    </w:p>
    <w:p w:rsidR="00C21B01" w:rsidP="000D3577" w:rsidRDefault="00C21B01" w14:paraId="02059335" w14:textId="77777777">
      <w:pPr>
        <w:pStyle w:val="Geenafstand"/>
        <w:spacing w:line="276" w:lineRule="auto"/>
        <w:rPr>
          <w:rFonts w:ascii="Times New Roman" w:hAnsi="Times New Roman" w:cs="Times New Roman"/>
          <w:sz w:val="24"/>
          <w:szCs w:val="24"/>
        </w:rPr>
      </w:pPr>
    </w:p>
    <w:p w:rsidRPr="00996A23" w:rsidR="004049B6" w:rsidP="000D3577" w:rsidRDefault="00C21B01" w14:paraId="64B1EC33" w14:textId="2850360D">
      <w:pPr>
        <w:pStyle w:val="Geenafstand"/>
        <w:spacing w:line="276" w:lineRule="auto"/>
        <w:rPr>
          <w:rFonts w:ascii="Times New Roman" w:hAnsi="Times New Roman" w:cs="Times New Roman"/>
          <w:i/>
          <w:iCs/>
          <w:sz w:val="24"/>
          <w:szCs w:val="24"/>
        </w:rPr>
      </w:pPr>
      <w:r w:rsidRPr="00C21B01">
        <w:rPr>
          <w:rFonts w:ascii="Times New Roman" w:hAnsi="Times New Roman" w:cs="Times New Roman"/>
          <w:sz w:val="24"/>
          <w:szCs w:val="24"/>
        </w:rPr>
        <w:t xml:space="preserve">De leden van de SGP-fractie constateren dat dit wetsvoorstel meer capaciteit zal vergen in de uitvoering, maar dat het uiteindelijk zal leiden tot minder onopgeloste zaken. </w:t>
      </w:r>
      <w:r w:rsidR="00E5429D">
        <w:rPr>
          <w:rFonts w:ascii="Times New Roman" w:hAnsi="Times New Roman" w:cs="Times New Roman"/>
          <w:sz w:val="24"/>
          <w:szCs w:val="24"/>
        </w:rPr>
        <w:t>Deze leden</w:t>
      </w:r>
      <w:r w:rsidRPr="00C21B01">
        <w:rPr>
          <w:rFonts w:ascii="Times New Roman" w:hAnsi="Times New Roman" w:cs="Times New Roman"/>
          <w:sz w:val="24"/>
          <w:szCs w:val="24"/>
        </w:rPr>
        <w:t xml:space="preserve"> vragen de regering uiteen te zetten welke concrete cijfers er verwacht worden </w:t>
      </w:r>
      <w:r w:rsidR="00E5429D">
        <w:rPr>
          <w:rFonts w:ascii="Times New Roman" w:hAnsi="Times New Roman" w:cs="Times New Roman"/>
          <w:sz w:val="24"/>
          <w:szCs w:val="24"/>
        </w:rPr>
        <w:t xml:space="preserve">en </w:t>
      </w:r>
      <w:r w:rsidRPr="00C21B01">
        <w:rPr>
          <w:rFonts w:ascii="Times New Roman" w:hAnsi="Times New Roman" w:cs="Times New Roman"/>
          <w:sz w:val="24"/>
          <w:szCs w:val="24"/>
        </w:rPr>
        <w:t>of expliciet uiteengezet kan worden in welke concrete situaties conservatoire afname zal worden toegepast en hierbij in te gaan op mogelijk verzwarende aspecten zoals verdachten zonder vast adres, buitenlanders en moeilijk traceerbare personen. Zij vragen daarbij te benadrukken hoe daarbij rekening gehouden wordt met de proportionaliteit en subsidiariteit</w:t>
      </w:r>
      <w:r w:rsidR="00996A23">
        <w:rPr>
          <w:rFonts w:ascii="Times New Roman" w:hAnsi="Times New Roman" w:cs="Times New Roman"/>
          <w:sz w:val="24"/>
          <w:szCs w:val="24"/>
        </w:rPr>
        <w:t>.</w:t>
      </w:r>
      <w:r w:rsidR="00996A23">
        <w:rPr>
          <w:rFonts w:ascii="Times New Roman" w:hAnsi="Times New Roman" w:cs="Times New Roman"/>
          <w:sz w:val="24"/>
          <w:szCs w:val="24"/>
        </w:rPr>
        <w:br/>
      </w:r>
      <w:r w:rsidR="004049B6">
        <w:rPr>
          <w:rFonts w:ascii="Times New Roman" w:hAnsi="Times New Roman" w:cs="Times New Roman"/>
          <w:sz w:val="24"/>
          <w:szCs w:val="24"/>
        </w:rPr>
        <w:br/>
      </w:r>
    </w:p>
    <w:p w:rsidRPr="00754A87" w:rsidR="00700017" w:rsidP="000D3577" w:rsidRDefault="004049B6" w14:paraId="39DFC253" w14:textId="77777777">
      <w:pPr>
        <w:pStyle w:val="Geenafstand"/>
        <w:spacing w:line="276" w:lineRule="auto"/>
        <w:rPr>
          <w:rFonts w:ascii="Times New Roman" w:hAnsi="Times New Roman" w:cs="Times New Roman"/>
          <w:b/>
          <w:bCs/>
          <w:sz w:val="24"/>
          <w:szCs w:val="24"/>
        </w:rPr>
      </w:pPr>
      <w:r w:rsidRPr="00754A87">
        <w:rPr>
          <w:rFonts w:ascii="Times New Roman" w:hAnsi="Times New Roman" w:cs="Times New Roman"/>
          <w:b/>
          <w:bCs/>
          <w:sz w:val="24"/>
          <w:szCs w:val="24"/>
        </w:rPr>
        <w:t>9. Financiële gevolgen</w:t>
      </w:r>
    </w:p>
    <w:p w:rsidR="00700017" w:rsidP="000D3577" w:rsidRDefault="00700017" w14:paraId="13898B50" w14:textId="77777777">
      <w:pPr>
        <w:pStyle w:val="Geenafstand"/>
        <w:spacing w:line="276" w:lineRule="auto"/>
        <w:rPr>
          <w:rFonts w:ascii="Times New Roman" w:hAnsi="Times New Roman" w:cs="Times New Roman"/>
          <w:sz w:val="24"/>
          <w:szCs w:val="24"/>
        </w:rPr>
      </w:pPr>
    </w:p>
    <w:p w:rsidR="00D834B1" w:rsidP="000D3577" w:rsidRDefault="00700017" w14:paraId="0E19FA01" w14:textId="06A8773D">
      <w:pPr>
        <w:pStyle w:val="Geenafstand"/>
        <w:spacing w:line="276" w:lineRule="auto"/>
        <w:rPr>
          <w:rFonts w:ascii="Times New Roman" w:hAnsi="Times New Roman" w:cs="Times New Roman"/>
          <w:sz w:val="24"/>
          <w:szCs w:val="24"/>
        </w:rPr>
      </w:pPr>
      <w:r w:rsidRPr="00700017">
        <w:rPr>
          <w:rFonts w:ascii="Times New Roman" w:hAnsi="Times New Roman" w:cs="Times New Roman"/>
          <w:sz w:val="24"/>
          <w:szCs w:val="24"/>
        </w:rPr>
        <w:t>De leden van de CDA-fractie lezen dat er periodiek een herijking plaatsvindt van de geschatte kosten en dat eventuele tegenvallers binnen de begroting van J</w:t>
      </w:r>
      <w:r w:rsidR="00B051CA">
        <w:rPr>
          <w:rFonts w:ascii="Times New Roman" w:hAnsi="Times New Roman" w:cs="Times New Roman"/>
          <w:sz w:val="24"/>
          <w:szCs w:val="24"/>
        </w:rPr>
        <w:t>ustitie en Veiligheid</w:t>
      </w:r>
      <w:r w:rsidRPr="00700017">
        <w:rPr>
          <w:rFonts w:ascii="Times New Roman" w:hAnsi="Times New Roman" w:cs="Times New Roman"/>
          <w:sz w:val="24"/>
          <w:szCs w:val="24"/>
        </w:rPr>
        <w:t xml:space="preserve"> worden opgevangen. Kan de regering een update geven van deze financiële gevolgen?</w:t>
      </w:r>
    </w:p>
    <w:p w:rsidR="00D834B1" w:rsidP="000D3577" w:rsidRDefault="00D834B1" w14:paraId="1DA90168" w14:textId="77777777">
      <w:pPr>
        <w:pStyle w:val="Geenafstand"/>
        <w:spacing w:line="276" w:lineRule="auto"/>
        <w:rPr>
          <w:rFonts w:ascii="Times New Roman" w:hAnsi="Times New Roman" w:cs="Times New Roman"/>
          <w:sz w:val="24"/>
          <w:szCs w:val="24"/>
        </w:rPr>
      </w:pPr>
    </w:p>
    <w:p w:rsidR="004049B6" w:rsidP="000D3577" w:rsidRDefault="00D834B1" w14:paraId="18BF57BE" w14:textId="5CA7E6B9">
      <w:pPr>
        <w:pStyle w:val="Geenafstand"/>
        <w:spacing w:line="276" w:lineRule="auto"/>
        <w:rPr>
          <w:rFonts w:ascii="Times New Roman" w:hAnsi="Times New Roman" w:cs="Times New Roman"/>
          <w:sz w:val="24"/>
          <w:szCs w:val="24"/>
        </w:rPr>
      </w:pPr>
      <w:r w:rsidRPr="00D834B1">
        <w:rPr>
          <w:rFonts w:ascii="Times New Roman" w:hAnsi="Times New Roman" w:cs="Times New Roman"/>
          <w:sz w:val="24"/>
          <w:szCs w:val="24"/>
        </w:rPr>
        <w:t>De leden van de SGP-fractie constateren dat het eerder niet mogelijk was om de memorie van toelichting van actuele cijfers te voorzien inzake de hogere of lagere uitgaven en de dekking van deze financiële consequenties. Zij vragen de regering of deze gegevens inmiddels beschikbaar zijn en of hier concreet inzicht in kan worden verschaft.</w:t>
      </w:r>
      <w:r w:rsidR="004049B6">
        <w:rPr>
          <w:rFonts w:ascii="Times New Roman" w:hAnsi="Times New Roman" w:cs="Times New Roman"/>
          <w:sz w:val="24"/>
          <w:szCs w:val="24"/>
        </w:rPr>
        <w:br/>
      </w:r>
      <w:r w:rsidR="00E264FF">
        <w:rPr>
          <w:rFonts w:ascii="Times New Roman" w:hAnsi="Times New Roman" w:cs="Times New Roman"/>
          <w:sz w:val="24"/>
          <w:szCs w:val="24"/>
        </w:rPr>
        <w:br/>
      </w:r>
    </w:p>
    <w:p w:rsidRPr="00754A87" w:rsidR="00C50FE5" w:rsidP="000D3577" w:rsidRDefault="004049B6" w14:paraId="6BF06189" w14:textId="77777777">
      <w:pPr>
        <w:pStyle w:val="Geenafstand"/>
        <w:spacing w:line="276" w:lineRule="auto"/>
        <w:rPr>
          <w:rFonts w:ascii="Times New Roman" w:hAnsi="Times New Roman" w:cs="Times New Roman"/>
          <w:b/>
          <w:bCs/>
          <w:sz w:val="24"/>
          <w:szCs w:val="24"/>
        </w:rPr>
      </w:pPr>
      <w:r w:rsidRPr="00754A87">
        <w:rPr>
          <w:rFonts w:ascii="Times New Roman" w:hAnsi="Times New Roman" w:cs="Times New Roman"/>
          <w:b/>
          <w:bCs/>
          <w:sz w:val="24"/>
          <w:szCs w:val="24"/>
        </w:rPr>
        <w:t>10. Advies en consultatie</w:t>
      </w:r>
    </w:p>
    <w:p w:rsidR="00C50FE5" w:rsidP="000D3577" w:rsidRDefault="00C50FE5" w14:paraId="05FCFF35" w14:textId="77777777">
      <w:pPr>
        <w:pStyle w:val="Geenafstand"/>
        <w:spacing w:line="276" w:lineRule="auto"/>
        <w:rPr>
          <w:rFonts w:ascii="Times New Roman" w:hAnsi="Times New Roman" w:cs="Times New Roman"/>
          <w:sz w:val="24"/>
          <w:szCs w:val="24"/>
        </w:rPr>
      </w:pPr>
    </w:p>
    <w:p w:rsidRPr="00C50FE5" w:rsidR="00C50FE5" w:rsidP="000D3577" w:rsidRDefault="00C50FE5" w14:paraId="7CB73EDF" w14:textId="40398700">
      <w:pPr>
        <w:pStyle w:val="Geenafstand"/>
        <w:spacing w:line="276" w:lineRule="auto"/>
        <w:rPr>
          <w:rFonts w:ascii="Times New Roman" w:hAnsi="Times New Roman" w:cs="Times New Roman"/>
          <w:sz w:val="24"/>
          <w:szCs w:val="24"/>
        </w:rPr>
      </w:pPr>
      <w:r w:rsidRPr="00C50FE5">
        <w:rPr>
          <w:rFonts w:ascii="Times New Roman" w:hAnsi="Times New Roman" w:cs="Times New Roman"/>
          <w:sz w:val="24"/>
          <w:szCs w:val="24"/>
        </w:rPr>
        <w:t>In het wetsvoorstel is op advies van de Afdeling een specifieke regeling getroffen voor het indienen van een bezwaarschrift in gevallen waarin conservatoir celmateriaal is afgenomen en het na een veroordeling gegeven DNA-bevel niet in persoon is betekend</w:t>
      </w:r>
      <w:r w:rsidR="00C070D5">
        <w:rPr>
          <w:rFonts w:ascii="Times New Roman" w:hAnsi="Times New Roman" w:cs="Times New Roman"/>
          <w:sz w:val="24"/>
          <w:szCs w:val="24"/>
        </w:rPr>
        <w:t>, zo stellen de leden van de VVD-fractie</w:t>
      </w:r>
      <w:r w:rsidRPr="00C50FE5">
        <w:rPr>
          <w:rFonts w:ascii="Times New Roman" w:hAnsi="Times New Roman" w:cs="Times New Roman"/>
          <w:sz w:val="24"/>
          <w:szCs w:val="24"/>
        </w:rPr>
        <w:t xml:space="preserve">. Daarbij is geregeld dat in die gevallen wel een DNA-profiel mag worden opgesteld na het verstrijken van een termijn van veertien dagen na betekening, zodat </w:t>
      </w:r>
      <w:r w:rsidRPr="00C50FE5">
        <w:rPr>
          <w:rFonts w:ascii="Times New Roman" w:hAnsi="Times New Roman" w:cs="Times New Roman"/>
          <w:sz w:val="24"/>
          <w:szCs w:val="24"/>
        </w:rPr>
        <w:lastRenderedPageBreak/>
        <w:t>de regeling niet tot gevolg heeft dat het wetsvoorstel zijn nuttig effect verliest. De</w:t>
      </w:r>
      <w:r w:rsidR="005769E6">
        <w:rPr>
          <w:rFonts w:ascii="Times New Roman" w:hAnsi="Times New Roman" w:cs="Times New Roman"/>
          <w:sz w:val="24"/>
          <w:szCs w:val="24"/>
        </w:rPr>
        <w:t>ze</w:t>
      </w:r>
      <w:r w:rsidRPr="00C50FE5">
        <w:rPr>
          <w:rFonts w:ascii="Times New Roman" w:hAnsi="Times New Roman" w:cs="Times New Roman"/>
          <w:sz w:val="24"/>
          <w:szCs w:val="24"/>
        </w:rPr>
        <w:t xml:space="preserve"> leden vragen naar de implicaties van deze specifieke regeling voor de uitvoering. Is daar een uitvoeringstoets op gedaan? Tot hoeveel extra bezwaarschriften per jaar zal deze specifieke regeling leiden? Wat vindt het OM van deze toegevoegde regeling en zijn de uitvoeringsconsequenties uitputtend in kaart gebracht, en welke gevolgen heeft deze beslissing voor de geraamde kosten van het wetsvoorstel? Gelden er specifieke regels rondom het bezwaarschrift of zijn de regels uit de A</w:t>
      </w:r>
      <w:r w:rsidR="005769E6">
        <w:rPr>
          <w:rFonts w:ascii="Times New Roman" w:hAnsi="Times New Roman" w:cs="Times New Roman"/>
          <w:sz w:val="24"/>
          <w:szCs w:val="24"/>
        </w:rPr>
        <w:t xml:space="preserve">lgemene </w:t>
      </w:r>
      <w:r w:rsidRPr="00C50FE5">
        <w:rPr>
          <w:rFonts w:ascii="Times New Roman" w:hAnsi="Times New Roman" w:cs="Times New Roman"/>
          <w:sz w:val="24"/>
          <w:szCs w:val="24"/>
        </w:rPr>
        <w:t>w</w:t>
      </w:r>
      <w:r w:rsidR="005769E6">
        <w:rPr>
          <w:rFonts w:ascii="Times New Roman" w:hAnsi="Times New Roman" w:cs="Times New Roman"/>
          <w:sz w:val="24"/>
          <w:szCs w:val="24"/>
        </w:rPr>
        <w:t xml:space="preserve">et </w:t>
      </w:r>
      <w:r w:rsidRPr="00C50FE5">
        <w:rPr>
          <w:rFonts w:ascii="Times New Roman" w:hAnsi="Times New Roman" w:cs="Times New Roman"/>
          <w:sz w:val="24"/>
          <w:szCs w:val="24"/>
        </w:rPr>
        <w:t>b</w:t>
      </w:r>
      <w:r w:rsidR="005769E6">
        <w:rPr>
          <w:rFonts w:ascii="Times New Roman" w:hAnsi="Times New Roman" w:cs="Times New Roman"/>
          <w:sz w:val="24"/>
          <w:szCs w:val="24"/>
        </w:rPr>
        <w:t>estuursrecht</w:t>
      </w:r>
      <w:r w:rsidRPr="00C50FE5">
        <w:rPr>
          <w:rFonts w:ascii="Times New Roman" w:hAnsi="Times New Roman" w:cs="Times New Roman"/>
          <w:sz w:val="24"/>
          <w:szCs w:val="24"/>
        </w:rPr>
        <w:t xml:space="preserve"> rondom bezwaar en de wet dwangsom bij niet tijdig beslissen onverkort van toepassing? </w:t>
      </w:r>
    </w:p>
    <w:p w:rsidRPr="00C50FE5" w:rsidR="00C50FE5" w:rsidP="000D3577" w:rsidRDefault="00C50FE5" w14:paraId="1CF3F244" w14:textId="77777777">
      <w:pPr>
        <w:pStyle w:val="Geenafstand"/>
        <w:spacing w:line="276" w:lineRule="auto"/>
        <w:rPr>
          <w:rFonts w:ascii="Times New Roman" w:hAnsi="Times New Roman" w:cs="Times New Roman"/>
          <w:sz w:val="24"/>
          <w:szCs w:val="24"/>
        </w:rPr>
      </w:pPr>
    </w:p>
    <w:p w:rsidRPr="00754A87" w:rsidR="004049B6" w:rsidP="000D3577" w:rsidRDefault="00C50FE5" w14:paraId="47D79EFF" w14:textId="79CED3C8">
      <w:pPr>
        <w:pStyle w:val="Geenafstand"/>
        <w:spacing w:line="276" w:lineRule="auto"/>
        <w:rPr>
          <w:rFonts w:ascii="Times New Roman" w:hAnsi="Times New Roman" w:cs="Times New Roman"/>
          <w:b/>
          <w:bCs/>
          <w:sz w:val="24"/>
          <w:szCs w:val="24"/>
        </w:rPr>
      </w:pPr>
      <w:r w:rsidRPr="00C50FE5">
        <w:rPr>
          <w:rFonts w:ascii="Times New Roman" w:hAnsi="Times New Roman" w:cs="Times New Roman"/>
          <w:sz w:val="24"/>
          <w:szCs w:val="24"/>
        </w:rPr>
        <w:t xml:space="preserve">De leden van de VVD-fractie begrijpen dat er jaarlijks nog steeds 47 </w:t>
      </w:r>
      <w:r w:rsidR="00C4541D">
        <w:rPr>
          <w:rFonts w:ascii="Times New Roman" w:hAnsi="Times New Roman" w:cs="Times New Roman"/>
          <w:sz w:val="24"/>
          <w:szCs w:val="24"/>
        </w:rPr>
        <w:t>fte p</w:t>
      </w:r>
      <w:r w:rsidRPr="00C50FE5">
        <w:rPr>
          <w:rFonts w:ascii="Times New Roman" w:hAnsi="Times New Roman" w:cs="Times New Roman"/>
          <w:sz w:val="24"/>
          <w:szCs w:val="24"/>
        </w:rPr>
        <w:t>olitiemedewerkers actief werkt aan het opsporen van veroordeelden die geen gehoor hebben gegeven aan de oproep voor celafname. Waar worden deze politiemedewerkers na inwerkingtreding van het wetsvoorstel voor ingezet?  Klopt het dat er nog steeds op dit moment zo’n 6000 onvindbare veroordeelden zijn die nog een celstraf moeten uitzitten en dat er meer capaciteit beschikbaar komt om hen op te sporen?</w:t>
      </w:r>
      <w:r w:rsidR="004049B6">
        <w:rPr>
          <w:rFonts w:ascii="Times New Roman" w:hAnsi="Times New Roman" w:cs="Times New Roman"/>
          <w:sz w:val="24"/>
          <w:szCs w:val="24"/>
        </w:rPr>
        <w:br/>
      </w:r>
      <w:r w:rsidR="00E264FF">
        <w:rPr>
          <w:rFonts w:ascii="Times New Roman" w:hAnsi="Times New Roman" w:cs="Times New Roman"/>
          <w:sz w:val="24"/>
          <w:szCs w:val="24"/>
        </w:rPr>
        <w:br/>
      </w:r>
    </w:p>
    <w:p w:rsidRPr="00815166" w:rsidR="004049B6" w:rsidP="000D3577" w:rsidRDefault="004049B6" w14:paraId="35FB6FF5" w14:textId="7C3DE561">
      <w:pPr>
        <w:pStyle w:val="Geenafstand"/>
        <w:spacing w:line="276" w:lineRule="auto"/>
        <w:rPr>
          <w:rFonts w:ascii="Times New Roman" w:hAnsi="Times New Roman" w:cs="Times New Roman"/>
          <w:b/>
          <w:bCs/>
          <w:sz w:val="24"/>
          <w:szCs w:val="24"/>
        </w:rPr>
      </w:pPr>
      <w:r w:rsidRPr="00815166">
        <w:rPr>
          <w:rFonts w:ascii="Times New Roman" w:hAnsi="Times New Roman" w:cs="Times New Roman"/>
          <w:b/>
          <w:bCs/>
          <w:sz w:val="24"/>
          <w:szCs w:val="24"/>
        </w:rPr>
        <w:t>1</w:t>
      </w:r>
      <w:r w:rsidRPr="00815166" w:rsidR="00754A87">
        <w:rPr>
          <w:rFonts w:ascii="Times New Roman" w:hAnsi="Times New Roman" w:cs="Times New Roman"/>
          <w:b/>
          <w:bCs/>
          <w:sz w:val="24"/>
          <w:szCs w:val="24"/>
        </w:rPr>
        <w:t>1</w:t>
      </w:r>
      <w:r w:rsidRPr="00815166">
        <w:rPr>
          <w:rFonts w:ascii="Times New Roman" w:hAnsi="Times New Roman" w:cs="Times New Roman"/>
          <w:b/>
          <w:bCs/>
          <w:sz w:val="24"/>
          <w:szCs w:val="24"/>
        </w:rPr>
        <w:t>. Overig</w:t>
      </w:r>
    </w:p>
    <w:p w:rsidR="00853E66" w:rsidP="000D3577" w:rsidRDefault="00853E66" w14:paraId="623C60F4" w14:textId="77777777">
      <w:pPr>
        <w:pStyle w:val="Geenafstand"/>
        <w:spacing w:line="276" w:lineRule="auto"/>
        <w:rPr>
          <w:rFonts w:ascii="Times New Roman" w:hAnsi="Times New Roman" w:cs="Times New Roman"/>
          <w:sz w:val="24"/>
          <w:szCs w:val="24"/>
        </w:rPr>
      </w:pPr>
    </w:p>
    <w:p w:rsidR="00853E66" w:rsidP="000D3577" w:rsidRDefault="00853E66" w14:paraId="2738754C" w14:textId="217E0CD2">
      <w:pPr>
        <w:pStyle w:val="Geenafstand"/>
        <w:spacing w:line="276" w:lineRule="auto"/>
        <w:rPr>
          <w:rFonts w:ascii="Times New Roman" w:hAnsi="Times New Roman" w:cs="Times New Roman"/>
          <w:sz w:val="24"/>
          <w:szCs w:val="24"/>
        </w:rPr>
      </w:pPr>
      <w:r w:rsidRPr="00853E66">
        <w:rPr>
          <w:rFonts w:ascii="Times New Roman" w:hAnsi="Times New Roman" w:cs="Times New Roman"/>
          <w:sz w:val="24"/>
          <w:szCs w:val="24"/>
        </w:rPr>
        <w:t xml:space="preserve">De leden van de VVD-fractie brengen in herinnering dat in het Hoofdlijnenakkoord en in het regeerprogramma het belang van commerciële genealogische databanken voor DNA-onderzoek in strafzaken wordt benadrukt. Kan de regering aangeven waarom de Kamer pas in 2026 nader wordt geïnformeerd over de pilot </w:t>
      </w:r>
      <w:r w:rsidR="00E6704F">
        <w:rPr>
          <w:rFonts w:ascii="Times New Roman" w:hAnsi="Times New Roman" w:cs="Times New Roman"/>
          <w:sz w:val="24"/>
          <w:szCs w:val="24"/>
        </w:rPr>
        <w:t>inzake</w:t>
      </w:r>
      <w:r w:rsidRPr="00853E66">
        <w:rPr>
          <w:rFonts w:ascii="Times New Roman" w:hAnsi="Times New Roman" w:cs="Times New Roman"/>
          <w:sz w:val="24"/>
          <w:szCs w:val="24"/>
        </w:rPr>
        <w:t xml:space="preserve"> het gebruik van commerciële genealogische databanken voor DNA-onderzoek in strafzaken? Hoe kan het dat Zweden zo ver voor loopt op Nederland, terwijl Zweden ook is gebonden aan dezelfde Europese en internationale regels rondom privacy? Deelt de regering het streven om zo snel mogelijk over te gaan tot het vaker gebruik van commerciële genealogische DNA-databanken en wat is er nog nodig om het lopende proces hiervoor te versnellen? De</w:t>
      </w:r>
      <w:r w:rsidR="007C0944">
        <w:rPr>
          <w:rFonts w:ascii="Times New Roman" w:hAnsi="Times New Roman" w:cs="Times New Roman"/>
          <w:sz w:val="24"/>
          <w:szCs w:val="24"/>
        </w:rPr>
        <w:t>ze</w:t>
      </w:r>
      <w:r w:rsidRPr="00853E66">
        <w:rPr>
          <w:rFonts w:ascii="Times New Roman" w:hAnsi="Times New Roman" w:cs="Times New Roman"/>
          <w:sz w:val="24"/>
          <w:szCs w:val="24"/>
        </w:rPr>
        <w:t xml:space="preserve"> leden merken in dit verband op dat in de Verenigde Staten niet alleen bij </w:t>
      </w:r>
      <w:proofErr w:type="spellStart"/>
      <w:r w:rsidRPr="00853E66">
        <w:rPr>
          <w:rFonts w:ascii="Times New Roman" w:hAnsi="Times New Roman" w:cs="Times New Roman"/>
          <w:sz w:val="24"/>
          <w:szCs w:val="24"/>
        </w:rPr>
        <w:t>cold</w:t>
      </w:r>
      <w:proofErr w:type="spellEnd"/>
      <w:r w:rsidRPr="00853E66">
        <w:rPr>
          <w:rFonts w:ascii="Times New Roman" w:hAnsi="Times New Roman" w:cs="Times New Roman"/>
          <w:sz w:val="24"/>
          <w:szCs w:val="24"/>
        </w:rPr>
        <w:t xml:space="preserve"> cases, maar ook bij meervoudige moordzaken steeds vaker tijdens de opsporingsfase onder strenge voorwaarden genealogische databanken worden ingezet om de identiteit van een verdachte te achterhalen. Welke boodschap heeft de regering voor de slachtoffers en nabestaanden van zeer ernstige misdrijven om dit in Nederland niet toe te staan, ook niet onder zeer strikte (rechterlijke) waarborgen?</w:t>
      </w:r>
    </w:p>
    <w:p w:rsidR="005109B2" w:rsidP="000D3577" w:rsidRDefault="005109B2" w14:paraId="431787AA" w14:textId="77777777">
      <w:pPr>
        <w:pStyle w:val="Geenafstand"/>
        <w:spacing w:line="276" w:lineRule="auto"/>
        <w:rPr>
          <w:rFonts w:ascii="Times New Roman" w:hAnsi="Times New Roman" w:cs="Times New Roman"/>
          <w:sz w:val="24"/>
          <w:szCs w:val="24"/>
        </w:rPr>
      </w:pPr>
    </w:p>
    <w:p w:rsidR="005109B2" w:rsidP="000D3577" w:rsidRDefault="005109B2" w14:paraId="6FB0AC4B" w14:textId="6B76B5E1">
      <w:pPr>
        <w:pStyle w:val="Geenafstand"/>
        <w:spacing w:line="276" w:lineRule="auto"/>
        <w:rPr>
          <w:rFonts w:ascii="Times New Roman" w:hAnsi="Times New Roman" w:cs="Times New Roman"/>
          <w:sz w:val="24"/>
          <w:szCs w:val="24"/>
        </w:rPr>
      </w:pPr>
      <w:r w:rsidRPr="005109B2">
        <w:rPr>
          <w:rFonts w:ascii="Times New Roman" w:hAnsi="Times New Roman" w:cs="Times New Roman"/>
          <w:sz w:val="24"/>
          <w:szCs w:val="24"/>
        </w:rPr>
        <w:t>De leden van de SP-fractie constateren dat de wet alleen zal gaan gelden voor het Europees deel van Nederland. Met welke reden is hiervoor gekozen?</w:t>
      </w:r>
    </w:p>
    <w:p w:rsidR="004049B6" w:rsidP="000D3577" w:rsidRDefault="004049B6" w14:paraId="1AE1ED33" w14:textId="77777777">
      <w:pPr>
        <w:pStyle w:val="Geenafstand"/>
        <w:spacing w:line="276" w:lineRule="auto"/>
        <w:rPr>
          <w:rFonts w:ascii="Times New Roman" w:hAnsi="Times New Roman" w:cs="Times New Roman"/>
          <w:sz w:val="24"/>
          <w:szCs w:val="24"/>
        </w:rPr>
      </w:pPr>
    </w:p>
    <w:p w:rsidR="007F6DD2" w:rsidP="000D3577" w:rsidRDefault="007F6DD2" w14:paraId="5B642312" w14:textId="77777777">
      <w:pPr>
        <w:pStyle w:val="Geenafstand"/>
        <w:spacing w:line="276" w:lineRule="auto"/>
        <w:rPr>
          <w:rFonts w:ascii="Times New Roman" w:hAnsi="Times New Roman" w:cs="Times New Roman"/>
          <w:bCs/>
          <w:sz w:val="24"/>
          <w:szCs w:val="24"/>
          <w:lang w:eastAsia="nl-NL"/>
        </w:rPr>
      </w:pPr>
    </w:p>
    <w:p w:rsidRPr="00A60364" w:rsidR="007F6DD2" w:rsidP="000D3577" w:rsidRDefault="007F6DD2" w14:paraId="311C3006" w14:textId="173704FC">
      <w:pPr>
        <w:pStyle w:val="Geenafstand"/>
        <w:spacing w:line="276" w:lineRule="auto"/>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voorzitter van de commissie, </w:t>
      </w:r>
      <w:r w:rsidRPr="00A60364">
        <w:rPr>
          <w:rFonts w:ascii="Times New Roman" w:hAnsi="Times New Roman" w:cs="Times New Roman"/>
          <w:bCs/>
          <w:sz w:val="24"/>
          <w:szCs w:val="24"/>
          <w:lang w:eastAsia="nl-NL"/>
        </w:rPr>
        <w:br/>
        <w:t xml:space="preserve">Pool </w:t>
      </w:r>
      <w:r w:rsidRPr="00A60364">
        <w:rPr>
          <w:rFonts w:ascii="Times New Roman" w:hAnsi="Times New Roman" w:cs="Times New Roman"/>
          <w:bCs/>
          <w:sz w:val="24"/>
          <w:szCs w:val="24"/>
          <w:lang w:eastAsia="nl-NL"/>
        </w:rPr>
        <w:br/>
      </w:r>
      <w:r w:rsidRPr="00A60364">
        <w:rPr>
          <w:rFonts w:ascii="Times New Roman" w:hAnsi="Times New Roman" w:cs="Times New Roman"/>
          <w:bCs/>
          <w:sz w:val="24"/>
          <w:szCs w:val="24"/>
          <w:lang w:eastAsia="nl-NL"/>
        </w:rPr>
        <w:br/>
        <w:t xml:space="preserve">Adjunct-griffier van de commissie, </w:t>
      </w:r>
      <w:r w:rsidRPr="00A60364">
        <w:rPr>
          <w:rFonts w:ascii="Times New Roman" w:hAnsi="Times New Roman" w:cs="Times New Roman"/>
          <w:bCs/>
          <w:sz w:val="24"/>
          <w:szCs w:val="24"/>
          <w:lang w:eastAsia="nl-NL"/>
        </w:rPr>
        <w:br/>
      </w:r>
      <w:r w:rsidR="004049B6">
        <w:rPr>
          <w:rFonts w:ascii="Times New Roman" w:hAnsi="Times New Roman" w:cs="Times New Roman"/>
          <w:bCs/>
          <w:sz w:val="24"/>
          <w:szCs w:val="24"/>
          <w:lang w:eastAsia="nl-NL"/>
        </w:rPr>
        <w:t>Meijer</w:t>
      </w:r>
    </w:p>
    <w:p w:rsidR="00164D12" w:rsidP="000D3577" w:rsidRDefault="00164D12" w14:paraId="19490210" w14:textId="77777777">
      <w:pPr>
        <w:spacing w:line="276" w:lineRule="auto"/>
      </w:pPr>
    </w:p>
    <w:sectPr w:rsidR="00164D12" w:rsidSect="007F6DD2">
      <w:footerReference w:type="default" r:id="rId10"/>
      <w:pgSz w:w="11906" w:h="16838"/>
      <w:pgMar w:top="1440" w:right="1440" w:bottom="1135"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8F99E" w14:textId="77777777" w:rsidR="007F6DD2" w:rsidRDefault="007F6DD2" w:rsidP="007F6DD2">
      <w:pPr>
        <w:spacing w:after="0" w:line="240" w:lineRule="auto"/>
      </w:pPr>
      <w:r>
        <w:separator/>
      </w:r>
    </w:p>
  </w:endnote>
  <w:endnote w:type="continuationSeparator" w:id="0">
    <w:p w14:paraId="432C2D83" w14:textId="77777777" w:rsidR="007F6DD2" w:rsidRDefault="007F6DD2" w:rsidP="007F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50991"/>
      <w:docPartObj>
        <w:docPartGallery w:val="Page Numbers (Bottom of Page)"/>
        <w:docPartUnique/>
      </w:docPartObj>
    </w:sdtPr>
    <w:sdtEndPr/>
    <w:sdtContent>
      <w:p w14:paraId="272C8C5A" w14:textId="77777777" w:rsidR="00BB5FB8" w:rsidRDefault="00BB5FB8">
        <w:pPr>
          <w:pStyle w:val="Voettekst"/>
          <w:jc w:val="right"/>
        </w:pPr>
        <w:r w:rsidRPr="00EA355D">
          <w:rPr>
            <w:rFonts w:ascii="Times New Roman" w:hAnsi="Times New Roman" w:cs="Times New Roman"/>
            <w:sz w:val="20"/>
            <w:szCs w:val="20"/>
          </w:rPr>
          <w:fldChar w:fldCharType="begin"/>
        </w:r>
        <w:r w:rsidRPr="00EA355D">
          <w:rPr>
            <w:rFonts w:ascii="Times New Roman" w:hAnsi="Times New Roman" w:cs="Times New Roman"/>
            <w:sz w:val="20"/>
            <w:szCs w:val="20"/>
          </w:rPr>
          <w:instrText>PAGE   \* MERGEFORMAT</w:instrText>
        </w:r>
        <w:r w:rsidRPr="00EA355D">
          <w:rPr>
            <w:rFonts w:ascii="Times New Roman" w:hAnsi="Times New Roman" w:cs="Times New Roman"/>
            <w:sz w:val="20"/>
            <w:szCs w:val="20"/>
          </w:rPr>
          <w:fldChar w:fldCharType="separate"/>
        </w:r>
        <w:r w:rsidRPr="00EA355D">
          <w:rPr>
            <w:rFonts w:ascii="Times New Roman" w:hAnsi="Times New Roman" w:cs="Times New Roman"/>
            <w:sz w:val="20"/>
            <w:szCs w:val="20"/>
          </w:rPr>
          <w:t>2</w:t>
        </w:r>
        <w:r w:rsidRPr="00EA355D">
          <w:rPr>
            <w:rFonts w:ascii="Times New Roman" w:hAnsi="Times New Roman" w:cs="Times New Roman"/>
            <w:sz w:val="20"/>
            <w:szCs w:val="20"/>
          </w:rPr>
          <w:fldChar w:fldCharType="end"/>
        </w:r>
      </w:p>
    </w:sdtContent>
  </w:sdt>
  <w:p w14:paraId="731132FB" w14:textId="77777777" w:rsidR="00BB5FB8" w:rsidRDefault="00BB5F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DF2D" w14:textId="77777777" w:rsidR="007F6DD2" w:rsidRDefault="007F6DD2" w:rsidP="007F6DD2">
      <w:pPr>
        <w:spacing w:after="0" w:line="240" w:lineRule="auto"/>
      </w:pPr>
      <w:r>
        <w:separator/>
      </w:r>
    </w:p>
  </w:footnote>
  <w:footnote w:type="continuationSeparator" w:id="0">
    <w:p w14:paraId="7D7C1FE2" w14:textId="77777777" w:rsidR="007F6DD2" w:rsidRDefault="007F6DD2" w:rsidP="007F6D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D2"/>
    <w:rsid w:val="00000988"/>
    <w:rsid w:val="0002726C"/>
    <w:rsid w:val="00061606"/>
    <w:rsid w:val="000D1E63"/>
    <w:rsid w:val="000D3577"/>
    <w:rsid w:val="000E33E3"/>
    <w:rsid w:val="000E5796"/>
    <w:rsid w:val="0010589E"/>
    <w:rsid w:val="00113DEC"/>
    <w:rsid w:val="001476A9"/>
    <w:rsid w:val="00164D12"/>
    <w:rsid w:val="00181A55"/>
    <w:rsid w:val="001F093B"/>
    <w:rsid w:val="002079BF"/>
    <w:rsid w:val="002211AE"/>
    <w:rsid w:val="00243897"/>
    <w:rsid w:val="002725C2"/>
    <w:rsid w:val="002A6819"/>
    <w:rsid w:val="002B1236"/>
    <w:rsid w:val="002B3DED"/>
    <w:rsid w:val="002C439C"/>
    <w:rsid w:val="002D09CB"/>
    <w:rsid w:val="002D4B08"/>
    <w:rsid w:val="002D5912"/>
    <w:rsid w:val="00351413"/>
    <w:rsid w:val="00394CBA"/>
    <w:rsid w:val="003A3AE8"/>
    <w:rsid w:val="003A7BE4"/>
    <w:rsid w:val="003B6173"/>
    <w:rsid w:val="003E4824"/>
    <w:rsid w:val="004006D6"/>
    <w:rsid w:val="004049B6"/>
    <w:rsid w:val="00442238"/>
    <w:rsid w:val="004C4194"/>
    <w:rsid w:val="004D0C03"/>
    <w:rsid w:val="004D4558"/>
    <w:rsid w:val="004F5CFF"/>
    <w:rsid w:val="005109B2"/>
    <w:rsid w:val="00510BD6"/>
    <w:rsid w:val="00552021"/>
    <w:rsid w:val="0055460E"/>
    <w:rsid w:val="005769E6"/>
    <w:rsid w:val="005B303F"/>
    <w:rsid w:val="005E70A0"/>
    <w:rsid w:val="005F4450"/>
    <w:rsid w:val="006103A9"/>
    <w:rsid w:val="0061315F"/>
    <w:rsid w:val="0063714A"/>
    <w:rsid w:val="006407A9"/>
    <w:rsid w:val="00670C0D"/>
    <w:rsid w:val="00692B1B"/>
    <w:rsid w:val="00695371"/>
    <w:rsid w:val="006A2227"/>
    <w:rsid w:val="006B4C4C"/>
    <w:rsid w:val="006C15C3"/>
    <w:rsid w:val="00700017"/>
    <w:rsid w:val="0070149B"/>
    <w:rsid w:val="007079A9"/>
    <w:rsid w:val="0071011E"/>
    <w:rsid w:val="00731127"/>
    <w:rsid w:val="007367EB"/>
    <w:rsid w:val="00754A87"/>
    <w:rsid w:val="007717E8"/>
    <w:rsid w:val="007725BB"/>
    <w:rsid w:val="007B3A14"/>
    <w:rsid w:val="007B78BD"/>
    <w:rsid w:val="007C0944"/>
    <w:rsid w:val="007F6DD2"/>
    <w:rsid w:val="00815166"/>
    <w:rsid w:val="00830BE0"/>
    <w:rsid w:val="00853B8C"/>
    <w:rsid w:val="00853E66"/>
    <w:rsid w:val="00857AAA"/>
    <w:rsid w:val="008606FE"/>
    <w:rsid w:val="008660A2"/>
    <w:rsid w:val="00880786"/>
    <w:rsid w:val="00886CE1"/>
    <w:rsid w:val="008A41A8"/>
    <w:rsid w:val="008A6C16"/>
    <w:rsid w:val="008D5D57"/>
    <w:rsid w:val="009142C8"/>
    <w:rsid w:val="00923BBE"/>
    <w:rsid w:val="00925AF1"/>
    <w:rsid w:val="00932635"/>
    <w:rsid w:val="00993E9B"/>
    <w:rsid w:val="00996A23"/>
    <w:rsid w:val="009A3917"/>
    <w:rsid w:val="009E4B17"/>
    <w:rsid w:val="00A35057"/>
    <w:rsid w:val="00A400BC"/>
    <w:rsid w:val="00A74383"/>
    <w:rsid w:val="00A8537D"/>
    <w:rsid w:val="00A87AE5"/>
    <w:rsid w:val="00AB7636"/>
    <w:rsid w:val="00AC3FC3"/>
    <w:rsid w:val="00AE2BB4"/>
    <w:rsid w:val="00B02064"/>
    <w:rsid w:val="00B051CA"/>
    <w:rsid w:val="00B2613E"/>
    <w:rsid w:val="00B45C86"/>
    <w:rsid w:val="00B54872"/>
    <w:rsid w:val="00B70ACB"/>
    <w:rsid w:val="00B76F0E"/>
    <w:rsid w:val="00B900FC"/>
    <w:rsid w:val="00BB5FB8"/>
    <w:rsid w:val="00BE08B2"/>
    <w:rsid w:val="00BE5B6A"/>
    <w:rsid w:val="00C070D5"/>
    <w:rsid w:val="00C165D2"/>
    <w:rsid w:val="00C21B01"/>
    <w:rsid w:val="00C21C31"/>
    <w:rsid w:val="00C2642B"/>
    <w:rsid w:val="00C33A98"/>
    <w:rsid w:val="00C4541D"/>
    <w:rsid w:val="00C50FE5"/>
    <w:rsid w:val="00C56213"/>
    <w:rsid w:val="00C659B3"/>
    <w:rsid w:val="00C76EA2"/>
    <w:rsid w:val="00C94014"/>
    <w:rsid w:val="00CA1147"/>
    <w:rsid w:val="00CB09BF"/>
    <w:rsid w:val="00CC5C48"/>
    <w:rsid w:val="00CF13EC"/>
    <w:rsid w:val="00D00C8F"/>
    <w:rsid w:val="00D2071A"/>
    <w:rsid w:val="00D413E7"/>
    <w:rsid w:val="00D6560B"/>
    <w:rsid w:val="00D834B1"/>
    <w:rsid w:val="00D84625"/>
    <w:rsid w:val="00DA0763"/>
    <w:rsid w:val="00DA12CB"/>
    <w:rsid w:val="00DB233B"/>
    <w:rsid w:val="00DB3B91"/>
    <w:rsid w:val="00E264FF"/>
    <w:rsid w:val="00E5429D"/>
    <w:rsid w:val="00E5550D"/>
    <w:rsid w:val="00E6704F"/>
    <w:rsid w:val="00E85CC2"/>
    <w:rsid w:val="00E90F96"/>
    <w:rsid w:val="00E935BE"/>
    <w:rsid w:val="00F4434B"/>
    <w:rsid w:val="00F649AE"/>
    <w:rsid w:val="00F71292"/>
    <w:rsid w:val="00F7460B"/>
    <w:rsid w:val="00FC7C55"/>
    <w:rsid w:val="00FD2097"/>
    <w:rsid w:val="00FE53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18BB"/>
  <w15:chartTrackingRefBased/>
  <w15:docId w15:val="{8A0E91DC-5A7E-49E3-8BFD-DFD3C943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6DD2"/>
    <w:rPr>
      <w:kern w:val="0"/>
      <w14:ligatures w14:val="none"/>
    </w:rPr>
  </w:style>
  <w:style w:type="paragraph" w:styleId="Kop1">
    <w:name w:val="heading 1"/>
    <w:basedOn w:val="Standaard"/>
    <w:next w:val="Standaard"/>
    <w:link w:val="Kop1Char"/>
    <w:uiPriority w:val="9"/>
    <w:qFormat/>
    <w:rsid w:val="007F6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6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6D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6D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6D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6D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D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D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D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6D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6D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6D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6D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6D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6D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D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D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DD2"/>
    <w:rPr>
      <w:rFonts w:eastAsiaTheme="majorEastAsia" w:cstheme="majorBidi"/>
      <w:color w:val="272727" w:themeColor="text1" w:themeTint="D8"/>
    </w:rPr>
  </w:style>
  <w:style w:type="paragraph" w:styleId="Titel">
    <w:name w:val="Title"/>
    <w:basedOn w:val="Standaard"/>
    <w:next w:val="Standaard"/>
    <w:link w:val="TitelChar"/>
    <w:uiPriority w:val="10"/>
    <w:qFormat/>
    <w:rsid w:val="007F6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6D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6D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6D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6D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6DD2"/>
    <w:rPr>
      <w:i/>
      <w:iCs/>
      <w:color w:val="404040" w:themeColor="text1" w:themeTint="BF"/>
    </w:rPr>
  </w:style>
  <w:style w:type="paragraph" w:styleId="Lijstalinea">
    <w:name w:val="List Paragraph"/>
    <w:basedOn w:val="Standaard"/>
    <w:uiPriority w:val="34"/>
    <w:qFormat/>
    <w:rsid w:val="007F6DD2"/>
    <w:pPr>
      <w:ind w:left="720"/>
      <w:contextualSpacing/>
    </w:pPr>
  </w:style>
  <w:style w:type="character" w:styleId="Intensievebenadrukking">
    <w:name w:val="Intense Emphasis"/>
    <w:basedOn w:val="Standaardalinea-lettertype"/>
    <w:uiPriority w:val="21"/>
    <w:qFormat/>
    <w:rsid w:val="007F6DD2"/>
    <w:rPr>
      <w:i/>
      <w:iCs/>
      <w:color w:val="0F4761" w:themeColor="accent1" w:themeShade="BF"/>
    </w:rPr>
  </w:style>
  <w:style w:type="paragraph" w:styleId="Duidelijkcitaat">
    <w:name w:val="Intense Quote"/>
    <w:basedOn w:val="Standaard"/>
    <w:next w:val="Standaard"/>
    <w:link w:val="DuidelijkcitaatChar"/>
    <w:uiPriority w:val="30"/>
    <w:qFormat/>
    <w:rsid w:val="007F6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6DD2"/>
    <w:rPr>
      <w:i/>
      <w:iCs/>
      <w:color w:val="0F4761" w:themeColor="accent1" w:themeShade="BF"/>
    </w:rPr>
  </w:style>
  <w:style w:type="character" w:styleId="Intensieveverwijzing">
    <w:name w:val="Intense Reference"/>
    <w:basedOn w:val="Standaardalinea-lettertype"/>
    <w:uiPriority w:val="32"/>
    <w:qFormat/>
    <w:rsid w:val="007F6DD2"/>
    <w:rPr>
      <w:b/>
      <w:bCs/>
      <w:smallCaps/>
      <w:color w:val="0F4761" w:themeColor="accent1" w:themeShade="BF"/>
      <w:spacing w:val="5"/>
    </w:rPr>
  </w:style>
  <w:style w:type="paragraph" w:customStyle="1" w:styleId="Default">
    <w:name w:val="Default"/>
    <w:rsid w:val="007F6DD2"/>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paragraph" w:styleId="Geenafstand">
    <w:name w:val="No Spacing"/>
    <w:uiPriority w:val="1"/>
    <w:qFormat/>
    <w:rsid w:val="007F6DD2"/>
    <w:pPr>
      <w:spacing w:after="0" w:line="240" w:lineRule="auto"/>
    </w:pPr>
    <w:rPr>
      <w:kern w:val="0"/>
      <w14:ligatures w14:val="none"/>
    </w:rPr>
  </w:style>
  <w:style w:type="paragraph" w:styleId="Voettekst">
    <w:name w:val="footer"/>
    <w:basedOn w:val="Standaard"/>
    <w:link w:val="VoettekstChar"/>
    <w:uiPriority w:val="99"/>
    <w:unhideWhenUsed/>
    <w:rsid w:val="007F6D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6DD2"/>
    <w:rPr>
      <w:kern w:val="0"/>
      <w14:ligatures w14:val="none"/>
    </w:rPr>
  </w:style>
  <w:style w:type="paragraph" w:styleId="Voetnoottekst">
    <w:name w:val="footnote text"/>
    <w:basedOn w:val="Standaard"/>
    <w:link w:val="VoetnoottekstChar"/>
    <w:uiPriority w:val="99"/>
    <w:semiHidden/>
    <w:unhideWhenUsed/>
    <w:rsid w:val="007F6DD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F6DD2"/>
    <w:rPr>
      <w:kern w:val="0"/>
      <w:sz w:val="20"/>
      <w:szCs w:val="20"/>
      <w14:ligatures w14:val="none"/>
    </w:rPr>
  </w:style>
  <w:style w:type="character" w:styleId="Voetnootmarkering">
    <w:name w:val="footnote reference"/>
    <w:basedOn w:val="Standaardalinea-lettertype"/>
    <w:uiPriority w:val="99"/>
    <w:semiHidden/>
    <w:unhideWhenUsed/>
    <w:rsid w:val="007F6DD2"/>
    <w:rPr>
      <w:vertAlign w:val="superscript"/>
    </w:rPr>
  </w:style>
  <w:style w:type="character" w:styleId="Hyperlink">
    <w:name w:val="Hyperlink"/>
    <w:basedOn w:val="Standaardalinea-lettertype"/>
    <w:uiPriority w:val="99"/>
    <w:unhideWhenUsed/>
    <w:rsid w:val="00731127"/>
    <w:rPr>
      <w:color w:val="467886" w:themeColor="hyperlink"/>
      <w:u w:val="single"/>
    </w:rPr>
  </w:style>
  <w:style w:type="character" w:styleId="Onopgelostemelding">
    <w:name w:val="Unresolved Mention"/>
    <w:basedOn w:val="Standaardalinea-lettertype"/>
    <w:uiPriority w:val="99"/>
    <w:semiHidden/>
    <w:unhideWhenUsed/>
    <w:rsid w:val="00731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7577E152-BBBD-4822-B505-8D6EDA662E55}">
  <ds:schemaRefs>
    <ds:schemaRef ds:uri="http://schemas.microsoft.com/sharepoint/events"/>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5306</ap:Words>
  <ap:Characters>29186</ap:Characters>
  <ap:DocSecurity>0</ap:DocSecurity>
  <ap:Lines>243</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2025-09-05T08:14:00.0000000Z</dcterms:created>
  <dcterms:modified xsi:type="dcterms:W3CDTF">2025-09-05T08:14:00.0000000Z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5c0e1676-b1e0-4092-b6ac-125f3ecb625c</vt:lpwstr>
  </property>
</Properties>
</file>