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265C45" w:rsidTr="0092634C" w14:paraId="36F454CF" w14:textId="77777777">
        <w:trPr>
          <w:cantSplit/>
        </w:trPr>
        <w:tc>
          <w:tcPr>
            <w:tcW w:w="9142" w:type="dxa"/>
            <w:gridSpan w:val="2"/>
            <w:tcBorders>
              <w:top w:val="nil"/>
              <w:left w:val="nil"/>
              <w:bottom w:val="nil"/>
              <w:right w:val="nil"/>
            </w:tcBorders>
          </w:tcPr>
          <w:p w:rsidRPr="002168F4" w:rsidR="00265C45" w:rsidP="00265C45" w:rsidRDefault="00265C45" w14:paraId="4FF64CFD" w14:textId="77777777">
            <w:pPr>
              <w:pStyle w:val="Amendement"/>
              <w:jc w:val="right"/>
              <w:rPr>
                <w:rFonts w:ascii="Times New Roman" w:hAnsi="Times New Roman" w:cs="Times New Roman"/>
              </w:rPr>
            </w:pPr>
          </w:p>
        </w:tc>
      </w:tr>
      <w:tr w:rsidRPr="002168F4" w:rsidR="00265C45" w:rsidTr="0092634C" w14:paraId="5D7B5C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65C45" w:rsidP="00265C45" w:rsidRDefault="00265C45" w14:paraId="56666D4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65C45" w:rsidP="00265C45" w:rsidRDefault="00265C45" w14:paraId="327C1697" w14:textId="77777777">
            <w:pPr>
              <w:tabs>
                <w:tab w:val="left" w:pos="-1440"/>
                <w:tab w:val="left" w:pos="-720"/>
              </w:tabs>
              <w:suppressAutoHyphens/>
              <w:spacing w:line="240" w:lineRule="auto"/>
              <w:rPr>
                <w:rFonts w:ascii="Times New Roman" w:hAnsi="Times New Roman"/>
                <w:b/>
                <w:bCs/>
              </w:rPr>
            </w:pPr>
          </w:p>
        </w:tc>
      </w:tr>
      <w:tr w:rsidRPr="002168F4" w:rsidR="00265C45" w:rsidTr="0092634C" w14:paraId="2466C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65C45" w:rsidP="00265C45" w:rsidRDefault="00265C45" w14:paraId="60A1E693" w14:textId="2B208B07">
            <w:pPr>
              <w:spacing w:line="240" w:lineRule="auto"/>
              <w:rPr>
                <w:rFonts w:ascii="Times New Roman" w:hAnsi="Times New Roman"/>
                <w:b/>
                <w:sz w:val="24"/>
              </w:rPr>
            </w:pPr>
            <w:r w:rsidRPr="002A727C">
              <w:rPr>
                <w:rFonts w:ascii="Times New Roman" w:hAnsi="Times New Roman"/>
                <w:b/>
                <w:sz w:val="24"/>
              </w:rPr>
              <w:fldChar w:fldCharType="begin"/>
            </w:r>
            <w:r w:rsidRPr="002A727C">
              <w:rPr>
                <w:rFonts w:ascii="Times New Roman" w:hAnsi="Times New Roman"/>
                <w:b/>
                <w:sz w:val="24"/>
              </w:rPr>
              <w:instrText xml:space="preserve"> =  \* MERGEFORMAT </w:instrText>
            </w:r>
            <w:r w:rsidRPr="002A727C">
              <w:rPr>
                <w:rFonts w:ascii="Times New Roman" w:hAnsi="Times New Roman"/>
                <w:b/>
                <w:sz w:val="24"/>
              </w:rPr>
              <w:fldChar w:fldCharType="separate"/>
            </w:r>
            <w:r w:rsidRPr="002A727C">
              <w:rPr>
                <w:rFonts w:ascii="Times New Roman" w:hAnsi="Times New Roman"/>
                <w:b/>
                <w:sz w:val="24"/>
              </w:rPr>
              <w:t>[Kamerstuknummer]</w:t>
            </w:r>
            <w:r w:rsidRPr="002A727C">
              <w:rPr>
                <w:rFonts w:ascii="Times New Roman" w:hAnsi="Times New Roman"/>
                <w:b/>
                <w:sz w:val="24"/>
              </w:rPr>
              <w:fldChar w:fldCharType="end"/>
            </w:r>
          </w:p>
        </w:tc>
        <w:tc>
          <w:tcPr>
            <w:tcW w:w="6590" w:type="dxa"/>
            <w:tcBorders>
              <w:top w:val="nil"/>
              <w:left w:val="nil"/>
              <w:bottom w:val="nil"/>
              <w:right w:val="nil"/>
            </w:tcBorders>
          </w:tcPr>
          <w:p w:rsidRPr="00265C45" w:rsidR="00265C45" w:rsidP="00265C45" w:rsidRDefault="00265C45" w14:paraId="3E17716A" w14:textId="73AF9CE5">
            <w:pPr>
              <w:spacing w:line="240" w:lineRule="auto"/>
              <w:rPr>
                <w:rFonts w:ascii="Times New Roman" w:hAnsi="Times New Roman" w:cs="Times New Roman"/>
                <w:b/>
                <w:bCs/>
                <w:sz w:val="24"/>
                <w:szCs w:val="24"/>
              </w:rPr>
            </w:pPr>
            <w:r w:rsidRPr="00265C45">
              <w:rPr>
                <w:rFonts w:ascii="Times New Roman" w:hAnsi="Times New Roman" w:cs="Times New Roman"/>
                <w:b/>
                <w:bCs/>
                <w:sz w:val="24"/>
                <w:szCs w:val="24"/>
              </w:rPr>
              <w:t xml:space="preserve">Voorstel van wet van de leden Sneller, Six Dijkstra en </w:t>
            </w:r>
            <w:proofErr w:type="spellStart"/>
            <w:r w:rsidRPr="00265C45">
              <w:rPr>
                <w:rFonts w:ascii="Times New Roman" w:hAnsi="Times New Roman" w:cs="Times New Roman"/>
                <w:b/>
                <w:bCs/>
                <w:sz w:val="24"/>
                <w:szCs w:val="24"/>
              </w:rPr>
              <w:t>Boswijk</w:t>
            </w:r>
            <w:proofErr w:type="spellEnd"/>
            <w:r w:rsidRPr="00265C45">
              <w:rPr>
                <w:rFonts w:ascii="Times New Roman" w:hAnsi="Times New Roman" w:cs="Times New Roman"/>
                <w:b/>
                <w:bCs/>
                <w:sz w:val="24"/>
                <w:szCs w:val="24"/>
              </w:rPr>
              <w:t xml:space="preserve"> houdende wijziging van het Wetboek van Strafrecht, het Wetboek van Strafvordering en enkele andere wetten in verband met de invoering van elektronische detentie als hoofdstraf en enkele wijzigingen in de regeling van de taakstraf (Wet slimmer straffen)</w:t>
            </w:r>
          </w:p>
        </w:tc>
      </w:tr>
      <w:tr w:rsidRPr="002168F4" w:rsidR="00265C45" w:rsidTr="0092634C" w14:paraId="563078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65C45" w:rsidP="00265C45" w:rsidRDefault="00265C45" w14:paraId="1697A96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65C45" w:rsidP="00265C45" w:rsidRDefault="00265C45" w14:paraId="5349EDB1" w14:textId="77777777">
            <w:pPr>
              <w:pStyle w:val="Amendement"/>
              <w:rPr>
                <w:rFonts w:ascii="Times New Roman" w:hAnsi="Times New Roman" w:cs="Times New Roman"/>
              </w:rPr>
            </w:pPr>
          </w:p>
        </w:tc>
      </w:tr>
      <w:tr w:rsidRPr="002168F4" w:rsidR="00265C45" w:rsidTr="0092634C" w14:paraId="3AF706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65C45" w:rsidP="00265C45" w:rsidRDefault="00265C45" w14:paraId="1C790D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65C45" w:rsidP="00265C45" w:rsidRDefault="00265C45" w14:paraId="6B0F09C7" w14:textId="77777777">
            <w:pPr>
              <w:pStyle w:val="Amendement"/>
              <w:rPr>
                <w:rFonts w:ascii="Times New Roman" w:hAnsi="Times New Roman" w:cs="Times New Roman"/>
              </w:rPr>
            </w:pPr>
          </w:p>
        </w:tc>
      </w:tr>
      <w:tr w:rsidRPr="002168F4" w:rsidR="00265C45" w:rsidTr="0092634C" w14:paraId="50BF4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65C45" w:rsidP="00265C45" w:rsidRDefault="00265C45" w14:paraId="31B812A1" w14:textId="2B108D5E">
            <w:pPr>
              <w:pStyle w:val="Amendement"/>
              <w:rPr>
                <w:rFonts w:ascii="Times New Roman" w:hAnsi="Times New Roman" w:cs="Times New Roman"/>
              </w:rPr>
            </w:pPr>
            <w:r w:rsidRPr="002168F4">
              <w:rPr>
                <w:rFonts w:ascii="Times New Roman" w:hAnsi="Times New Roman" w:cs="Times New Roman"/>
              </w:rPr>
              <w:t xml:space="preserve">Nr. </w:t>
            </w:r>
            <w:r>
              <w:rPr>
                <w:rFonts w:ascii="Times New Roman" w:hAnsi="Times New Roman" w:cs="Times New Roman"/>
              </w:rPr>
              <w:t>3</w:t>
            </w:r>
          </w:p>
        </w:tc>
        <w:tc>
          <w:tcPr>
            <w:tcW w:w="6590" w:type="dxa"/>
            <w:tcBorders>
              <w:top w:val="nil"/>
              <w:left w:val="nil"/>
              <w:bottom w:val="nil"/>
              <w:right w:val="nil"/>
            </w:tcBorders>
          </w:tcPr>
          <w:p w:rsidRPr="002168F4" w:rsidR="00265C45" w:rsidP="00265C45" w:rsidRDefault="00265C45" w14:paraId="7DAF7F9A" w14:textId="4E478046">
            <w:pPr>
              <w:pStyle w:val="Amendement"/>
              <w:rPr>
                <w:rFonts w:ascii="Times New Roman" w:hAnsi="Times New Roman" w:cs="Times New Roman"/>
              </w:rPr>
            </w:pPr>
            <w:r>
              <w:rPr>
                <w:rFonts w:ascii="Times New Roman" w:hAnsi="Times New Roman" w:cs="Times New Roman"/>
              </w:rPr>
              <w:t>MEMORIE VAN TOELICHTING</w:t>
            </w:r>
          </w:p>
        </w:tc>
      </w:tr>
      <w:tr w:rsidRPr="002168F4" w:rsidR="00265C45" w:rsidTr="0092634C" w14:paraId="3C0E8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65C45" w:rsidP="00265C45" w:rsidRDefault="00265C45" w14:paraId="54AD67C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65C45" w:rsidP="00265C45" w:rsidRDefault="00265C45" w14:paraId="1B739457" w14:textId="77777777">
            <w:pPr>
              <w:pStyle w:val="Amendement"/>
              <w:rPr>
                <w:rFonts w:ascii="Times New Roman" w:hAnsi="Times New Roman" w:cs="Times New Roman"/>
              </w:rPr>
            </w:pPr>
          </w:p>
        </w:tc>
      </w:tr>
    </w:tbl>
    <w:p w:rsidRPr="00265C45" w:rsidR="00B50569" w:rsidP="00265C45" w:rsidRDefault="00B50569" w14:paraId="16E44444" w14:textId="1A825BDE">
      <w:pPr>
        <w:pStyle w:val="Kop1"/>
        <w:spacing w:line="240" w:lineRule="auto"/>
        <w:rPr>
          <w:rFonts w:ascii="Times New Roman" w:hAnsi="Times New Roman" w:cs="Times New Roman"/>
          <w:sz w:val="24"/>
          <w:szCs w:val="24"/>
        </w:rPr>
      </w:pPr>
    </w:p>
    <w:p w:rsidRPr="00265C45" w:rsidR="00181AF8" w:rsidP="00265C45" w:rsidRDefault="00181AF8" w14:paraId="76488610" w14:textId="77777777">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ALGEMEEN DEEL</w:t>
      </w:r>
    </w:p>
    <w:p w:rsidRPr="00265C45" w:rsidR="00181AF8" w:rsidP="00265C45" w:rsidRDefault="00181AF8" w14:paraId="574C1882" w14:textId="77777777">
      <w:pPr>
        <w:spacing w:line="240" w:lineRule="auto"/>
        <w:rPr>
          <w:rFonts w:ascii="Times New Roman" w:hAnsi="Times New Roman" w:cs="Times New Roman"/>
          <w:sz w:val="24"/>
          <w:szCs w:val="24"/>
        </w:rPr>
      </w:pPr>
    </w:p>
    <w:p w:rsidRPr="00265C45" w:rsidR="00181AF8" w:rsidP="00265C45" w:rsidRDefault="00181AF8" w14:paraId="1D552771" w14:textId="77777777">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1. Inleiding</w:t>
      </w:r>
    </w:p>
    <w:p w:rsidRPr="00265C45" w:rsidR="006366DD" w:rsidP="00265C45" w:rsidRDefault="006366DD" w14:paraId="510CE656" w14:textId="77777777">
      <w:pPr>
        <w:keepNext/>
        <w:spacing w:line="240" w:lineRule="auto"/>
        <w:rPr>
          <w:rFonts w:ascii="Times New Roman" w:hAnsi="Times New Roman" w:cs="Times New Roman"/>
          <w:sz w:val="24"/>
          <w:szCs w:val="24"/>
        </w:rPr>
      </w:pPr>
    </w:p>
    <w:p w:rsidRPr="00265C45" w:rsidR="00181AF8" w:rsidP="00265C45" w:rsidRDefault="00181AF8" w14:paraId="66D6E953" w14:textId="1DD6B5E5">
      <w:pPr>
        <w:spacing w:line="240" w:lineRule="auto"/>
        <w:rPr>
          <w:rFonts w:ascii="Times New Roman" w:hAnsi="Times New Roman" w:cs="Times New Roman"/>
          <w:sz w:val="24"/>
          <w:szCs w:val="24"/>
        </w:rPr>
      </w:pPr>
      <w:r w:rsidRPr="00265C45">
        <w:rPr>
          <w:rFonts w:ascii="Times New Roman" w:hAnsi="Times New Roman" w:cs="Times New Roman"/>
          <w:sz w:val="24"/>
          <w:szCs w:val="24"/>
        </w:rPr>
        <w:t>Dit wetsvoorstel strekt tot wijziging van het Wetboek van Strafrecht (Sr), het Wetboek van Strafvordering (Sv) en enkele andere wetten met het oog op:</w:t>
      </w:r>
    </w:p>
    <w:p w:rsidRPr="00265C45" w:rsidR="00181AF8" w:rsidP="00265C45" w:rsidRDefault="00181AF8" w14:paraId="5DC1F5BC" w14:textId="24103454">
      <w:pPr>
        <w:spacing w:line="240" w:lineRule="auto"/>
        <w:rPr>
          <w:rFonts w:ascii="Times New Roman" w:hAnsi="Times New Roman" w:cs="Times New Roman"/>
          <w:sz w:val="24"/>
          <w:szCs w:val="24"/>
        </w:rPr>
      </w:pPr>
      <w:r w:rsidRPr="00265C45">
        <w:rPr>
          <w:rFonts w:ascii="Times New Roman" w:hAnsi="Times New Roman" w:cs="Times New Roman"/>
          <w:sz w:val="24"/>
          <w:szCs w:val="24"/>
        </w:rPr>
        <w:t>a)</w:t>
      </w:r>
      <w:r w:rsidRPr="00265C45">
        <w:rPr>
          <w:rFonts w:ascii="Times New Roman" w:hAnsi="Times New Roman" w:cs="Times New Roman"/>
          <w:sz w:val="24"/>
          <w:szCs w:val="24"/>
        </w:rPr>
        <w:tab/>
        <w:t>invoering van elektronische detentie als zelfstandige hoofdstraf; en</w:t>
      </w:r>
    </w:p>
    <w:p w:rsidRPr="00265C45" w:rsidR="008316FB" w:rsidP="00265C45" w:rsidRDefault="00181AF8" w14:paraId="20061031" w14:textId="6240BF2B">
      <w:pPr>
        <w:spacing w:line="240" w:lineRule="auto"/>
        <w:ind w:left="340" w:hanging="340"/>
        <w:rPr>
          <w:rFonts w:ascii="Times New Roman" w:hAnsi="Times New Roman" w:cs="Times New Roman"/>
          <w:sz w:val="24"/>
          <w:szCs w:val="24"/>
        </w:rPr>
      </w:pPr>
      <w:r w:rsidRPr="00265C45">
        <w:rPr>
          <w:rFonts w:ascii="Times New Roman" w:hAnsi="Times New Roman" w:cs="Times New Roman"/>
          <w:sz w:val="24"/>
          <w:szCs w:val="24"/>
        </w:rPr>
        <w:t>b)</w:t>
      </w:r>
      <w:r w:rsidRPr="00265C45">
        <w:rPr>
          <w:rFonts w:ascii="Times New Roman" w:hAnsi="Times New Roman" w:cs="Times New Roman"/>
          <w:sz w:val="24"/>
          <w:szCs w:val="24"/>
        </w:rPr>
        <w:tab/>
      </w:r>
      <w:r w:rsidRPr="00265C45" w:rsidR="008316FB">
        <w:rPr>
          <w:rFonts w:ascii="Times New Roman" w:hAnsi="Times New Roman" w:cs="Times New Roman"/>
          <w:sz w:val="24"/>
          <w:szCs w:val="24"/>
        </w:rPr>
        <w:t>meer</w:t>
      </w:r>
      <w:r w:rsidRPr="00265C45">
        <w:rPr>
          <w:rFonts w:ascii="Times New Roman" w:hAnsi="Times New Roman" w:cs="Times New Roman"/>
          <w:sz w:val="24"/>
          <w:szCs w:val="24"/>
        </w:rPr>
        <w:t xml:space="preserve"> mogelijkheden </w:t>
      </w:r>
      <w:r w:rsidRPr="00265C45" w:rsidR="008316FB">
        <w:rPr>
          <w:rFonts w:ascii="Times New Roman" w:hAnsi="Times New Roman" w:cs="Times New Roman"/>
          <w:sz w:val="24"/>
          <w:szCs w:val="24"/>
        </w:rPr>
        <w:t>tot oplegging en tenuitvoerlegging van e</w:t>
      </w:r>
      <w:r w:rsidRPr="00265C45">
        <w:rPr>
          <w:rFonts w:ascii="Times New Roman" w:hAnsi="Times New Roman" w:cs="Times New Roman"/>
          <w:sz w:val="24"/>
          <w:szCs w:val="24"/>
        </w:rPr>
        <w:t>en taakstraf door</w:t>
      </w:r>
      <w:r w:rsidRPr="00265C45" w:rsidR="008316FB">
        <w:rPr>
          <w:rFonts w:ascii="Times New Roman" w:hAnsi="Times New Roman" w:cs="Times New Roman"/>
          <w:sz w:val="24"/>
          <w:szCs w:val="24"/>
        </w:rPr>
        <w:t>:</w:t>
      </w:r>
    </w:p>
    <w:p w:rsidRPr="00265C45" w:rsidR="008316FB" w:rsidP="00265C45" w:rsidRDefault="00181AF8" w14:paraId="754554D6" w14:textId="19F5F37D">
      <w:pPr>
        <w:pStyle w:val="Lijstalinea"/>
        <w:numPr>
          <w:ilvl w:val="0"/>
          <w:numId w:val="10"/>
        </w:numPr>
        <w:spacing w:line="240" w:lineRule="auto"/>
        <w:rPr>
          <w:rFonts w:ascii="Times New Roman" w:hAnsi="Times New Roman" w:cs="Times New Roman"/>
          <w:sz w:val="24"/>
          <w:szCs w:val="24"/>
        </w:rPr>
      </w:pPr>
      <w:r w:rsidRPr="00265C45">
        <w:rPr>
          <w:rFonts w:ascii="Times New Roman" w:hAnsi="Times New Roman" w:cs="Times New Roman"/>
          <w:sz w:val="24"/>
          <w:szCs w:val="24"/>
        </w:rPr>
        <w:t>verhoging van het maximumaantal uren taakstraf</w:t>
      </w:r>
      <w:r w:rsidRPr="00265C45" w:rsidR="008316FB">
        <w:rPr>
          <w:rFonts w:ascii="Times New Roman" w:hAnsi="Times New Roman" w:cs="Times New Roman"/>
          <w:sz w:val="24"/>
          <w:szCs w:val="24"/>
        </w:rPr>
        <w:t>;</w:t>
      </w:r>
    </w:p>
    <w:p w:rsidRPr="00265C45" w:rsidR="008316FB" w:rsidP="00265C45" w:rsidRDefault="0067722C" w14:paraId="260875F4" w14:textId="0CEB52B7">
      <w:pPr>
        <w:pStyle w:val="Lijstalinea"/>
        <w:numPr>
          <w:ilvl w:val="0"/>
          <w:numId w:val="10"/>
        </w:num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introductie van </w:t>
      </w:r>
      <w:r w:rsidRPr="00265C45" w:rsidR="00181AF8">
        <w:rPr>
          <w:rFonts w:ascii="Times New Roman" w:hAnsi="Times New Roman" w:cs="Times New Roman"/>
          <w:sz w:val="24"/>
          <w:szCs w:val="24"/>
        </w:rPr>
        <w:t>een “flexibel” deel van de taakstraf</w:t>
      </w:r>
      <w:r w:rsidRPr="00265C45" w:rsidR="008316FB">
        <w:rPr>
          <w:rFonts w:ascii="Times New Roman" w:hAnsi="Times New Roman" w:cs="Times New Roman"/>
          <w:sz w:val="24"/>
          <w:szCs w:val="24"/>
        </w:rPr>
        <w:t>;</w:t>
      </w:r>
      <w:r w:rsidRPr="00265C45" w:rsidR="00181AF8">
        <w:rPr>
          <w:rFonts w:ascii="Times New Roman" w:hAnsi="Times New Roman" w:cs="Times New Roman"/>
          <w:sz w:val="24"/>
          <w:szCs w:val="24"/>
        </w:rPr>
        <w:t xml:space="preserve"> en</w:t>
      </w:r>
    </w:p>
    <w:p w:rsidRPr="00265C45" w:rsidR="00181AF8" w:rsidP="00265C45" w:rsidRDefault="00181AF8" w14:paraId="74FD0C4E" w14:textId="3B2E0778">
      <w:pPr>
        <w:pStyle w:val="Lijstalinea"/>
        <w:numPr>
          <w:ilvl w:val="0"/>
          <w:numId w:val="10"/>
        </w:numPr>
        <w:spacing w:line="240" w:lineRule="auto"/>
        <w:rPr>
          <w:rFonts w:ascii="Times New Roman" w:hAnsi="Times New Roman" w:cs="Times New Roman"/>
          <w:sz w:val="24"/>
          <w:szCs w:val="24"/>
        </w:rPr>
      </w:pPr>
      <w:r w:rsidRPr="00265C45">
        <w:rPr>
          <w:rFonts w:ascii="Times New Roman" w:hAnsi="Times New Roman" w:cs="Times New Roman"/>
          <w:sz w:val="24"/>
          <w:szCs w:val="24"/>
        </w:rPr>
        <w:t>verruiming van de termijn waarbinnen de taakstraf moet worden verricht.</w:t>
      </w:r>
    </w:p>
    <w:p w:rsidRPr="00265C45" w:rsidR="00181AF8" w:rsidP="00265C45" w:rsidRDefault="00181AF8" w14:paraId="2ACDF277" w14:textId="77777777">
      <w:pPr>
        <w:spacing w:line="240" w:lineRule="auto"/>
        <w:rPr>
          <w:rFonts w:ascii="Times New Roman" w:hAnsi="Times New Roman" w:cs="Times New Roman"/>
          <w:sz w:val="24"/>
          <w:szCs w:val="24"/>
        </w:rPr>
      </w:pPr>
    </w:p>
    <w:p w:rsidRPr="00265C45" w:rsidR="00181AF8" w:rsidP="00265C45" w:rsidRDefault="00181AF8" w14:paraId="39DB88E3" w14:textId="0DF29369">
      <w:pPr>
        <w:spacing w:line="240" w:lineRule="auto"/>
        <w:rPr>
          <w:rFonts w:ascii="Times New Roman" w:hAnsi="Times New Roman" w:cs="Times New Roman"/>
          <w:sz w:val="24"/>
          <w:szCs w:val="24"/>
        </w:rPr>
      </w:pPr>
      <w:r w:rsidRPr="00265C45">
        <w:rPr>
          <w:rFonts w:ascii="Times New Roman" w:hAnsi="Times New Roman" w:cs="Times New Roman"/>
          <w:sz w:val="24"/>
          <w:szCs w:val="24"/>
        </w:rPr>
        <w:t>Met deze uitbreiding van het sanctiearsenaal wordt meer maatwerk mogelijk bij het bepalen van de best passende straf en de tenuitvoerlegging ervan in een individueel geval. Meer maatwerk helpt bij het snel, zeker en persoonsgericht tenuitvoerleggen van straffen en verhoogt de effectiviteit van straffen in het realiseren van de strafdoelen vergelding en (generale en speciale) preventie. Zodoende beoogt dit wetsvoorstel een bijdrage te leveren aan een rechtvaardig en veilig Nederland.</w:t>
      </w:r>
    </w:p>
    <w:p w:rsidRPr="00265C45" w:rsidR="00181AF8" w:rsidP="00265C45" w:rsidRDefault="00181AF8" w14:paraId="361F3525" w14:textId="77777777">
      <w:pPr>
        <w:spacing w:line="240" w:lineRule="auto"/>
        <w:rPr>
          <w:rFonts w:ascii="Times New Roman" w:hAnsi="Times New Roman" w:cs="Times New Roman"/>
          <w:sz w:val="24"/>
          <w:szCs w:val="24"/>
        </w:rPr>
      </w:pPr>
    </w:p>
    <w:p w:rsidRPr="00265C45" w:rsidR="00181AF8" w:rsidP="00265C45" w:rsidRDefault="00181AF8" w14:paraId="6646AD9F" w14:textId="3603C38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voorgestelde nieuwe en verruimde strafmodaliteiten bieden een alternatief voor korte </w:t>
      </w:r>
      <w:r w:rsidRPr="00265C45" w:rsidR="00B72233">
        <w:rPr>
          <w:rFonts w:ascii="Times New Roman" w:hAnsi="Times New Roman" w:cs="Times New Roman"/>
          <w:sz w:val="24"/>
          <w:szCs w:val="24"/>
        </w:rPr>
        <w:t>detentie</w:t>
      </w:r>
      <w:r w:rsidRPr="00265C45">
        <w:rPr>
          <w:rFonts w:ascii="Times New Roman" w:hAnsi="Times New Roman" w:cs="Times New Roman"/>
          <w:sz w:val="24"/>
          <w:szCs w:val="24"/>
        </w:rPr>
        <w:t xml:space="preserve">. De keuze voor </w:t>
      </w:r>
      <w:r w:rsidRPr="00265C45" w:rsidR="006C1E23">
        <w:rPr>
          <w:rFonts w:ascii="Times New Roman" w:hAnsi="Times New Roman" w:cs="Times New Roman"/>
          <w:sz w:val="24"/>
          <w:szCs w:val="24"/>
        </w:rPr>
        <w:t>elektronische detentie en langere taakstraffen</w:t>
      </w:r>
      <w:r w:rsidRPr="00265C45">
        <w:rPr>
          <w:rFonts w:ascii="Times New Roman" w:hAnsi="Times New Roman" w:cs="Times New Roman"/>
          <w:sz w:val="24"/>
          <w:szCs w:val="24"/>
        </w:rPr>
        <w:t xml:space="preserve"> is mede gebaseerd op onderzoek, waaruit blijkt dat met andere straffen – eventueel langer qua duur – in individuele gevallen dezelfde mate van vergelding kan worden bereikt. Dit wordt ook wel de “wisselkoers” van straffen genoemd.</w:t>
      </w:r>
      <w:r w:rsidRPr="00265C45">
        <w:rPr>
          <w:rStyle w:val="Voetnootmarkering"/>
          <w:rFonts w:ascii="Times New Roman" w:hAnsi="Times New Roman" w:cs="Times New Roman"/>
          <w:sz w:val="24"/>
          <w:szCs w:val="24"/>
        </w:rPr>
        <w:footnoteReference w:id="1"/>
      </w:r>
      <w:r w:rsidRPr="00265C45">
        <w:rPr>
          <w:rFonts w:ascii="Times New Roman" w:hAnsi="Times New Roman" w:cs="Times New Roman"/>
          <w:sz w:val="24"/>
          <w:szCs w:val="24"/>
        </w:rPr>
        <w:t xml:space="preserve"> Elektronische detentie en langere taakstraffen kunnen eraan bijdragen dat minder vaak korte gevangenisstraffen – die een flink beslag op het gevangeniswezen leggen – worden opgelegd. </w:t>
      </w:r>
      <w:r w:rsidRPr="00265C45" w:rsidR="00E70554">
        <w:rPr>
          <w:rFonts w:ascii="Times New Roman" w:hAnsi="Times New Roman" w:cs="Times New Roman"/>
          <w:sz w:val="24"/>
          <w:szCs w:val="24"/>
        </w:rPr>
        <w:t xml:space="preserve">Daarnaast </w:t>
      </w:r>
      <w:r w:rsidRPr="00265C45" w:rsidR="00B72233">
        <w:rPr>
          <w:rFonts w:ascii="Times New Roman" w:hAnsi="Times New Roman" w:cs="Times New Roman"/>
          <w:sz w:val="24"/>
          <w:szCs w:val="24"/>
        </w:rPr>
        <w:t xml:space="preserve">kunnen een flexibel deel van de taakstraf en </w:t>
      </w:r>
      <w:r w:rsidRPr="00265C45" w:rsidR="00E70554">
        <w:rPr>
          <w:rFonts w:ascii="Times New Roman" w:hAnsi="Times New Roman" w:cs="Times New Roman"/>
          <w:sz w:val="24"/>
          <w:szCs w:val="24"/>
        </w:rPr>
        <w:t xml:space="preserve">een langere </w:t>
      </w:r>
      <w:r w:rsidRPr="00265C45" w:rsidR="00B72233">
        <w:rPr>
          <w:rFonts w:ascii="Times New Roman" w:hAnsi="Times New Roman" w:cs="Times New Roman"/>
          <w:sz w:val="24"/>
          <w:szCs w:val="24"/>
        </w:rPr>
        <w:t>uitvoeringstermijn</w:t>
      </w:r>
      <w:r w:rsidRPr="00265C45" w:rsidR="00E70554">
        <w:rPr>
          <w:rFonts w:ascii="Times New Roman" w:hAnsi="Times New Roman" w:cs="Times New Roman"/>
          <w:sz w:val="24"/>
          <w:szCs w:val="24"/>
        </w:rPr>
        <w:t xml:space="preserve"> </w:t>
      </w:r>
      <w:r w:rsidRPr="00265C45">
        <w:rPr>
          <w:rFonts w:ascii="Times New Roman" w:hAnsi="Times New Roman" w:cs="Times New Roman"/>
          <w:sz w:val="24"/>
          <w:szCs w:val="24"/>
        </w:rPr>
        <w:t xml:space="preserve">de slagingskans </w:t>
      </w:r>
      <w:r w:rsidRPr="00265C45" w:rsidR="00B10BD8">
        <w:rPr>
          <w:rFonts w:ascii="Times New Roman" w:hAnsi="Times New Roman" w:cs="Times New Roman"/>
          <w:sz w:val="24"/>
          <w:szCs w:val="24"/>
        </w:rPr>
        <w:t xml:space="preserve">van taakstraffen </w:t>
      </w:r>
      <w:r w:rsidRPr="00265C45">
        <w:rPr>
          <w:rFonts w:ascii="Times New Roman" w:hAnsi="Times New Roman" w:cs="Times New Roman"/>
          <w:sz w:val="24"/>
          <w:szCs w:val="24"/>
        </w:rPr>
        <w:t xml:space="preserve">vergroten en zodoende vervangende hechtenis </w:t>
      </w:r>
      <w:r w:rsidRPr="00265C45" w:rsidR="004C25B7">
        <w:rPr>
          <w:rFonts w:ascii="Times New Roman" w:hAnsi="Times New Roman" w:cs="Times New Roman"/>
          <w:sz w:val="24"/>
          <w:szCs w:val="24"/>
        </w:rPr>
        <w:t xml:space="preserve">of vervangende jeugddetentie </w:t>
      </w:r>
      <w:r w:rsidRPr="00265C45">
        <w:rPr>
          <w:rFonts w:ascii="Times New Roman" w:hAnsi="Times New Roman" w:cs="Times New Roman"/>
          <w:sz w:val="24"/>
          <w:szCs w:val="24"/>
        </w:rPr>
        <w:t>helpen voorkomen. Met deze alternatieven voor korte detentie kan de kans op recidive en nieuwe slachtoffers worden verkleind en de druk op het gevangenis</w:t>
      </w:r>
      <w:r w:rsidRPr="00265C45" w:rsidR="001A185D">
        <w:rPr>
          <w:rFonts w:ascii="Times New Roman" w:hAnsi="Times New Roman" w:cs="Times New Roman"/>
          <w:sz w:val="24"/>
          <w:szCs w:val="24"/>
        </w:rPr>
        <w:t>wezen</w:t>
      </w:r>
      <w:r w:rsidRPr="00265C45">
        <w:rPr>
          <w:rFonts w:ascii="Times New Roman" w:hAnsi="Times New Roman" w:cs="Times New Roman"/>
          <w:sz w:val="24"/>
          <w:szCs w:val="24"/>
        </w:rPr>
        <w:t xml:space="preserve"> worden verlaagd. Het mes snijdt zo aan twee kanten.</w:t>
      </w:r>
    </w:p>
    <w:p w:rsidRPr="00265C45" w:rsidR="00181AF8" w:rsidP="00265C45" w:rsidRDefault="00181AF8" w14:paraId="407F9D28" w14:textId="77777777">
      <w:pPr>
        <w:spacing w:line="240" w:lineRule="auto"/>
        <w:rPr>
          <w:rFonts w:ascii="Times New Roman" w:hAnsi="Times New Roman" w:cs="Times New Roman"/>
          <w:sz w:val="24"/>
          <w:szCs w:val="24"/>
        </w:rPr>
      </w:pPr>
    </w:p>
    <w:p w:rsidRPr="00265C45" w:rsidR="00181AF8" w:rsidP="00265C45" w:rsidRDefault="00181AF8" w14:paraId="7ABCCCB0" w14:textId="24B85A8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officier van justitie en de rechter bepalen in individuele gevallen wat de best passende straf is. Hierbij worden diverse relevante factoren meegewogen, zoals de ernst van het feit, de omstandigheden waaronder het feit is begaan en de persoon van de verdachte. Maar ook kan </w:t>
      </w:r>
      <w:r w:rsidRPr="00265C45">
        <w:rPr>
          <w:rFonts w:ascii="Times New Roman" w:hAnsi="Times New Roman" w:cs="Times New Roman"/>
          <w:sz w:val="24"/>
          <w:szCs w:val="24"/>
        </w:rPr>
        <w:lastRenderedPageBreak/>
        <w:t>een rol spelen dat een bepaalde straf niet uitvoerbaar is, dat de straf al vaker is opgelegd (en dus sprake is van recidive) of dat voorlopige hechtenis is ondergaan. Wat het effect van dit wetsvoorstel is op het aandeel gevangenisstraffen wordt onder meer in kaart gebracht met de invoeringstoets.</w:t>
      </w:r>
    </w:p>
    <w:p w:rsidRPr="00265C45" w:rsidR="00181AF8" w:rsidP="00265C45" w:rsidRDefault="00181AF8" w14:paraId="38056EE1" w14:textId="77777777">
      <w:pPr>
        <w:spacing w:line="240" w:lineRule="auto"/>
        <w:rPr>
          <w:rFonts w:ascii="Times New Roman" w:hAnsi="Times New Roman" w:cs="Times New Roman"/>
          <w:sz w:val="24"/>
          <w:szCs w:val="24"/>
        </w:rPr>
      </w:pPr>
    </w:p>
    <w:p w:rsidRPr="00265C45" w:rsidR="00181AF8" w:rsidP="00265C45" w:rsidRDefault="00181AF8" w14:paraId="437B79CA" w14:textId="672B7E1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Deze memorie van toelichting is als volgt opgebouwd. Na een beschrijving van de aanleiding (paragraaf 2) wordt aandacht besteed aan de twee onderdelen van dit wetsvoorstel: de invoering van elektronische detentie als hoofdstraf (paragraaf 3) en de verruiming van de mogelijkheden om een taakstraf te kunnen opleggen en tenuitvoerleggen (paragraaf 4). Afzonderlijke aandacht wordt besteed aan de adviezen die zijn ontvangen over </w:t>
      </w:r>
      <w:r w:rsidRPr="00265C45" w:rsidR="00BD4191">
        <w:rPr>
          <w:rFonts w:ascii="Times New Roman" w:hAnsi="Times New Roman" w:cs="Times New Roman"/>
          <w:sz w:val="24"/>
          <w:szCs w:val="24"/>
        </w:rPr>
        <w:t xml:space="preserve">het </w:t>
      </w:r>
      <w:r w:rsidRPr="00265C45">
        <w:rPr>
          <w:rFonts w:ascii="Times New Roman" w:hAnsi="Times New Roman" w:cs="Times New Roman"/>
          <w:sz w:val="24"/>
          <w:szCs w:val="24"/>
        </w:rPr>
        <w:t>concept van dit wetsvoorstel (paragraaf 5). Het algemeen deel van deze toelichting wordt afgesloten met een beschrijving van de financiële en administratieve consequenties (paragraaf 6). In het artikelsgewijze deel van de toelichting wordt per wijzigingsbepaling een toelichting gegeven.</w:t>
      </w:r>
    </w:p>
    <w:p w:rsidRPr="00265C45" w:rsidR="00181AF8" w:rsidP="00265C45" w:rsidRDefault="00181AF8" w14:paraId="72FC223B" w14:textId="77777777">
      <w:pPr>
        <w:spacing w:line="240" w:lineRule="auto"/>
        <w:rPr>
          <w:rFonts w:ascii="Times New Roman" w:hAnsi="Times New Roman" w:cs="Times New Roman"/>
          <w:sz w:val="24"/>
          <w:szCs w:val="24"/>
        </w:rPr>
      </w:pPr>
    </w:p>
    <w:p w:rsidRPr="00265C45" w:rsidR="00181AF8" w:rsidP="00265C45" w:rsidRDefault="00181AF8" w14:paraId="4DBA2832" w14:textId="77777777">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2. Aanleiding</w:t>
      </w:r>
    </w:p>
    <w:p w:rsidRPr="00265C45" w:rsidR="00181AF8" w:rsidP="00265C45" w:rsidRDefault="00181AF8" w14:paraId="79A4DC41" w14:textId="77777777">
      <w:pPr>
        <w:keepNext/>
        <w:spacing w:line="240" w:lineRule="auto"/>
        <w:rPr>
          <w:rFonts w:ascii="Times New Roman" w:hAnsi="Times New Roman" w:cs="Times New Roman"/>
          <w:sz w:val="24"/>
          <w:szCs w:val="24"/>
        </w:rPr>
      </w:pPr>
    </w:p>
    <w:p w:rsidRPr="00265C45" w:rsidR="00181AF8" w:rsidP="00265C45" w:rsidRDefault="00181AF8" w14:paraId="44A29E80"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2.1. Functioneren sanctiestelsel</w:t>
      </w:r>
    </w:p>
    <w:p w:rsidRPr="00265C45" w:rsidR="00181AF8" w:rsidP="00265C45" w:rsidRDefault="00181AF8" w14:paraId="2DA77C21"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Het Nederlandse sanctiestelsel functioneert over het algemeen goed.</w:t>
      </w:r>
      <w:r w:rsidRPr="00265C45">
        <w:rPr>
          <w:rStyle w:val="Voetnootmarkering"/>
          <w:rFonts w:ascii="Times New Roman" w:hAnsi="Times New Roman" w:cs="Times New Roman"/>
          <w:sz w:val="24"/>
          <w:szCs w:val="24"/>
        </w:rPr>
        <w:footnoteReference w:id="2"/>
      </w:r>
      <w:r w:rsidRPr="00265C45">
        <w:rPr>
          <w:rFonts w:ascii="Times New Roman" w:hAnsi="Times New Roman" w:cs="Times New Roman"/>
          <w:sz w:val="24"/>
          <w:szCs w:val="24"/>
        </w:rPr>
        <w:t xml:space="preserve"> Er is veel informatie beschikbaar over de verdachte om te komen tot een zorgvuldige straftoemeting en de officier van justitie en rechter kunnen daarbij diverse straffen en maatregelen vorderen en opleggen. Het overgrote deel van de opgelegde straffen en maatregelen wordt bovendien binnen de gestelde termijnen volledig tenuitvoergelegd.</w:t>
      </w:r>
    </w:p>
    <w:p w:rsidRPr="00265C45" w:rsidR="00181AF8" w:rsidP="00265C45" w:rsidRDefault="00181AF8" w14:paraId="0D51B97C" w14:textId="77777777">
      <w:pPr>
        <w:spacing w:line="240" w:lineRule="auto"/>
        <w:rPr>
          <w:rFonts w:ascii="Times New Roman" w:hAnsi="Times New Roman" w:cs="Times New Roman"/>
          <w:sz w:val="24"/>
          <w:szCs w:val="24"/>
        </w:rPr>
      </w:pPr>
    </w:p>
    <w:p w:rsidRPr="00265C45" w:rsidR="00181AF8" w:rsidP="00265C45" w:rsidRDefault="00181AF8" w14:paraId="13458611"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Tijdens de tenuitvoerlegging is ruim aandacht voor de persoon van de veroordeelde, zodat die na de straf of maatregel weer goed kan meedoen in de samenleving en dit de kans op recidive kan verkleinen. Gedetineerden worden bijvoorbeeld begeleid bij hun re-integratie door aandacht te besteden aan de verschillende leefgebieden (onderdak, inkomen, inzicht in eventuele schulden, zorgverzekering, identiteitsbewijs en sociaal netwerk). En geldelijke straffen en maatregelen, zoals de geldboete, kunnen in termijnen worden betaald, zodat ophogingen en (oplopende) schulden kunnen worden voorkomen. Voor mensen met schulden is er bovendien een noodstopprocedure, waarmee de betalingsverplichting tijdelijk wordt opgeschort onder de voorwaarde dat schuldhulp wordt gezocht bij de gemeente. </w:t>
      </w:r>
    </w:p>
    <w:p w:rsidRPr="00265C45" w:rsidR="00181AF8" w:rsidP="00265C45" w:rsidRDefault="00181AF8" w14:paraId="6D35009B" w14:textId="77777777">
      <w:pPr>
        <w:spacing w:line="240" w:lineRule="auto"/>
        <w:rPr>
          <w:rFonts w:ascii="Times New Roman" w:hAnsi="Times New Roman" w:cs="Times New Roman"/>
          <w:sz w:val="24"/>
          <w:szCs w:val="24"/>
        </w:rPr>
      </w:pPr>
    </w:p>
    <w:p w:rsidRPr="00265C45" w:rsidR="00181AF8" w:rsidP="00265C45" w:rsidRDefault="00181AF8" w14:paraId="2565309F"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Daarnaast is het laatste decennium in toenemende mate aandacht voor de positie van slachtoffers en nabestaanden. Dit is van belang, omdat zij aan de andere kant van strafbare feiten staan. Bestraffing van daders is daarom niet altijd voldoende om de door strafbare feiten veroorzaakte onbalans te herstellen. Leed van slachtoffers en nabestaanden verdient erkenning en hun schade dient te worden vergoed. In dat kader is het spreekrecht van slachtoffers ingevoerd en uitgebreid, zijn mogelijkheden gecreëerd om binnen het strafproces schade te verhalen op de dader (inclusief een voorschotregeling), kan het Schadefonds Geweldsmisdrijven financiële tegemoetkomingen verstrekken bij niet vergoede schade door gewelds- en zedenmisdrijven, en worden slachtoffers en nabestaanden geïnformeerd over het strafproces en geraadpleegd in verband met hun beschermingsbehoeften.</w:t>
      </w:r>
    </w:p>
    <w:p w:rsidRPr="00265C45" w:rsidR="00181AF8" w:rsidP="00265C45" w:rsidRDefault="00181AF8" w14:paraId="36071669" w14:textId="77777777">
      <w:pPr>
        <w:spacing w:line="240" w:lineRule="auto"/>
        <w:rPr>
          <w:rFonts w:ascii="Times New Roman" w:hAnsi="Times New Roman" w:cs="Times New Roman"/>
          <w:sz w:val="24"/>
          <w:szCs w:val="24"/>
        </w:rPr>
      </w:pPr>
    </w:p>
    <w:p w:rsidRPr="00265C45" w:rsidR="00181AF8" w:rsidP="00265C45" w:rsidRDefault="00181AF8" w14:paraId="48F37B08"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Het sanctiestelsel is echter geen rustig bezit. Inzichten over straffen veranderen met de tijd en er valt winst te behalen als het gaat om het realiseren van de strafdoelen. Uit onderzoek blijkt bijvoorbeeld dat de recidivecijfers het laatste decennium niet of nauwelijks afnemen.</w:t>
      </w:r>
      <w:r w:rsidRPr="00265C45">
        <w:rPr>
          <w:rStyle w:val="Voetnootmarkering"/>
          <w:rFonts w:ascii="Times New Roman" w:hAnsi="Times New Roman" w:cs="Times New Roman"/>
          <w:sz w:val="24"/>
          <w:szCs w:val="24"/>
        </w:rPr>
        <w:footnoteReference w:id="3"/>
      </w:r>
      <w:r w:rsidRPr="00265C45">
        <w:rPr>
          <w:rFonts w:ascii="Times New Roman" w:hAnsi="Times New Roman" w:cs="Times New Roman"/>
          <w:sz w:val="24"/>
          <w:szCs w:val="24"/>
        </w:rPr>
        <w:t xml:space="preserve"> Periodieke ontwikkeling is daarom gewenst en nodig. De geschiedenis laat dit ook zien.</w:t>
      </w:r>
    </w:p>
    <w:p w:rsidRPr="00265C45" w:rsidR="00181AF8" w:rsidP="00265C45" w:rsidRDefault="00181AF8" w14:paraId="3FC3C749" w14:textId="77777777">
      <w:pPr>
        <w:spacing w:line="240" w:lineRule="auto"/>
        <w:rPr>
          <w:rFonts w:ascii="Times New Roman" w:hAnsi="Times New Roman" w:cs="Times New Roman"/>
          <w:sz w:val="24"/>
          <w:szCs w:val="24"/>
        </w:rPr>
      </w:pPr>
    </w:p>
    <w:p w:rsidRPr="00265C45" w:rsidR="00181AF8" w:rsidP="00265C45" w:rsidRDefault="00181AF8" w14:paraId="54C10C24"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2.2. De voorwaardelijke straf en de taakstraf</w:t>
      </w:r>
    </w:p>
    <w:p w:rsidRPr="00265C45" w:rsidR="00181AF8" w:rsidP="00265C45" w:rsidRDefault="00181AF8" w14:paraId="0CFBAC01" w14:textId="1D742451">
      <w:pPr>
        <w:spacing w:line="240" w:lineRule="auto"/>
        <w:rPr>
          <w:rFonts w:ascii="Times New Roman" w:hAnsi="Times New Roman" w:cs="Times New Roman"/>
          <w:sz w:val="24"/>
          <w:szCs w:val="24"/>
        </w:rPr>
      </w:pPr>
      <w:r w:rsidRPr="00265C45">
        <w:rPr>
          <w:rFonts w:ascii="Times New Roman" w:hAnsi="Times New Roman" w:cs="Times New Roman"/>
          <w:sz w:val="24"/>
          <w:szCs w:val="24"/>
        </w:rPr>
        <w:t>Tot 1915 kende het Nederlandse sanctiestelsel drie hoofdstraffen: de gevangenisstraf, de (principale) hechtenis (als lichtere variant van de gevangenisstraf voor overtredingen en bepaalde minder ernstige misdrijven) en de geldboete.</w:t>
      </w:r>
      <w:r w:rsidRPr="00265C45">
        <w:rPr>
          <w:rFonts w:ascii="Times New Roman" w:hAnsi="Times New Roman" w:cs="Times New Roman"/>
          <w:sz w:val="24"/>
          <w:szCs w:val="24"/>
          <w:vertAlign w:val="superscript"/>
        </w:rPr>
        <w:footnoteReference w:id="4"/>
      </w:r>
      <w:r w:rsidRPr="00265C45">
        <w:rPr>
          <w:rFonts w:ascii="Times New Roman" w:hAnsi="Times New Roman" w:cs="Times New Roman"/>
          <w:sz w:val="24"/>
          <w:szCs w:val="24"/>
        </w:rPr>
        <w:t xml:space="preserve"> Het sanctiestelsel van toen kan worden gezien als een product van de klassieke richting waarin vergelding van de daad centraal stond.</w:t>
      </w:r>
      <w:r w:rsidRPr="00265C45">
        <w:rPr>
          <w:rFonts w:ascii="Times New Roman" w:hAnsi="Times New Roman" w:cs="Times New Roman"/>
          <w:sz w:val="24"/>
          <w:szCs w:val="24"/>
          <w:vertAlign w:val="superscript"/>
        </w:rPr>
        <w:footnoteReference w:id="5"/>
      </w:r>
      <w:r w:rsidRPr="00265C45">
        <w:rPr>
          <w:rFonts w:ascii="Times New Roman" w:hAnsi="Times New Roman" w:cs="Times New Roman"/>
          <w:sz w:val="24"/>
          <w:szCs w:val="24"/>
        </w:rPr>
        <w:t xml:space="preserve"> Door de opkomst van de moderne richting in het strafrecht ontstond meer oog voor de persoon van de dader en dat deze kan recidiveren. Deze ontwikkeling zorgde ervoor dat er aandacht kwam voor preventie.</w:t>
      </w:r>
      <w:r w:rsidRPr="00265C45">
        <w:rPr>
          <w:rFonts w:ascii="Times New Roman" w:hAnsi="Times New Roman" w:cs="Times New Roman"/>
          <w:sz w:val="24"/>
          <w:szCs w:val="24"/>
          <w:vertAlign w:val="superscript"/>
        </w:rPr>
        <w:footnoteReference w:id="6"/>
      </w:r>
      <w:r w:rsidRPr="00265C45">
        <w:rPr>
          <w:rFonts w:ascii="Times New Roman" w:hAnsi="Times New Roman" w:cs="Times New Roman"/>
          <w:sz w:val="24"/>
          <w:szCs w:val="24"/>
        </w:rPr>
        <w:t xml:space="preserve"> Dit leidde uiteindelijk ertoe dat in 1915 de regeling inzake de voorwaardelijke veroordeling (inclusief de mogelijkheid om hieraan bijzondere voorwaarden </w:t>
      </w:r>
      <w:r w:rsidRPr="00265C45" w:rsidR="001304D3">
        <w:rPr>
          <w:rFonts w:ascii="Times New Roman" w:hAnsi="Times New Roman" w:cs="Times New Roman"/>
          <w:sz w:val="24"/>
          <w:szCs w:val="24"/>
        </w:rPr>
        <w:t>“</w:t>
      </w:r>
      <w:r w:rsidRPr="00265C45">
        <w:rPr>
          <w:rFonts w:ascii="Times New Roman" w:hAnsi="Times New Roman" w:cs="Times New Roman"/>
          <w:sz w:val="24"/>
          <w:szCs w:val="24"/>
        </w:rPr>
        <w:t>het gedrag van de veroordeelde betreffende</w:t>
      </w:r>
      <w:r w:rsidRPr="00265C45" w:rsidR="001304D3">
        <w:rPr>
          <w:rFonts w:ascii="Times New Roman" w:hAnsi="Times New Roman" w:cs="Times New Roman"/>
          <w:sz w:val="24"/>
          <w:szCs w:val="24"/>
        </w:rPr>
        <w:t>”</w:t>
      </w:r>
      <w:r w:rsidRPr="00265C45">
        <w:rPr>
          <w:rFonts w:ascii="Times New Roman" w:hAnsi="Times New Roman" w:cs="Times New Roman"/>
          <w:sz w:val="24"/>
          <w:szCs w:val="24"/>
        </w:rPr>
        <w:t xml:space="preserve"> te verbinden) werd ingevoerd.</w:t>
      </w:r>
    </w:p>
    <w:p w:rsidRPr="00265C45" w:rsidR="00181AF8" w:rsidP="00265C45" w:rsidRDefault="00181AF8" w14:paraId="2E025D8F" w14:textId="77777777">
      <w:pPr>
        <w:spacing w:line="240" w:lineRule="auto"/>
        <w:rPr>
          <w:rFonts w:ascii="Times New Roman" w:hAnsi="Times New Roman" w:cs="Times New Roman"/>
          <w:sz w:val="24"/>
          <w:szCs w:val="24"/>
        </w:rPr>
      </w:pPr>
    </w:p>
    <w:p w:rsidRPr="00265C45" w:rsidR="00181AF8" w:rsidP="00265C45" w:rsidRDefault="00181AF8" w14:paraId="2BCBFD75" w14:textId="5DC8E204">
      <w:pPr>
        <w:spacing w:line="240" w:lineRule="auto"/>
        <w:rPr>
          <w:rFonts w:ascii="Times New Roman" w:hAnsi="Times New Roman" w:cs="Times New Roman"/>
          <w:sz w:val="24"/>
          <w:szCs w:val="24"/>
        </w:rPr>
      </w:pPr>
      <w:r w:rsidRPr="00265C45">
        <w:rPr>
          <w:rFonts w:ascii="Times New Roman" w:hAnsi="Times New Roman" w:cs="Times New Roman"/>
          <w:sz w:val="24"/>
          <w:szCs w:val="24"/>
        </w:rPr>
        <w:t>Begin jaren zeventig van de vorige eeuw verbond een rechter het verrichten van onbetaalde werkzaamheden voor het eerst als bijzondere voorwaarde aan een voorwaardelijke veroordeling. Dit vonnis kan worden gezien als de start van de juridische ontwikkeling en inbedding van (de plicht tot) het onbetaald werken in het sanctiestelsel.</w:t>
      </w:r>
      <w:r w:rsidRPr="00265C45">
        <w:rPr>
          <w:rFonts w:ascii="Times New Roman" w:hAnsi="Times New Roman" w:cs="Times New Roman"/>
          <w:sz w:val="24"/>
          <w:szCs w:val="24"/>
          <w:vertAlign w:val="superscript"/>
        </w:rPr>
        <w:footnoteReference w:id="7"/>
      </w:r>
      <w:r w:rsidRPr="00265C45">
        <w:rPr>
          <w:rFonts w:ascii="Times New Roman" w:hAnsi="Times New Roman" w:cs="Times New Roman"/>
          <w:sz w:val="24"/>
          <w:szCs w:val="24"/>
        </w:rPr>
        <w:t xml:space="preserve"> In 1989 is in artikel 9 Sr de onbetaalde arbeid ten algemene nutte opgenomen. De straf kon vanaf toen worden opgelegd wanneer de rechter overwoog een vrijheidsstraf op te leggen waarvan het ten uitvoer te leggen deel niet meer dan zes maanden bedroeg en de veroordeelde met de oplegging ervan instemde.</w:t>
      </w:r>
      <w:r w:rsidRPr="00265C45">
        <w:rPr>
          <w:rFonts w:ascii="Times New Roman" w:hAnsi="Times New Roman" w:cs="Times New Roman"/>
          <w:sz w:val="24"/>
          <w:szCs w:val="24"/>
          <w:vertAlign w:val="superscript"/>
        </w:rPr>
        <w:footnoteReference w:id="8"/>
      </w:r>
      <w:r w:rsidRPr="00265C45">
        <w:rPr>
          <w:rFonts w:ascii="Times New Roman" w:hAnsi="Times New Roman" w:cs="Times New Roman"/>
          <w:sz w:val="24"/>
          <w:szCs w:val="24"/>
        </w:rPr>
        <w:t xml:space="preserve"> In 2001 is deze straf onder de naam “taakstraf” als zelfstandige hoofdstraf opgenomen in artikel 9 Sr.</w:t>
      </w:r>
    </w:p>
    <w:p w:rsidRPr="00265C45" w:rsidR="00181AF8" w:rsidP="00265C45" w:rsidRDefault="00181AF8" w14:paraId="4BC7486C" w14:textId="77777777">
      <w:pPr>
        <w:spacing w:line="240" w:lineRule="auto"/>
        <w:rPr>
          <w:rFonts w:ascii="Times New Roman" w:hAnsi="Times New Roman" w:cs="Times New Roman"/>
          <w:sz w:val="24"/>
          <w:szCs w:val="24"/>
        </w:rPr>
      </w:pPr>
    </w:p>
    <w:p w:rsidRPr="00265C45" w:rsidR="00181AF8" w:rsidP="00265C45" w:rsidRDefault="00181AF8" w14:paraId="373225AF"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2.3. Aanpak en voorkomen van criminaliteit</w:t>
      </w:r>
    </w:p>
    <w:p w:rsidRPr="00265C45" w:rsidR="00181AF8" w:rsidP="00265C45" w:rsidRDefault="00181AF8" w14:paraId="19DC8B3C" w14:textId="20FC8147">
      <w:pPr>
        <w:spacing w:line="240" w:lineRule="auto"/>
        <w:rPr>
          <w:rFonts w:ascii="Times New Roman" w:hAnsi="Times New Roman" w:cs="Times New Roman"/>
          <w:sz w:val="24"/>
          <w:szCs w:val="24"/>
        </w:rPr>
      </w:pPr>
      <w:r w:rsidRPr="00265C45">
        <w:rPr>
          <w:rFonts w:ascii="Times New Roman" w:hAnsi="Times New Roman" w:cs="Times New Roman"/>
          <w:sz w:val="24"/>
          <w:szCs w:val="24"/>
        </w:rPr>
        <w:t>De laatste jaren krijgt het sanctiestelsel weer volop aandacht. Aan de ene kant wordt ingezet op de aanpak van (ondermijnende) criminaliteit en is er vanuit de samenleving een roep om zwaardere straffen (vergelding), met name bij strafbare feiten die zorgen voor sterke gevoelens van onveiligheid in de samenleving en die diepe sporen achterlaten bij slachtoffers en nabestaanden. Dit heeft onder meer geresulteerd in een verhoging van verschillende strafmaxima. Voor doodslag is het strafmaximum bijvoorbeeld gewijzigd van 15 naar 25 jaren gevangenisstraf.</w:t>
      </w:r>
      <w:r w:rsidRPr="00265C45">
        <w:rPr>
          <w:rStyle w:val="Voetnootmarkering"/>
          <w:rFonts w:ascii="Times New Roman" w:hAnsi="Times New Roman" w:cs="Times New Roman"/>
          <w:sz w:val="24"/>
          <w:szCs w:val="24"/>
        </w:rPr>
        <w:footnoteReference w:id="9"/>
      </w:r>
      <w:r w:rsidRPr="00265C45">
        <w:rPr>
          <w:rFonts w:ascii="Times New Roman" w:hAnsi="Times New Roman" w:cs="Times New Roman"/>
          <w:sz w:val="24"/>
          <w:szCs w:val="24"/>
        </w:rPr>
        <w:t xml:space="preserve"> Daarnaast is de duur van de voorwaardelijke invrijheidstelling gemaximeerd met de Wet straffen en beschermen.</w:t>
      </w:r>
      <w:r w:rsidRPr="00265C45">
        <w:rPr>
          <w:rStyle w:val="Voetnootmarkering"/>
          <w:rFonts w:ascii="Times New Roman" w:hAnsi="Times New Roman" w:cs="Times New Roman"/>
          <w:sz w:val="24"/>
          <w:szCs w:val="24"/>
        </w:rPr>
        <w:footnoteReference w:id="10"/>
      </w:r>
      <w:r w:rsidRPr="00265C45">
        <w:rPr>
          <w:rFonts w:ascii="Times New Roman" w:hAnsi="Times New Roman" w:cs="Times New Roman"/>
          <w:sz w:val="24"/>
          <w:szCs w:val="24"/>
        </w:rPr>
        <w:t xml:space="preserve"> Dit geeft uitdrukking aan de gedachte dat een veroordeelde tot gevangenisstraf de door de rechter bepaalde duur zoveel mogelijk in de gevangenis moet </w:t>
      </w:r>
      <w:r w:rsidRPr="00265C45" w:rsidR="004303E0">
        <w:rPr>
          <w:rFonts w:ascii="Times New Roman" w:hAnsi="Times New Roman" w:cs="Times New Roman"/>
          <w:sz w:val="24"/>
          <w:szCs w:val="24"/>
        </w:rPr>
        <w:t>uit</w:t>
      </w:r>
      <w:r w:rsidRPr="00265C45">
        <w:rPr>
          <w:rFonts w:ascii="Times New Roman" w:hAnsi="Times New Roman" w:cs="Times New Roman"/>
          <w:sz w:val="24"/>
          <w:szCs w:val="24"/>
        </w:rPr>
        <w:t xml:space="preserve">zitten. </w:t>
      </w:r>
    </w:p>
    <w:p w:rsidRPr="00265C45" w:rsidR="00181AF8" w:rsidP="00265C45" w:rsidRDefault="00181AF8" w14:paraId="3CD63C69" w14:textId="77777777">
      <w:pPr>
        <w:spacing w:line="240" w:lineRule="auto"/>
        <w:rPr>
          <w:rFonts w:ascii="Times New Roman" w:hAnsi="Times New Roman" w:cs="Times New Roman"/>
          <w:sz w:val="24"/>
          <w:szCs w:val="24"/>
        </w:rPr>
      </w:pPr>
    </w:p>
    <w:p w:rsidRPr="00265C45" w:rsidR="00181AF8" w:rsidP="00265C45" w:rsidRDefault="00181AF8" w14:paraId="01D86A28"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Aan de andere kant wordt ingezet op de veiligheid van burgers, onder meer door ontwikkeling van beleid om recidive verder terug te dringen. Gelet daarop stelde de toenmalige Minister voor Rechtsbescherming bij de inwerkingtreding van de Wet straffen en beschermen dat “in de bak” staat voor “aan de bak” en dat gedetineerden – ter voorkoming van herhaling van crimineel gedrag – vanaf de eerste dag van hun straf actief aan de slag gaan met hun re-</w:t>
      </w:r>
      <w:r w:rsidRPr="00265C45">
        <w:rPr>
          <w:rFonts w:ascii="Times New Roman" w:hAnsi="Times New Roman" w:cs="Times New Roman"/>
          <w:sz w:val="24"/>
          <w:szCs w:val="24"/>
        </w:rPr>
        <w:lastRenderedPageBreak/>
        <w:t>integratie.</w:t>
      </w:r>
      <w:r w:rsidRPr="00265C45">
        <w:rPr>
          <w:rFonts w:ascii="Times New Roman" w:hAnsi="Times New Roman" w:cs="Times New Roman"/>
          <w:sz w:val="24"/>
          <w:szCs w:val="24"/>
          <w:vertAlign w:val="superscript"/>
        </w:rPr>
        <w:footnoteReference w:id="11"/>
      </w:r>
      <w:r w:rsidRPr="00265C45">
        <w:rPr>
          <w:rFonts w:ascii="Times New Roman" w:hAnsi="Times New Roman" w:cs="Times New Roman"/>
          <w:sz w:val="24"/>
          <w:szCs w:val="24"/>
        </w:rPr>
        <w:t xml:space="preserve"> Een goede re-integratie kan de kans op recidive namelijk verkleinen. Alhoewel deze doelen worden omarmd, blijkt het realiseren ervan in de praktijk niet altijd haalbaar. Het “aan de bak” gaan en werken aan re-integratie is voor een deel van de gedetineerden namelijk lastig of onmogelijk, omdat zij daarvoor te kort “in de bak” zitten. Circa 50 procent van alle gedetineerden zit korter dan één maand vast, circa 70 procent zit korter dan drie maanden vast en circa 80 procent zit korter dan zes maanden vast; slechts 10 procent zit langer dan één jaar in detentie.</w:t>
      </w:r>
      <w:r w:rsidRPr="00265C45">
        <w:rPr>
          <w:rFonts w:ascii="Times New Roman" w:hAnsi="Times New Roman" w:cs="Times New Roman"/>
          <w:sz w:val="24"/>
          <w:szCs w:val="24"/>
          <w:vertAlign w:val="superscript"/>
        </w:rPr>
        <w:footnoteReference w:id="12"/>
      </w:r>
    </w:p>
    <w:p w:rsidRPr="00265C45" w:rsidR="00181AF8" w:rsidP="00265C45" w:rsidRDefault="00181AF8" w14:paraId="666D241F" w14:textId="77777777">
      <w:pPr>
        <w:spacing w:line="240" w:lineRule="auto"/>
        <w:rPr>
          <w:rFonts w:ascii="Times New Roman" w:hAnsi="Times New Roman" w:cs="Times New Roman"/>
          <w:sz w:val="24"/>
          <w:szCs w:val="24"/>
        </w:rPr>
      </w:pPr>
    </w:p>
    <w:p w:rsidRPr="00265C45" w:rsidR="00181AF8" w:rsidP="00265C45" w:rsidRDefault="00181AF8" w14:paraId="040F9DD2" w14:textId="4970E523">
      <w:pPr>
        <w:spacing w:line="240" w:lineRule="auto"/>
        <w:rPr>
          <w:rFonts w:ascii="Times New Roman" w:hAnsi="Times New Roman" w:cs="Times New Roman"/>
          <w:sz w:val="24"/>
          <w:szCs w:val="24"/>
        </w:rPr>
      </w:pPr>
      <w:r w:rsidRPr="00265C45">
        <w:rPr>
          <w:rFonts w:ascii="Times New Roman" w:hAnsi="Times New Roman" w:cs="Times New Roman"/>
          <w:sz w:val="24"/>
          <w:szCs w:val="24"/>
        </w:rPr>
        <w:t>Het niet (voldoende) kunnen werken aan re-integratie</w:t>
      </w:r>
      <w:r w:rsidRPr="00265C45" w:rsidR="00D51830">
        <w:rPr>
          <w:rFonts w:ascii="Times New Roman" w:hAnsi="Times New Roman" w:cs="Times New Roman"/>
          <w:sz w:val="24"/>
          <w:szCs w:val="24"/>
        </w:rPr>
        <w:t>,</w:t>
      </w:r>
      <w:r w:rsidRPr="00265C45">
        <w:rPr>
          <w:rFonts w:ascii="Times New Roman" w:hAnsi="Times New Roman" w:cs="Times New Roman"/>
          <w:sz w:val="24"/>
          <w:szCs w:val="24"/>
        </w:rPr>
        <w:t xml:space="preserve"> terwijl gedetineerden ondertussen lang genoeg in een gevangenis zitten om hun werk of woning te kunnen verliezen</w:t>
      </w:r>
      <w:r w:rsidRPr="00265C45" w:rsidR="00B465D7">
        <w:rPr>
          <w:rFonts w:ascii="Times New Roman" w:hAnsi="Times New Roman" w:cs="Times New Roman"/>
          <w:sz w:val="24"/>
          <w:szCs w:val="24"/>
        </w:rPr>
        <w:t>,</w:t>
      </w:r>
      <w:r w:rsidRPr="00265C45">
        <w:rPr>
          <w:rFonts w:ascii="Times New Roman" w:hAnsi="Times New Roman" w:cs="Times New Roman"/>
          <w:sz w:val="24"/>
          <w:szCs w:val="24"/>
        </w:rPr>
        <w:t xml:space="preserve"> is </w:t>
      </w:r>
      <w:r w:rsidRPr="00265C45" w:rsidR="00420B55">
        <w:rPr>
          <w:rFonts w:ascii="Times New Roman" w:hAnsi="Times New Roman" w:cs="Times New Roman"/>
          <w:sz w:val="24"/>
          <w:szCs w:val="24"/>
        </w:rPr>
        <w:t>een slechte</w:t>
      </w:r>
      <w:r w:rsidRPr="00265C45">
        <w:rPr>
          <w:rFonts w:ascii="Times New Roman" w:hAnsi="Times New Roman" w:cs="Times New Roman"/>
          <w:sz w:val="24"/>
          <w:szCs w:val="24"/>
        </w:rPr>
        <w:t xml:space="preserve"> combinatie met het oog op het voorkomen van recidive. Uit onderzoek blijkt dat circa 50 procent van alle gedetineerden binnen twee jaar opnieuw wordt veroordeeld voor een strafbaar feit. Bij bijvoorbeeld taakgestraften ligt dit percentage lager, op circa 30 procent.</w:t>
      </w:r>
      <w:r w:rsidRPr="00265C45">
        <w:rPr>
          <w:rStyle w:val="Voetnootmarkering"/>
          <w:rFonts w:ascii="Times New Roman" w:hAnsi="Times New Roman" w:cs="Times New Roman"/>
          <w:sz w:val="24"/>
          <w:szCs w:val="24"/>
        </w:rPr>
        <w:footnoteReference w:id="13"/>
      </w:r>
    </w:p>
    <w:p w:rsidRPr="00265C45" w:rsidR="00181AF8" w:rsidP="00265C45" w:rsidRDefault="00181AF8" w14:paraId="662642A0" w14:textId="77777777">
      <w:pPr>
        <w:spacing w:line="240" w:lineRule="auto"/>
        <w:rPr>
          <w:rFonts w:ascii="Times New Roman" w:hAnsi="Times New Roman" w:cs="Times New Roman"/>
          <w:sz w:val="24"/>
          <w:szCs w:val="24"/>
        </w:rPr>
      </w:pPr>
    </w:p>
    <w:p w:rsidRPr="00265C45" w:rsidR="00181AF8" w:rsidP="00265C45" w:rsidRDefault="00181AF8" w14:paraId="64D6DCF3"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2.4. Slimmer straffen</w:t>
      </w:r>
    </w:p>
    <w:p w:rsidRPr="00265C45" w:rsidR="00181AF8" w:rsidP="00265C45" w:rsidRDefault="00181AF8" w14:paraId="21E7348A" w14:textId="0B135A6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Op 29 oktober 2021 publiceerde de Raad voor Strafrechtstoepassing en Jeugdbescherming (RSJ) het rapport </w:t>
      </w:r>
      <w:r w:rsidRPr="00265C45">
        <w:rPr>
          <w:rFonts w:ascii="Times New Roman" w:hAnsi="Times New Roman" w:cs="Times New Roman"/>
          <w:i/>
          <w:iCs/>
          <w:sz w:val="24"/>
          <w:szCs w:val="24"/>
        </w:rPr>
        <w:t>Korte detenties nader bekeken.</w:t>
      </w:r>
      <w:r w:rsidRPr="00265C45">
        <w:rPr>
          <w:rFonts w:ascii="Times New Roman" w:hAnsi="Times New Roman" w:cs="Times New Roman"/>
          <w:sz w:val="24"/>
          <w:szCs w:val="24"/>
          <w:vertAlign w:val="superscript"/>
        </w:rPr>
        <w:footnoteReference w:id="14"/>
      </w:r>
      <w:r w:rsidRPr="00265C45">
        <w:rPr>
          <w:rFonts w:ascii="Times New Roman" w:hAnsi="Times New Roman" w:cs="Times New Roman"/>
          <w:i/>
          <w:iCs/>
          <w:sz w:val="24"/>
          <w:szCs w:val="24"/>
        </w:rPr>
        <w:t xml:space="preserve"> </w:t>
      </w:r>
      <w:r w:rsidRPr="00265C45">
        <w:rPr>
          <w:rFonts w:ascii="Times New Roman" w:hAnsi="Times New Roman" w:cs="Times New Roman"/>
          <w:sz w:val="24"/>
          <w:szCs w:val="24"/>
        </w:rPr>
        <w:t xml:space="preserve">De RSJ stelt hierin dat kortdurende detentie weinig betekenisvol en effectief is (in het realiseren van de strafdoelen) en dat de mogelijkheden van gedragsverandering en re-integratie beperkt zijn. De RSJ dringt onder meer aan op het invoeren van elektronische detentie als zelfstandige hoofdstraf en het uitbreiden van de toepassing van taakstraffen. In het verlengde daarvan heeft Reclassering Nederland in een brief van 14 juni 2022 opgeroepen om “slimmer” te straffen, dat wil zeggen: “het opleggen van sancties die effectief bijdragen aan het resocialiseren van de dader, aan het verminderen van recidive, aan vergelding en waarmee recht wordt gedaan aan de belangen van slachtoffers, daders en de maatschappij”. Met het oog daarop wordt aangedrongen op het invoeren van elektronische detentie als zelfstandige hoofdstraf. Daarnaast wordt onder meer gepleit voor het invoeren van de vervangende taakstraf </w:t>
      </w:r>
      <w:r w:rsidRPr="00265C45" w:rsidR="009F6B46">
        <w:rPr>
          <w:rFonts w:ascii="Times New Roman" w:hAnsi="Times New Roman" w:cs="Times New Roman"/>
          <w:sz w:val="24"/>
          <w:szCs w:val="24"/>
        </w:rPr>
        <w:t xml:space="preserve">bij geldboetes </w:t>
      </w:r>
      <w:r w:rsidRPr="00265C45">
        <w:rPr>
          <w:rFonts w:ascii="Times New Roman" w:hAnsi="Times New Roman" w:cs="Times New Roman"/>
          <w:sz w:val="24"/>
          <w:szCs w:val="24"/>
        </w:rPr>
        <w:t xml:space="preserve">en het uitbreiden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w:t>
      </w:r>
      <w:r w:rsidRPr="00265C45" w:rsidR="0039103B">
        <w:rPr>
          <w:rFonts w:ascii="Times New Roman" w:hAnsi="Times New Roman" w:cs="Times New Roman"/>
          <w:sz w:val="24"/>
          <w:szCs w:val="24"/>
        </w:rPr>
        <w:t xml:space="preserve">uren </w:t>
      </w:r>
      <w:r w:rsidRPr="00265C45">
        <w:rPr>
          <w:rFonts w:ascii="Times New Roman" w:hAnsi="Times New Roman" w:cs="Times New Roman"/>
          <w:sz w:val="24"/>
          <w:szCs w:val="24"/>
        </w:rPr>
        <w:t xml:space="preserve">taakstraf. </w:t>
      </w:r>
    </w:p>
    <w:p w:rsidRPr="00265C45" w:rsidR="00181AF8" w:rsidP="00265C45" w:rsidRDefault="00181AF8" w14:paraId="3DD758F1" w14:textId="77777777">
      <w:pPr>
        <w:spacing w:line="240" w:lineRule="auto"/>
        <w:rPr>
          <w:rFonts w:ascii="Times New Roman" w:hAnsi="Times New Roman" w:cs="Times New Roman"/>
          <w:sz w:val="24"/>
          <w:szCs w:val="24"/>
        </w:rPr>
      </w:pPr>
    </w:p>
    <w:p w:rsidRPr="00265C45" w:rsidR="00181AF8" w:rsidP="00265C45" w:rsidRDefault="00181AF8" w14:paraId="097BE1FB"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Naar aanleiding van het RSJ-rapport heeft het Wetenschappelijk Onderzoek- en Datacentrum (WODC) in opdracht van de toenmalige Minister voor Rechtsbescherming literatuuronderzoek gedaan naar het effect van korte vrijheidsstraffen in vergelijking met andere typen straffen of langere vrijheidsstraffen op het bereiken van de verschillende strafdoelen.</w:t>
      </w:r>
      <w:r w:rsidRPr="00265C45">
        <w:rPr>
          <w:rStyle w:val="Voetnootmarkering"/>
          <w:rFonts w:ascii="Times New Roman" w:hAnsi="Times New Roman" w:cs="Times New Roman"/>
          <w:sz w:val="24"/>
          <w:szCs w:val="24"/>
        </w:rPr>
        <w:footnoteReference w:id="15"/>
      </w:r>
      <w:r w:rsidRPr="00265C45">
        <w:rPr>
          <w:rFonts w:ascii="Times New Roman" w:hAnsi="Times New Roman" w:cs="Times New Roman"/>
          <w:sz w:val="24"/>
          <w:szCs w:val="24"/>
        </w:rPr>
        <w:t xml:space="preserve"> De onderzoekers concluderen onder meer dat korte vrijheidsstraffen niet in grotere mate dan andere straffen ervoor zorgen dat de strafdoelen worden bereikt. Er zijn daarnaast aanwijzingen dat de kans op recidive groter is na een korte vrijheidsstraf dan na een niet-vrijheidsbenemende straf. Gelet hierop doen de onderzoekers de aanbeveling om in wetgeving de mogelijkheden van rechters om verschillende typen (niet-vrijheidsbenemende) straffen op te leggen verder uit te breiden of in elk geval de discretionaire bevoegdheid van rechters niet in te perken.</w:t>
      </w:r>
      <w:r w:rsidRPr="00265C45">
        <w:rPr>
          <w:rStyle w:val="Voetnootmarkering"/>
          <w:rFonts w:ascii="Times New Roman" w:hAnsi="Times New Roman" w:cs="Times New Roman"/>
          <w:sz w:val="24"/>
          <w:szCs w:val="24"/>
        </w:rPr>
        <w:footnoteReference w:id="16"/>
      </w:r>
    </w:p>
    <w:p w:rsidRPr="00265C45" w:rsidR="00181AF8" w:rsidP="00265C45" w:rsidRDefault="00181AF8" w14:paraId="70991826" w14:textId="77777777">
      <w:pPr>
        <w:spacing w:line="240" w:lineRule="auto"/>
        <w:rPr>
          <w:rFonts w:ascii="Times New Roman" w:hAnsi="Times New Roman" w:cs="Times New Roman"/>
          <w:sz w:val="24"/>
          <w:szCs w:val="24"/>
        </w:rPr>
      </w:pPr>
    </w:p>
    <w:p w:rsidRPr="00265C45" w:rsidR="00181AF8" w:rsidP="00265C45" w:rsidRDefault="00181AF8" w14:paraId="3C404BF6" w14:textId="0080612A">
      <w:pPr>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In 2022 is in het licht van de oproep van Reclassering Nederland de motie-Sneller aangenomen, waarin de regering wordt verzocht om onder het motto van “slimmer straffen” alternatieven voor kortdurende detentie uit te werken, mede in het licht van de aangekondigde plannen inzake de oplossing van de financiële problemen bij de Dienst Justitiële Inrichtingen.</w:t>
      </w:r>
      <w:r w:rsidRPr="00265C45">
        <w:rPr>
          <w:rFonts w:ascii="Times New Roman" w:hAnsi="Times New Roman" w:cs="Times New Roman"/>
          <w:sz w:val="24"/>
          <w:szCs w:val="24"/>
          <w:vertAlign w:val="superscript"/>
        </w:rPr>
        <w:footnoteReference w:id="17"/>
      </w:r>
      <w:r w:rsidRPr="00265C45">
        <w:rPr>
          <w:rFonts w:ascii="Times New Roman" w:hAnsi="Times New Roman" w:cs="Times New Roman"/>
          <w:sz w:val="24"/>
          <w:szCs w:val="24"/>
        </w:rPr>
        <w:t xml:space="preserve"> De toenmalige Minister voor Rechtsbescherming heeft voorts een verkenning van het sanctiestelsel uitgevoerd met als titel </w:t>
      </w:r>
      <w:r w:rsidRPr="00265C45">
        <w:rPr>
          <w:rFonts w:ascii="Times New Roman" w:hAnsi="Times New Roman" w:cs="Times New Roman"/>
          <w:i/>
          <w:iCs/>
          <w:sz w:val="24"/>
          <w:szCs w:val="24"/>
        </w:rPr>
        <w:t>Straffen op maat</w:t>
      </w:r>
      <w:r w:rsidRPr="00265C45">
        <w:rPr>
          <w:rFonts w:ascii="Times New Roman" w:hAnsi="Times New Roman" w:cs="Times New Roman"/>
          <w:sz w:val="24"/>
          <w:szCs w:val="24"/>
        </w:rPr>
        <w:t>.</w:t>
      </w:r>
      <w:r w:rsidRPr="00265C45">
        <w:rPr>
          <w:rStyle w:val="Voetnootmarkering"/>
          <w:rFonts w:ascii="Times New Roman" w:hAnsi="Times New Roman" w:cs="Times New Roman"/>
          <w:sz w:val="24"/>
          <w:szCs w:val="24"/>
        </w:rPr>
        <w:footnoteReference w:id="18"/>
      </w:r>
      <w:r w:rsidRPr="00265C45">
        <w:rPr>
          <w:rFonts w:ascii="Times New Roman" w:hAnsi="Times New Roman" w:cs="Times New Roman"/>
          <w:sz w:val="24"/>
          <w:szCs w:val="24"/>
        </w:rPr>
        <w:t xml:space="preserve"> Hierbij zijn verschillende </w:t>
      </w:r>
      <w:r w:rsidRPr="00265C45">
        <w:rPr>
          <w:rFonts w:ascii="Times New Roman" w:hAnsi="Times New Roman" w:cs="Times New Roman"/>
          <w:kern w:val="0"/>
          <w:sz w:val="24"/>
          <w:szCs w:val="24"/>
        </w:rPr>
        <w:t xml:space="preserve">knelpunten geconstateerd. Bij de straftoemeting wordt tussen de taakstraf en de korte gevangenisstraf bijvoorbeeld een punitief gat ervaren. Met betrekking tot de tenuitvoerlegging is onder meer gepleit voor het persoonsgerichter en flexibeler kunnen invullen van (een deel van) de taakstraf, omdat vaak pas tijdens de tenuitvoerlegging duidelijk wordt dat bepaalde hulp of begeleiding nodig is. Naar aanleiding van de verkenning en het hiervoor genoemde WODC-onderzoek zijn diverse mogelijke verbetermaatregelen geïnventariseerd, waaronder het uitbreiden van het </w:t>
      </w:r>
      <w:r w:rsidRPr="00265C45" w:rsidR="000D0F23">
        <w:rPr>
          <w:rFonts w:ascii="Times New Roman" w:hAnsi="Times New Roman" w:cs="Times New Roman"/>
          <w:kern w:val="0"/>
          <w:sz w:val="24"/>
          <w:szCs w:val="24"/>
        </w:rPr>
        <w:t>maximumaantal</w:t>
      </w:r>
      <w:r w:rsidRPr="00265C45">
        <w:rPr>
          <w:rFonts w:ascii="Times New Roman" w:hAnsi="Times New Roman" w:cs="Times New Roman"/>
          <w:kern w:val="0"/>
          <w:sz w:val="24"/>
          <w:szCs w:val="24"/>
        </w:rPr>
        <w:t xml:space="preserve"> taakstrafuren, een flexibel in te zetten deel van de taakstraf en een betekenisvol ingevulde elektronische detentie als zelfstandige hoofdstraf.</w:t>
      </w:r>
    </w:p>
    <w:p w:rsidRPr="00265C45" w:rsidR="00181AF8" w:rsidP="00265C45" w:rsidRDefault="00181AF8" w14:paraId="09AEF469" w14:textId="77777777">
      <w:pPr>
        <w:spacing w:line="240" w:lineRule="auto"/>
        <w:rPr>
          <w:rFonts w:ascii="Times New Roman" w:hAnsi="Times New Roman" w:cs="Times New Roman"/>
          <w:sz w:val="24"/>
          <w:szCs w:val="24"/>
        </w:rPr>
      </w:pPr>
    </w:p>
    <w:p w:rsidRPr="00265C45" w:rsidR="00181AF8" w:rsidP="00265C45" w:rsidRDefault="00181AF8" w14:paraId="17E32408" w14:textId="581C34C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2.</w:t>
      </w:r>
      <w:r w:rsidRPr="00265C45" w:rsidR="000D0F23">
        <w:rPr>
          <w:rFonts w:ascii="Times New Roman" w:hAnsi="Times New Roman" w:cs="Times New Roman"/>
          <w:sz w:val="24"/>
          <w:szCs w:val="24"/>
        </w:rPr>
        <w:t>5</w:t>
      </w:r>
      <w:r w:rsidRPr="00265C45">
        <w:rPr>
          <w:rFonts w:ascii="Times New Roman" w:hAnsi="Times New Roman" w:cs="Times New Roman"/>
          <w:sz w:val="24"/>
          <w:szCs w:val="24"/>
        </w:rPr>
        <w:t>. Een nieuwe stap in de ontwikkeling van het sanctiestelsel</w:t>
      </w:r>
    </w:p>
    <w:p w:rsidRPr="00265C45" w:rsidR="00181AF8" w:rsidP="00265C45" w:rsidRDefault="00181AF8" w14:paraId="7FEA101C" w14:textId="14DD0F56">
      <w:pPr>
        <w:spacing w:line="240" w:lineRule="auto"/>
        <w:rPr>
          <w:rFonts w:ascii="Times New Roman" w:hAnsi="Times New Roman" w:cs="Times New Roman"/>
          <w:sz w:val="24"/>
          <w:szCs w:val="24"/>
        </w:rPr>
      </w:pPr>
      <w:r w:rsidRPr="00265C45">
        <w:rPr>
          <w:rFonts w:ascii="Times New Roman" w:hAnsi="Times New Roman" w:cs="Times New Roman"/>
          <w:sz w:val="24"/>
          <w:szCs w:val="24"/>
        </w:rPr>
        <w:t>Dit wetsvoorstel sluit aan op deze ontwikkeling door met een uitbreiding van het sanctiearsenaal de “wisselkoers” van straffen en het maatwerk bij de straftoemeting verder te vergroten. Met de invoering van elektronische detentie als nieuwe hoofdstraf kan dit wetsvoorstel – na de eerdere invoering van de voorwaardelijke straf en de taakstraf –</w:t>
      </w:r>
      <w:r w:rsidRPr="00265C45" w:rsidR="00B34B35">
        <w:rPr>
          <w:rFonts w:ascii="Times New Roman" w:hAnsi="Times New Roman" w:cs="Times New Roman"/>
          <w:sz w:val="24"/>
          <w:szCs w:val="24"/>
        </w:rPr>
        <w:t xml:space="preserve"> </w:t>
      </w:r>
      <w:r w:rsidRPr="00265C45">
        <w:rPr>
          <w:rFonts w:ascii="Times New Roman" w:hAnsi="Times New Roman" w:cs="Times New Roman"/>
          <w:sz w:val="24"/>
          <w:szCs w:val="24"/>
        </w:rPr>
        <w:t>worden gezien als een nieuwe stap in de ontwikkeling van het sanctiestelsel.</w:t>
      </w:r>
    </w:p>
    <w:p w:rsidRPr="00265C45" w:rsidR="00181AF8" w:rsidP="00265C45" w:rsidRDefault="00181AF8" w14:paraId="5178EDC5" w14:textId="77777777">
      <w:pPr>
        <w:spacing w:line="240" w:lineRule="auto"/>
        <w:rPr>
          <w:rFonts w:ascii="Times New Roman" w:hAnsi="Times New Roman" w:cs="Times New Roman"/>
          <w:sz w:val="24"/>
          <w:szCs w:val="24"/>
        </w:rPr>
      </w:pPr>
    </w:p>
    <w:p w:rsidRPr="00265C45" w:rsidR="00181AF8" w:rsidP="00265C45" w:rsidRDefault="00181AF8" w14:paraId="2746721D" w14:textId="6090C323">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basis van dit wetsvoorstel komt voort uit een burgerinitiatief van prof. mr. Jacques </w:t>
      </w:r>
      <w:proofErr w:type="spellStart"/>
      <w:r w:rsidRPr="00265C45">
        <w:rPr>
          <w:rFonts w:ascii="Times New Roman" w:hAnsi="Times New Roman" w:cs="Times New Roman"/>
          <w:sz w:val="24"/>
          <w:szCs w:val="24"/>
        </w:rPr>
        <w:t>Claessen</w:t>
      </w:r>
      <w:proofErr w:type="spellEnd"/>
      <w:r w:rsidRPr="00265C45">
        <w:rPr>
          <w:rFonts w:ascii="Times New Roman" w:hAnsi="Times New Roman" w:cs="Times New Roman"/>
          <w:sz w:val="24"/>
          <w:szCs w:val="24"/>
        </w:rPr>
        <w:t xml:space="preserve"> (Universiteit Maastricht), mr. dr. Ester Post (Rijksuniversiteit Groningen) en drs. Gert Jan Slump (</w:t>
      </w:r>
      <w:proofErr w:type="spellStart"/>
      <w:r w:rsidRPr="00265C45">
        <w:rPr>
          <w:rFonts w:ascii="Times New Roman" w:hAnsi="Times New Roman" w:cs="Times New Roman"/>
          <w:sz w:val="24"/>
          <w:szCs w:val="24"/>
        </w:rPr>
        <w:t>Restorative</w:t>
      </w:r>
      <w:proofErr w:type="spellEnd"/>
      <w:r w:rsidRPr="00265C45">
        <w:rPr>
          <w:rFonts w:ascii="Times New Roman" w:hAnsi="Times New Roman" w:cs="Times New Roman"/>
          <w:sz w:val="24"/>
          <w:szCs w:val="24"/>
        </w:rPr>
        <w:t xml:space="preserve"> </w:t>
      </w:r>
      <w:proofErr w:type="spellStart"/>
      <w:r w:rsidRPr="00265C45">
        <w:rPr>
          <w:rFonts w:ascii="Times New Roman" w:hAnsi="Times New Roman" w:cs="Times New Roman"/>
          <w:sz w:val="24"/>
          <w:szCs w:val="24"/>
        </w:rPr>
        <w:t>Justice</w:t>
      </w:r>
      <w:proofErr w:type="spellEnd"/>
      <w:r w:rsidRPr="00265C45">
        <w:rPr>
          <w:rFonts w:ascii="Times New Roman" w:hAnsi="Times New Roman" w:cs="Times New Roman"/>
          <w:sz w:val="24"/>
          <w:szCs w:val="24"/>
        </w:rPr>
        <w:t xml:space="preserve"> Nederland).</w:t>
      </w:r>
      <w:r w:rsidRPr="00265C45">
        <w:rPr>
          <w:rStyle w:val="Voetnootmarkering"/>
          <w:rFonts w:ascii="Times New Roman" w:hAnsi="Times New Roman" w:cs="Times New Roman"/>
          <w:sz w:val="24"/>
          <w:szCs w:val="24"/>
        </w:rPr>
        <w:footnoteReference w:id="19"/>
      </w:r>
      <w:r w:rsidRPr="00265C45">
        <w:rPr>
          <w:rFonts w:ascii="Times New Roman" w:hAnsi="Times New Roman" w:cs="Times New Roman"/>
          <w:sz w:val="24"/>
          <w:szCs w:val="24"/>
        </w:rPr>
        <w:t xml:space="preserve"> De initiatiefnemers zijn hen zeer dankbaar voor hun werk, zonder welk dit wetsvoorstel niet met deze snelheid tot stand had kunnen komen. De keuze voor het doel van en de onderdelen in het wetsvoorstel is mede gemaakt na raadpleging van de Raad voor de rechtspraak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de Nederlandse Vereniging voor Rechtspraak (NVvR), het </w:t>
      </w:r>
      <w:r w:rsidRPr="00265C45" w:rsidR="00BD6E29">
        <w:rPr>
          <w:rFonts w:ascii="Times New Roman" w:hAnsi="Times New Roman" w:cs="Times New Roman"/>
          <w:sz w:val="24"/>
          <w:szCs w:val="24"/>
        </w:rPr>
        <w:t xml:space="preserve">College van procureurs-generaal van het </w:t>
      </w:r>
      <w:r w:rsidRPr="00265C45">
        <w:rPr>
          <w:rFonts w:ascii="Times New Roman" w:hAnsi="Times New Roman" w:cs="Times New Roman"/>
          <w:sz w:val="24"/>
          <w:szCs w:val="24"/>
        </w:rPr>
        <w:t xml:space="preserve">openbaar ministerie (OM), de </w:t>
      </w:r>
      <w:r w:rsidRPr="00265C45" w:rsidR="00484772">
        <w:rPr>
          <w:rFonts w:ascii="Times New Roman" w:hAnsi="Times New Roman" w:cs="Times New Roman"/>
          <w:sz w:val="24"/>
          <w:szCs w:val="24"/>
        </w:rPr>
        <w:t>Nationale</w:t>
      </w:r>
      <w:r w:rsidRPr="00265C45" w:rsidR="00154DB5">
        <w:rPr>
          <w:rFonts w:ascii="Times New Roman" w:hAnsi="Times New Roman" w:cs="Times New Roman"/>
          <w:sz w:val="24"/>
          <w:szCs w:val="24"/>
        </w:rPr>
        <w:t xml:space="preserve"> </w:t>
      </w:r>
      <w:r w:rsidRPr="00265C45">
        <w:rPr>
          <w:rFonts w:ascii="Times New Roman" w:hAnsi="Times New Roman" w:cs="Times New Roman"/>
          <w:sz w:val="24"/>
          <w:szCs w:val="24"/>
        </w:rPr>
        <w:t>Politie</w:t>
      </w:r>
      <w:r w:rsidRPr="00265C45" w:rsidR="00154DB5">
        <w:rPr>
          <w:rFonts w:ascii="Times New Roman" w:hAnsi="Times New Roman" w:cs="Times New Roman"/>
          <w:sz w:val="24"/>
          <w:szCs w:val="24"/>
        </w:rPr>
        <w:t xml:space="preserve"> (</w:t>
      </w:r>
      <w:r w:rsidRPr="00265C45" w:rsidR="00484772">
        <w:rPr>
          <w:rFonts w:ascii="Times New Roman" w:hAnsi="Times New Roman" w:cs="Times New Roman"/>
          <w:sz w:val="24"/>
          <w:szCs w:val="24"/>
        </w:rPr>
        <w:t>NP</w:t>
      </w:r>
      <w:r w:rsidRPr="00265C45" w:rsidR="00154DB5">
        <w:rPr>
          <w:rFonts w:ascii="Times New Roman" w:hAnsi="Times New Roman" w:cs="Times New Roman"/>
          <w:sz w:val="24"/>
          <w:szCs w:val="24"/>
        </w:rPr>
        <w:t>)</w:t>
      </w:r>
      <w:r w:rsidRPr="00265C45">
        <w:rPr>
          <w:rFonts w:ascii="Times New Roman" w:hAnsi="Times New Roman" w:cs="Times New Roman"/>
          <w:sz w:val="24"/>
          <w:szCs w:val="24"/>
        </w:rPr>
        <w:t>, de Dienst Justitiële Inrichtingen (DJI), de drie reclasseringsorganisaties (3RO), de Raad voor de Kinderbescherming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Jeugdzorg Nederland (JZNL), de Raad voor </w:t>
      </w:r>
      <w:r w:rsidRPr="00265C45" w:rsidR="00154DB5">
        <w:rPr>
          <w:rFonts w:ascii="Times New Roman" w:hAnsi="Times New Roman" w:cs="Times New Roman"/>
          <w:sz w:val="24"/>
          <w:szCs w:val="24"/>
        </w:rPr>
        <w:t xml:space="preserve">strafrechtstoepassing </w:t>
      </w:r>
      <w:r w:rsidRPr="00265C45">
        <w:rPr>
          <w:rFonts w:ascii="Times New Roman" w:hAnsi="Times New Roman" w:cs="Times New Roman"/>
          <w:sz w:val="24"/>
          <w:szCs w:val="24"/>
        </w:rPr>
        <w:t xml:space="preserve">en </w:t>
      </w:r>
      <w:r w:rsidRPr="00265C45" w:rsidR="00154DB5">
        <w:rPr>
          <w:rFonts w:ascii="Times New Roman" w:hAnsi="Times New Roman" w:cs="Times New Roman"/>
          <w:sz w:val="24"/>
          <w:szCs w:val="24"/>
        </w:rPr>
        <w:t>j</w:t>
      </w:r>
      <w:r w:rsidRPr="00265C45">
        <w:rPr>
          <w:rFonts w:ascii="Times New Roman" w:hAnsi="Times New Roman" w:cs="Times New Roman"/>
          <w:sz w:val="24"/>
          <w:szCs w:val="24"/>
        </w:rPr>
        <w:t xml:space="preserve">eugdbescherming (RSJ) en het Centraal Justitieel Incassobureau (CJIB). </w:t>
      </w:r>
      <w:r w:rsidRPr="00265C45" w:rsidR="00B47731">
        <w:rPr>
          <w:rFonts w:ascii="Times New Roman" w:hAnsi="Times New Roman" w:cs="Times New Roman"/>
          <w:sz w:val="24"/>
          <w:szCs w:val="24"/>
        </w:rPr>
        <w:t xml:space="preserve">Deze adviesorganen hebben waardevolle inzichten </w:t>
      </w:r>
      <w:r w:rsidRPr="00265C45" w:rsidR="000C6F89">
        <w:rPr>
          <w:rFonts w:ascii="Times New Roman" w:hAnsi="Times New Roman" w:cs="Times New Roman"/>
          <w:sz w:val="24"/>
          <w:szCs w:val="24"/>
        </w:rPr>
        <w:t xml:space="preserve">gegeven in </w:t>
      </w:r>
      <w:r w:rsidRPr="00265C45" w:rsidR="00B47731">
        <w:rPr>
          <w:rFonts w:ascii="Times New Roman" w:hAnsi="Times New Roman" w:cs="Times New Roman"/>
          <w:sz w:val="24"/>
          <w:szCs w:val="24"/>
        </w:rPr>
        <w:t>de behoeften en ervaringen uit de huidige (</w:t>
      </w:r>
      <w:proofErr w:type="spellStart"/>
      <w:r w:rsidRPr="00265C45" w:rsidR="00B47731">
        <w:rPr>
          <w:rFonts w:ascii="Times New Roman" w:hAnsi="Times New Roman" w:cs="Times New Roman"/>
          <w:sz w:val="24"/>
          <w:szCs w:val="24"/>
        </w:rPr>
        <w:t>uitvoerings</w:t>
      </w:r>
      <w:proofErr w:type="spellEnd"/>
      <w:r w:rsidRPr="00265C45" w:rsidR="00B47731">
        <w:rPr>
          <w:rFonts w:ascii="Times New Roman" w:hAnsi="Times New Roman" w:cs="Times New Roman"/>
          <w:sz w:val="24"/>
          <w:szCs w:val="24"/>
        </w:rPr>
        <w:t xml:space="preserve">)praktijk. </w:t>
      </w:r>
      <w:r w:rsidRPr="00265C45">
        <w:rPr>
          <w:rFonts w:ascii="Times New Roman" w:hAnsi="Times New Roman" w:cs="Times New Roman"/>
          <w:sz w:val="24"/>
          <w:szCs w:val="24"/>
        </w:rPr>
        <w:t xml:space="preserve">Hierdoor </w:t>
      </w:r>
      <w:r w:rsidRPr="00265C45" w:rsidR="00ED35E8">
        <w:rPr>
          <w:rFonts w:ascii="Times New Roman" w:hAnsi="Times New Roman" w:cs="Times New Roman"/>
          <w:sz w:val="24"/>
          <w:szCs w:val="24"/>
        </w:rPr>
        <w:t>week</w:t>
      </w:r>
      <w:r w:rsidRPr="00265C45" w:rsidR="000D0F23">
        <w:rPr>
          <w:rFonts w:ascii="Times New Roman" w:hAnsi="Times New Roman" w:cs="Times New Roman"/>
          <w:sz w:val="24"/>
          <w:szCs w:val="24"/>
        </w:rPr>
        <w:t xml:space="preserve"> </w:t>
      </w:r>
      <w:r w:rsidRPr="00265C45">
        <w:rPr>
          <w:rFonts w:ascii="Times New Roman" w:hAnsi="Times New Roman" w:cs="Times New Roman"/>
          <w:sz w:val="24"/>
          <w:szCs w:val="24"/>
        </w:rPr>
        <w:t xml:space="preserve">het </w:t>
      </w:r>
      <w:r w:rsidRPr="00265C45" w:rsidR="00D51830">
        <w:rPr>
          <w:rFonts w:ascii="Times New Roman" w:hAnsi="Times New Roman" w:cs="Times New Roman"/>
          <w:sz w:val="24"/>
          <w:szCs w:val="24"/>
        </w:rPr>
        <w:t xml:space="preserve">dit voorjaar </w:t>
      </w:r>
      <w:r w:rsidRPr="00265C45" w:rsidR="000503A0">
        <w:rPr>
          <w:rFonts w:ascii="Times New Roman" w:hAnsi="Times New Roman" w:cs="Times New Roman"/>
          <w:sz w:val="24"/>
          <w:szCs w:val="24"/>
        </w:rPr>
        <w:t xml:space="preserve">in consultatie gegeven </w:t>
      </w:r>
      <w:r w:rsidRPr="00265C45">
        <w:rPr>
          <w:rFonts w:ascii="Times New Roman" w:hAnsi="Times New Roman" w:cs="Times New Roman"/>
          <w:sz w:val="24"/>
          <w:szCs w:val="24"/>
        </w:rPr>
        <w:t xml:space="preserve">wetsvoorstel </w:t>
      </w:r>
      <w:r w:rsidRPr="00265C45" w:rsidR="00B34B35">
        <w:rPr>
          <w:rFonts w:ascii="Times New Roman" w:hAnsi="Times New Roman" w:cs="Times New Roman"/>
          <w:sz w:val="24"/>
          <w:szCs w:val="24"/>
        </w:rPr>
        <w:t xml:space="preserve">op onderdelen </w:t>
      </w:r>
      <w:r w:rsidRPr="00265C45">
        <w:rPr>
          <w:rFonts w:ascii="Times New Roman" w:hAnsi="Times New Roman" w:cs="Times New Roman"/>
          <w:sz w:val="24"/>
          <w:szCs w:val="24"/>
        </w:rPr>
        <w:t>af van het burgerinitiatief</w:t>
      </w:r>
      <w:r w:rsidRPr="00265C45" w:rsidR="00ED35E8">
        <w:rPr>
          <w:rFonts w:ascii="Times New Roman" w:hAnsi="Times New Roman" w:cs="Times New Roman"/>
          <w:sz w:val="24"/>
          <w:szCs w:val="24"/>
        </w:rPr>
        <w:t>.</w:t>
      </w:r>
      <w:r w:rsidRPr="00265C45" w:rsidR="006C1E23">
        <w:rPr>
          <w:rStyle w:val="Voetnootmarkering"/>
          <w:rFonts w:ascii="Times New Roman" w:hAnsi="Times New Roman" w:cs="Times New Roman"/>
          <w:sz w:val="24"/>
          <w:szCs w:val="24"/>
        </w:rPr>
        <w:footnoteReference w:id="20"/>
      </w:r>
      <w:r w:rsidRPr="00265C45">
        <w:rPr>
          <w:rFonts w:ascii="Times New Roman" w:hAnsi="Times New Roman" w:cs="Times New Roman"/>
          <w:sz w:val="24"/>
          <w:szCs w:val="24"/>
        </w:rPr>
        <w:t xml:space="preserve"> </w:t>
      </w:r>
      <w:r w:rsidRPr="00265C45" w:rsidR="00B72233">
        <w:rPr>
          <w:rFonts w:ascii="Times New Roman" w:hAnsi="Times New Roman" w:cs="Times New Roman"/>
          <w:sz w:val="24"/>
          <w:szCs w:val="24"/>
        </w:rPr>
        <w:t>Dat</w:t>
      </w:r>
      <w:r w:rsidRPr="00265C45" w:rsidR="006C1E23">
        <w:rPr>
          <w:rFonts w:ascii="Times New Roman" w:hAnsi="Times New Roman" w:cs="Times New Roman"/>
          <w:sz w:val="24"/>
          <w:szCs w:val="24"/>
        </w:rPr>
        <w:t xml:space="preserve"> geldt ook voor </w:t>
      </w:r>
      <w:r w:rsidRPr="00265C45" w:rsidR="00EF798A">
        <w:rPr>
          <w:rFonts w:ascii="Times New Roman" w:hAnsi="Times New Roman" w:cs="Times New Roman"/>
          <w:sz w:val="24"/>
          <w:szCs w:val="24"/>
        </w:rPr>
        <w:t xml:space="preserve">de huidige versie van het </w:t>
      </w:r>
      <w:r w:rsidRPr="00265C45" w:rsidR="006C1E23">
        <w:rPr>
          <w:rFonts w:ascii="Times New Roman" w:hAnsi="Times New Roman" w:cs="Times New Roman"/>
          <w:sz w:val="24"/>
          <w:szCs w:val="24"/>
        </w:rPr>
        <w:t>wetsvoorstel</w:t>
      </w:r>
      <w:r w:rsidRPr="00265C45" w:rsidR="00EF798A">
        <w:rPr>
          <w:rFonts w:ascii="Times New Roman" w:hAnsi="Times New Roman" w:cs="Times New Roman"/>
          <w:sz w:val="24"/>
          <w:szCs w:val="24"/>
        </w:rPr>
        <w:t>, waarin op basis van de ontvangen consultatiereacties enkele aanvullende wijzigingen zijn aangebracht</w:t>
      </w:r>
      <w:r w:rsidRPr="00265C45" w:rsidR="006C1E23">
        <w:rPr>
          <w:rFonts w:ascii="Times New Roman" w:hAnsi="Times New Roman" w:cs="Times New Roman"/>
          <w:sz w:val="24"/>
          <w:szCs w:val="24"/>
        </w:rPr>
        <w:t>.</w:t>
      </w:r>
      <w:r w:rsidRPr="00265C45" w:rsidR="000503A0">
        <w:rPr>
          <w:rStyle w:val="Voetnootmarkering"/>
          <w:rFonts w:ascii="Times New Roman" w:hAnsi="Times New Roman" w:cs="Times New Roman"/>
          <w:sz w:val="24"/>
          <w:szCs w:val="24"/>
        </w:rPr>
        <w:footnoteReference w:id="21"/>
      </w:r>
      <w:r w:rsidRPr="00265C45" w:rsidR="006C1E23">
        <w:rPr>
          <w:rFonts w:ascii="Times New Roman" w:hAnsi="Times New Roman" w:cs="Times New Roman"/>
          <w:sz w:val="24"/>
          <w:szCs w:val="24"/>
        </w:rPr>
        <w:t xml:space="preserve"> </w:t>
      </w:r>
      <w:r w:rsidRPr="00265C45">
        <w:rPr>
          <w:rFonts w:ascii="Times New Roman" w:hAnsi="Times New Roman" w:cs="Times New Roman"/>
          <w:sz w:val="24"/>
          <w:szCs w:val="24"/>
        </w:rPr>
        <w:t xml:space="preserve">Het burgerinitiatief </w:t>
      </w:r>
      <w:r w:rsidRPr="00265C45" w:rsidR="000D0F23">
        <w:rPr>
          <w:rFonts w:ascii="Times New Roman" w:hAnsi="Times New Roman" w:cs="Times New Roman"/>
          <w:sz w:val="24"/>
          <w:szCs w:val="24"/>
        </w:rPr>
        <w:t xml:space="preserve">had </w:t>
      </w:r>
      <w:r w:rsidRPr="00265C45">
        <w:rPr>
          <w:rFonts w:ascii="Times New Roman" w:hAnsi="Times New Roman" w:cs="Times New Roman"/>
          <w:sz w:val="24"/>
          <w:szCs w:val="24"/>
        </w:rPr>
        <w:t>tot doel om korte detenties terug te dringen. Maatregelen in het burgerinitiatief die met dit doel de straftoemetingsvrijheid van de rechter inperk</w:t>
      </w:r>
      <w:r w:rsidRPr="00265C45" w:rsidR="000D0F23">
        <w:rPr>
          <w:rFonts w:ascii="Times New Roman" w:hAnsi="Times New Roman" w:cs="Times New Roman"/>
          <w:sz w:val="24"/>
          <w:szCs w:val="24"/>
        </w:rPr>
        <w:t>t</w:t>
      </w:r>
      <w:r w:rsidRPr="00265C45">
        <w:rPr>
          <w:rFonts w:ascii="Times New Roman" w:hAnsi="Times New Roman" w:cs="Times New Roman"/>
          <w:sz w:val="24"/>
          <w:szCs w:val="24"/>
        </w:rPr>
        <w:t xml:space="preserve">en – zoals </w:t>
      </w:r>
      <w:r w:rsidRPr="00265C45" w:rsidR="00CF5FCF">
        <w:rPr>
          <w:rFonts w:ascii="Times New Roman" w:hAnsi="Times New Roman" w:cs="Times New Roman"/>
          <w:sz w:val="24"/>
          <w:szCs w:val="24"/>
        </w:rPr>
        <w:t xml:space="preserve">een </w:t>
      </w:r>
      <w:r w:rsidRPr="00265C45">
        <w:rPr>
          <w:rFonts w:ascii="Times New Roman" w:hAnsi="Times New Roman" w:cs="Times New Roman"/>
          <w:sz w:val="24"/>
          <w:szCs w:val="24"/>
        </w:rPr>
        <w:t>verbod</w:t>
      </w:r>
      <w:r w:rsidRPr="00265C45" w:rsidR="00B47731">
        <w:rPr>
          <w:rFonts w:ascii="Times New Roman" w:hAnsi="Times New Roman" w:cs="Times New Roman"/>
          <w:sz w:val="24"/>
          <w:szCs w:val="24"/>
        </w:rPr>
        <w:t xml:space="preserve"> op het opleggen van</w:t>
      </w:r>
      <w:r w:rsidRPr="00265C45">
        <w:rPr>
          <w:rFonts w:ascii="Times New Roman" w:hAnsi="Times New Roman" w:cs="Times New Roman"/>
          <w:sz w:val="24"/>
          <w:szCs w:val="24"/>
        </w:rPr>
        <w:t xml:space="preserve"> een vrijheidsstraf tot zes maanden – zijn niet overgenomen, omdat </w:t>
      </w:r>
      <w:r w:rsidRPr="00265C45" w:rsidR="000D0F23">
        <w:rPr>
          <w:rFonts w:ascii="Times New Roman" w:hAnsi="Times New Roman" w:cs="Times New Roman"/>
          <w:sz w:val="24"/>
          <w:szCs w:val="24"/>
        </w:rPr>
        <w:t xml:space="preserve">het </w:t>
      </w:r>
      <w:r w:rsidRPr="00265C45">
        <w:rPr>
          <w:rFonts w:ascii="Times New Roman" w:hAnsi="Times New Roman" w:cs="Times New Roman"/>
          <w:sz w:val="24"/>
          <w:szCs w:val="24"/>
        </w:rPr>
        <w:t xml:space="preserve">wetsvoorstel juist beoogt de rechter meer mogelijkheden te geven. Ook de in het burgerinitiatief voorgestelde vervangende taakstraf bij het niet betalen van een geldboete is niet in het wetsvoorstel opgenomen, omdat hierin </w:t>
      </w:r>
      <w:r w:rsidRPr="00265C45" w:rsidR="00B34B35">
        <w:rPr>
          <w:rFonts w:ascii="Times New Roman" w:hAnsi="Times New Roman" w:cs="Times New Roman"/>
          <w:sz w:val="24"/>
          <w:szCs w:val="24"/>
        </w:rPr>
        <w:t xml:space="preserve">reeds is </w:t>
      </w:r>
      <w:r w:rsidRPr="00265C45">
        <w:rPr>
          <w:rFonts w:ascii="Times New Roman" w:hAnsi="Times New Roman" w:cs="Times New Roman"/>
          <w:sz w:val="24"/>
          <w:szCs w:val="24"/>
        </w:rPr>
        <w:t xml:space="preserve">voorzien via een amendement bij het nieuwe Wetboek van </w:t>
      </w:r>
      <w:r w:rsidRPr="00265C45">
        <w:rPr>
          <w:rFonts w:ascii="Times New Roman" w:hAnsi="Times New Roman" w:cs="Times New Roman"/>
          <w:sz w:val="24"/>
          <w:szCs w:val="24"/>
        </w:rPr>
        <w:lastRenderedPageBreak/>
        <w:t>Strafvordering.</w:t>
      </w:r>
      <w:r w:rsidRPr="00265C45">
        <w:rPr>
          <w:rStyle w:val="Voetnootmarkering"/>
          <w:rFonts w:ascii="Times New Roman" w:hAnsi="Times New Roman" w:cs="Times New Roman"/>
          <w:sz w:val="24"/>
          <w:szCs w:val="24"/>
        </w:rPr>
        <w:footnoteReference w:id="22"/>
      </w:r>
      <w:r w:rsidRPr="00265C45">
        <w:rPr>
          <w:rFonts w:ascii="Times New Roman" w:hAnsi="Times New Roman" w:cs="Times New Roman"/>
          <w:sz w:val="24"/>
          <w:szCs w:val="24"/>
        </w:rPr>
        <w:t xml:space="preserve"> </w:t>
      </w:r>
      <w:r w:rsidRPr="00265C45" w:rsidR="00CF5FCF">
        <w:rPr>
          <w:rFonts w:ascii="Times New Roman" w:hAnsi="Times New Roman" w:cs="Times New Roman"/>
          <w:sz w:val="24"/>
          <w:szCs w:val="24"/>
        </w:rPr>
        <w:t xml:space="preserve">Tot slot is niet gekozen voor </w:t>
      </w:r>
      <w:r w:rsidRPr="00265C45">
        <w:rPr>
          <w:rFonts w:ascii="Times New Roman" w:hAnsi="Times New Roman" w:cs="Times New Roman"/>
          <w:sz w:val="24"/>
          <w:szCs w:val="24"/>
        </w:rPr>
        <w:t xml:space="preserve">aanpassing van de recidivebepaling van het </w:t>
      </w:r>
      <w:r w:rsidRPr="00265C45" w:rsidR="00650AA6">
        <w:rPr>
          <w:rFonts w:ascii="Times New Roman" w:hAnsi="Times New Roman" w:cs="Times New Roman"/>
          <w:sz w:val="24"/>
          <w:szCs w:val="24"/>
        </w:rPr>
        <w:t xml:space="preserve">zogeheten </w:t>
      </w:r>
      <w:r w:rsidRPr="00265C45">
        <w:rPr>
          <w:rFonts w:ascii="Times New Roman" w:hAnsi="Times New Roman" w:cs="Times New Roman"/>
          <w:sz w:val="24"/>
          <w:szCs w:val="24"/>
        </w:rPr>
        <w:t>taakstrafverbod (artikel 22b</w:t>
      </w:r>
      <w:r w:rsidRPr="00265C45" w:rsidR="00CF5FCF">
        <w:rPr>
          <w:rFonts w:ascii="Times New Roman" w:hAnsi="Times New Roman" w:cs="Times New Roman"/>
          <w:sz w:val="24"/>
          <w:szCs w:val="24"/>
        </w:rPr>
        <w:t>,</w:t>
      </w:r>
      <w:r w:rsidRPr="00265C45">
        <w:rPr>
          <w:rFonts w:ascii="Times New Roman" w:hAnsi="Times New Roman" w:cs="Times New Roman"/>
          <w:sz w:val="24"/>
          <w:szCs w:val="24"/>
        </w:rPr>
        <w:t xml:space="preserve"> </w:t>
      </w:r>
      <w:r w:rsidRPr="00265C45" w:rsidR="00CF5FCF">
        <w:rPr>
          <w:rFonts w:ascii="Times New Roman" w:hAnsi="Times New Roman" w:cs="Times New Roman"/>
          <w:sz w:val="24"/>
          <w:szCs w:val="24"/>
        </w:rPr>
        <w:t xml:space="preserve">tweede </w:t>
      </w:r>
      <w:r w:rsidRPr="00265C45">
        <w:rPr>
          <w:rFonts w:ascii="Times New Roman" w:hAnsi="Times New Roman" w:cs="Times New Roman"/>
          <w:sz w:val="24"/>
          <w:szCs w:val="24"/>
        </w:rPr>
        <w:t>lid</w:t>
      </w:r>
      <w:r w:rsidRPr="00265C45" w:rsidR="00CF5FCF">
        <w:rPr>
          <w:rFonts w:ascii="Times New Roman" w:hAnsi="Times New Roman" w:cs="Times New Roman"/>
          <w:sz w:val="24"/>
          <w:szCs w:val="24"/>
        </w:rPr>
        <w:t>,</w:t>
      </w:r>
      <w:r w:rsidRPr="00265C45">
        <w:rPr>
          <w:rFonts w:ascii="Times New Roman" w:hAnsi="Times New Roman" w:cs="Times New Roman"/>
          <w:sz w:val="24"/>
          <w:szCs w:val="24"/>
        </w:rPr>
        <w:t xml:space="preserve"> Sr)</w:t>
      </w:r>
      <w:r w:rsidRPr="00265C45" w:rsidR="004D33B6">
        <w:rPr>
          <w:rFonts w:ascii="Times New Roman" w:hAnsi="Times New Roman" w:cs="Times New Roman"/>
          <w:sz w:val="24"/>
          <w:szCs w:val="24"/>
        </w:rPr>
        <w:t>,</w:t>
      </w:r>
      <w:r w:rsidRPr="00265C45">
        <w:rPr>
          <w:rFonts w:ascii="Times New Roman" w:hAnsi="Times New Roman" w:cs="Times New Roman"/>
          <w:sz w:val="24"/>
          <w:szCs w:val="24"/>
        </w:rPr>
        <w:t xml:space="preserve"> omdat hiervoor politiek draagvlak lijkt te ontbreken.</w:t>
      </w:r>
      <w:r w:rsidRPr="00265C45" w:rsidR="004D33B6">
        <w:rPr>
          <w:rFonts w:ascii="Times New Roman" w:hAnsi="Times New Roman" w:cs="Times New Roman"/>
          <w:sz w:val="24"/>
          <w:szCs w:val="24"/>
        </w:rPr>
        <w:t xml:space="preserve"> Dit doet echter niet af aan het doel van dit wetsvoorstel, omdat </w:t>
      </w:r>
      <w:r w:rsidRPr="00265C45" w:rsidR="00B72233">
        <w:rPr>
          <w:rFonts w:ascii="Times New Roman" w:hAnsi="Times New Roman" w:cs="Times New Roman"/>
          <w:sz w:val="24"/>
          <w:szCs w:val="24"/>
        </w:rPr>
        <w:t>het doel</w:t>
      </w:r>
      <w:r w:rsidRPr="00265C45" w:rsidR="00FA0B37">
        <w:rPr>
          <w:rFonts w:ascii="Times New Roman" w:hAnsi="Times New Roman" w:cs="Times New Roman"/>
          <w:sz w:val="24"/>
          <w:szCs w:val="24"/>
        </w:rPr>
        <w:t xml:space="preserve"> ook zonder een aanpassing van de recidivebepaling wordt gerealiseerd</w:t>
      </w:r>
      <w:r w:rsidRPr="00265C45" w:rsidR="004D33B6">
        <w:rPr>
          <w:rFonts w:ascii="Times New Roman" w:hAnsi="Times New Roman" w:cs="Times New Roman"/>
          <w:sz w:val="24"/>
          <w:szCs w:val="24"/>
        </w:rPr>
        <w:t>.</w:t>
      </w:r>
    </w:p>
    <w:p w:rsidRPr="00265C45" w:rsidR="00181AF8" w:rsidP="00265C45" w:rsidRDefault="00181AF8" w14:paraId="54948A51" w14:textId="77777777">
      <w:pPr>
        <w:spacing w:line="240" w:lineRule="auto"/>
        <w:rPr>
          <w:rFonts w:ascii="Times New Roman" w:hAnsi="Times New Roman" w:cs="Times New Roman"/>
          <w:sz w:val="24"/>
          <w:szCs w:val="24"/>
        </w:rPr>
      </w:pPr>
    </w:p>
    <w:p w:rsidRPr="00265C45" w:rsidR="00181AF8" w:rsidP="00265C45" w:rsidRDefault="00181AF8" w14:paraId="618B1FB6" w14:textId="6AC51286">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3. Elektronische detentie als zelfstandige hoofdstraf</w:t>
      </w:r>
    </w:p>
    <w:p w:rsidRPr="00265C45" w:rsidR="006366DD" w:rsidP="00265C45" w:rsidRDefault="006366DD" w14:paraId="7F16DF34" w14:textId="77777777">
      <w:pPr>
        <w:keepNext/>
        <w:spacing w:line="240" w:lineRule="auto"/>
        <w:rPr>
          <w:rFonts w:ascii="Times New Roman" w:hAnsi="Times New Roman" w:cs="Times New Roman"/>
          <w:sz w:val="24"/>
          <w:szCs w:val="24"/>
        </w:rPr>
      </w:pPr>
    </w:p>
    <w:p w:rsidRPr="00265C45" w:rsidR="000A03B4" w:rsidP="00265C45" w:rsidRDefault="000A03B4" w14:paraId="2E401977" w14:textId="7E583AB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Dit wetsvoorstel voorziet allereerst in de invoering van elektronische detentie als zelfstandige hoofdstraf. In </w:t>
      </w:r>
      <w:r w:rsidRPr="00265C45" w:rsidR="00874285">
        <w:rPr>
          <w:rFonts w:ascii="Times New Roman" w:hAnsi="Times New Roman" w:cs="Times New Roman"/>
          <w:sz w:val="24"/>
          <w:szCs w:val="24"/>
        </w:rPr>
        <w:t>deze paragraaf</w:t>
      </w:r>
      <w:r w:rsidRPr="00265C45">
        <w:rPr>
          <w:rFonts w:ascii="Times New Roman" w:hAnsi="Times New Roman" w:cs="Times New Roman"/>
          <w:sz w:val="24"/>
          <w:szCs w:val="24"/>
        </w:rPr>
        <w:t xml:space="preserve"> worden de belangrijkste onderdelen van deze nieuwe straf op hoofdlijnen besproken. Na een (korte) inleidende beschouwing (paragraaf 3.1) wordt ingegaan op de inhoud van elektronische detentie (paragraaf 3.2), het vrijheidsbenemende karakter van de straf (paragraaf 3.4), de verhouding tot de gevangenisstraf in het bijzonder (paragraaf 3.4) en </w:t>
      </w:r>
      <w:r w:rsidRPr="00265C45" w:rsidR="00874285">
        <w:rPr>
          <w:rFonts w:ascii="Times New Roman" w:hAnsi="Times New Roman" w:cs="Times New Roman"/>
          <w:sz w:val="24"/>
          <w:szCs w:val="24"/>
        </w:rPr>
        <w:t xml:space="preserve">tot </w:t>
      </w:r>
      <w:r w:rsidRPr="00265C45">
        <w:rPr>
          <w:rFonts w:ascii="Times New Roman" w:hAnsi="Times New Roman" w:cs="Times New Roman"/>
          <w:sz w:val="24"/>
          <w:szCs w:val="24"/>
        </w:rPr>
        <w:t xml:space="preserve">de andere hoofdstraffen in het algemeen (paragraaf 3.5), de duur van de straf (paragraaf 3.6), afwegingen die relevant zijn bij de oplegging (paragraaf 3.7), </w:t>
      </w:r>
      <w:r w:rsidRPr="00265C45" w:rsidR="00874285">
        <w:rPr>
          <w:rFonts w:ascii="Times New Roman" w:hAnsi="Times New Roman" w:cs="Times New Roman"/>
          <w:sz w:val="24"/>
          <w:szCs w:val="24"/>
        </w:rPr>
        <w:t>de</w:t>
      </w:r>
      <w:r w:rsidRPr="00265C45">
        <w:rPr>
          <w:rFonts w:ascii="Times New Roman" w:hAnsi="Times New Roman" w:cs="Times New Roman"/>
          <w:sz w:val="24"/>
          <w:szCs w:val="24"/>
        </w:rPr>
        <w:t xml:space="preserve"> tenuitvoerlegging</w:t>
      </w:r>
      <w:r w:rsidRPr="00265C45" w:rsidR="005C5286">
        <w:rPr>
          <w:rFonts w:ascii="Times New Roman" w:hAnsi="Times New Roman" w:cs="Times New Roman"/>
          <w:sz w:val="24"/>
          <w:szCs w:val="24"/>
        </w:rPr>
        <w:t xml:space="preserve"> en het toezicht</w:t>
      </w:r>
      <w:r w:rsidRPr="00265C45">
        <w:rPr>
          <w:rFonts w:ascii="Times New Roman" w:hAnsi="Times New Roman" w:cs="Times New Roman"/>
          <w:sz w:val="24"/>
          <w:szCs w:val="24"/>
        </w:rPr>
        <w:t xml:space="preserve"> (paragraaf 3.8) en enkele afsluitende opmerkingen (paragraaf 3.9). In de artikelsgewijze toelichting worden deze onderdelen aanvullend en in meer detail toegelicht aan de hand van de concrete wetsartikelen.</w:t>
      </w:r>
    </w:p>
    <w:p w:rsidRPr="00265C45" w:rsidR="000A03B4" w:rsidP="00265C45" w:rsidRDefault="000A03B4" w14:paraId="1B24F28D" w14:textId="77777777">
      <w:pPr>
        <w:spacing w:line="240" w:lineRule="auto"/>
        <w:rPr>
          <w:rFonts w:ascii="Times New Roman" w:hAnsi="Times New Roman" w:cs="Times New Roman"/>
          <w:sz w:val="24"/>
          <w:szCs w:val="24"/>
        </w:rPr>
      </w:pPr>
    </w:p>
    <w:p w:rsidRPr="00265C45" w:rsidR="000A03B4" w:rsidP="00265C45" w:rsidRDefault="00874285" w14:paraId="414F00DE" w14:textId="26AC3D0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Op deze plaats verdient opmerking dat </w:t>
      </w:r>
      <w:r w:rsidRPr="00265C45" w:rsidR="000A03B4">
        <w:rPr>
          <w:rFonts w:ascii="Times New Roman" w:hAnsi="Times New Roman" w:cs="Times New Roman"/>
          <w:sz w:val="24"/>
          <w:szCs w:val="24"/>
        </w:rPr>
        <w:t xml:space="preserve">in de consultatieversie van dit wetsvoorstel werd voorgesteld om elektronische detentie in te voeren in zowel het algemene strafrecht als het jeugdstrafrecht. Op basis van de ontvangen </w:t>
      </w:r>
      <w:r w:rsidRPr="00265C45" w:rsidR="004D33B6">
        <w:rPr>
          <w:rFonts w:ascii="Times New Roman" w:hAnsi="Times New Roman" w:cs="Times New Roman"/>
          <w:sz w:val="24"/>
          <w:szCs w:val="24"/>
        </w:rPr>
        <w:t>unaniem</w:t>
      </w:r>
      <w:r w:rsidRPr="00265C45" w:rsidR="00B72233">
        <w:rPr>
          <w:rFonts w:ascii="Times New Roman" w:hAnsi="Times New Roman" w:cs="Times New Roman"/>
          <w:sz w:val="24"/>
          <w:szCs w:val="24"/>
        </w:rPr>
        <w:t xml:space="preserve"> kritische</w:t>
      </w:r>
      <w:r w:rsidRPr="00265C45" w:rsidR="004D33B6">
        <w:rPr>
          <w:rFonts w:ascii="Times New Roman" w:hAnsi="Times New Roman" w:cs="Times New Roman"/>
          <w:sz w:val="24"/>
          <w:szCs w:val="24"/>
        </w:rPr>
        <w:t xml:space="preserve"> </w:t>
      </w:r>
      <w:r w:rsidRPr="00265C45" w:rsidR="000A03B4">
        <w:rPr>
          <w:rFonts w:ascii="Times New Roman" w:hAnsi="Times New Roman" w:cs="Times New Roman"/>
          <w:sz w:val="24"/>
          <w:szCs w:val="24"/>
        </w:rPr>
        <w:t xml:space="preserve">consultatiereacties is echter besloten </w:t>
      </w:r>
      <w:r w:rsidRPr="00265C45">
        <w:rPr>
          <w:rFonts w:ascii="Times New Roman" w:hAnsi="Times New Roman" w:cs="Times New Roman"/>
          <w:sz w:val="24"/>
          <w:szCs w:val="24"/>
        </w:rPr>
        <w:t>de straf niet te introduceren</w:t>
      </w:r>
      <w:r w:rsidRPr="00265C45" w:rsidR="000A03B4">
        <w:rPr>
          <w:rFonts w:ascii="Times New Roman" w:hAnsi="Times New Roman" w:cs="Times New Roman"/>
          <w:sz w:val="24"/>
          <w:szCs w:val="24"/>
        </w:rPr>
        <w:t xml:space="preserve"> in het jeugdstrafrecht. Bij de bespreking van de adviezen over het wetsvoorstel (paragraaf 5) wordt ingegaan op de overwegingen hierbij.</w:t>
      </w:r>
    </w:p>
    <w:p w:rsidRPr="00265C45" w:rsidR="000A03B4" w:rsidP="00265C45" w:rsidRDefault="000A03B4" w14:paraId="4BA0D74A" w14:textId="77777777">
      <w:pPr>
        <w:spacing w:line="240" w:lineRule="auto"/>
        <w:rPr>
          <w:rFonts w:ascii="Times New Roman" w:hAnsi="Times New Roman" w:cs="Times New Roman"/>
          <w:sz w:val="24"/>
          <w:szCs w:val="24"/>
        </w:rPr>
      </w:pPr>
    </w:p>
    <w:p w:rsidRPr="00265C45" w:rsidR="00181AF8" w:rsidP="00265C45" w:rsidRDefault="00181AF8" w14:paraId="5F87C89B"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3.1. Inleiding</w:t>
      </w:r>
    </w:p>
    <w:p w:rsidRPr="00265C45" w:rsidR="00181AF8" w:rsidP="00265C45" w:rsidRDefault="00181AF8" w14:paraId="0CBB687A" w14:textId="49EA054B">
      <w:pPr>
        <w:spacing w:line="240" w:lineRule="auto"/>
        <w:rPr>
          <w:rFonts w:ascii="Times New Roman" w:hAnsi="Times New Roman" w:cs="Times New Roman"/>
          <w:sz w:val="24"/>
          <w:szCs w:val="24"/>
        </w:rPr>
      </w:pPr>
      <w:r w:rsidRPr="00265C45">
        <w:rPr>
          <w:rFonts w:ascii="Times New Roman" w:hAnsi="Times New Roman" w:cs="Times New Roman"/>
          <w:sz w:val="24"/>
          <w:szCs w:val="24"/>
        </w:rPr>
        <w:t>Het is niet de eerste keer dat een vorm van elektronische detentie wordt voorgesteld. In 2007 is van regeringswege een conceptwetsvoorstel in consultatie gegeven waarin “thuisdetentie” als hoofdstraf was opgenomen. Op dit conceptwetsvoorstel werd kritisch gereageerd door de adviesorganen, mede omdat het een “kale” elektronische detentie betrof; dat wil zeggen zonder bijzondere voorwaarden die de tijd van de detentie meer betekenis kunnen geven en zodoende de kans op recidive kunnen verkleinen.</w:t>
      </w:r>
      <w:r w:rsidRPr="00265C45">
        <w:rPr>
          <w:rStyle w:val="Voetnootmarkering"/>
          <w:rFonts w:ascii="Times New Roman" w:hAnsi="Times New Roman" w:cs="Times New Roman"/>
          <w:sz w:val="24"/>
          <w:szCs w:val="24"/>
        </w:rPr>
        <w:footnoteReference w:id="23"/>
      </w:r>
      <w:r w:rsidRPr="00265C45">
        <w:rPr>
          <w:rFonts w:ascii="Times New Roman" w:hAnsi="Times New Roman" w:cs="Times New Roman"/>
          <w:sz w:val="24"/>
          <w:szCs w:val="24"/>
        </w:rPr>
        <w:t xml:space="preserve"> Naar aanleiding hiervan heeft de regering besloten het wetsvoorstel niet in procedure te brengen. Later is van regeringswege een wetsvoorstel ingediend waarin elektronische detentie was vormgegeven als tenuitvoerleggingsmodaliteit. In </w:t>
      </w:r>
      <w:r w:rsidRPr="00265C45" w:rsidR="00337DBB">
        <w:rPr>
          <w:rFonts w:ascii="Times New Roman" w:hAnsi="Times New Roman" w:cs="Times New Roman"/>
          <w:sz w:val="24"/>
          <w:szCs w:val="24"/>
        </w:rPr>
        <w:t>dat</w:t>
      </w:r>
      <w:r w:rsidRPr="00265C45">
        <w:rPr>
          <w:rFonts w:ascii="Times New Roman" w:hAnsi="Times New Roman" w:cs="Times New Roman"/>
          <w:sz w:val="24"/>
          <w:szCs w:val="24"/>
        </w:rPr>
        <w:t xml:space="preserve"> wetsvoorstel werd voorgesteld om vrijheidsstraffen tot en met zes maanden ten uitvoer te kunnen leggen in de vorm van elektronische detentie, mits de rechter deze mogelijkheid in zijn vonnis niet had verboden. Belangrijke kritiek op dit wetsvoorstel was dat de uitvoering hiermee het wezen van de korte vrijheidsstraf te veel zou veranderen en zodoende op de stoel van de rechter zou komen te zitten. In 2014 is het wetsvoorstel verworpen door de Eerste Kamer.</w:t>
      </w:r>
      <w:r w:rsidRPr="00265C45">
        <w:rPr>
          <w:rStyle w:val="Voetnootmarkering"/>
          <w:rFonts w:ascii="Times New Roman" w:hAnsi="Times New Roman" w:cs="Times New Roman"/>
          <w:sz w:val="24"/>
          <w:szCs w:val="24"/>
        </w:rPr>
        <w:footnoteReference w:id="24"/>
      </w:r>
    </w:p>
    <w:p w:rsidRPr="00265C45" w:rsidR="00181AF8" w:rsidP="00265C45" w:rsidRDefault="00181AF8" w14:paraId="0CA3B6B0" w14:textId="77777777">
      <w:pPr>
        <w:spacing w:line="240" w:lineRule="auto"/>
        <w:rPr>
          <w:rFonts w:ascii="Times New Roman" w:hAnsi="Times New Roman" w:cs="Times New Roman"/>
          <w:sz w:val="24"/>
          <w:szCs w:val="24"/>
        </w:rPr>
      </w:pPr>
    </w:p>
    <w:p w:rsidRPr="00265C45" w:rsidR="00181AF8" w:rsidP="00265C45" w:rsidRDefault="00181AF8" w14:paraId="7FA43169"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Elektronische detentie is internationaal geen onbekend concept. Uit onderzoek van het WODC blijkt dat diverse landen – waaronder België, Duitsland en Zweden – een vorm van elektronische detentie kennen.</w:t>
      </w:r>
      <w:r w:rsidRPr="00265C45">
        <w:rPr>
          <w:rStyle w:val="Voetnootmarkering"/>
          <w:rFonts w:ascii="Times New Roman" w:hAnsi="Times New Roman" w:cs="Times New Roman"/>
          <w:sz w:val="24"/>
          <w:szCs w:val="24"/>
        </w:rPr>
        <w:footnoteReference w:id="25"/>
      </w:r>
      <w:r w:rsidRPr="00265C45">
        <w:rPr>
          <w:rFonts w:ascii="Times New Roman" w:hAnsi="Times New Roman" w:cs="Times New Roman"/>
          <w:sz w:val="24"/>
          <w:szCs w:val="24"/>
        </w:rPr>
        <w:t xml:space="preserve"> Elektronische detentie is in deze landen een hoofdstraf en wordt in enige mate “aangekleed”. In Duitsland is oplegging van een korte vrijheidsstraf </w:t>
      </w:r>
      <w:r w:rsidRPr="00265C45">
        <w:rPr>
          <w:rFonts w:ascii="Times New Roman" w:hAnsi="Times New Roman" w:cs="Times New Roman"/>
          <w:sz w:val="24"/>
          <w:szCs w:val="24"/>
        </w:rPr>
        <w:lastRenderedPageBreak/>
        <w:t>alleen toegestaan voor speciale preventie (dus dat vrijheidsbeneming nodig is ter bescherming van de maatschappij). In alle andere gevallen moet een andere straf worden opgelegd.</w:t>
      </w:r>
    </w:p>
    <w:p w:rsidRPr="00265C45" w:rsidR="00181AF8" w:rsidP="00265C45" w:rsidRDefault="00181AF8" w14:paraId="5908812E" w14:textId="77777777">
      <w:pPr>
        <w:spacing w:line="240" w:lineRule="auto"/>
        <w:rPr>
          <w:rFonts w:ascii="Times New Roman" w:hAnsi="Times New Roman" w:cs="Times New Roman"/>
          <w:sz w:val="24"/>
          <w:szCs w:val="24"/>
        </w:rPr>
      </w:pPr>
    </w:p>
    <w:p w:rsidRPr="00265C45" w:rsidR="00337DBB" w:rsidP="00265C45" w:rsidRDefault="00181AF8" w14:paraId="3A42E111" w14:textId="0A50B3B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dit wetsvoorstel zijn lessen getrokken uit de eerdere (concept)wetsvoorstellen en </w:t>
      </w:r>
      <w:r w:rsidRPr="00265C45" w:rsidR="00932DA0">
        <w:rPr>
          <w:rFonts w:ascii="Times New Roman" w:hAnsi="Times New Roman" w:cs="Times New Roman"/>
          <w:sz w:val="24"/>
          <w:szCs w:val="24"/>
        </w:rPr>
        <w:t xml:space="preserve">uit </w:t>
      </w:r>
      <w:r w:rsidRPr="00265C45">
        <w:rPr>
          <w:rFonts w:ascii="Times New Roman" w:hAnsi="Times New Roman" w:cs="Times New Roman"/>
          <w:sz w:val="24"/>
          <w:szCs w:val="24"/>
        </w:rPr>
        <w:t>de in het buitenland toegepaste vormen van elektronische detentie. Zo wordt elektronische detentie voorgesteld als zelfstandige hoofdstraf die met bijzondere voorwaarden kan worden aangekleed. Voor beperkingen in het opleggen van korte vrijheidsstraffen – en dus het bevorderen van andere straffen, zoals elektronische detentie – is om eerdergenoemde redenen niet gekozen.</w:t>
      </w:r>
      <w:r w:rsidRPr="00265C45" w:rsidR="00666A4F">
        <w:rPr>
          <w:rFonts w:ascii="Times New Roman" w:hAnsi="Times New Roman" w:cs="Times New Roman"/>
          <w:sz w:val="24"/>
          <w:szCs w:val="24"/>
        </w:rPr>
        <w:t xml:space="preserve"> </w:t>
      </w:r>
    </w:p>
    <w:p w:rsidRPr="00265C45" w:rsidR="00181AF8" w:rsidP="00265C45" w:rsidRDefault="00181AF8" w14:paraId="4D60C269" w14:textId="77777777">
      <w:pPr>
        <w:spacing w:line="240" w:lineRule="auto"/>
        <w:rPr>
          <w:rFonts w:ascii="Times New Roman" w:hAnsi="Times New Roman" w:cs="Times New Roman"/>
          <w:sz w:val="24"/>
          <w:szCs w:val="24"/>
        </w:rPr>
      </w:pPr>
    </w:p>
    <w:p w:rsidRPr="00265C45" w:rsidR="00181AF8" w:rsidP="00265C45" w:rsidRDefault="00181AF8" w14:paraId="140F2005" w14:textId="7AFB253E">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3.2. </w:t>
      </w:r>
      <w:r w:rsidRPr="00265C45" w:rsidR="00932DA0">
        <w:rPr>
          <w:rFonts w:ascii="Times New Roman" w:hAnsi="Times New Roman" w:cs="Times New Roman"/>
          <w:sz w:val="24"/>
          <w:szCs w:val="24"/>
        </w:rPr>
        <w:t xml:space="preserve">Inhoud </w:t>
      </w:r>
      <w:r w:rsidRPr="00265C45">
        <w:rPr>
          <w:rFonts w:ascii="Times New Roman" w:hAnsi="Times New Roman" w:cs="Times New Roman"/>
          <w:sz w:val="24"/>
          <w:szCs w:val="24"/>
        </w:rPr>
        <w:t>van de elektronische detentie</w:t>
      </w:r>
    </w:p>
    <w:p w:rsidRPr="00265C45" w:rsidR="00181AF8" w:rsidP="00265C45" w:rsidRDefault="00181AF8" w14:paraId="234C2C8C" w14:textId="02C1301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Elektronische detentie betreft een vorm van detentie die </w:t>
      </w:r>
      <w:r w:rsidRPr="00265C45" w:rsidR="0004609C">
        <w:rPr>
          <w:rFonts w:ascii="Times New Roman" w:hAnsi="Times New Roman" w:cs="Times New Roman"/>
          <w:sz w:val="24"/>
          <w:szCs w:val="24"/>
        </w:rPr>
        <w:t xml:space="preserve">wordt gecontroleerd </w:t>
      </w:r>
      <w:r w:rsidRPr="00265C45">
        <w:rPr>
          <w:rFonts w:ascii="Times New Roman" w:hAnsi="Times New Roman" w:cs="Times New Roman"/>
          <w:sz w:val="24"/>
          <w:szCs w:val="24"/>
        </w:rPr>
        <w:t xml:space="preserve">met elektronische monitoring </w:t>
      </w:r>
      <w:r w:rsidRPr="00265C45" w:rsidR="0004609C">
        <w:rPr>
          <w:rFonts w:ascii="Times New Roman" w:hAnsi="Times New Roman" w:cs="Times New Roman"/>
          <w:sz w:val="24"/>
          <w:szCs w:val="24"/>
        </w:rPr>
        <w:t xml:space="preserve">– een enkelband – </w:t>
      </w:r>
      <w:r w:rsidRPr="00265C45">
        <w:rPr>
          <w:rFonts w:ascii="Times New Roman" w:hAnsi="Times New Roman" w:cs="Times New Roman"/>
          <w:sz w:val="24"/>
          <w:szCs w:val="24"/>
        </w:rPr>
        <w:t>in</w:t>
      </w:r>
      <w:r w:rsidRPr="00265C45" w:rsidR="0004609C">
        <w:rPr>
          <w:rFonts w:ascii="Times New Roman" w:hAnsi="Times New Roman" w:cs="Times New Roman"/>
          <w:sz w:val="24"/>
          <w:szCs w:val="24"/>
        </w:rPr>
        <w:t xml:space="preserve"> </w:t>
      </w:r>
      <w:r w:rsidRPr="00265C45">
        <w:rPr>
          <w:rFonts w:ascii="Times New Roman" w:hAnsi="Times New Roman" w:cs="Times New Roman"/>
          <w:sz w:val="24"/>
          <w:szCs w:val="24"/>
        </w:rPr>
        <w:t xml:space="preserve">plaats van met muren, afgesloten deuren en fysiek aanwezig </w:t>
      </w:r>
      <w:r w:rsidRPr="00265C45" w:rsidR="0004609C">
        <w:rPr>
          <w:rFonts w:ascii="Times New Roman" w:hAnsi="Times New Roman" w:cs="Times New Roman"/>
          <w:sz w:val="24"/>
          <w:szCs w:val="24"/>
        </w:rPr>
        <w:t>gevangenis</w:t>
      </w:r>
      <w:r w:rsidRPr="00265C45">
        <w:rPr>
          <w:rFonts w:ascii="Times New Roman" w:hAnsi="Times New Roman" w:cs="Times New Roman"/>
          <w:sz w:val="24"/>
          <w:szCs w:val="24"/>
        </w:rPr>
        <w:t xml:space="preserve">personeel. De straf </w:t>
      </w:r>
      <w:r w:rsidRPr="00265C45" w:rsidR="002301B9">
        <w:rPr>
          <w:rFonts w:ascii="Times New Roman" w:hAnsi="Times New Roman" w:cs="Times New Roman"/>
          <w:sz w:val="24"/>
          <w:szCs w:val="24"/>
        </w:rPr>
        <w:t>vindt plaats</w:t>
      </w:r>
      <w:r w:rsidRPr="00265C45">
        <w:rPr>
          <w:rFonts w:ascii="Times New Roman" w:hAnsi="Times New Roman" w:cs="Times New Roman"/>
          <w:sz w:val="24"/>
          <w:szCs w:val="24"/>
        </w:rPr>
        <w:t xml:space="preserve"> op een door de rechter aangewezen locatie, zoals de eigen woning van de veroordeelde</w:t>
      </w:r>
      <w:r w:rsidRPr="00265C45" w:rsidR="0004609C">
        <w:rPr>
          <w:rFonts w:ascii="Times New Roman" w:hAnsi="Times New Roman" w:cs="Times New Roman"/>
          <w:sz w:val="24"/>
          <w:szCs w:val="24"/>
        </w:rPr>
        <w:t xml:space="preserve"> </w:t>
      </w:r>
      <w:r w:rsidRPr="00265C45">
        <w:rPr>
          <w:rFonts w:ascii="Times New Roman" w:hAnsi="Times New Roman" w:cs="Times New Roman"/>
          <w:sz w:val="24"/>
          <w:szCs w:val="24"/>
        </w:rPr>
        <w:t xml:space="preserve">of een opvanglocatie (maatschappelijke opvang, beschermd wonen, etc.). Het moeten verblijven op deze locatie gedurende de door de rechter bepaalde periode heeft – in tegenstelling tot een </w:t>
      </w:r>
      <w:r w:rsidRPr="00265C45" w:rsidR="002301B9">
        <w:rPr>
          <w:rFonts w:ascii="Times New Roman" w:hAnsi="Times New Roman" w:cs="Times New Roman"/>
          <w:sz w:val="24"/>
          <w:szCs w:val="24"/>
        </w:rPr>
        <w:t xml:space="preserve">locatiegebod </w:t>
      </w:r>
      <w:r w:rsidRPr="00265C45">
        <w:rPr>
          <w:rFonts w:ascii="Times New Roman" w:hAnsi="Times New Roman" w:cs="Times New Roman"/>
          <w:sz w:val="24"/>
          <w:szCs w:val="24"/>
        </w:rPr>
        <w:t xml:space="preserve">bij een voorwaardelijke gevangenisstraf – een vergeldend karakter en wordt afgedwongen met de dreiging van vervangende hechtenis indien de veroordeelde </w:t>
      </w:r>
      <w:r w:rsidRPr="00265C45" w:rsidR="00040890">
        <w:rPr>
          <w:rFonts w:ascii="Times New Roman" w:hAnsi="Times New Roman" w:cs="Times New Roman"/>
          <w:sz w:val="24"/>
          <w:szCs w:val="24"/>
        </w:rPr>
        <w:t>de elektronische detentie niet naar behoren ondergaat.</w:t>
      </w:r>
    </w:p>
    <w:p w:rsidRPr="00265C45" w:rsidR="00181AF8" w:rsidP="00265C45" w:rsidRDefault="00181AF8" w14:paraId="3C55AA56" w14:textId="77777777">
      <w:pPr>
        <w:spacing w:line="240" w:lineRule="auto"/>
        <w:rPr>
          <w:rFonts w:ascii="Times New Roman" w:hAnsi="Times New Roman" w:cs="Times New Roman"/>
          <w:sz w:val="24"/>
          <w:szCs w:val="24"/>
        </w:rPr>
      </w:pPr>
    </w:p>
    <w:p w:rsidRPr="00265C45" w:rsidR="00181AF8" w:rsidP="00265C45" w:rsidRDefault="00181AF8" w14:paraId="3802C866" w14:textId="0FDC71EE">
      <w:pPr>
        <w:spacing w:line="240" w:lineRule="auto"/>
        <w:rPr>
          <w:rFonts w:ascii="Times New Roman" w:hAnsi="Times New Roman" w:cs="Times New Roman"/>
          <w:sz w:val="24"/>
          <w:szCs w:val="24"/>
        </w:rPr>
      </w:pPr>
      <w:r w:rsidRPr="00265C45">
        <w:rPr>
          <w:rFonts w:ascii="Times New Roman" w:hAnsi="Times New Roman" w:cs="Times New Roman"/>
          <w:sz w:val="24"/>
          <w:szCs w:val="24"/>
        </w:rPr>
        <w:t>Gedurende de elektronische detentie geld</w:t>
      </w:r>
      <w:r w:rsidRPr="00265C45" w:rsidR="00355A8E">
        <w:rPr>
          <w:rFonts w:ascii="Times New Roman" w:hAnsi="Times New Roman" w:cs="Times New Roman"/>
          <w:sz w:val="24"/>
          <w:szCs w:val="24"/>
        </w:rPr>
        <w:t>en</w:t>
      </w:r>
      <w:r w:rsidRPr="00265C45">
        <w:rPr>
          <w:rFonts w:ascii="Times New Roman" w:hAnsi="Times New Roman" w:cs="Times New Roman"/>
          <w:sz w:val="24"/>
          <w:szCs w:val="24"/>
        </w:rPr>
        <w:t xml:space="preserve"> de algemene voorwaarde </w:t>
      </w:r>
      <w:r w:rsidRPr="00265C45" w:rsidR="00040890">
        <w:rPr>
          <w:rFonts w:ascii="Times New Roman" w:hAnsi="Times New Roman" w:cs="Times New Roman"/>
          <w:sz w:val="24"/>
          <w:szCs w:val="24"/>
        </w:rPr>
        <w:t xml:space="preserve">dat </w:t>
      </w:r>
      <w:r w:rsidRPr="00265C45">
        <w:rPr>
          <w:rFonts w:ascii="Times New Roman" w:hAnsi="Times New Roman" w:cs="Times New Roman"/>
          <w:sz w:val="24"/>
          <w:szCs w:val="24"/>
        </w:rPr>
        <w:t xml:space="preserve">geen strafbaar feit </w:t>
      </w:r>
      <w:r w:rsidRPr="00265C45" w:rsidR="00040890">
        <w:rPr>
          <w:rFonts w:ascii="Times New Roman" w:hAnsi="Times New Roman" w:cs="Times New Roman"/>
          <w:sz w:val="24"/>
          <w:szCs w:val="24"/>
        </w:rPr>
        <w:t xml:space="preserve">mag worden gepleegd </w:t>
      </w:r>
      <w:r w:rsidRPr="00265C45">
        <w:rPr>
          <w:rFonts w:ascii="Times New Roman" w:hAnsi="Times New Roman" w:cs="Times New Roman"/>
          <w:sz w:val="24"/>
          <w:szCs w:val="24"/>
        </w:rPr>
        <w:t xml:space="preserve">en – naar analogie van andere detentievormen – </w:t>
      </w:r>
      <w:r w:rsidRPr="00265C45" w:rsidR="00040890">
        <w:rPr>
          <w:rFonts w:ascii="Times New Roman" w:hAnsi="Times New Roman" w:cs="Times New Roman"/>
          <w:sz w:val="24"/>
          <w:szCs w:val="24"/>
        </w:rPr>
        <w:t xml:space="preserve">een </w:t>
      </w:r>
      <w:r w:rsidRPr="00265C45">
        <w:rPr>
          <w:rFonts w:ascii="Times New Roman" w:hAnsi="Times New Roman" w:cs="Times New Roman"/>
          <w:sz w:val="24"/>
          <w:szCs w:val="24"/>
        </w:rPr>
        <w:t xml:space="preserve">verbod op het gebruik van </w:t>
      </w:r>
      <w:r w:rsidRPr="00265C45" w:rsidR="004C302D">
        <w:rPr>
          <w:rFonts w:ascii="Times New Roman" w:hAnsi="Times New Roman" w:cs="Times New Roman"/>
          <w:sz w:val="24"/>
          <w:szCs w:val="24"/>
        </w:rPr>
        <w:t xml:space="preserve">verdovende middelen of </w:t>
      </w:r>
      <w:r w:rsidRPr="00265C45">
        <w:rPr>
          <w:rFonts w:ascii="Times New Roman" w:hAnsi="Times New Roman" w:cs="Times New Roman"/>
          <w:sz w:val="24"/>
          <w:szCs w:val="24"/>
        </w:rPr>
        <w:t xml:space="preserve">alcohol. </w:t>
      </w:r>
      <w:r w:rsidRPr="00265C45" w:rsidR="00A85B48">
        <w:rPr>
          <w:rFonts w:ascii="Times New Roman" w:hAnsi="Times New Roman" w:cs="Times New Roman"/>
          <w:sz w:val="24"/>
          <w:szCs w:val="24"/>
        </w:rPr>
        <w:t xml:space="preserve">De </w:t>
      </w:r>
      <w:proofErr w:type="spellStart"/>
      <w:r w:rsidRPr="00265C45" w:rsidR="00A85B48">
        <w:rPr>
          <w:rFonts w:ascii="Times New Roman" w:hAnsi="Times New Roman" w:cs="Times New Roman"/>
          <w:sz w:val="24"/>
          <w:szCs w:val="24"/>
        </w:rPr>
        <w:t>Rvdr</w:t>
      </w:r>
      <w:proofErr w:type="spellEnd"/>
      <w:r w:rsidRPr="00265C45" w:rsidR="00A85B48">
        <w:rPr>
          <w:rFonts w:ascii="Times New Roman" w:hAnsi="Times New Roman" w:cs="Times New Roman"/>
          <w:sz w:val="24"/>
          <w:szCs w:val="24"/>
        </w:rPr>
        <w:t xml:space="preserve"> en RSJ hebben gevraagd dit verbod vorm te geven als facultatieve bijzondere voorwaarde om uitzonderingen mogelijk te maken. De RSJ wijst hierbij op het beginsel van minimale beperkingen. Het is evenwel te vrijblijvend om het gebruik van alcohol en drugs alleen via een bijzondere voorwaarde te kunnen verbieden. Elektronische detentie is een vrijheidsbenemende straf die onder verantwoordelijkheid van de </w:t>
      </w:r>
      <w:r w:rsidRPr="00265C45" w:rsidR="00C7310C">
        <w:rPr>
          <w:rFonts w:ascii="Times New Roman" w:hAnsi="Times New Roman" w:cs="Times New Roman"/>
          <w:sz w:val="24"/>
          <w:szCs w:val="24"/>
        </w:rPr>
        <w:t>Minister van Justitie en Veiligheid (hierna: de minister)</w:t>
      </w:r>
      <w:r w:rsidRPr="00265C45" w:rsidR="00A85B48">
        <w:rPr>
          <w:rFonts w:ascii="Times New Roman" w:hAnsi="Times New Roman" w:cs="Times New Roman"/>
          <w:sz w:val="24"/>
          <w:szCs w:val="24"/>
        </w:rPr>
        <w:t xml:space="preserve"> voor een groot deel buiten het zicht en op afstand wordt tenuitvoergelegd, waarbij de veroordeelde de locatie mogelijk deelt met huisgenoten en op gezette momenten andere mensen buiten de locatie kan tegenkomen. Van het gebruik van alcohol en drugs is bekend dat dit het menselijk gedrag sterk en negatief kan beïnvloeden, zeker naarmate de inname toeneemt. Het toestaan van alcohol of drugs tijdens het ondergaan van elektronische detentie brengt derhalve (te veel) risico’s met zich mee en kan daarmee in de weg staan aan een goede resocialisatie. Om deze redenen geldt het verbod van rechtswege.</w:t>
      </w:r>
    </w:p>
    <w:p w:rsidRPr="00265C45" w:rsidR="00A85B48" w:rsidP="00265C45" w:rsidRDefault="00A85B48" w14:paraId="7AEAAD95" w14:textId="77777777">
      <w:pPr>
        <w:spacing w:line="240" w:lineRule="auto"/>
        <w:rPr>
          <w:rFonts w:ascii="Times New Roman" w:hAnsi="Times New Roman" w:cs="Times New Roman"/>
          <w:sz w:val="24"/>
          <w:szCs w:val="24"/>
        </w:rPr>
      </w:pPr>
    </w:p>
    <w:p w:rsidRPr="00265C45" w:rsidR="00487AAE" w:rsidP="00265C45" w:rsidRDefault="00181AF8" w14:paraId="03D4F48D" w14:textId="390993C5">
      <w:pPr>
        <w:spacing w:line="240" w:lineRule="auto"/>
        <w:rPr>
          <w:rFonts w:ascii="Times New Roman" w:hAnsi="Times New Roman" w:cs="Times New Roman"/>
          <w:sz w:val="24"/>
          <w:szCs w:val="24"/>
        </w:rPr>
      </w:pPr>
      <w:r w:rsidRPr="00265C45">
        <w:rPr>
          <w:rFonts w:ascii="Times New Roman" w:hAnsi="Times New Roman" w:cs="Times New Roman"/>
          <w:sz w:val="24"/>
          <w:szCs w:val="24"/>
        </w:rPr>
        <w:t>Tijdens de elektronische detentie kunnen op de aangewezen locatie (onaangekondigd</w:t>
      </w:r>
      <w:r w:rsidRPr="00265C45" w:rsidR="00487AAE">
        <w:rPr>
          <w:rFonts w:ascii="Times New Roman" w:hAnsi="Times New Roman" w:cs="Times New Roman"/>
          <w:sz w:val="24"/>
          <w:szCs w:val="24"/>
        </w:rPr>
        <w:t>e)</w:t>
      </w:r>
      <w:r w:rsidRPr="00265C45">
        <w:rPr>
          <w:rFonts w:ascii="Times New Roman" w:hAnsi="Times New Roman" w:cs="Times New Roman"/>
          <w:sz w:val="24"/>
          <w:szCs w:val="24"/>
        </w:rPr>
        <w:t xml:space="preserve"> controles worden uitgevoerd in het kader van </w:t>
      </w:r>
      <w:r w:rsidRPr="00265C45" w:rsidR="00487AAE">
        <w:rPr>
          <w:rFonts w:ascii="Times New Roman" w:hAnsi="Times New Roman" w:cs="Times New Roman"/>
          <w:sz w:val="24"/>
          <w:szCs w:val="24"/>
        </w:rPr>
        <w:t xml:space="preserve">de tenuitvoerlegging van de straf of het </w:t>
      </w:r>
      <w:r w:rsidRPr="00265C45">
        <w:rPr>
          <w:rFonts w:ascii="Times New Roman" w:hAnsi="Times New Roman" w:cs="Times New Roman"/>
          <w:sz w:val="24"/>
          <w:szCs w:val="24"/>
        </w:rPr>
        <w:t>toezicht op de bijzondere voorwaarden. Aan alcohol- en drugscontroles dient te worden meegewerkt.</w:t>
      </w:r>
    </w:p>
    <w:p w:rsidRPr="00265C45" w:rsidR="00487AAE" w:rsidP="00265C45" w:rsidRDefault="00487AAE" w14:paraId="58147ECB" w14:textId="77777777">
      <w:pPr>
        <w:spacing w:line="240" w:lineRule="auto"/>
        <w:rPr>
          <w:rFonts w:ascii="Times New Roman" w:hAnsi="Times New Roman" w:cs="Times New Roman"/>
          <w:sz w:val="24"/>
          <w:szCs w:val="24"/>
        </w:rPr>
      </w:pPr>
    </w:p>
    <w:p w:rsidRPr="00265C45" w:rsidR="00181AF8" w:rsidP="00265C45" w:rsidRDefault="00181AF8" w14:paraId="3E35CE9F" w14:textId="21899271">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staat de veroordeelde vrij zich tijdens de elektronische detentie op het balkon of in de tuin van de aangewezen locatie te begeven. Indien de locatie geen balkon of tuin heeft, mag de veroordeelde zich op de stoep direct voor de locatie begeven. Daarnaast mag de veroordeelde de locatie iedere dag gedurende een uur verlaten om bijvoorbeeld </w:t>
      </w:r>
      <w:r w:rsidRPr="00265C45" w:rsidR="00040890">
        <w:rPr>
          <w:rFonts w:ascii="Times New Roman" w:hAnsi="Times New Roman" w:cs="Times New Roman"/>
          <w:sz w:val="24"/>
          <w:szCs w:val="24"/>
        </w:rPr>
        <w:t xml:space="preserve">een wandeling te maken (“luchten”), </w:t>
      </w:r>
      <w:r w:rsidRPr="00265C45">
        <w:rPr>
          <w:rFonts w:ascii="Times New Roman" w:hAnsi="Times New Roman" w:cs="Times New Roman"/>
          <w:sz w:val="24"/>
          <w:szCs w:val="24"/>
        </w:rPr>
        <w:t>boodschappen te doen, naar de huisarts te gaan of te sporten. Hiervoor dient de veroordeelde een schema af te spreken</w:t>
      </w:r>
      <w:r w:rsidRPr="00265C45" w:rsidR="00040890">
        <w:rPr>
          <w:rFonts w:ascii="Times New Roman" w:hAnsi="Times New Roman" w:cs="Times New Roman"/>
          <w:sz w:val="24"/>
          <w:szCs w:val="24"/>
        </w:rPr>
        <w:t xml:space="preserve"> in overeenstemming met de minister – feitelijk de DJI – </w:t>
      </w:r>
      <w:r w:rsidRPr="00265C45">
        <w:rPr>
          <w:rFonts w:ascii="Times New Roman" w:hAnsi="Times New Roman" w:cs="Times New Roman"/>
          <w:sz w:val="24"/>
          <w:szCs w:val="24"/>
        </w:rPr>
        <w:t xml:space="preserve">zodat </w:t>
      </w:r>
      <w:r w:rsidRPr="00265C45" w:rsidR="00040890">
        <w:rPr>
          <w:rFonts w:ascii="Times New Roman" w:hAnsi="Times New Roman" w:cs="Times New Roman"/>
          <w:sz w:val="24"/>
          <w:szCs w:val="24"/>
        </w:rPr>
        <w:t xml:space="preserve">hiermee rekening kan worden gehouden bij de tenuitvoerlegging en het </w:t>
      </w:r>
      <w:r w:rsidRPr="00265C45">
        <w:rPr>
          <w:rFonts w:ascii="Times New Roman" w:hAnsi="Times New Roman" w:cs="Times New Roman"/>
          <w:sz w:val="24"/>
          <w:szCs w:val="24"/>
        </w:rPr>
        <w:t>toezicht.</w:t>
      </w:r>
      <w:r w:rsidRPr="00265C45" w:rsidR="00355A8E">
        <w:rPr>
          <w:rFonts w:ascii="Times New Roman" w:hAnsi="Times New Roman" w:cs="Times New Roman"/>
          <w:sz w:val="24"/>
          <w:szCs w:val="24"/>
        </w:rPr>
        <w:t xml:space="preserve"> </w:t>
      </w:r>
      <w:r w:rsidRPr="00265C45">
        <w:rPr>
          <w:rFonts w:ascii="Times New Roman" w:hAnsi="Times New Roman" w:cs="Times New Roman"/>
          <w:sz w:val="24"/>
          <w:szCs w:val="24"/>
        </w:rPr>
        <w:t xml:space="preserve">Verder kunnen bijzondere voorwaarden </w:t>
      </w:r>
      <w:r w:rsidRPr="00265C45" w:rsidR="004C302D">
        <w:rPr>
          <w:rFonts w:ascii="Times New Roman" w:hAnsi="Times New Roman" w:cs="Times New Roman"/>
          <w:sz w:val="24"/>
          <w:szCs w:val="24"/>
        </w:rPr>
        <w:t xml:space="preserve">worden gesteld ter invulling van de </w:t>
      </w:r>
      <w:r w:rsidRPr="00265C45">
        <w:rPr>
          <w:rFonts w:ascii="Times New Roman" w:hAnsi="Times New Roman" w:cs="Times New Roman"/>
          <w:sz w:val="24"/>
          <w:szCs w:val="24"/>
        </w:rPr>
        <w:t xml:space="preserve">elektronische detentie, zoals een contactverbod met het slachtoffer, een locatieverbod, het meewerken aan </w:t>
      </w:r>
      <w:r w:rsidRPr="00265C45">
        <w:rPr>
          <w:rFonts w:ascii="Times New Roman" w:hAnsi="Times New Roman" w:cs="Times New Roman"/>
          <w:sz w:val="24"/>
          <w:szCs w:val="24"/>
        </w:rPr>
        <w:lastRenderedPageBreak/>
        <w:t xml:space="preserve">een gedragsinterventie en het op afgesproken tijden naar werk of onderwijs gaan. </w:t>
      </w:r>
      <w:r w:rsidRPr="00265C45" w:rsidR="00A85B48">
        <w:rPr>
          <w:rFonts w:ascii="Times New Roman" w:hAnsi="Times New Roman" w:cs="Times New Roman"/>
          <w:sz w:val="24"/>
          <w:szCs w:val="24"/>
        </w:rPr>
        <w:t>Ook indien</w:t>
      </w:r>
      <w:r w:rsidRPr="00265C45" w:rsidR="00487AAE">
        <w:rPr>
          <w:rFonts w:ascii="Times New Roman" w:hAnsi="Times New Roman" w:cs="Times New Roman"/>
          <w:sz w:val="24"/>
          <w:szCs w:val="24"/>
        </w:rPr>
        <w:t xml:space="preserve"> voor </w:t>
      </w:r>
      <w:r w:rsidRPr="00265C45">
        <w:rPr>
          <w:rFonts w:ascii="Times New Roman" w:hAnsi="Times New Roman" w:cs="Times New Roman"/>
          <w:sz w:val="24"/>
          <w:szCs w:val="24"/>
        </w:rPr>
        <w:t>de naleving van</w:t>
      </w:r>
      <w:r w:rsidRPr="00265C45" w:rsidR="00487AAE">
        <w:rPr>
          <w:rFonts w:ascii="Times New Roman" w:hAnsi="Times New Roman" w:cs="Times New Roman"/>
          <w:sz w:val="24"/>
          <w:szCs w:val="24"/>
        </w:rPr>
        <w:t xml:space="preserve"> de</w:t>
      </w:r>
      <w:r w:rsidRPr="00265C45">
        <w:rPr>
          <w:rFonts w:ascii="Times New Roman" w:hAnsi="Times New Roman" w:cs="Times New Roman"/>
          <w:sz w:val="24"/>
          <w:szCs w:val="24"/>
        </w:rPr>
        <w:t xml:space="preserve"> bijzondere voorwaarden </w:t>
      </w:r>
      <w:r w:rsidRPr="00265C45" w:rsidR="00487AAE">
        <w:rPr>
          <w:rFonts w:ascii="Times New Roman" w:hAnsi="Times New Roman" w:cs="Times New Roman"/>
          <w:sz w:val="24"/>
          <w:szCs w:val="24"/>
        </w:rPr>
        <w:t xml:space="preserve">nodig is dat de veroordeelde de locatie van de elektronische detentie (tijdelijk) verlaat, </w:t>
      </w:r>
      <w:r w:rsidRPr="00265C45">
        <w:rPr>
          <w:rFonts w:ascii="Times New Roman" w:hAnsi="Times New Roman" w:cs="Times New Roman"/>
          <w:sz w:val="24"/>
          <w:szCs w:val="24"/>
        </w:rPr>
        <w:t xml:space="preserve">geldt dat de veroordeelde </w:t>
      </w:r>
      <w:r w:rsidRPr="00265C45" w:rsidR="00A85B48">
        <w:rPr>
          <w:rFonts w:ascii="Times New Roman" w:hAnsi="Times New Roman" w:cs="Times New Roman"/>
          <w:sz w:val="24"/>
          <w:szCs w:val="24"/>
        </w:rPr>
        <w:t xml:space="preserve">hiervoor </w:t>
      </w:r>
      <w:r w:rsidRPr="00265C45">
        <w:rPr>
          <w:rFonts w:ascii="Times New Roman" w:hAnsi="Times New Roman" w:cs="Times New Roman"/>
          <w:sz w:val="24"/>
          <w:szCs w:val="24"/>
        </w:rPr>
        <w:t>een schema dient af te spreken</w:t>
      </w:r>
      <w:r w:rsidRPr="00265C45" w:rsidR="00040890">
        <w:rPr>
          <w:rFonts w:ascii="Times New Roman" w:hAnsi="Times New Roman" w:cs="Times New Roman"/>
          <w:sz w:val="24"/>
          <w:szCs w:val="24"/>
        </w:rPr>
        <w:t xml:space="preserve"> in overeenstemming met de minister</w:t>
      </w:r>
      <w:r w:rsidRPr="00265C45">
        <w:rPr>
          <w:rFonts w:ascii="Times New Roman" w:hAnsi="Times New Roman" w:cs="Times New Roman"/>
          <w:sz w:val="24"/>
          <w:szCs w:val="24"/>
        </w:rPr>
        <w:t>.</w:t>
      </w:r>
    </w:p>
    <w:p w:rsidRPr="00265C45" w:rsidR="008D2630" w:rsidP="00265C45" w:rsidRDefault="008D2630" w14:paraId="6E1BF514" w14:textId="77777777">
      <w:pPr>
        <w:spacing w:line="240" w:lineRule="auto"/>
        <w:rPr>
          <w:rFonts w:ascii="Times New Roman" w:hAnsi="Times New Roman" w:cs="Times New Roman"/>
          <w:sz w:val="24"/>
          <w:szCs w:val="24"/>
        </w:rPr>
      </w:pPr>
    </w:p>
    <w:p w:rsidRPr="00265C45" w:rsidR="00A85B48" w:rsidP="00265C45" w:rsidRDefault="008D2630" w14:paraId="533CF022" w14:textId="40B1903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Elektronische detentie is – meer dan de gevangenisstraf – gericht op het activeren van de veroordeelde </w:t>
      </w:r>
      <w:r w:rsidRPr="00265C45" w:rsidR="00FD2B4B">
        <w:rPr>
          <w:rFonts w:ascii="Times New Roman" w:hAnsi="Times New Roman" w:cs="Times New Roman"/>
          <w:sz w:val="24"/>
          <w:szCs w:val="24"/>
        </w:rPr>
        <w:t>(</w:t>
      </w:r>
      <w:r w:rsidRPr="00265C45" w:rsidR="00724BA2">
        <w:rPr>
          <w:rFonts w:ascii="Times New Roman" w:hAnsi="Times New Roman" w:cs="Times New Roman"/>
          <w:sz w:val="24"/>
          <w:szCs w:val="24"/>
        </w:rPr>
        <w:t>bijvoorbeeld door naar werk te kunnen blijven gaan of deel te nemen aan gedragsinterventies</w:t>
      </w:r>
      <w:r w:rsidRPr="00265C45" w:rsidR="00FD2B4B">
        <w:rPr>
          <w:rFonts w:ascii="Times New Roman" w:hAnsi="Times New Roman" w:cs="Times New Roman"/>
          <w:sz w:val="24"/>
          <w:szCs w:val="24"/>
        </w:rPr>
        <w:t xml:space="preserve">) </w:t>
      </w:r>
      <w:r w:rsidRPr="00265C45">
        <w:rPr>
          <w:rFonts w:ascii="Times New Roman" w:hAnsi="Times New Roman" w:cs="Times New Roman"/>
          <w:sz w:val="24"/>
          <w:szCs w:val="24"/>
        </w:rPr>
        <w:t>en het zoveel mogelijk in stand laten van de beschermende factoren</w:t>
      </w:r>
      <w:r w:rsidRPr="00265C45" w:rsidR="004D33B6">
        <w:rPr>
          <w:rFonts w:ascii="Times New Roman" w:hAnsi="Times New Roman" w:cs="Times New Roman"/>
          <w:sz w:val="24"/>
          <w:szCs w:val="24"/>
        </w:rPr>
        <w:t xml:space="preserve"> tegen recidive</w:t>
      </w:r>
      <w:r w:rsidRPr="00265C45">
        <w:rPr>
          <w:rFonts w:ascii="Times New Roman" w:hAnsi="Times New Roman" w:cs="Times New Roman"/>
          <w:sz w:val="24"/>
          <w:szCs w:val="24"/>
        </w:rPr>
        <w:t xml:space="preserve"> </w:t>
      </w:r>
      <w:bookmarkStart w:name="_Hlk207175897" w:id="0"/>
      <w:r w:rsidRPr="00265C45">
        <w:rPr>
          <w:rFonts w:ascii="Times New Roman" w:hAnsi="Times New Roman" w:cs="Times New Roman"/>
          <w:sz w:val="24"/>
          <w:szCs w:val="24"/>
        </w:rPr>
        <w:t xml:space="preserve">(sociaal netwerk, onderdak, inkomen, zorgverzekering, etc.) </w:t>
      </w:r>
      <w:bookmarkEnd w:id="0"/>
      <w:r w:rsidRPr="00265C45">
        <w:rPr>
          <w:rFonts w:ascii="Times New Roman" w:hAnsi="Times New Roman" w:cs="Times New Roman"/>
          <w:sz w:val="24"/>
          <w:szCs w:val="24"/>
        </w:rPr>
        <w:t xml:space="preserve">door de veroordeelde niet uit diens vertrouwde omgeving weg te halen. Gelet hierop </w:t>
      </w:r>
      <w:r w:rsidRPr="00265C45" w:rsidR="00A85B48">
        <w:rPr>
          <w:rFonts w:ascii="Times New Roman" w:hAnsi="Times New Roman" w:cs="Times New Roman"/>
          <w:sz w:val="24"/>
          <w:szCs w:val="24"/>
        </w:rPr>
        <w:t>is het wettelijke uitgangspunt</w:t>
      </w:r>
      <w:r w:rsidRPr="00265C45">
        <w:rPr>
          <w:rFonts w:ascii="Times New Roman" w:hAnsi="Times New Roman" w:cs="Times New Roman"/>
          <w:sz w:val="24"/>
          <w:szCs w:val="24"/>
        </w:rPr>
        <w:t xml:space="preserve"> dat </w:t>
      </w:r>
      <w:r w:rsidRPr="00265C45" w:rsidR="00A85B48">
        <w:rPr>
          <w:rFonts w:ascii="Times New Roman" w:hAnsi="Times New Roman" w:cs="Times New Roman"/>
          <w:sz w:val="24"/>
          <w:szCs w:val="24"/>
        </w:rPr>
        <w:t xml:space="preserve">de rechter </w:t>
      </w:r>
      <w:r w:rsidRPr="00265C45">
        <w:rPr>
          <w:rFonts w:ascii="Times New Roman" w:hAnsi="Times New Roman" w:cs="Times New Roman"/>
          <w:sz w:val="24"/>
          <w:szCs w:val="24"/>
        </w:rPr>
        <w:t xml:space="preserve">bij het opleggen van elektronische detentie in de regel bijzondere voorwaarden </w:t>
      </w:r>
      <w:r w:rsidRPr="00265C45" w:rsidR="00A85B48">
        <w:rPr>
          <w:rFonts w:ascii="Times New Roman" w:hAnsi="Times New Roman" w:cs="Times New Roman"/>
          <w:sz w:val="24"/>
          <w:szCs w:val="24"/>
        </w:rPr>
        <w:t>stelt</w:t>
      </w:r>
      <w:r w:rsidRPr="00265C45">
        <w:rPr>
          <w:rFonts w:ascii="Times New Roman" w:hAnsi="Times New Roman" w:cs="Times New Roman"/>
          <w:sz w:val="24"/>
          <w:szCs w:val="24"/>
        </w:rPr>
        <w:t xml:space="preserve"> ter invulling van de straf. </w:t>
      </w:r>
      <w:r w:rsidRPr="00265C45" w:rsidR="00355A8E">
        <w:rPr>
          <w:rFonts w:ascii="Times New Roman" w:hAnsi="Times New Roman" w:cs="Times New Roman"/>
          <w:sz w:val="24"/>
          <w:szCs w:val="24"/>
        </w:rPr>
        <w:t xml:space="preserve">In het wetsvoorstel is niet uitputtend geregeld welke bijzondere voorwaarden kunnen worden opgelegd. In theorie kan gebruik worden gemaakt van alle bijzondere voorwaarden uit de bestaande rechtspraktijk. Het is aan de rechter om per geval te bepalen of en, zo ja, welke bijzondere voorwaarden noodzakelijk zijn om te komen tot een passende invulling van de </w:t>
      </w:r>
      <w:r w:rsidRPr="00265C45" w:rsidR="00A85B48">
        <w:rPr>
          <w:rFonts w:ascii="Times New Roman" w:hAnsi="Times New Roman" w:cs="Times New Roman"/>
          <w:sz w:val="24"/>
          <w:szCs w:val="24"/>
        </w:rPr>
        <w:t>straf</w:t>
      </w:r>
      <w:r w:rsidRPr="00265C45" w:rsidR="00355A8E">
        <w:rPr>
          <w:rFonts w:ascii="Times New Roman" w:hAnsi="Times New Roman" w:cs="Times New Roman"/>
          <w:sz w:val="24"/>
          <w:szCs w:val="24"/>
        </w:rPr>
        <w:t xml:space="preserve">. In dat verband wordt de rechter geadviseerd door de reclassering en het openbaar ministerie. </w:t>
      </w:r>
    </w:p>
    <w:p w:rsidRPr="00265C45" w:rsidR="00A85B48" w:rsidP="00265C45" w:rsidRDefault="00A85B48" w14:paraId="70B50335" w14:textId="77777777">
      <w:pPr>
        <w:spacing w:line="240" w:lineRule="auto"/>
        <w:rPr>
          <w:rFonts w:ascii="Times New Roman" w:hAnsi="Times New Roman" w:cs="Times New Roman"/>
          <w:sz w:val="24"/>
          <w:szCs w:val="24"/>
        </w:rPr>
      </w:pPr>
    </w:p>
    <w:p w:rsidRPr="00265C45" w:rsidR="008D2630" w:rsidP="00265C45" w:rsidRDefault="008D2630" w14:paraId="4655ECF9" w14:textId="35D0B404">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de consultatieversie van dit wetsvoorstel werd de “kale” elektronische detentie als uitgangspunt genomen en was het stellen van bijzondere voorwaarden optioneel. In de consultatiereacties van onder andere de RSJ, de DJI en het CJIB is echter gewezen op de potentiële negatieve gevolgen van een “kale” elektronische detentie voor zowel de veroordeelde als de samenleving. In navolging van deze reacties is het uitgangspunt omgedraaid en gaat het wetsvoorstel ervan uit dat </w:t>
      </w:r>
      <w:r w:rsidRPr="00265C45" w:rsidR="00175A6F">
        <w:rPr>
          <w:rFonts w:ascii="Times New Roman" w:hAnsi="Times New Roman" w:cs="Times New Roman"/>
          <w:sz w:val="24"/>
          <w:szCs w:val="24"/>
        </w:rPr>
        <w:t xml:space="preserve">in beginsel </w:t>
      </w:r>
      <w:r w:rsidRPr="00265C45">
        <w:rPr>
          <w:rFonts w:ascii="Times New Roman" w:hAnsi="Times New Roman" w:cs="Times New Roman"/>
          <w:sz w:val="24"/>
          <w:szCs w:val="24"/>
        </w:rPr>
        <w:t>bijzondere voorwaarden worden gesteld ter invulling van de straf. Daarentegen sluit het wetsvoorstel een “kale” elektronische detentie</w:t>
      </w:r>
      <w:r w:rsidRPr="00265C45" w:rsidR="00A85B48">
        <w:rPr>
          <w:rFonts w:ascii="Times New Roman" w:hAnsi="Times New Roman" w:cs="Times New Roman"/>
          <w:sz w:val="24"/>
          <w:szCs w:val="24"/>
        </w:rPr>
        <w:t xml:space="preserve"> ook</w:t>
      </w:r>
      <w:r w:rsidRPr="00265C45">
        <w:rPr>
          <w:rFonts w:ascii="Times New Roman" w:hAnsi="Times New Roman" w:cs="Times New Roman"/>
          <w:sz w:val="24"/>
          <w:szCs w:val="24"/>
        </w:rPr>
        <w:t xml:space="preserve"> niet geheel uit. Indien de rechter een invulling van de elektronische detentie niet gepast acht, bijvoorbeeld vanwege het gewenste niveau van vergelding, kan hij afzien van het stellen van bijzondere voorwaarden.</w:t>
      </w:r>
      <w:r w:rsidRPr="00265C45" w:rsidR="00175A6F">
        <w:rPr>
          <w:rFonts w:ascii="Times New Roman" w:hAnsi="Times New Roman" w:cs="Times New Roman"/>
          <w:sz w:val="24"/>
          <w:szCs w:val="24"/>
        </w:rPr>
        <w:t xml:space="preserve"> </w:t>
      </w:r>
      <w:r w:rsidRPr="00265C45" w:rsidR="00A85B48">
        <w:rPr>
          <w:rFonts w:ascii="Times New Roman" w:hAnsi="Times New Roman" w:cs="Times New Roman"/>
          <w:sz w:val="24"/>
          <w:szCs w:val="24"/>
        </w:rPr>
        <w:t>D</w:t>
      </w:r>
      <w:r w:rsidRPr="00265C45" w:rsidR="00175A6F">
        <w:rPr>
          <w:rFonts w:ascii="Times New Roman" w:hAnsi="Times New Roman" w:cs="Times New Roman"/>
          <w:sz w:val="24"/>
          <w:szCs w:val="24"/>
        </w:rPr>
        <w:t>e 3</w:t>
      </w:r>
      <w:r w:rsidRPr="00265C45">
        <w:rPr>
          <w:rFonts w:ascii="Times New Roman" w:hAnsi="Times New Roman" w:cs="Times New Roman"/>
          <w:sz w:val="24"/>
          <w:szCs w:val="24"/>
        </w:rPr>
        <w:t xml:space="preserve">RO </w:t>
      </w:r>
      <w:r w:rsidRPr="00265C45" w:rsidR="00A85B48">
        <w:rPr>
          <w:rFonts w:ascii="Times New Roman" w:hAnsi="Times New Roman" w:cs="Times New Roman"/>
          <w:sz w:val="24"/>
          <w:szCs w:val="24"/>
        </w:rPr>
        <w:t xml:space="preserve">hebben </w:t>
      </w:r>
      <w:r w:rsidRPr="00265C45" w:rsidR="00175A6F">
        <w:rPr>
          <w:rFonts w:ascii="Times New Roman" w:hAnsi="Times New Roman" w:cs="Times New Roman"/>
          <w:sz w:val="24"/>
          <w:szCs w:val="24"/>
        </w:rPr>
        <w:t>geadviseerd</w:t>
      </w:r>
      <w:r w:rsidRPr="00265C45">
        <w:rPr>
          <w:rFonts w:ascii="Times New Roman" w:hAnsi="Times New Roman" w:cs="Times New Roman"/>
          <w:sz w:val="24"/>
          <w:szCs w:val="24"/>
        </w:rPr>
        <w:t xml:space="preserve"> </w:t>
      </w:r>
      <w:r w:rsidRPr="00265C45" w:rsidR="00A85B48">
        <w:rPr>
          <w:rFonts w:ascii="Times New Roman" w:hAnsi="Times New Roman" w:cs="Times New Roman"/>
          <w:sz w:val="24"/>
          <w:szCs w:val="24"/>
        </w:rPr>
        <w:t xml:space="preserve">in dat geval </w:t>
      </w:r>
      <w:r w:rsidRPr="00265C45">
        <w:rPr>
          <w:rFonts w:ascii="Times New Roman" w:hAnsi="Times New Roman" w:cs="Times New Roman"/>
          <w:sz w:val="24"/>
          <w:szCs w:val="24"/>
        </w:rPr>
        <w:t xml:space="preserve">een maximale duur te verbinden aan </w:t>
      </w:r>
      <w:r w:rsidRPr="00265C45" w:rsidR="00A85B48">
        <w:rPr>
          <w:rFonts w:ascii="Times New Roman" w:hAnsi="Times New Roman" w:cs="Times New Roman"/>
          <w:sz w:val="24"/>
          <w:szCs w:val="24"/>
        </w:rPr>
        <w:t xml:space="preserve">de </w:t>
      </w:r>
      <w:r w:rsidRPr="00265C45">
        <w:rPr>
          <w:rFonts w:ascii="Times New Roman" w:hAnsi="Times New Roman" w:cs="Times New Roman"/>
          <w:sz w:val="24"/>
          <w:szCs w:val="24"/>
        </w:rPr>
        <w:t>“kale” elektronische detentie</w:t>
      </w:r>
      <w:r w:rsidRPr="00265C45" w:rsidR="00A85B48">
        <w:rPr>
          <w:rFonts w:ascii="Times New Roman" w:hAnsi="Times New Roman" w:cs="Times New Roman"/>
          <w:sz w:val="24"/>
          <w:szCs w:val="24"/>
        </w:rPr>
        <w:t>, maar die suggestie is niet opgevolgd</w:t>
      </w:r>
      <w:r w:rsidRPr="00265C45">
        <w:rPr>
          <w:rFonts w:ascii="Times New Roman" w:hAnsi="Times New Roman" w:cs="Times New Roman"/>
          <w:sz w:val="24"/>
          <w:szCs w:val="24"/>
        </w:rPr>
        <w:t>. Hoewel een langdurige “kale” elektronische detentie niet voor de hand ligt</w:t>
      </w:r>
      <w:r w:rsidRPr="00265C45" w:rsidR="00A85B48">
        <w:rPr>
          <w:rFonts w:ascii="Times New Roman" w:hAnsi="Times New Roman" w:cs="Times New Roman"/>
          <w:sz w:val="24"/>
          <w:szCs w:val="24"/>
        </w:rPr>
        <w:t xml:space="preserve"> –</w:t>
      </w:r>
      <w:r w:rsidRPr="00265C45" w:rsidR="00463DDE">
        <w:rPr>
          <w:rFonts w:ascii="Times New Roman" w:hAnsi="Times New Roman" w:cs="Times New Roman"/>
          <w:sz w:val="24"/>
          <w:szCs w:val="24"/>
        </w:rPr>
        <w:t xml:space="preserve"> </w:t>
      </w:r>
      <w:r w:rsidRPr="00265C45">
        <w:rPr>
          <w:rFonts w:ascii="Times New Roman" w:hAnsi="Times New Roman" w:cs="Times New Roman"/>
          <w:sz w:val="24"/>
          <w:szCs w:val="24"/>
        </w:rPr>
        <w:t xml:space="preserve">gelet op </w:t>
      </w:r>
      <w:r w:rsidRPr="00265C45" w:rsidR="00175A6F">
        <w:rPr>
          <w:rFonts w:ascii="Times New Roman" w:hAnsi="Times New Roman" w:cs="Times New Roman"/>
          <w:sz w:val="24"/>
          <w:szCs w:val="24"/>
        </w:rPr>
        <w:t xml:space="preserve">het streven de </w:t>
      </w:r>
      <w:r w:rsidRPr="00265C45">
        <w:rPr>
          <w:rFonts w:ascii="Times New Roman" w:hAnsi="Times New Roman" w:cs="Times New Roman"/>
          <w:sz w:val="24"/>
          <w:szCs w:val="24"/>
        </w:rPr>
        <w:t>beschermende factoren zoveel mogelijk in stand te laten</w:t>
      </w:r>
      <w:r w:rsidRPr="00265C45" w:rsidR="00A85B48">
        <w:rPr>
          <w:rFonts w:ascii="Times New Roman" w:hAnsi="Times New Roman" w:cs="Times New Roman"/>
          <w:sz w:val="24"/>
          <w:szCs w:val="24"/>
        </w:rPr>
        <w:t xml:space="preserve"> –</w:t>
      </w:r>
      <w:r w:rsidRPr="00265C45">
        <w:rPr>
          <w:rFonts w:ascii="Times New Roman" w:hAnsi="Times New Roman" w:cs="Times New Roman"/>
          <w:sz w:val="24"/>
          <w:szCs w:val="24"/>
        </w:rPr>
        <w:t xml:space="preserve"> </w:t>
      </w:r>
      <w:r w:rsidRPr="00265C45" w:rsidR="00A85B48">
        <w:rPr>
          <w:rFonts w:ascii="Times New Roman" w:hAnsi="Times New Roman" w:cs="Times New Roman"/>
          <w:sz w:val="24"/>
          <w:szCs w:val="24"/>
        </w:rPr>
        <w:t xml:space="preserve">zou een </w:t>
      </w:r>
      <w:r w:rsidRPr="00265C45" w:rsidR="00463DDE">
        <w:rPr>
          <w:rFonts w:ascii="Times New Roman" w:hAnsi="Times New Roman" w:cs="Times New Roman"/>
          <w:sz w:val="24"/>
          <w:szCs w:val="24"/>
        </w:rPr>
        <w:t xml:space="preserve">afzonderlijk </w:t>
      </w:r>
      <w:r w:rsidRPr="00265C45">
        <w:rPr>
          <w:rFonts w:ascii="Times New Roman" w:hAnsi="Times New Roman" w:cs="Times New Roman"/>
          <w:sz w:val="24"/>
          <w:szCs w:val="24"/>
        </w:rPr>
        <w:t xml:space="preserve">maximum </w:t>
      </w:r>
      <w:r w:rsidRPr="00265C45" w:rsidR="00175A6F">
        <w:rPr>
          <w:rFonts w:ascii="Times New Roman" w:hAnsi="Times New Roman" w:cs="Times New Roman"/>
          <w:sz w:val="24"/>
          <w:szCs w:val="24"/>
        </w:rPr>
        <w:t>te</w:t>
      </w:r>
      <w:r w:rsidRPr="00265C45" w:rsidR="00420B55">
        <w:rPr>
          <w:rFonts w:ascii="Times New Roman" w:hAnsi="Times New Roman" w:cs="Times New Roman"/>
          <w:sz w:val="24"/>
          <w:szCs w:val="24"/>
        </w:rPr>
        <w:t xml:space="preserve"> </w:t>
      </w:r>
      <w:r w:rsidRPr="00265C45" w:rsidR="00175A6F">
        <w:rPr>
          <w:rFonts w:ascii="Times New Roman" w:hAnsi="Times New Roman" w:cs="Times New Roman"/>
          <w:sz w:val="24"/>
          <w:szCs w:val="24"/>
        </w:rPr>
        <w:t xml:space="preserve">veel </w:t>
      </w:r>
      <w:r w:rsidRPr="00265C45">
        <w:rPr>
          <w:rFonts w:ascii="Times New Roman" w:hAnsi="Times New Roman" w:cs="Times New Roman"/>
          <w:sz w:val="24"/>
          <w:szCs w:val="24"/>
        </w:rPr>
        <w:t>afbreuk doen aan de rechterlijke straftoemetingsvrijheid.</w:t>
      </w:r>
      <w:r w:rsidRPr="00265C45" w:rsidR="00A85B48">
        <w:rPr>
          <w:rFonts w:ascii="Times New Roman" w:hAnsi="Times New Roman" w:cs="Times New Roman"/>
          <w:sz w:val="24"/>
          <w:szCs w:val="24"/>
        </w:rPr>
        <w:t xml:space="preserve"> De duur en invulling van de elektronische detentie blijft altijd maatwerk.</w:t>
      </w:r>
    </w:p>
    <w:p w:rsidRPr="00265C45" w:rsidR="00181AF8" w:rsidP="00265C45" w:rsidRDefault="00181AF8" w14:paraId="49897483" w14:textId="07B3E1F8">
      <w:pPr>
        <w:spacing w:line="240" w:lineRule="auto"/>
        <w:rPr>
          <w:rFonts w:ascii="Times New Roman" w:hAnsi="Times New Roman" w:cs="Times New Roman"/>
          <w:sz w:val="24"/>
          <w:szCs w:val="24"/>
        </w:rPr>
      </w:pPr>
    </w:p>
    <w:p w:rsidRPr="00265C45" w:rsidR="00181AF8" w:rsidP="00265C45" w:rsidRDefault="00181AF8" w14:paraId="394790AB" w14:textId="20751AE1">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3.3. Elektronische detentie als vrijheidsstraf</w:t>
      </w:r>
    </w:p>
    <w:p w:rsidRPr="00265C45" w:rsidR="00181AF8" w:rsidP="00265C45" w:rsidRDefault="00181AF8" w14:paraId="0985CA1D" w14:textId="1EE2635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Waar het bij vrijheidsbeperking gaat om een inbreuk op het recht op vrije verplaatsing, gaat het bij vrijheidsbeneming om een inbreuk op het recht op persoonlijke vrijheid. Het Europees Hof voor de Rechten van de Mens (EHRM) heeft in de zaak </w:t>
      </w:r>
      <w:proofErr w:type="spellStart"/>
      <w:r w:rsidRPr="00265C45">
        <w:rPr>
          <w:rFonts w:ascii="Times New Roman" w:hAnsi="Times New Roman" w:cs="Times New Roman"/>
          <w:i/>
          <w:iCs/>
          <w:sz w:val="24"/>
          <w:szCs w:val="24"/>
        </w:rPr>
        <w:t>Guzzardi</w:t>
      </w:r>
      <w:proofErr w:type="spellEnd"/>
      <w:r w:rsidRPr="00265C45">
        <w:rPr>
          <w:rFonts w:ascii="Times New Roman" w:hAnsi="Times New Roman" w:cs="Times New Roman"/>
          <w:i/>
          <w:iCs/>
          <w:sz w:val="24"/>
          <w:szCs w:val="24"/>
        </w:rPr>
        <w:t xml:space="preserve"> t. </w:t>
      </w:r>
      <w:r w:rsidRPr="00265C45" w:rsidR="00F97554">
        <w:rPr>
          <w:rFonts w:ascii="Times New Roman" w:hAnsi="Times New Roman" w:cs="Times New Roman"/>
          <w:i/>
          <w:iCs/>
          <w:sz w:val="24"/>
          <w:szCs w:val="24"/>
        </w:rPr>
        <w:t>I</w:t>
      </w:r>
      <w:r w:rsidRPr="00265C45">
        <w:rPr>
          <w:rFonts w:ascii="Times New Roman" w:hAnsi="Times New Roman" w:cs="Times New Roman"/>
          <w:i/>
          <w:iCs/>
          <w:sz w:val="24"/>
          <w:szCs w:val="24"/>
        </w:rPr>
        <w:t xml:space="preserve">talië </w:t>
      </w:r>
      <w:r w:rsidRPr="00265C45">
        <w:rPr>
          <w:rFonts w:ascii="Times New Roman" w:hAnsi="Times New Roman" w:cs="Times New Roman"/>
          <w:sz w:val="24"/>
          <w:szCs w:val="24"/>
        </w:rPr>
        <w:t>uiteengezet dat het onderscheid tussen vrijheidsbeneming en vrijheidsbeperking niet inhoudelijk maar gradueel van aard is.</w:t>
      </w:r>
      <w:r w:rsidRPr="00265C45">
        <w:rPr>
          <w:rStyle w:val="Voetnootmarkering"/>
          <w:rFonts w:ascii="Times New Roman" w:hAnsi="Times New Roman" w:cs="Times New Roman"/>
          <w:sz w:val="24"/>
          <w:szCs w:val="24"/>
        </w:rPr>
        <w:footnoteReference w:id="26"/>
      </w:r>
      <w:r w:rsidRPr="00265C45">
        <w:rPr>
          <w:rFonts w:ascii="Times New Roman" w:hAnsi="Times New Roman" w:cs="Times New Roman"/>
          <w:sz w:val="24"/>
          <w:szCs w:val="24"/>
        </w:rPr>
        <w:t xml:space="preserve"> Of een maatregel vrijheidsbenemend is, moet op basis van de feitelijke situatie worden beoordeeld, waarbij onder meer het type maatregel, de duur en effecten van de maatregel en de uitvoering daarvan relevante factoren kunnen zijn.</w:t>
      </w:r>
      <w:r w:rsidRPr="00265C45">
        <w:rPr>
          <w:rStyle w:val="Voetnootmarkering"/>
          <w:rFonts w:ascii="Times New Roman" w:hAnsi="Times New Roman" w:cs="Times New Roman"/>
          <w:sz w:val="24"/>
          <w:szCs w:val="24"/>
        </w:rPr>
        <w:footnoteReference w:id="27"/>
      </w:r>
      <w:r w:rsidRPr="00265C45">
        <w:rPr>
          <w:rFonts w:ascii="Times New Roman" w:hAnsi="Times New Roman" w:cs="Times New Roman"/>
          <w:sz w:val="24"/>
          <w:szCs w:val="24"/>
        </w:rPr>
        <w:t xml:space="preserve"> Het is inmiddels vaste rechtspraak </w:t>
      </w:r>
      <w:r w:rsidRPr="00265C45" w:rsidR="00D11141">
        <w:rPr>
          <w:rFonts w:ascii="Times New Roman" w:hAnsi="Times New Roman" w:cs="Times New Roman"/>
          <w:sz w:val="24"/>
          <w:szCs w:val="24"/>
        </w:rPr>
        <w:t xml:space="preserve">van het EHRM </w:t>
      </w:r>
      <w:r w:rsidRPr="00265C45">
        <w:rPr>
          <w:rFonts w:ascii="Times New Roman" w:hAnsi="Times New Roman" w:cs="Times New Roman"/>
          <w:sz w:val="24"/>
          <w:szCs w:val="24"/>
        </w:rPr>
        <w:t xml:space="preserve">dat huisarrest </w:t>
      </w:r>
      <w:r w:rsidRPr="00265C45" w:rsidR="00EA3E17">
        <w:rPr>
          <w:rFonts w:ascii="Times New Roman" w:hAnsi="Times New Roman" w:cs="Times New Roman"/>
          <w:sz w:val="24"/>
          <w:szCs w:val="24"/>
        </w:rPr>
        <w:t>–</w:t>
      </w:r>
      <w:r w:rsidRPr="00265C45" w:rsidR="00D11141">
        <w:rPr>
          <w:rFonts w:ascii="Times New Roman" w:hAnsi="Times New Roman" w:cs="Times New Roman"/>
          <w:sz w:val="24"/>
          <w:szCs w:val="24"/>
        </w:rPr>
        <w:t xml:space="preserve"> vergelijkbaar</w:t>
      </w:r>
      <w:r w:rsidRPr="00265C45">
        <w:rPr>
          <w:rFonts w:ascii="Times New Roman" w:hAnsi="Times New Roman" w:cs="Times New Roman"/>
          <w:sz w:val="24"/>
          <w:szCs w:val="24"/>
        </w:rPr>
        <w:t xml:space="preserve"> met “kale” elektronische detentie – gelet op de intensiteit van deze maatregel wordt erkend als een vorm van vrijheidsbeneming </w:t>
      </w:r>
      <w:r w:rsidRPr="00265C45">
        <w:rPr>
          <w:rFonts w:ascii="Times New Roman" w:hAnsi="Times New Roman" w:cs="Times New Roman"/>
          <w:sz w:val="24"/>
          <w:szCs w:val="24"/>
        </w:rPr>
        <w:lastRenderedPageBreak/>
        <w:t>in de zin van artikel 5 van het Europees Verdrag van de Rechten van de Mens (EVRM).</w:t>
      </w:r>
      <w:r w:rsidRPr="00265C45">
        <w:rPr>
          <w:rStyle w:val="Voetnootmarkering"/>
          <w:rFonts w:ascii="Times New Roman" w:hAnsi="Times New Roman" w:cs="Times New Roman"/>
          <w:sz w:val="24"/>
          <w:szCs w:val="24"/>
        </w:rPr>
        <w:footnoteReference w:id="28"/>
      </w:r>
      <w:r w:rsidRPr="00265C45">
        <w:rPr>
          <w:rFonts w:ascii="Times New Roman" w:hAnsi="Times New Roman" w:cs="Times New Roman"/>
          <w:sz w:val="24"/>
          <w:szCs w:val="24"/>
        </w:rPr>
        <w:t xml:space="preserve"> Hoewel huisarrest op zichzelf vrijheidsbeneming kan inhouden, heeft het EHRM in verschillende zaken waarin toezicht werd gecombineerd met de verplichting om gedurende bepaalde uren van de dag thuis te blijven </w:t>
      </w:r>
      <w:r w:rsidRPr="00265C45" w:rsidR="00D11141">
        <w:rPr>
          <w:rFonts w:ascii="Times New Roman" w:hAnsi="Times New Roman" w:cs="Times New Roman"/>
          <w:sz w:val="24"/>
          <w:szCs w:val="24"/>
        </w:rPr>
        <w:t>met</w:t>
      </w:r>
      <w:r w:rsidRPr="00265C45">
        <w:rPr>
          <w:rFonts w:ascii="Times New Roman" w:hAnsi="Times New Roman" w:cs="Times New Roman"/>
          <w:sz w:val="24"/>
          <w:szCs w:val="24"/>
        </w:rPr>
        <w:t xml:space="preserve"> andere gerelateerde beperkingen</w:t>
      </w:r>
      <w:r w:rsidRPr="00265C45" w:rsidR="00D11141">
        <w:rPr>
          <w:rFonts w:ascii="Times New Roman" w:hAnsi="Times New Roman" w:cs="Times New Roman"/>
          <w:sz w:val="24"/>
          <w:szCs w:val="24"/>
        </w:rPr>
        <w:t xml:space="preserve"> – zoals </w:t>
      </w:r>
      <w:r w:rsidRPr="00265C45">
        <w:rPr>
          <w:rFonts w:ascii="Times New Roman" w:hAnsi="Times New Roman" w:cs="Times New Roman"/>
          <w:sz w:val="24"/>
          <w:szCs w:val="24"/>
        </w:rPr>
        <w:t>een contactverbod, een meldplicht en andere vormen van intensief toezicht</w:t>
      </w:r>
      <w:r w:rsidRPr="00265C45" w:rsidR="00D11141">
        <w:rPr>
          <w:rFonts w:ascii="Times New Roman" w:hAnsi="Times New Roman" w:cs="Times New Roman"/>
          <w:sz w:val="24"/>
          <w:szCs w:val="24"/>
        </w:rPr>
        <w:t xml:space="preserve"> – </w:t>
      </w:r>
      <w:r w:rsidRPr="00265C45">
        <w:rPr>
          <w:rFonts w:ascii="Times New Roman" w:hAnsi="Times New Roman" w:cs="Times New Roman"/>
          <w:sz w:val="24"/>
          <w:szCs w:val="24"/>
        </w:rPr>
        <w:t>geoordeeld</w:t>
      </w:r>
      <w:r w:rsidRPr="00265C45" w:rsidR="00D11141">
        <w:rPr>
          <w:rFonts w:ascii="Times New Roman" w:hAnsi="Times New Roman" w:cs="Times New Roman"/>
          <w:sz w:val="24"/>
          <w:szCs w:val="24"/>
        </w:rPr>
        <w:t xml:space="preserve"> </w:t>
      </w:r>
      <w:r w:rsidRPr="00265C45">
        <w:rPr>
          <w:rFonts w:ascii="Times New Roman" w:hAnsi="Times New Roman" w:cs="Times New Roman"/>
          <w:sz w:val="24"/>
          <w:szCs w:val="24"/>
        </w:rPr>
        <w:t>dat in beginsel sprake is van vrijheidsbeperkende maatregelen in de zin van artikel 2 van het Vierde protocol EVRM.</w:t>
      </w:r>
      <w:r w:rsidRPr="00265C45">
        <w:rPr>
          <w:rStyle w:val="Voetnootmarkering"/>
          <w:rFonts w:ascii="Times New Roman" w:hAnsi="Times New Roman" w:cs="Times New Roman"/>
          <w:sz w:val="24"/>
          <w:szCs w:val="24"/>
        </w:rPr>
        <w:footnoteReference w:id="29"/>
      </w:r>
      <w:r w:rsidRPr="00265C45">
        <w:rPr>
          <w:rFonts w:ascii="Times New Roman" w:hAnsi="Times New Roman" w:cs="Times New Roman"/>
          <w:sz w:val="24"/>
          <w:szCs w:val="24"/>
        </w:rPr>
        <w:t xml:space="preserve"> Daarbij </w:t>
      </w:r>
      <w:r w:rsidRPr="00265C45" w:rsidR="00EA3E17">
        <w:rPr>
          <w:rFonts w:ascii="Times New Roman" w:hAnsi="Times New Roman" w:cs="Times New Roman"/>
          <w:sz w:val="24"/>
          <w:szCs w:val="24"/>
        </w:rPr>
        <w:t>wordt</w:t>
      </w:r>
      <w:r w:rsidRPr="00265C45">
        <w:rPr>
          <w:rFonts w:ascii="Times New Roman" w:hAnsi="Times New Roman" w:cs="Times New Roman"/>
          <w:sz w:val="24"/>
          <w:szCs w:val="24"/>
        </w:rPr>
        <w:t xml:space="preserve"> opgemerkt dat uit de jurisprudentie van het EHRM eveneens volgt dat interventies die individueel beschouwd geen vrijheidsbeneming maar vrijheidsbeperking opleveren</w:t>
      </w:r>
      <w:r w:rsidRPr="00265C45" w:rsidR="00D11141">
        <w:rPr>
          <w:rFonts w:ascii="Times New Roman" w:hAnsi="Times New Roman" w:cs="Times New Roman"/>
          <w:sz w:val="24"/>
          <w:szCs w:val="24"/>
        </w:rPr>
        <w:t>,</w:t>
      </w:r>
      <w:r w:rsidRPr="00265C45">
        <w:rPr>
          <w:rFonts w:ascii="Times New Roman" w:hAnsi="Times New Roman" w:cs="Times New Roman"/>
          <w:sz w:val="24"/>
          <w:szCs w:val="24"/>
        </w:rPr>
        <w:t xml:space="preserve"> in onderlinge samenhang bezien zodanig ingrijpend kunnen zijn dat alsnog sprake is van vrijheidsbeneming in de zin van artikel 5 EVRM.</w:t>
      </w:r>
      <w:r w:rsidRPr="00265C45">
        <w:rPr>
          <w:rStyle w:val="Voetnootmarkering"/>
          <w:rFonts w:ascii="Times New Roman" w:hAnsi="Times New Roman" w:cs="Times New Roman"/>
          <w:sz w:val="24"/>
          <w:szCs w:val="24"/>
        </w:rPr>
        <w:footnoteReference w:id="30"/>
      </w:r>
    </w:p>
    <w:p w:rsidRPr="00265C45" w:rsidR="00181AF8" w:rsidP="00265C45" w:rsidRDefault="00181AF8" w14:paraId="6CA773C7" w14:textId="77777777">
      <w:pPr>
        <w:spacing w:line="240" w:lineRule="auto"/>
        <w:rPr>
          <w:rFonts w:ascii="Times New Roman" w:hAnsi="Times New Roman" w:cs="Times New Roman"/>
          <w:sz w:val="24"/>
          <w:szCs w:val="24"/>
        </w:rPr>
      </w:pPr>
    </w:p>
    <w:p w:rsidRPr="00265C45" w:rsidR="00181AF8" w:rsidP="00265C45" w:rsidRDefault="00181AF8" w14:paraId="6F1190CD" w14:textId="7561A44A">
      <w:pPr>
        <w:spacing w:line="240" w:lineRule="auto"/>
        <w:rPr>
          <w:rFonts w:ascii="Times New Roman" w:hAnsi="Times New Roman" w:cs="Times New Roman"/>
          <w:sz w:val="24"/>
          <w:szCs w:val="24"/>
        </w:rPr>
      </w:pPr>
      <w:r w:rsidRPr="00265C45">
        <w:rPr>
          <w:rFonts w:ascii="Times New Roman" w:hAnsi="Times New Roman" w:cs="Times New Roman"/>
          <w:sz w:val="24"/>
          <w:szCs w:val="24"/>
        </w:rPr>
        <w:t>Bij elektronische detentie is het uitgangspunt dat een veroordeelde gedurende een bepaald aantal dagen, weken of maanden verblijft op een daartoe aangewezen locatie</w:t>
      </w:r>
      <w:r w:rsidRPr="00265C45" w:rsidR="00F97554">
        <w:rPr>
          <w:rFonts w:ascii="Times New Roman" w:hAnsi="Times New Roman" w:cs="Times New Roman"/>
          <w:sz w:val="24"/>
          <w:szCs w:val="24"/>
        </w:rPr>
        <w:t xml:space="preserve">. De locatie mag in beginsel slechts een uur per dag worden verlaten om bijvoorbeeld een wandeling te maken (“luchten”) of boodschappen te doen. </w:t>
      </w:r>
      <w:r w:rsidRPr="00265C45">
        <w:rPr>
          <w:rFonts w:ascii="Times New Roman" w:hAnsi="Times New Roman" w:cs="Times New Roman"/>
          <w:sz w:val="24"/>
          <w:szCs w:val="24"/>
        </w:rPr>
        <w:t xml:space="preserve">Gelet op bovengenoemde jurisprudentie wordt elektronische detentie daarom </w:t>
      </w:r>
      <w:r w:rsidRPr="00265C45" w:rsidR="006D163B">
        <w:rPr>
          <w:rFonts w:ascii="Times New Roman" w:hAnsi="Times New Roman" w:cs="Times New Roman"/>
          <w:sz w:val="24"/>
          <w:szCs w:val="24"/>
        </w:rPr>
        <w:t xml:space="preserve">aangemerkt </w:t>
      </w:r>
      <w:r w:rsidRPr="00265C45">
        <w:rPr>
          <w:rFonts w:ascii="Times New Roman" w:hAnsi="Times New Roman" w:cs="Times New Roman"/>
          <w:sz w:val="24"/>
          <w:szCs w:val="24"/>
        </w:rPr>
        <w:t xml:space="preserve">als vrijheidsstraf. Indien </w:t>
      </w:r>
      <w:r w:rsidRPr="00265C45" w:rsidR="00650AA6">
        <w:rPr>
          <w:rFonts w:ascii="Times New Roman" w:hAnsi="Times New Roman" w:cs="Times New Roman"/>
          <w:sz w:val="24"/>
          <w:szCs w:val="24"/>
        </w:rPr>
        <w:t xml:space="preserve">ter invulling van de </w:t>
      </w:r>
      <w:r w:rsidRPr="00265C45">
        <w:rPr>
          <w:rFonts w:ascii="Times New Roman" w:hAnsi="Times New Roman" w:cs="Times New Roman"/>
          <w:sz w:val="24"/>
          <w:szCs w:val="24"/>
        </w:rPr>
        <w:t xml:space="preserve">elektronische detentie bijzondere voorwaarden </w:t>
      </w:r>
      <w:r w:rsidRPr="00265C45" w:rsidR="00650AA6">
        <w:rPr>
          <w:rFonts w:ascii="Times New Roman" w:hAnsi="Times New Roman" w:cs="Times New Roman"/>
          <w:sz w:val="24"/>
          <w:szCs w:val="24"/>
        </w:rPr>
        <w:t xml:space="preserve">zijn gesteld waarmee </w:t>
      </w:r>
      <w:r w:rsidRPr="00265C45">
        <w:rPr>
          <w:rFonts w:ascii="Times New Roman" w:hAnsi="Times New Roman" w:cs="Times New Roman"/>
          <w:sz w:val="24"/>
          <w:szCs w:val="24"/>
        </w:rPr>
        <w:t xml:space="preserve">aan een veroordeelde meer ruimte wordt geboden om de locatie te verlaten – zoals het toestaan om naar werk of school te blijven gaan – kan de straf meer vrijheidsbeperkende elementen </w:t>
      </w:r>
      <w:r w:rsidRPr="00265C45" w:rsidR="006D163B">
        <w:rPr>
          <w:rFonts w:ascii="Times New Roman" w:hAnsi="Times New Roman" w:cs="Times New Roman"/>
          <w:sz w:val="24"/>
          <w:szCs w:val="24"/>
        </w:rPr>
        <w:t>bevatten</w:t>
      </w:r>
      <w:r w:rsidRPr="00265C45" w:rsidR="00650AA6">
        <w:rPr>
          <w:rFonts w:ascii="Times New Roman" w:hAnsi="Times New Roman" w:cs="Times New Roman"/>
          <w:sz w:val="24"/>
          <w:szCs w:val="24"/>
        </w:rPr>
        <w:t>.</w:t>
      </w:r>
      <w:r w:rsidRPr="00265C45">
        <w:rPr>
          <w:rFonts w:ascii="Times New Roman" w:hAnsi="Times New Roman" w:cs="Times New Roman"/>
          <w:sz w:val="24"/>
          <w:szCs w:val="24"/>
        </w:rPr>
        <w:t xml:space="preserve"> </w:t>
      </w:r>
      <w:r w:rsidRPr="00265C45" w:rsidR="00650AA6">
        <w:rPr>
          <w:rFonts w:ascii="Times New Roman" w:hAnsi="Times New Roman" w:cs="Times New Roman"/>
          <w:sz w:val="24"/>
          <w:szCs w:val="24"/>
        </w:rPr>
        <w:t xml:space="preserve">Dit </w:t>
      </w:r>
      <w:r w:rsidRPr="00265C45" w:rsidR="00F97554">
        <w:rPr>
          <w:rFonts w:ascii="Times New Roman" w:hAnsi="Times New Roman" w:cs="Times New Roman"/>
          <w:sz w:val="24"/>
          <w:szCs w:val="24"/>
        </w:rPr>
        <w:t xml:space="preserve">zal </w:t>
      </w:r>
      <w:r w:rsidRPr="00265C45" w:rsidR="00650AA6">
        <w:rPr>
          <w:rFonts w:ascii="Times New Roman" w:hAnsi="Times New Roman" w:cs="Times New Roman"/>
          <w:sz w:val="24"/>
          <w:szCs w:val="24"/>
        </w:rPr>
        <w:t xml:space="preserve">echter </w:t>
      </w:r>
      <w:r w:rsidRPr="00265C45" w:rsidR="00F97554">
        <w:rPr>
          <w:rFonts w:ascii="Times New Roman" w:hAnsi="Times New Roman" w:cs="Times New Roman"/>
          <w:sz w:val="24"/>
          <w:szCs w:val="24"/>
        </w:rPr>
        <w:t xml:space="preserve">per geval verschillen en is daarmee </w:t>
      </w:r>
      <w:r w:rsidRPr="00265C45">
        <w:rPr>
          <w:rFonts w:ascii="Times New Roman" w:hAnsi="Times New Roman" w:cs="Times New Roman"/>
          <w:sz w:val="24"/>
          <w:szCs w:val="24"/>
        </w:rPr>
        <w:t xml:space="preserve">onvoldoende om de straf </w:t>
      </w:r>
      <w:r w:rsidRPr="00265C45" w:rsidR="00650AA6">
        <w:rPr>
          <w:rFonts w:ascii="Times New Roman" w:hAnsi="Times New Roman" w:cs="Times New Roman"/>
          <w:sz w:val="24"/>
          <w:szCs w:val="24"/>
        </w:rPr>
        <w:t xml:space="preserve">in algemene zin </w:t>
      </w:r>
      <w:r w:rsidRPr="00265C45" w:rsidR="00F97554">
        <w:rPr>
          <w:rFonts w:ascii="Times New Roman" w:hAnsi="Times New Roman" w:cs="Times New Roman"/>
          <w:sz w:val="24"/>
          <w:szCs w:val="24"/>
        </w:rPr>
        <w:t xml:space="preserve">te kunnen aanmerken </w:t>
      </w:r>
      <w:r w:rsidRPr="00265C45">
        <w:rPr>
          <w:rFonts w:ascii="Times New Roman" w:hAnsi="Times New Roman" w:cs="Times New Roman"/>
          <w:sz w:val="24"/>
          <w:szCs w:val="24"/>
        </w:rPr>
        <w:t xml:space="preserve">als vrijheidsbeperkend. Om van een vrijheidsbeperkende straf te kunnen spreken zal de basissituatie van de veroordeelde </w:t>
      </w:r>
      <w:r w:rsidRPr="00265C45" w:rsidR="00650AA6">
        <w:rPr>
          <w:rFonts w:ascii="Times New Roman" w:hAnsi="Times New Roman" w:cs="Times New Roman"/>
          <w:sz w:val="24"/>
          <w:szCs w:val="24"/>
        </w:rPr>
        <w:t xml:space="preserve">er </w:t>
      </w:r>
      <w:r w:rsidRPr="00265C45">
        <w:rPr>
          <w:rFonts w:ascii="Times New Roman" w:hAnsi="Times New Roman" w:cs="Times New Roman"/>
          <w:sz w:val="24"/>
          <w:szCs w:val="24"/>
        </w:rPr>
        <w:t>een van persoonlijke vrijheid moeten zijn, waarbinnen het recht op vrije verplaatsing deels wordt beperkt. Bij elektronische detentie is die situatie omgekeerd. Vandaar</w:t>
      </w:r>
      <w:r w:rsidRPr="00265C45" w:rsidR="00650AA6">
        <w:rPr>
          <w:rFonts w:ascii="Times New Roman" w:hAnsi="Times New Roman" w:cs="Times New Roman"/>
          <w:sz w:val="24"/>
          <w:szCs w:val="24"/>
        </w:rPr>
        <w:t xml:space="preserve"> ook</w:t>
      </w:r>
      <w:r w:rsidRPr="00265C45">
        <w:rPr>
          <w:rFonts w:ascii="Times New Roman" w:hAnsi="Times New Roman" w:cs="Times New Roman"/>
          <w:sz w:val="24"/>
          <w:szCs w:val="24"/>
        </w:rPr>
        <w:t xml:space="preserve"> dat is gekozen voor de term elektronische “detentie”.</w:t>
      </w:r>
    </w:p>
    <w:p w:rsidRPr="00265C45" w:rsidR="00181AF8" w:rsidP="00265C45" w:rsidRDefault="00181AF8" w14:paraId="0FECFDE3" w14:textId="77777777">
      <w:pPr>
        <w:spacing w:line="240" w:lineRule="auto"/>
        <w:rPr>
          <w:rFonts w:ascii="Times New Roman" w:hAnsi="Times New Roman" w:cs="Times New Roman"/>
          <w:sz w:val="24"/>
          <w:szCs w:val="24"/>
        </w:rPr>
      </w:pPr>
    </w:p>
    <w:p w:rsidRPr="00265C45" w:rsidR="00181AF8" w:rsidP="00265C45" w:rsidRDefault="00181AF8" w14:paraId="11D4B938" w14:textId="06C7BF24">
      <w:pPr>
        <w:spacing w:line="240" w:lineRule="auto"/>
        <w:rPr>
          <w:rFonts w:ascii="Times New Roman" w:hAnsi="Times New Roman" w:cs="Times New Roman"/>
          <w:sz w:val="24"/>
          <w:szCs w:val="24"/>
          <w:highlight w:val="yellow"/>
        </w:rPr>
      </w:pPr>
      <w:r w:rsidRPr="00265C45">
        <w:rPr>
          <w:rFonts w:ascii="Times New Roman" w:hAnsi="Times New Roman" w:cs="Times New Roman"/>
          <w:sz w:val="24"/>
          <w:szCs w:val="24"/>
        </w:rPr>
        <w:t xml:space="preserve">In artikel 113, derde lid, </w:t>
      </w:r>
      <w:r w:rsidRPr="00265C45" w:rsidR="00D252BF">
        <w:rPr>
          <w:rFonts w:ascii="Times New Roman" w:hAnsi="Times New Roman" w:cs="Times New Roman"/>
          <w:sz w:val="24"/>
          <w:szCs w:val="24"/>
        </w:rPr>
        <w:t xml:space="preserve">van de </w:t>
      </w:r>
      <w:r w:rsidRPr="00265C45">
        <w:rPr>
          <w:rFonts w:ascii="Times New Roman" w:hAnsi="Times New Roman" w:cs="Times New Roman"/>
          <w:sz w:val="24"/>
          <w:szCs w:val="24"/>
        </w:rPr>
        <w:t xml:space="preserve">Grondwet is bepaald dat </w:t>
      </w:r>
      <w:r w:rsidRPr="00265C45" w:rsidR="00D252BF">
        <w:rPr>
          <w:rFonts w:ascii="Times New Roman" w:hAnsi="Times New Roman" w:cs="Times New Roman"/>
          <w:sz w:val="24"/>
          <w:szCs w:val="24"/>
        </w:rPr>
        <w:t xml:space="preserve">een straf van vrijheidsontneming uitsluitend kan worden opgelegd door de rechterlijke macht. </w:t>
      </w:r>
      <w:r w:rsidRPr="00265C45">
        <w:rPr>
          <w:rFonts w:ascii="Times New Roman" w:hAnsi="Times New Roman" w:cs="Times New Roman"/>
          <w:sz w:val="24"/>
          <w:szCs w:val="24"/>
        </w:rPr>
        <w:t xml:space="preserve">Omdat elektronische detentie </w:t>
      </w:r>
      <w:r w:rsidRPr="00265C45" w:rsidR="00D252BF">
        <w:rPr>
          <w:rFonts w:ascii="Times New Roman" w:hAnsi="Times New Roman" w:cs="Times New Roman"/>
          <w:sz w:val="24"/>
          <w:szCs w:val="24"/>
        </w:rPr>
        <w:t xml:space="preserve">een </w:t>
      </w:r>
      <w:r w:rsidRPr="00265C45">
        <w:rPr>
          <w:rFonts w:ascii="Times New Roman" w:hAnsi="Times New Roman" w:cs="Times New Roman"/>
          <w:sz w:val="24"/>
          <w:szCs w:val="24"/>
        </w:rPr>
        <w:t>vrijheidsstraf</w:t>
      </w:r>
      <w:r w:rsidRPr="00265C45" w:rsidR="00D252BF">
        <w:rPr>
          <w:rFonts w:ascii="Times New Roman" w:hAnsi="Times New Roman" w:cs="Times New Roman"/>
          <w:sz w:val="24"/>
          <w:szCs w:val="24"/>
        </w:rPr>
        <w:t xml:space="preserve"> is,</w:t>
      </w:r>
      <w:r w:rsidRPr="00265C45" w:rsidR="00650AA6">
        <w:rPr>
          <w:rFonts w:ascii="Times New Roman" w:hAnsi="Times New Roman" w:cs="Times New Roman"/>
          <w:sz w:val="24"/>
          <w:szCs w:val="24"/>
        </w:rPr>
        <w:t xml:space="preserve"> is in dit wetsvoorstel geregeld dat elektronische detentie alleen kan worden opgelegd bij vonnis of arrest.</w:t>
      </w:r>
      <w:r w:rsidRPr="00265C45" w:rsidR="00D252BF">
        <w:rPr>
          <w:rFonts w:ascii="Times New Roman" w:hAnsi="Times New Roman" w:cs="Times New Roman"/>
          <w:sz w:val="24"/>
          <w:szCs w:val="24"/>
        </w:rPr>
        <w:t xml:space="preserve"> </w:t>
      </w:r>
      <w:r w:rsidRPr="00265C45" w:rsidR="00650AA6">
        <w:rPr>
          <w:rFonts w:ascii="Times New Roman" w:hAnsi="Times New Roman" w:cs="Times New Roman"/>
          <w:sz w:val="24"/>
          <w:szCs w:val="24"/>
        </w:rPr>
        <w:t xml:space="preserve">Het is derhalve niet mogelijk </w:t>
      </w:r>
      <w:r w:rsidRPr="00265C45" w:rsidR="006D163B">
        <w:rPr>
          <w:rFonts w:ascii="Times New Roman" w:hAnsi="Times New Roman" w:cs="Times New Roman"/>
          <w:sz w:val="24"/>
          <w:szCs w:val="24"/>
        </w:rPr>
        <w:t>dat</w:t>
      </w:r>
      <w:r w:rsidRPr="00265C45" w:rsidR="00650AA6">
        <w:rPr>
          <w:rFonts w:ascii="Times New Roman" w:hAnsi="Times New Roman" w:cs="Times New Roman"/>
          <w:sz w:val="24"/>
          <w:szCs w:val="24"/>
        </w:rPr>
        <w:t xml:space="preserve"> de officier van justitie elektronische detentie op</w:t>
      </w:r>
      <w:r w:rsidRPr="00265C45" w:rsidR="006D163B">
        <w:rPr>
          <w:rFonts w:ascii="Times New Roman" w:hAnsi="Times New Roman" w:cs="Times New Roman"/>
          <w:sz w:val="24"/>
          <w:szCs w:val="24"/>
        </w:rPr>
        <w:t xml:space="preserve">legt </w:t>
      </w:r>
      <w:r w:rsidRPr="00265C45" w:rsidR="00D252BF">
        <w:rPr>
          <w:rFonts w:ascii="Times New Roman" w:hAnsi="Times New Roman" w:cs="Times New Roman"/>
          <w:sz w:val="24"/>
          <w:szCs w:val="24"/>
        </w:rPr>
        <w:t>in een strafbeschikking.</w:t>
      </w:r>
    </w:p>
    <w:p w:rsidRPr="00265C45" w:rsidR="00181AF8" w:rsidP="00265C45" w:rsidRDefault="00181AF8" w14:paraId="28D26553" w14:textId="77777777">
      <w:pPr>
        <w:spacing w:line="240" w:lineRule="auto"/>
        <w:rPr>
          <w:rFonts w:ascii="Times New Roman" w:hAnsi="Times New Roman" w:cs="Times New Roman"/>
          <w:sz w:val="24"/>
          <w:szCs w:val="24"/>
        </w:rPr>
      </w:pPr>
    </w:p>
    <w:p w:rsidRPr="00265C45" w:rsidR="00181AF8" w:rsidP="00265C45" w:rsidRDefault="00181AF8" w14:paraId="7A06C142" w14:textId="0A6A00D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3.4. Meerwaarde ten opzichte van gevangenisstraf</w:t>
      </w:r>
    </w:p>
    <w:p w:rsidRPr="00265C45" w:rsidR="00181AF8" w:rsidP="00265C45" w:rsidRDefault="00181AF8" w14:paraId="7030EA19" w14:textId="2C9AF2DA">
      <w:pPr>
        <w:spacing w:line="240" w:lineRule="auto"/>
        <w:rPr>
          <w:rFonts w:ascii="Times New Roman" w:hAnsi="Times New Roman" w:cs="Times New Roman"/>
          <w:sz w:val="24"/>
          <w:szCs w:val="24"/>
        </w:rPr>
      </w:pPr>
      <w:r w:rsidRPr="00265C45">
        <w:rPr>
          <w:rFonts w:ascii="Times New Roman" w:hAnsi="Times New Roman" w:cs="Times New Roman"/>
          <w:sz w:val="24"/>
          <w:szCs w:val="24"/>
        </w:rPr>
        <w:t>Elektronische detentie kan in een individueel geval een passend</w:t>
      </w:r>
      <w:r w:rsidRPr="00265C45" w:rsidR="00FD2B4B">
        <w:rPr>
          <w:rFonts w:ascii="Times New Roman" w:hAnsi="Times New Roman" w:cs="Times New Roman"/>
          <w:sz w:val="24"/>
          <w:szCs w:val="24"/>
        </w:rPr>
        <w:t>er</w:t>
      </w:r>
      <w:r w:rsidRPr="00265C45">
        <w:rPr>
          <w:rFonts w:ascii="Times New Roman" w:hAnsi="Times New Roman" w:cs="Times New Roman"/>
          <w:sz w:val="24"/>
          <w:szCs w:val="24"/>
        </w:rPr>
        <w:t xml:space="preserve"> alternatief zijn voor een gevangenisstraf, omdat een veroordeelde hiermee meer vrijheden kan </w:t>
      </w:r>
      <w:r w:rsidRPr="00265C45" w:rsidR="00AF574B">
        <w:rPr>
          <w:rFonts w:ascii="Times New Roman" w:hAnsi="Times New Roman" w:cs="Times New Roman"/>
          <w:sz w:val="24"/>
          <w:szCs w:val="24"/>
        </w:rPr>
        <w:t xml:space="preserve">behouden </w:t>
      </w:r>
      <w:r w:rsidRPr="00265C45">
        <w:rPr>
          <w:rFonts w:ascii="Times New Roman" w:hAnsi="Times New Roman" w:cs="Times New Roman"/>
          <w:sz w:val="24"/>
          <w:szCs w:val="24"/>
        </w:rPr>
        <w:t>en zodoende bijvoorbeeld kan worden voorkomen dat werk, een woning of een vaste verblijfplaats tijdens de straf wordt verloren. Daarbij kan een veroordeelde de straf in de eigen omgeving en in de nabijheid van het eigen sociale netwerk ondergaan. Dit zijn aspecten van elektronische detentie waarin deze straf zich onderscheidt van de andere vrijheidsstraffen, en waarmee beter kan worden voorkomen dat een veroordeelde (verder) afglijdt in de criminaliteit (preventie). Uit onderzoek in Zweden en België</w:t>
      </w:r>
      <w:r w:rsidRPr="00265C45" w:rsidR="00EB4728">
        <w:rPr>
          <w:rFonts w:ascii="Times New Roman" w:hAnsi="Times New Roman" w:cs="Times New Roman"/>
          <w:sz w:val="24"/>
          <w:szCs w:val="24"/>
        </w:rPr>
        <w:t xml:space="preserve"> – twee landen</w:t>
      </w:r>
      <w:r w:rsidRPr="00265C45">
        <w:rPr>
          <w:rFonts w:ascii="Times New Roman" w:hAnsi="Times New Roman" w:cs="Times New Roman"/>
          <w:sz w:val="24"/>
          <w:szCs w:val="24"/>
        </w:rPr>
        <w:t xml:space="preserve"> die, zoals hierboven toegelicht, een vorm van elektronische detentie kennen</w:t>
      </w:r>
      <w:r w:rsidRPr="00265C45" w:rsidR="00EB4728">
        <w:rPr>
          <w:rFonts w:ascii="Times New Roman" w:hAnsi="Times New Roman" w:cs="Times New Roman"/>
          <w:sz w:val="24"/>
          <w:szCs w:val="24"/>
        </w:rPr>
        <w:t xml:space="preserve"> – </w:t>
      </w:r>
      <w:r w:rsidRPr="00265C45">
        <w:rPr>
          <w:rFonts w:ascii="Times New Roman" w:hAnsi="Times New Roman" w:cs="Times New Roman"/>
          <w:sz w:val="24"/>
          <w:szCs w:val="24"/>
        </w:rPr>
        <w:t xml:space="preserve">blijkt bijvoorbeeld dat de toepassing van elektronische detentie leidt tot een lagere kans om </w:t>
      </w:r>
      <w:r w:rsidRPr="00265C45" w:rsidR="00EB4728">
        <w:rPr>
          <w:rFonts w:ascii="Times New Roman" w:hAnsi="Times New Roman" w:cs="Times New Roman"/>
          <w:sz w:val="24"/>
          <w:szCs w:val="24"/>
        </w:rPr>
        <w:t>te recidiveren</w:t>
      </w:r>
      <w:r w:rsidRPr="00265C45">
        <w:rPr>
          <w:rFonts w:ascii="Times New Roman" w:hAnsi="Times New Roman" w:cs="Times New Roman"/>
          <w:sz w:val="24"/>
          <w:szCs w:val="24"/>
        </w:rPr>
        <w:t>.</w:t>
      </w:r>
      <w:r w:rsidRPr="00265C45">
        <w:rPr>
          <w:rFonts w:ascii="Times New Roman" w:hAnsi="Times New Roman" w:cs="Times New Roman"/>
          <w:sz w:val="24"/>
          <w:szCs w:val="24"/>
          <w:vertAlign w:val="superscript"/>
        </w:rPr>
        <w:footnoteReference w:id="31"/>
      </w:r>
    </w:p>
    <w:p w:rsidRPr="00265C45" w:rsidR="00181AF8" w:rsidP="00265C45" w:rsidRDefault="00181AF8" w14:paraId="1F91BB4B" w14:textId="77777777">
      <w:pPr>
        <w:spacing w:line="240" w:lineRule="auto"/>
        <w:rPr>
          <w:rFonts w:ascii="Times New Roman" w:hAnsi="Times New Roman" w:cs="Times New Roman"/>
          <w:sz w:val="24"/>
          <w:szCs w:val="24"/>
        </w:rPr>
      </w:pPr>
    </w:p>
    <w:p w:rsidRPr="00265C45" w:rsidR="00181AF8" w:rsidP="00265C45" w:rsidRDefault="00181AF8" w14:paraId="34CAE99D" w14:textId="3362AC8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Met dit wetsvoorstel wordt overigens niet beoogd dat elektronische detentie alleen wordt opgelegd aan mensen met werk, een woning of vaste verblijfplaats, of dat altijd de mogelijkheid wordt geboden om tijdens de straf naar werk te kunnen blijven gaan. Dit zou voor rechtsongelijkheid kunnen zorgen ten opzichte van mensen die </w:t>
      </w:r>
      <w:r w:rsidRPr="00265C45" w:rsidR="00FD2B4B">
        <w:rPr>
          <w:rFonts w:ascii="Times New Roman" w:hAnsi="Times New Roman" w:cs="Times New Roman"/>
          <w:sz w:val="24"/>
          <w:szCs w:val="24"/>
        </w:rPr>
        <w:t xml:space="preserve">deze </w:t>
      </w:r>
      <w:r w:rsidRPr="00265C45">
        <w:rPr>
          <w:rFonts w:ascii="Times New Roman" w:hAnsi="Times New Roman" w:cs="Times New Roman"/>
          <w:sz w:val="24"/>
          <w:szCs w:val="24"/>
        </w:rPr>
        <w:t>niet hebben. Iemand zonder woning zou elektronische detentie bijvoorbeeld in een opvanglocatie kunnen ondergaan</w:t>
      </w:r>
      <w:r w:rsidRPr="00265C45" w:rsidR="00EB4728">
        <w:rPr>
          <w:rFonts w:ascii="Times New Roman" w:hAnsi="Times New Roman" w:cs="Times New Roman"/>
          <w:sz w:val="24"/>
          <w:szCs w:val="24"/>
        </w:rPr>
        <w:t>, mits door de reclassering onderzoek is gedaan naar de haalbaarheid van de elektronische detentie op de voorgestelde locatie</w:t>
      </w:r>
      <w:r w:rsidRPr="00265C45">
        <w:rPr>
          <w:rFonts w:ascii="Times New Roman" w:hAnsi="Times New Roman" w:cs="Times New Roman"/>
          <w:sz w:val="24"/>
          <w:szCs w:val="24"/>
        </w:rPr>
        <w:t xml:space="preserve">. En iemand zonder werk zou als bijzondere voorwaarde de verplichting opgelegd kunnen krijgen (online) onderwijs te volgen of te solliciteren. Het is ook voorstelbaar dat elektronische detentie wordt opgelegd aan mensen met werk zonder de mogelijkheid om naar werk te kunnen blijven gaan, omdat alleen zo tot de juiste mate van vergelding kan worden gekomen zonder een gevangenisstraf te hoeven opleggen. </w:t>
      </w:r>
      <w:r w:rsidRPr="00265C45" w:rsidR="00EB4728">
        <w:rPr>
          <w:rFonts w:ascii="Times New Roman" w:hAnsi="Times New Roman" w:cs="Times New Roman"/>
          <w:sz w:val="24"/>
          <w:szCs w:val="24"/>
        </w:rPr>
        <w:t xml:space="preserve">Een </w:t>
      </w:r>
      <w:r w:rsidRPr="00265C45">
        <w:rPr>
          <w:rFonts w:ascii="Times New Roman" w:hAnsi="Times New Roman" w:cs="Times New Roman"/>
          <w:sz w:val="24"/>
          <w:szCs w:val="24"/>
        </w:rPr>
        <w:t>“</w:t>
      </w:r>
      <w:r w:rsidRPr="00265C45" w:rsidR="00EB4728">
        <w:rPr>
          <w:rFonts w:ascii="Times New Roman" w:hAnsi="Times New Roman" w:cs="Times New Roman"/>
          <w:sz w:val="24"/>
          <w:szCs w:val="24"/>
        </w:rPr>
        <w:t>k</w:t>
      </w:r>
      <w:r w:rsidRPr="00265C45">
        <w:rPr>
          <w:rFonts w:ascii="Times New Roman" w:hAnsi="Times New Roman" w:cs="Times New Roman"/>
          <w:sz w:val="24"/>
          <w:szCs w:val="24"/>
        </w:rPr>
        <w:t xml:space="preserve">ale” elektronische detentie kan het strafbare feit </w:t>
      </w:r>
      <w:r w:rsidRPr="00265C45" w:rsidR="00EB4728">
        <w:rPr>
          <w:rFonts w:ascii="Times New Roman" w:hAnsi="Times New Roman" w:cs="Times New Roman"/>
          <w:sz w:val="24"/>
          <w:szCs w:val="24"/>
        </w:rPr>
        <w:t>mogelijk</w:t>
      </w:r>
      <w:r w:rsidRPr="00265C45">
        <w:rPr>
          <w:rFonts w:ascii="Times New Roman" w:hAnsi="Times New Roman" w:cs="Times New Roman"/>
          <w:sz w:val="24"/>
          <w:szCs w:val="24"/>
        </w:rPr>
        <w:t xml:space="preserve"> sterker vergelden dan</w:t>
      </w:r>
      <w:r w:rsidRPr="00265C45" w:rsidR="00EB4728">
        <w:rPr>
          <w:rFonts w:ascii="Times New Roman" w:hAnsi="Times New Roman" w:cs="Times New Roman"/>
          <w:sz w:val="24"/>
          <w:szCs w:val="24"/>
        </w:rPr>
        <w:t xml:space="preserve"> een</w:t>
      </w:r>
      <w:r w:rsidRPr="00265C45">
        <w:rPr>
          <w:rFonts w:ascii="Times New Roman" w:hAnsi="Times New Roman" w:cs="Times New Roman"/>
          <w:sz w:val="24"/>
          <w:szCs w:val="24"/>
        </w:rPr>
        <w:t xml:space="preserve"> “aangeklede” elektronische detentie of een taakstraf, maar heeft ook nadelen ten aanzien van de resocialisatie van de veroordeelde. Indien wordt gekozen voor een “kale” </w:t>
      </w:r>
      <w:r w:rsidRPr="00265C45" w:rsidR="00160FF3">
        <w:rPr>
          <w:rFonts w:ascii="Times New Roman" w:hAnsi="Times New Roman" w:cs="Times New Roman"/>
          <w:sz w:val="24"/>
          <w:szCs w:val="24"/>
        </w:rPr>
        <w:t xml:space="preserve">in plaats van een “aangeklede” </w:t>
      </w:r>
      <w:r w:rsidRPr="00265C45">
        <w:rPr>
          <w:rFonts w:ascii="Times New Roman" w:hAnsi="Times New Roman" w:cs="Times New Roman"/>
          <w:sz w:val="24"/>
          <w:szCs w:val="24"/>
        </w:rPr>
        <w:t xml:space="preserve">elektronische detentie, ligt een kortere duur van enkele weken eerder voor de hand, zodat de veroordeelde met het opnemen van verlof eventueel kan voorkomen dat werk of </w:t>
      </w:r>
      <w:r w:rsidRPr="00265C45" w:rsidR="00FD2B4B">
        <w:rPr>
          <w:rFonts w:ascii="Times New Roman" w:hAnsi="Times New Roman" w:cs="Times New Roman"/>
          <w:sz w:val="24"/>
          <w:szCs w:val="24"/>
        </w:rPr>
        <w:t xml:space="preserve">een </w:t>
      </w:r>
      <w:r w:rsidRPr="00265C45">
        <w:rPr>
          <w:rFonts w:ascii="Times New Roman" w:hAnsi="Times New Roman" w:cs="Times New Roman"/>
          <w:sz w:val="24"/>
          <w:szCs w:val="24"/>
        </w:rPr>
        <w:t>woning wordt verloren.</w:t>
      </w:r>
    </w:p>
    <w:p w:rsidRPr="00265C45" w:rsidR="00181AF8" w:rsidP="00265C45" w:rsidRDefault="00181AF8" w14:paraId="6770FCCE" w14:textId="77777777">
      <w:pPr>
        <w:spacing w:line="240" w:lineRule="auto"/>
        <w:rPr>
          <w:rFonts w:ascii="Times New Roman" w:hAnsi="Times New Roman" w:cs="Times New Roman"/>
          <w:sz w:val="24"/>
          <w:szCs w:val="24"/>
        </w:rPr>
      </w:pPr>
    </w:p>
    <w:p w:rsidRPr="00265C45" w:rsidR="00181AF8" w:rsidP="00265C45" w:rsidRDefault="00181AF8" w14:paraId="749F63B1" w14:textId="77271000">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3.5. Verhouding tot andere hoofdstraffen</w:t>
      </w:r>
    </w:p>
    <w:p w:rsidRPr="00265C45" w:rsidR="00181AF8" w:rsidP="00265C45" w:rsidRDefault="00181AF8" w14:paraId="21C07CFB" w14:textId="04FB2E21">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Op het sanctiepalet is elektronische detentie de minst zware vrijheidsstraf. De leedtoevoeging bij elektronische detentie wordt </w:t>
      </w:r>
      <w:r w:rsidRPr="00265C45" w:rsidR="00332FDF">
        <w:rPr>
          <w:rFonts w:ascii="Times New Roman" w:hAnsi="Times New Roman" w:cs="Times New Roman"/>
          <w:sz w:val="24"/>
          <w:szCs w:val="24"/>
        </w:rPr>
        <w:t xml:space="preserve">gezien als minder </w:t>
      </w:r>
      <w:r w:rsidRPr="00265C45">
        <w:rPr>
          <w:rFonts w:ascii="Times New Roman" w:hAnsi="Times New Roman" w:cs="Times New Roman"/>
          <w:sz w:val="24"/>
          <w:szCs w:val="24"/>
        </w:rPr>
        <w:t>dan bij de gevangenisstraf</w:t>
      </w:r>
      <w:r w:rsidRPr="00265C45" w:rsidR="00332FDF">
        <w:rPr>
          <w:rFonts w:ascii="Times New Roman" w:hAnsi="Times New Roman" w:cs="Times New Roman"/>
          <w:sz w:val="24"/>
          <w:szCs w:val="24"/>
        </w:rPr>
        <w:t xml:space="preserve"> of hechtenis</w:t>
      </w:r>
      <w:r w:rsidRPr="00265C45">
        <w:rPr>
          <w:rFonts w:ascii="Times New Roman" w:hAnsi="Times New Roman" w:cs="Times New Roman"/>
          <w:sz w:val="24"/>
          <w:szCs w:val="24"/>
        </w:rPr>
        <w:t xml:space="preserve">, omdat de veroordeelde de straf </w:t>
      </w:r>
      <w:r w:rsidRPr="00265C45" w:rsidR="002D5149">
        <w:rPr>
          <w:rFonts w:ascii="Times New Roman" w:hAnsi="Times New Roman" w:cs="Times New Roman"/>
          <w:sz w:val="24"/>
          <w:szCs w:val="24"/>
        </w:rPr>
        <w:t xml:space="preserve">ondergaat </w:t>
      </w:r>
      <w:r w:rsidRPr="00265C45">
        <w:rPr>
          <w:rFonts w:ascii="Times New Roman" w:hAnsi="Times New Roman" w:cs="Times New Roman"/>
          <w:sz w:val="24"/>
          <w:szCs w:val="24"/>
        </w:rPr>
        <w:t xml:space="preserve">op een andere locatie dan een penitentiaire inrichting. Doorgaans zal de tenuitvoerlegging plaatsvinden in de eigen woning (of een andere in de regel vertrouwde omgeving). Afhankelijk van de gestelde bijzondere voorwaarden kan het bovendien mogelijk blijven om dagelijkse bezigheden voort te zetten. </w:t>
      </w:r>
    </w:p>
    <w:p w:rsidRPr="00265C45" w:rsidR="00181AF8" w:rsidP="00265C45" w:rsidRDefault="00181AF8" w14:paraId="70877070" w14:textId="77777777">
      <w:pPr>
        <w:spacing w:line="240" w:lineRule="auto"/>
        <w:rPr>
          <w:rFonts w:ascii="Times New Roman" w:hAnsi="Times New Roman" w:cs="Times New Roman"/>
          <w:sz w:val="24"/>
          <w:szCs w:val="24"/>
        </w:rPr>
      </w:pPr>
    </w:p>
    <w:p w:rsidRPr="00265C45" w:rsidR="00181AF8" w:rsidP="00265C45" w:rsidRDefault="00181AF8" w14:paraId="16F16EED" w14:textId="27A99690">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Omdat elektronische detentie een vrijheidsstraf is, wordt deze straf </w:t>
      </w:r>
      <w:r w:rsidRPr="00265C45" w:rsidR="00332FDF">
        <w:rPr>
          <w:rFonts w:ascii="Times New Roman" w:hAnsi="Times New Roman" w:cs="Times New Roman"/>
          <w:sz w:val="24"/>
          <w:szCs w:val="24"/>
        </w:rPr>
        <w:t xml:space="preserve">gezien </w:t>
      </w:r>
      <w:r w:rsidRPr="00265C45">
        <w:rPr>
          <w:rFonts w:ascii="Times New Roman" w:hAnsi="Times New Roman" w:cs="Times New Roman"/>
          <w:sz w:val="24"/>
          <w:szCs w:val="24"/>
        </w:rPr>
        <w:t xml:space="preserve">als zwaarder dan de taakstraf, die vrijheidsbeperkend is. Elektronische detentie wordt ook </w:t>
      </w:r>
      <w:r w:rsidRPr="00265C45" w:rsidR="00332FDF">
        <w:rPr>
          <w:rFonts w:ascii="Times New Roman" w:hAnsi="Times New Roman" w:cs="Times New Roman"/>
          <w:sz w:val="24"/>
          <w:szCs w:val="24"/>
        </w:rPr>
        <w:t xml:space="preserve">gezien </w:t>
      </w:r>
      <w:r w:rsidRPr="00265C45">
        <w:rPr>
          <w:rFonts w:ascii="Times New Roman" w:hAnsi="Times New Roman" w:cs="Times New Roman"/>
          <w:sz w:val="24"/>
          <w:szCs w:val="24"/>
        </w:rPr>
        <w:t xml:space="preserve">als zwaarder dan de voorwaardelijke gevangenisstraf. </w:t>
      </w:r>
      <w:r w:rsidRPr="00265C45" w:rsidR="00BB1BD9">
        <w:rPr>
          <w:rFonts w:ascii="Times New Roman" w:hAnsi="Times New Roman" w:cs="Times New Roman"/>
          <w:sz w:val="24"/>
          <w:szCs w:val="24"/>
        </w:rPr>
        <w:t xml:space="preserve">Een voorwaardelijke gevangenisstraf en een elektronische detentie </w:t>
      </w:r>
      <w:r w:rsidRPr="00265C45">
        <w:rPr>
          <w:rFonts w:ascii="Times New Roman" w:hAnsi="Times New Roman" w:cs="Times New Roman"/>
          <w:sz w:val="24"/>
          <w:szCs w:val="24"/>
        </w:rPr>
        <w:t>kunnen in concrete gevallen evenwel gelijkenis vertonen. In beide gevallen kan immers sprake zijn van een gebod om op een bepaalde locatie te blijven en er kunnen (aanvullende) bijzondere voorwaarden worden gesteld. Het gebod om op een locatie te blijven heeft bij elektronische detentie echter een vergeldend karakter, terwijl dit bij de voorwaardelijke straf een bijzondere voorwaarde is om gewenst gedrag af te dwingen (niet recidiveren, geen contact met slachtoffer, etc.). De toegevoegde waarde van elektronische detentie naast de (voorwaardelijke) gevangenisstraf zal toenemen naarmate het vergeldende karakter ervan meer naar voren komt. Daarom wordt ervan uitgegaan dat bij elektronische detentie doorgaans een beperkt aantal bijzondere voorwaarden</w:t>
      </w:r>
      <w:r w:rsidRPr="00265C45" w:rsidR="00BB1BD9">
        <w:rPr>
          <w:rFonts w:ascii="Times New Roman" w:hAnsi="Times New Roman" w:cs="Times New Roman"/>
          <w:sz w:val="24"/>
          <w:szCs w:val="24"/>
        </w:rPr>
        <w:t xml:space="preserve"> wordt gesteld</w:t>
      </w:r>
      <w:r w:rsidRPr="00265C45">
        <w:rPr>
          <w:rFonts w:ascii="Times New Roman" w:hAnsi="Times New Roman" w:cs="Times New Roman"/>
          <w:sz w:val="24"/>
          <w:szCs w:val="24"/>
        </w:rPr>
        <w:t xml:space="preserve"> (denk aan een contactverbod met het slachtoffer, een afspraak om op vastgestelde tijden naar werk te gaan en meewerken aan een gedragsinterventie). Dit wetsvoorstel </w:t>
      </w:r>
      <w:r w:rsidRPr="00265C45" w:rsidR="00BB1BD9">
        <w:rPr>
          <w:rFonts w:ascii="Times New Roman" w:hAnsi="Times New Roman" w:cs="Times New Roman"/>
          <w:sz w:val="24"/>
          <w:szCs w:val="24"/>
        </w:rPr>
        <w:t>bevat</w:t>
      </w:r>
      <w:r w:rsidRPr="00265C45">
        <w:rPr>
          <w:rFonts w:ascii="Times New Roman" w:hAnsi="Times New Roman" w:cs="Times New Roman"/>
          <w:sz w:val="24"/>
          <w:szCs w:val="24"/>
        </w:rPr>
        <w:t xml:space="preserve"> omwille van de straftoemetingsvrijheid geen </w:t>
      </w:r>
      <w:r w:rsidRPr="00265C45" w:rsidR="00BB1BD9">
        <w:rPr>
          <w:rFonts w:ascii="Times New Roman" w:hAnsi="Times New Roman" w:cs="Times New Roman"/>
          <w:sz w:val="24"/>
          <w:szCs w:val="24"/>
        </w:rPr>
        <w:t xml:space="preserve">beperkingen in de </w:t>
      </w:r>
      <w:r w:rsidRPr="00265C45">
        <w:rPr>
          <w:rFonts w:ascii="Times New Roman" w:hAnsi="Times New Roman" w:cs="Times New Roman"/>
          <w:sz w:val="24"/>
          <w:szCs w:val="24"/>
        </w:rPr>
        <w:t xml:space="preserve">op te leggen bijzondere voorwaarden bij elektronische detentie. Indien het gelet op het gepleegde strafbare feit, de persoon van de verdachte of de belangen van slachtoffers nodig wordt geacht een groter aantal bijzondere voorwaarden </w:t>
      </w:r>
      <w:r w:rsidRPr="00265C45" w:rsidR="00BB1BD9">
        <w:rPr>
          <w:rFonts w:ascii="Times New Roman" w:hAnsi="Times New Roman" w:cs="Times New Roman"/>
          <w:sz w:val="24"/>
          <w:szCs w:val="24"/>
        </w:rPr>
        <w:t xml:space="preserve">te stellen, </w:t>
      </w:r>
      <w:r w:rsidRPr="00265C45">
        <w:rPr>
          <w:rFonts w:ascii="Times New Roman" w:hAnsi="Times New Roman" w:cs="Times New Roman"/>
          <w:sz w:val="24"/>
          <w:szCs w:val="24"/>
        </w:rPr>
        <w:t xml:space="preserve">en indien wordt beoogd om de bewegingsvrijheid van de verdachte </w:t>
      </w:r>
      <w:r w:rsidRPr="00265C45" w:rsidR="00BB1BD9">
        <w:rPr>
          <w:rFonts w:ascii="Times New Roman" w:hAnsi="Times New Roman" w:cs="Times New Roman"/>
          <w:sz w:val="24"/>
          <w:szCs w:val="24"/>
        </w:rPr>
        <w:t xml:space="preserve">alleen </w:t>
      </w:r>
      <w:r w:rsidRPr="00265C45">
        <w:rPr>
          <w:rFonts w:ascii="Times New Roman" w:hAnsi="Times New Roman" w:cs="Times New Roman"/>
          <w:sz w:val="24"/>
          <w:szCs w:val="24"/>
        </w:rPr>
        <w:t>te beperken teneinde bepaald gedrag af te dwingen (bijvoorbeeld niet in de buurt van een slachtoffer komen)</w:t>
      </w:r>
      <w:r w:rsidRPr="00265C45" w:rsidR="00BB1BD9">
        <w:rPr>
          <w:rFonts w:ascii="Times New Roman" w:hAnsi="Times New Roman" w:cs="Times New Roman"/>
          <w:sz w:val="24"/>
          <w:szCs w:val="24"/>
        </w:rPr>
        <w:t xml:space="preserve"> zonder daarin een vergeldend aspect mee te wegen</w:t>
      </w:r>
      <w:r w:rsidRPr="00265C45">
        <w:rPr>
          <w:rFonts w:ascii="Times New Roman" w:hAnsi="Times New Roman" w:cs="Times New Roman"/>
          <w:sz w:val="24"/>
          <w:szCs w:val="24"/>
        </w:rPr>
        <w:t xml:space="preserve">, kan dit een contra-indicatie opleveren voor het opleggen van elektronische detentie, en ligt een voorwaardelijke gevangenisstraf meer in de rede. Worden bij elektronische detentie (te) veel bijzondere </w:t>
      </w:r>
      <w:r w:rsidRPr="00265C45">
        <w:rPr>
          <w:rFonts w:ascii="Times New Roman" w:hAnsi="Times New Roman" w:cs="Times New Roman"/>
          <w:sz w:val="24"/>
          <w:szCs w:val="24"/>
        </w:rPr>
        <w:lastRenderedPageBreak/>
        <w:t>voorwaarden opgelegd, dan dreigt het verschil met de voorwaardelijke gevangenisstraf te vervagen en neemt de toegevoegde waarde van elektronische detentie af.</w:t>
      </w:r>
    </w:p>
    <w:p w:rsidRPr="00265C45" w:rsidR="00181AF8" w:rsidP="00265C45" w:rsidRDefault="00181AF8" w14:paraId="473945DA" w14:textId="77777777">
      <w:pPr>
        <w:spacing w:line="240" w:lineRule="auto"/>
        <w:rPr>
          <w:rFonts w:ascii="Times New Roman" w:hAnsi="Times New Roman" w:cs="Times New Roman"/>
          <w:sz w:val="24"/>
          <w:szCs w:val="24"/>
        </w:rPr>
      </w:pPr>
    </w:p>
    <w:p w:rsidRPr="00265C45" w:rsidR="00181AF8" w:rsidP="00265C45" w:rsidRDefault="00181AF8" w14:paraId="7B39882B" w14:textId="4B5F452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voorgaande kan de vraag oproepen of elektronische detentie zal zorgen voor </w:t>
      </w:r>
      <w:r w:rsidRPr="00265C45">
        <w:rPr>
          <w:rFonts w:ascii="Times New Roman" w:hAnsi="Times New Roman" w:cs="Times New Roman"/>
          <w:i/>
          <w:iCs/>
          <w:sz w:val="24"/>
          <w:szCs w:val="24"/>
        </w:rPr>
        <w:t>net-</w:t>
      </w:r>
      <w:proofErr w:type="spellStart"/>
      <w:r w:rsidRPr="00265C45">
        <w:rPr>
          <w:rFonts w:ascii="Times New Roman" w:hAnsi="Times New Roman" w:cs="Times New Roman"/>
          <w:i/>
          <w:iCs/>
          <w:sz w:val="24"/>
          <w:szCs w:val="24"/>
        </w:rPr>
        <w:t>widening</w:t>
      </w:r>
      <w:proofErr w:type="spellEnd"/>
      <w:r w:rsidRPr="00265C45">
        <w:rPr>
          <w:rFonts w:ascii="Times New Roman" w:hAnsi="Times New Roman" w:cs="Times New Roman"/>
          <w:sz w:val="24"/>
          <w:szCs w:val="24"/>
        </w:rPr>
        <w:t xml:space="preserve">. Dat wil zeggen dat elektronische detentie er niet alleen voor zorgt dat minder gevangenisstraffen worden opgelegd, maar dat deze straf mogelijk ook zal worden opgelegd in zaken waar voorheen een minder zware straf werd opgelegd. Te denken valt aan het opleggen van elektronische detentie in plaats van een taakstraf of voorwaardelijke gevangenisstraf. De gedachte achter elektronische detentie is dat deze een alternatief biedt voor de gevangenisstraf en zal zorgen dat minder vaak korte gevangenisstraffen worden opgelegd. Toch kan </w:t>
      </w:r>
      <w:r w:rsidRPr="00265C45">
        <w:rPr>
          <w:rFonts w:ascii="Times New Roman" w:hAnsi="Times New Roman" w:cs="Times New Roman"/>
          <w:i/>
          <w:iCs/>
          <w:sz w:val="24"/>
          <w:szCs w:val="24"/>
        </w:rPr>
        <w:t>net-</w:t>
      </w:r>
      <w:proofErr w:type="spellStart"/>
      <w:r w:rsidRPr="00265C45">
        <w:rPr>
          <w:rFonts w:ascii="Times New Roman" w:hAnsi="Times New Roman" w:cs="Times New Roman"/>
          <w:i/>
          <w:iCs/>
          <w:sz w:val="24"/>
          <w:szCs w:val="24"/>
        </w:rPr>
        <w:t>widening</w:t>
      </w:r>
      <w:proofErr w:type="spellEnd"/>
      <w:r w:rsidRPr="00265C45">
        <w:rPr>
          <w:rFonts w:ascii="Times New Roman" w:hAnsi="Times New Roman" w:cs="Times New Roman"/>
          <w:sz w:val="24"/>
          <w:szCs w:val="24"/>
        </w:rPr>
        <w:t xml:space="preserve"> van deze straf niet helemaal worden uitgesloten. Of dit zal optreden en, zo ja, in welke mate, zal ook afhangen van hoe elektronische detentie in individuele gevallen wordt vormgegeven. De rechter zal de keuze voor de straf motiveren in het vonnis. Een verbod om andere straffen dan een vrijheidsstraf op te leggen en zodoende </w:t>
      </w:r>
      <w:r w:rsidRPr="00265C45">
        <w:rPr>
          <w:rFonts w:ascii="Times New Roman" w:hAnsi="Times New Roman" w:cs="Times New Roman"/>
          <w:i/>
          <w:iCs/>
          <w:sz w:val="24"/>
          <w:szCs w:val="24"/>
        </w:rPr>
        <w:t>net-</w:t>
      </w:r>
      <w:proofErr w:type="spellStart"/>
      <w:r w:rsidRPr="00265C45">
        <w:rPr>
          <w:rFonts w:ascii="Times New Roman" w:hAnsi="Times New Roman" w:cs="Times New Roman"/>
          <w:i/>
          <w:iCs/>
          <w:sz w:val="24"/>
          <w:szCs w:val="24"/>
        </w:rPr>
        <w:t>widening</w:t>
      </w:r>
      <w:proofErr w:type="spellEnd"/>
      <w:r w:rsidRPr="00265C45">
        <w:rPr>
          <w:rFonts w:ascii="Times New Roman" w:hAnsi="Times New Roman" w:cs="Times New Roman"/>
          <w:sz w:val="24"/>
          <w:szCs w:val="24"/>
        </w:rPr>
        <w:t xml:space="preserve"> tegen te gaan wordt </w:t>
      </w:r>
      <w:r w:rsidRPr="00265C45" w:rsidR="003B31E6">
        <w:rPr>
          <w:rFonts w:ascii="Times New Roman" w:hAnsi="Times New Roman" w:cs="Times New Roman"/>
          <w:sz w:val="24"/>
          <w:szCs w:val="24"/>
        </w:rPr>
        <w:t xml:space="preserve">evenwel </w:t>
      </w:r>
      <w:r w:rsidRPr="00265C45">
        <w:rPr>
          <w:rFonts w:ascii="Times New Roman" w:hAnsi="Times New Roman" w:cs="Times New Roman"/>
          <w:sz w:val="24"/>
          <w:szCs w:val="24"/>
        </w:rPr>
        <w:t>onwenselijk geacht, omdat dit de straftoemetingsvrijheid van de rechter inperkt.</w:t>
      </w:r>
    </w:p>
    <w:p w:rsidRPr="00265C45" w:rsidR="00181AF8" w:rsidP="00265C45" w:rsidRDefault="00181AF8" w14:paraId="6929E0DD" w14:textId="77777777">
      <w:pPr>
        <w:spacing w:line="240" w:lineRule="auto"/>
        <w:rPr>
          <w:rFonts w:ascii="Times New Roman" w:hAnsi="Times New Roman" w:cs="Times New Roman"/>
          <w:sz w:val="24"/>
          <w:szCs w:val="24"/>
        </w:rPr>
      </w:pPr>
    </w:p>
    <w:p w:rsidRPr="00265C45" w:rsidR="00181AF8" w:rsidP="00265C45" w:rsidRDefault="00181AF8" w14:paraId="06A4793F" w14:textId="025468C8">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3.6. Duur </w:t>
      </w:r>
      <w:r w:rsidRPr="00265C45" w:rsidR="003D7C3C">
        <w:rPr>
          <w:rFonts w:ascii="Times New Roman" w:hAnsi="Times New Roman" w:cs="Times New Roman"/>
          <w:sz w:val="24"/>
          <w:szCs w:val="24"/>
        </w:rPr>
        <w:t xml:space="preserve">van </w:t>
      </w:r>
      <w:r w:rsidRPr="00265C45" w:rsidR="00070382">
        <w:rPr>
          <w:rFonts w:ascii="Times New Roman" w:hAnsi="Times New Roman" w:cs="Times New Roman"/>
          <w:sz w:val="24"/>
          <w:szCs w:val="24"/>
        </w:rPr>
        <w:t xml:space="preserve">de </w:t>
      </w:r>
      <w:r w:rsidRPr="00265C45">
        <w:rPr>
          <w:rFonts w:ascii="Times New Roman" w:hAnsi="Times New Roman" w:cs="Times New Roman"/>
          <w:sz w:val="24"/>
          <w:szCs w:val="24"/>
        </w:rPr>
        <w:t>elektronische detentie</w:t>
      </w:r>
    </w:p>
    <w:p w:rsidRPr="00265C45" w:rsidR="00181AF8" w:rsidP="00265C45" w:rsidRDefault="00181AF8" w14:paraId="6ECC1C22" w14:textId="1A5FF0F6">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Dit wetsvoorstel regelt dat maximaal een jaar elektronische detentie kan worden opgelegd. Bij het bepalen van het strafmaximum van een jaar heeft ten eerste meegespeeld dat elektronische detentie minder passend wordt geacht naarmate strafbare feiten ernstiger worden. Ten tweede heeft meegespeeld dat elektronische detentie een alternatief moet kunnen bieden voor de </w:t>
      </w:r>
      <w:r w:rsidRPr="00265C45" w:rsidR="0072424B">
        <w:rPr>
          <w:rFonts w:ascii="Times New Roman" w:hAnsi="Times New Roman" w:cs="Times New Roman"/>
          <w:sz w:val="24"/>
          <w:szCs w:val="24"/>
        </w:rPr>
        <w:t xml:space="preserve">(korte) </w:t>
      </w:r>
      <w:r w:rsidRPr="00265C45">
        <w:rPr>
          <w:rFonts w:ascii="Times New Roman" w:hAnsi="Times New Roman" w:cs="Times New Roman"/>
          <w:sz w:val="24"/>
          <w:szCs w:val="24"/>
        </w:rPr>
        <w:t xml:space="preserve">gevangenisstraf. In het verlengde hiervan is het omslagpunt bepaald op zes maanden gevangenisstraf. Een gevangenisstraf met deze duur is vaak te kort om effectief te kunnen inzetten op gedragsverandering van de veroordeelde, terwijl een risico bestaat dat bijvoorbeeld werk wordt verloren of een duurzame relatie met een partner ten einde loopt, en de kans op recidive hierdoor toeneemt. Met elektronische detentie kunnen deze risico’s worden beperkt. </w:t>
      </w:r>
    </w:p>
    <w:p w:rsidRPr="00265C45" w:rsidR="00070382" w:rsidP="00265C45" w:rsidRDefault="00070382" w14:paraId="11B7A9C2" w14:textId="77777777">
      <w:pPr>
        <w:spacing w:line="240" w:lineRule="auto"/>
        <w:rPr>
          <w:rFonts w:ascii="Times New Roman" w:hAnsi="Times New Roman" w:cs="Times New Roman"/>
          <w:sz w:val="24"/>
          <w:szCs w:val="24"/>
        </w:rPr>
      </w:pPr>
    </w:p>
    <w:p w:rsidRPr="00265C45" w:rsidR="00ED680C" w:rsidP="00265C45" w:rsidRDefault="00B43AF9" w14:paraId="0C406B4A"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is gebruikelijk dat de wet aangeeft hoe de verschillende hoofdstraffen zich tot elkaar verhouden. De wetgever heeft dit ook gedaan met betrekking tot de taakstraf (artikel 22d) en de geldboete (artikel 24c). Daarbij is steeds een omrekensleutel gegeven in de vorm van een bovengrens: niet meer dan X dagen vervangende hechtenis voor Y uur taakstraf of Z euro geldboete. </w:t>
      </w:r>
    </w:p>
    <w:p w:rsidRPr="00265C45" w:rsidR="00ED680C" w:rsidP="00265C45" w:rsidRDefault="00ED680C" w14:paraId="486FB7B5" w14:textId="77777777">
      <w:pPr>
        <w:spacing w:line="240" w:lineRule="auto"/>
        <w:rPr>
          <w:rFonts w:ascii="Times New Roman" w:hAnsi="Times New Roman" w:cs="Times New Roman"/>
          <w:sz w:val="24"/>
          <w:szCs w:val="24"/>
        </w:rPr>
      </w:pPr>
    </w:p>
    <w:p w:rsidRPr="00265C45" w:rsidR="00070382" w:rsidP="00265C45" w:rsidRDefault="00FA0B37" w14:paraId="6E178C64" w14:textId="2DF1B3C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Elektronische detentie wordt qua zwaarte tussen de taakstraf en de gevangenisstraf geplaatst. </w:t>
      </w:r>
      <w:r w:rsidRPr="00265C45" w:rsidR="00794DE5">
        <w:rPr>
          <w:rFonts w:ascii="Times New Roman" w:hAnsi="Times New Roman" w:cs="Times New Roman"/>
          <w:sz w:val="24"/>
          <w:szCs w:val="24"/>
        </w:rPr>
        <w:t>De taakstraf wordt als vrijheidsbeperkende straf namelijk lichter beoordeeld dan elektronische detentie</w:t>
      </w:r>
      <w:r w:rsidRPr="00265C45" w:rsidR="00ED680C">
        <w:rPr>
          <w:rFonts w:ascii="Times New Roman" w:hAnsi="Times New Roman" w:cs="Times New Roman"/>
          <w:sz w:val="24"/>
          <w:szCs w:val="24"/>
        </w:rPr>
        <w:t xml:space="preserve">, omdat </w:t>
      </w:r>
      <w:r w:rsidRPr="00265C45" w:rsidR="00794DE5">
        <w:rPr>
          <w:rFonts w:ascii="Times New Roman" w:hAnsi="Times New Roman" w:cs="Times New Roman"/>
          <w:sz w:val="24"/>
          <w:szCs w:val="24"/>
        </w:rPr>
        <w:t>elektronische detentie vrijheidsbenemend is</w:t>
      </w:r>
      <w:r w:rsidRPr="00265C45" w:rsidR="00ED680C">
        <w:rPr>
          <w:rFonts w:ascii="Times New Roman" w:hAnsi="Times New Roman" w:cs="Times New Roman"/>
          <w:sz w:val="24"/>
          <w:szCs w:val="24"/>
        </w:rPr>
        <w:t>. De gevangenisstraf wordt zwaarder beoordeeld dan elektronische detentie</w:t>
      </w:r>
      <w:r w:rsidRPr="00265C45" w:rsidR="003D5F1A">
        <w:rPr>
          <w:rFonts w:ascii="Times New Roman" w:hAnsi="Times New Roman" w:cs="Times New Roman"/>
          <w:sz w:val="24"/>
          <w:szCs w:val="24"/>
        </w:rPr>
        <w:t>,</w:t>
      </w:r>
      <w:r w:rsidRPr="00265C45" w:rsidR="00ED680C">
        <w:rPr>
          <w:rFonts w:ascii="Times New Roman" w:hAnsi="Times New Roman" w:cs="Times New Roman"/>
          <w:sz w:val="24"/>
          <w:szCs w:val="24"/>
        </w:rPr>
        <w:t xml:space="preserve"> omdat </w:t>
      </w:r>
      <w:r w:rsidRPr="00265C45" w:rsidR="003D5F1A">
        <w:rPr>
          <w:rFonts w:ascii="Times New Roman" w:hAnsi="Times New Roman" w:cs="Times New Roman"/>
          <w:sz w:val="24"/>
          <w:szCs w:val="24"/>
        </w:rPr>
        <w:t>de gevangenisstraf</w:t>
      </w:r>
      <w:r w:rsidRPr="00265C45" w:rsidR="00724BA2">
        <w:rPr>
          <w:rFonts w:ascii="Times New Roman" w:hAnsi="Times New Roman" w:cs="Times New Roman"/>
          <w:sz w:val="24"/>
          <w:szCs w:val="24"/>
        </w:rPr>
        <w:t xml:space="preserve"> in een penitentiaire inrichting</w:t>
      </w:r>
      <w:r w:rsidRPr="00265C45" w:rsidR="003D5F1A">
        <w:rPr>
          <w:rFonts w:ascii="Times New Roman" w:hAnsi="Times New Roman" w:cs="Times New Roman"/>
          <w:sz w:val="24"/>
          <w:szCs w:val="24"/>
        </w:rPr>
        <w:t xml:space="preserve"> wordt ondergaan</w:t>
      </w:r>
      <w:r w:rsidRPr="00265C45" w:rsidR="00724BA2">
        <w:rPr>
          <w:rFonts w:ascii="Times New Roman" w:hAnsi="Times New Roman" w:cs="Times New Roman"/>
          <w:sz w:val="24"/>
          <w:szCs w:val="24"/>
        </w:rPr>
        <w:t>, waarvan een aanzienlijk deel van de tijd op cel</w:t>
      </w:r>
      <w:r w:rsidRPr="00265C45" w:rsidR="00ED680C">
        <w:rPr>
          <w:rFonts w:ascii="Times New Roman" w:hAnsi="Times New Roman" w:cs="Times New Roman"/>
          <w:sz w:val="24"/>
          <w:szCs w:val="24"/>
        </w:rPr>
        <w:t xml:space="preserve">. </w:t>
      </w:r>
      <w:r w:rsidRPr="00265C45" w:rsidR="00070382">
        <w:rPr>
          <w:rFonts w:ascii="Times New Roman" w:hAnsi="Times New Roman" w:cs="Times New Roman"/>
          <w:sz w:val="24"/>
          <w:szCs w:val="24"/>
        </w:rPr>
        <w:t xml:space="preserve">Om de </w:t>
      </w:r>
      <w:r w:rsidRPr="00265C45">
        <w:rPr>
          <w:rFonts w:ascii="Times New Roman" w:hAnsi="Times New Roman" w:cs="Times New Roman"/>
          <w:sz w:val="24"/>
          <w:szCs w:val="24"/>
        </w:rPr>
        <w:t xml:space="preserve">verhouding </w:t>
      </w:r>
      <w:r w:rsidRPr="00265C45" w:rsidR="00070382">
        <w:rPr>
          <w:rFonts w:ascii="Times New Roman" w:hAnsi="Times New Roman" w:cs="Times New Roman"/>
          <w:sz w:val="24"/>
          <w:szCs w:val="24"/>
        </w:rPr>
        <w:t xml:space="preserve">van elektronische detentie ten opzichte van de gevangenisstraf te bepalen, </w:t>
      </w:r>
      <w:r w:rsidRPr="00265C45" w:rsidR="00FD2B4B">
        <w:rPr>
          <w:rFonts w:ascii="Times New Roman" w:hAnsi="Times New Roman" w:cs="Times New Roman"/>
          <w:sz w:val="24"/>
          <w:szCs w:val="24"/>
        </w:rPr>
        <w:t xml:space="preserve">kan </w:t>
      </w:r>
      <w:r w:rsidRPr="00265C45" w:rsidR="00B43AF9">
        <w:rPr>
          <w:rFonts w:ascii="Times New Roman" w:hAnsi="Times New Roman" w:cs="Times New Roman"/>
          <w:sz w:val="24"/>
          <w:szCs w:val="24"/>
        </w:rPr>
        <w:t>onderscheid worden gemaakt tussen</w:t>
      </w:r>
      <w:r w:rsidRPr="00265C45" w:rsidR="00FD2B4B">
        <w:rPr>
          <w:rFonts w:ascii="Times New Roman" w:hAnsi="Times New Roman" w:cs="Times New Roman"/>
          <w:sz w:val="24"/>
          <w:szCs w:val="24"/>
        </w:rPr>
        <w:t xml:space="preserve"> “aangeklede” en “kale” elektronische detentie. Bij “aangeklede” elektronische detentie is het toegestaan dat</w:t>
      </w:r>
      <w:r w:rsidRPr="00265C45" w:rsidR="00070382">
        <w:rPr>
          <w:rFonts w:ascii="Times New Roman" w:hAnsi="Times New Roman" w:cs="Times New Roman"/>
          <w:sz w:val="24"/>
          <w:szCs w:val="24"/>
        </w:rPr>
        <w:t xml:space="preserve"> de veroordeelde de locatie van de elektronische detentie af en toe verlaat met het oog op de naleving van de bijzondere voorwaarden. In een dergelijke situatie worden voor een dag gevangenisstraf in beginsel twee dagen elektronische detentie passend geacht. Naarmate een veroordeelde de locatie minder mag verlaten, neemt het vergeldende karakter van de elektronische detentie toe en het verschil met de gevangenisstraf af. Bij een “kale” elektronische detentie zal een dag gevangenisstraf eerder overeenkomen met anderhalve dag elektronische detentie. Hoe een op te leggen </w:t>
      </w:r>
      <w:r w:rsidRPr="00265C45" w:rsidR="00070382">
        <w:rPr>
          <w:rFonts w:ascii="Times New Roman" w:hAnsi="Times New Roman" w:cs="Times New Roman"/>
          <w:sz w:val="24"/>
          <w:szCs w:val="24"/>
        </w:rPr>
        <w:lastRenderedPageBreak/>
        <w:t>elektronische detentie zich in een concreet geval precies verhoudt tot een gevangenisstraf</w:t>
      </w:r>
      <w:r w:rsidRPr="00265C45" w:rsidR="0072424B">
        <w:rPr>
          <w:rFonts w:ascii="Times New Roman" w:hAnsi="Times New Roman" w:cs="Times New Roman"/>
          <w:sz w:val="24"/>
          <w:szCs w:val="24"/>
        </w:rPr>
        <w:t>,</w:t>
      </w:r>
      <w:r w:rsidRPr="00265C45" w:rsidR="00070382">
        <w:rPr>
          <w:rFonts w:ascii="Times New Roman" w:hAnsi="Times New Roman" w:cs="Times New Roman"/>
          <w:sz w:val="24"/>
          <w:szCs w:val="24"/>
        </w:rPr>
        <w:t xml:space="preserve"> is maatwerk.</w:t>
      </w:r>
    </w:p>
    <w:p w:rsidRPr="00265C45" w:rsidR="003B31E6" w:rsidP="00265C45" w:rsidRDefault="003B31E6" w14:paraId="675E9A19" w14:textId="77777777">
      <w:pPr>
        <w:spacing w:line="240" w:lineRule="auto"/>
        <w:rPr>
          <w:rFonts w:ascii="Times New Roman" w:hAnsi="Times New Roman" w:cs="Times New Roman"/>
          <w:sz w:val="24"/>
          <w:szCs w:val="24"/>
        </w:rPr>
      </w:pPr>
    </w:p>
    <w:p w:rsidRPr="00265C45" w:rsidR="00ED680C" w:rsidP="00265C45" w:rsidRDefault="00070382" w14:paraId="2BC332B2" w14:textId="3803994D">
      <w:pPr>
        <w:spacing w:line="240" w:lineRule="auto"/>
        <w:rPr>
          <w:rFonts w:ascii="Times New Roman" w:hAnsi="Times New Roman" w:cs="Times New Roman"/>
          <w:sz w:val="24"/>
          <w:szCs w:val="24"/>
        </w:rPr>
      </w:pPr>
      <w:r w:rsidRPr="00265C45">
        <w:rPr>
          <w:rFonts w:ascii="Times New Roman" w:hAnsi="Times New Roman" w:cs="Times New Roman"/>
          <w:sz w:val="24"/>
          <w:szCs w:val="24"/>
        </w:rPr>
        <w:t>Voor het berekenen van de duur van de vervangende hechtenis</w:t>
      </w:r>
      <w:r w:rsidRPr="00265C45" w:rsidR="00B43AF9">
        <w:rPr>
          <w:rFonts w:ascii="Times New Roman" w:hAnsi="Times New Roman" w:cs="Times New Roman"/>
          <w:sz w:val="24"/>
          <w:szCs w:val="24"/>
        </w:rPr>
        <w:t>,</w:t>
      </w:r>
      <w:r w:rsidRPr="00265C45">
        <w:rPr>
          <w:rFonts w:ascii="Times New Roman" w:hAnsi="Times New Roman" w:cs="Times New Roman"/>
          <w:sz w:val="24"/>
          <w:szCs w:val="24"/>
        </w:rPr>
        <w:t xml:space="preserve"> </w:t>
      </w:r>
      <w:r w:rsidRPr="00265C45" w:rsidR="0072424B">
        <w:rPr>
          <w:rFonts w:ascii="Times New Roman" w:hAnsi="Times New Roman" w:cs="Times New Roman"/>
          <w:sz w:val="24"/>
          <w:szCs w:val="24"/>
        </w:rPr>
        <w:t xml:space="preserve">die kan worden toegepast indien de </w:t>
      </w:r>
      <w:r w:rsidRPr="00265C45">
        <w:rPr>
          <w:rFonts w:ascii="Times New Roman" w:hAnsi="Times New Roman" w:cs="Times New Roman"/>
          <w:sz w:val="24"/>
          <w:szCs w:val="24"/>
        </w:rPr>
        <w:t xml:space="preserve">elektronische detentie niet naar behoren wordt ondergaan, is </w:t>
      </w:r>
      <w:r w:rsidRPr="00265C45" w:rsidR="003D5F1A">
        <w:rPr>
          <w:rFonts w:ascii="Times New Roman" w:hAnsi="Times New Roman" w:cs="Times New Roman"/>
          <w:sz w:val="24"/>
          <w:szCs w:val="24"/>
        </w:rPr>
        <w:t xml:space="preserve">een omrekensleutel nodig. Hiervoor is </w:t>
      </w:r>
      <w:r w:rsidRPr="00265C45">
        <w:rPr>
          <w:rFonts w:ascii="Times New Roman" w:hAnsi="Times New Roman" w:cs="Times New Roman"/>
          <w:sz w:val="24"/>
          <w:szCs w:val="24"/>
        </w:rPr>
        <w:t xml:space="preserve">“kale” elektronische detentie als uitgangspunt </w:t>
      </w:r>
      <w:r w:rsidRPr="00265C45" w:rsidR="0072424B">
        <w:rPr>
          <w:rFonts w:ascii="Times New Roman" w:hAnsi="Times New Roman" w:cs="Times New Roman"/>
          <w:sz w:val="24"/>
          <w:szCs w:val="24"/>
        </w:rPr>
        <w:t>genomen</w:t>
      </w:r>
      <w:r w:rsidRPr="00265C45">
        <w:rPr>
          <w:rFonts w:ascii="Times New Roman" w:hAnsi="Times New Roman" w:cs="Times New Roman"/>
          <w:sz w:val="24"/>
          <w:szCs w:val="24"/>
        </w:rPr>
        <w:t xml:space="preserve">. Dit betekent dat anderhalve dag elektronische detentie gelijkstaat aan maximaal een dag vervangende hechtenis, oftewel dat drie dagen elektronische detentie gelijkstaan aan maximaal twee dagen vervangende hechtenis. </w:t>
      </w:r>
      <w:r w:rsidRPr="00265C45" w:rsidR="0072424B">
        <w:rPr>
          <w:rFonts w:ascii="Times New Roman" w:hAnsi="Times New Roman" w:cs="Times New Roman"/>
          <w:sz w:val="24"/>
          <w:szCs w:val="24"/>
        </w:rPr>
        <w:t>Afgezet tegen de maximale duur van de elektronische detentie – een jaar – kan derhalve ten hoogste acht maanden vervang</w:t>
      </w:r>
      <w:r w:rsidRPr="00265C45">
        <w:rPr>
          <w:rFonts w:ascii="Times New Roman" w:hAnsi="Times New Roman" w:cs="Times New Roman"/>
          <w:sz w:val="24"/>
          <w:szCs w:val="24"/>
        </w:rPr>
        <w:t xml:space="preserve">ende hechtenis worden bepaald. </w:t>
      </w:r>
      <w:r w:rsidRPr="00265C45" w:rsidR="00541814">
        <w:rPr>
          <w:rFonts w:ascii="Times New Roman" w:hAnsi="Times New Roman" w:cs="Times New Roman"/>
          <w:sz w:val="24"/>
          <w:szCs w:val="24"/>
        </w:rPr>
        <w:t>“Kale” elektronische detentie</w:t>
      </w:r>
      <w:r w:rsidRPr="00265C45">
        <w:rPr>
          <w:rFonts w:ascii="Times New Roman" w:hAnsi="Times New Roman" w:cs="Times New Roman"/>
          <w:sz w:val="24"/>
          <w:szCs w:val="24"/>
        </w:rPr>
        <w:t xml:space="preserve"> </w:t>
      </w:r>
      <w:r w:rsidRPr="00265C45" w:rsidR="00541814">
        <w:rPr>
          <w:rFonts w:ascii="Times New Roman" w:hAnsi="Times New Roman" w:cs="Times New Roman"/>
          <w:sz w:val="24"/>
          <w:szCs w:val="24"/>
        </w:rPr>
        <w:t xml:space="preserve">is als </w:t>
      </w:r>
      <w:r w:rsidRPr="00265C45">
        <w:rPr>
          <w:rFonts w:ascii="Times New Roman" w:hAnsi="Times New Roman" w:cs="Times New Roman"/>
          <w:sz w:val="24"/>
          <w:szCs w:val="24"/>
        </w:rPr>
        <w:t>uitgangspunt gekozen</w:t>
      </w:r>
      <w:r w:rsidRPr="00265C45" w:rsidR="00141EF7">
        <w:rPr>
          <w:rFonts w:ascii="Times New Roman" w:hAnsi="Times New Roman" w:cs="Times New Roman"/>
          <w:sz w:val="24"/>
          <w:szCs w:val="24"/>
        </w:rPr>
        <w:t>,</w:t>
      </w:r>
      <w:r w:rsidRPr="00265C45">
        <w:rPr>
          <w:rFonts w:ascii="Times New Roman" w:hAnsi="Times New Roman" w:cs="Times New Roman"/>
          <w:sz w:val="24"/>
          <w:szCs w:val="24"/>
        </w:rPr>
        <w:t xml:space="preserve"> zodat de duur van de vervangende hechtenis een effectieve stok achter de deur is. </w:t>
      </w:r>
    </w:p>
    <w:p w:rsidRPr="00265C45" w:rsidR="00ED680C" w:rsidP="00265C45" w:rsidRDefault="00ED680C" w14:paraId="57EBB84C" w14:textId="77777777">
      <w:pPr>
        <w:spacing w:line="240" w:lineRule="auto"/>
        <w:rPr>
          <w:rFonts w:ascii="Times New Roman" w:hAnsi="Times New Roman" w:cs="Times New Roman"/>
          <w:sz w:val="24"/>
          <w:szCs w:val="24"/>
        </w:rPr>
      </w:pPr>
    </w:p>
    <w:p w:rsidRPr="00265C45" w:rsidR="00070382" w:rsidP="00265C45" w:rsidRDefault="00070382" w14:paraId="54F04C30" w14:textId="51E78714">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RSJ heeft voorgesteld om een dag elektronische detentie om te zetten in een dag vervangende hechtenis, of om dit aan de rechter te laten. Het CJIB ziet liever een eenduidige berekening van de vervangende hechtenis, die niet afhankelijk is van de zwaarte van elektronische detentie. De voorgestelde regeling van vervangende hechtenis bij elektronische detentie heeft dezelfde vormgeving </w:t>
      </w:r>
      <w:r w:rsidRPr="00265C45" w:rsidR="00141EF7">
        <w:rPr>
          <w:rFonts w:ascii="Times New Roman" w:hAnsi="Times New Roman" w:cs="Times New Roman"/>
          <w:sz w:val="24"/>
          <w:szCs w:val="24"/>
        </w:rPr>
        <w:t xml:space="preserve">als de omrekensleutels voor de geldboete en taakstraf </w:t>
      </w:r>
      <w:r w:rsidRPr="00265C45">
        <w:rPr>
          <w:rFonts w:ascii="Times New Roman" w:hAnsi="Times New Roman" w:cs="Times New Roman"/>
          <w:sz w:val="24"/>
          <w:szCs w:val="24"/>
        </w:rPr>
        <w:t xml:space="preserve">en staat qua omrekensleutel </w:t>
      </w:r>
      <w:r w:rsidRPr="00265C45" w:rsidR="00794DE5">
        <w:rPr>
          <w:rFonts w:ascii="Times New Roman" w:hAnsi="Times New Roman" w:cs="Times New Roman"/>
          <w:sz w:val="24"/>
          <w:szCs w:val="24"/>
        </w:rPr>
        <w:t xml:space="preserve">beter </w:t>
      </w:r>
      <w:r w:rsidRPr="00265C45">
        <w:rPr>
          <w:rFonts w:ascii="Times New Roman" w:hAnsi="Times New Roman" w:cs="Times New Roman"/>
          <w:sz w:val="24"/>
          <w:szCs w:val="24"/>
        </w:rPr>
        <w:t>in verhouding tot de relatieve zwaarte van (de vervangende hechtenis bij) de andere hoofdstraffen</w:t>
      </w:r>
      <w:r w:rsidRPr="00265C45" w:rsidR="00794DE5">
        <w:rPr>
          <w:rFonts w:ascii="Times New Roman" w:hAnsi="Times New Roman" w:cs="Times New Roman"/>
          <w:sz w:val="24"/>
          <w:szCs w:val="24"/>
        </w:rPr>
        <w:t xml:space="preserve"> dan de omrekensleutel die de RSJ voorstelt</w:t>
      </w:r>
      <w:r w:rsidRPr="00265C45">
        <w:rPr>
          <w:rFonts w:ascii="Times New Roman" w:hAnsi="Times New Roman" w:cs="Times New Roman"/>
          <w:sz w:val="24"/>
          <w:szCs w:val="24"/>
        </w:rPr>
        <w:t>.</w:t>
      </w:r>
      <w:r w:rsidRPr="00265C45" w:rsidR="0072424B">
        <w:rPr>
          <w:rFonts w:ascii="Times New Roman" w:hAnsi="Times New Roman" w:cs="Times New Roman"/>
          <w:sz w:val="24"/>
          <w:szCs w:val="24"/>
        </w:rPr>
        <w:t xml:space="preserve"> </w:t>
      </w:r>
      <w:r w:rsidRPr="00265C45">
        <w:rPr>
          <w:rFonts w:ascii="Times New Roman" w:hAnsi="Times New Roman" w:cs="Times New Roman"/>
          <w:sz w:val="24"/>
          <w:szCs w:val="24"/>
        </w:rPr>
        <w:t xml:space="preserve">De ervaring met de Oriëntatiepunten voor straftoemeting en LOVS-afspraken – waarin de rechtspraak binnen de wettelijke grenzen nadere kaders heeft gegeven voor het bepalen van de duur van de vervangende hechtenis bij een taakstraf of geldboete – leert </w:t>
      </w:r>
      <w:r w:rsidRPr="00265C45" w:rsidR="00794DE5">
        <w:rPr>
          <w:rFonts w:ascii="Times New Roman" w:hAnsi="Times New Roman" w:cs="Times New Roman"/>
          <w:sz w:val="24"/>
          <w:szCs w:val="24"/>
        </w:rPr>
        <w:t xml:space="preserve">bovendien </w:t>
      </w:r>
      <w:r w:rsidRPr="00265C45">
        <w:rPr>
          <w:rFonts w:ascii="Times New Roman" w:hAnsi="Times New Roman" w:cs="Times New Roman"/>
          <w:sz w:val="24"/>
          <w:szCs w:val="24"/>
        </w:rPr>
        <w:t xml:space="preserve">dat de rechtspraak goed uit de voeten kan met een regeling zoals voorgesteld. </w:t>
      </w:r>
      <w:r w:rsidRPr="00265C45" w:rsidR="00141EF7">
        <w:rPr>
          <w:rFonts w:ascii="Times New Roman" w:hAnsi="Times New Roman" w:cs="Times New Roman"/>
          <w:sz w:val="24"/>
          <w:szCs w:val="24"/>
        </w:rPr>
        <w:t xml:space="preserve">Om die reden zijn de voorstellen van de RSJ en het CJIB niet overgenomen. </w:t>
      </w:r>
      <w:r w:rsidRPr="00265C45">
        <w:rPr>
          <w:rFonts w:ascii="Times New Roman" w:hAnsi="Times New Roman" w:cs="Times New Roman"/>
          <w:sz w:val="24"/>
          <w:szCs w:val="24"/>
        </w:rPr>
        <w:t>De vrees van het CJIB</w:t>
      </w:r>
      <w:r w:rsidRPr="00265C45" w:rsidR="00141EF7">
        <w:rPr>
          <w:rFonts w:ascii="Times New Roman" w:hAnsi="Times New Roman" w:cs="Times New Roman"/>
          <w:sz w:val="24"/>
          <w:szCs w:val="24"/>
        </w:rPr>
        <w:t>,</w:t>
      </w:r>
      <w:r w:rsidRPr="00265C45">
        <w:rPr>
          <w:rFonts w:ascii="Times New Roman" w:hAnsi="Times New Roman" w:cs="Times New Roman"/>
          <w:sz w:val="24"/>
          <w:szCs w:val="24"/>
        </w:rPr>
        <w:t xml:space="preserve"> dat de voorgestelde omrekensleutel mogelijk zorgt voor extra klachten en procedures, wordt dan ook niet gedeeld. </w:t>
      </w:r>
    </w:p>
    <w:p w:rsidRPr="00265C45" w:rsidR="00070382" w:rsidP="00265C45" w:rsidRDefault="00070382" w14:paraId="51F26C09" w14:textId="77777777">
      <w:pPr>
        <w:spacing w:line="240" w:lineRule="auto"/>
        <w:rPr>
          <w:rFonts w:ascii="Times New Roman" w:hAnsi="Times New Roman" w:cs="Times New Roman"/>
          <w:sz w:val="24"/>
          <w:szCs w:val="24"/>
        </w:rPr>
      </w:pPr>
    </w:p>
    <w:p w:rsidRPr="00265C45" w:rsidR="00070382" w:rsidP="00265C45" w:rsidRDefault="00070382" w14:paraId="625DD8F0" w14:textId="30407DCD">
      <w:pPr>
        <w:spacing w:line="240" w:lineRule="auto"/>
        <w:rPr>
          <w:rFonts w:ascii="Times New Roman" w:hAnsi="Times New Roman" w:cs="Times New Roman"/>
          <w:sz w:val="24"/>
          <w:szCs w:val="24"/>
        </w:rPr>
      </w:pPr>
      <w:r w:rsidRPr="00265C45">
        <w:rPr>
          <w:rFonts w:ascii="Times New Roman" w:hAnsi="Times New Roman" w:cs="Times New Roman"/>
          <w:sz w:val="24"/>
          <w:szCs w:val="24"/>
        </w:rPr>
        <w:t>De minimumduur van elektronische detentie is gesteld op een dag. Het OM wijst erop dat</w:t>
      </w:r>
      <w:r w:rsidRPr="00265C45" w:rsidR="00D26D52">
        <w:rPr>
          <w:rFonts w:ascii="Times New Roman" w:hAnsi="Times New Roman" w:cs="Times New Roman"/>
          <w:sz w:val="24"/>
          <w:szCs w:val="24"/>
        </w:rPr>
        <w:t xml:space="preserve"> een dergelijk korte elektronische detentie </w:t>
      </w:r>
      <w:r w:rsidRPr="00265C45">
        <w:rPr>
          <w:rFonts w:ascii="Times New Roman" w:hAnsi="Times New Roman" w:cs="Times New Roman"/>
          <w:sz w:val="24"/>
          <w:szCs w:val="24"/>
        </w:rPr>
        <w:t xml:space="preserve">moeilijk uitvoerbaar zal zijn. </w:t>
      </w:r>
      <w:r w:rsidRPr="00265C45" w:rsidR="00D26D52">
        <w:rPr>
          <w:rFonts w:ascii="Times New Roman" w:hAnsi="Times New Roman" w:cs="Times New Roman"/>
          <w:sz w:val="24"/>
          <w:szCs w:val="24"/>
        </w:rPr>
        <w:t>Die constatering</w:t>
      </w:r>
      <w:r w:rsidRPr="00265C45">
        <w:rPr>
          <w:rFonts w:ascii="Times New Roman" w:hAnsi="Times New Roman" w:cs="Times New Roman"/>
          <w:sz w:val="24"/>
          <w:szCs w:val="24"/>
        </w:rPr>
        <w:t xml:space="preserve"> wordt onderschreven. Dit wetsvoorstel regelt </w:t>
      </w:r>
      <w:r w:rsidRPr="00265C45" w:rsidR="0072424B">
        <w:rPr>
          <w:rFonts w:ascii="Times New Roman" w:hAnsi="Times New Roman" w:cs="Times New Roman"/>
          <w:sz w:val="24"/>
          <w:szCs w:val="24"/>
        </w:rPr>
        <w:t xml:space="preserve">echter bewust geen langere minimumduur, </w:t>
      </w:r>
      <w:r w:rsidRPr="00265C45">
        <w:rPr>
          <w:rFonts w:ascii="Times New Roman" w:hAnsi="Times New Roman" w:cs="Times New Roman"/>
          <w:sz w:val="24"/>
          <w:szCs w:val="24"/>
        </w:rPr>
        <w:t>mede gelet op het belang dat wordt toegekend aan de straftoemetingsvrijheid van de rechter. Het is denkbaar dat</w:t>
      </w:r>
      <w:r w:rsidRPr="00265C45" w:rsidR="0072424B">
        <w:rPr>
          <w:rFonts w:ascii="Times New Roman" w:hAnsi="Times New Roman" w:cs="Times New Roman"/>
          <w:sz w:val="24"/>
          <w:szCs w:val="24"/>
        </w:rPr>
        <w:t xml:space="preserve"> de rechter</w:t>
      </w:r>
      <w:r w:rsidRPr="00265C45">
        <w:rPr>
          <w:rFonts w:ascii="Times New Roman" w:hAnsi="Times New Roman" w:cs="Times New Roman"/>
          <w:sz w:val="24"/>
          <w:szCs w:val="24"/>
        </w:rPr>
        <w:t xml:space="preserve"> een korte “kale” elektronische detentie van bijvoorbeeld een paar dagen of een week </w:t>
      </w:r>
      <w:r w:rsidRPr="00265C45" w:rsidR="0072424B">
        <w:rPr>
          <w:rFonts w:ascii="Times New Roman" w:hAnsi="Times New Roman" w:cs="Times New Roman"/>
          <w:sz w:val="24"/>
          <w:szCs w:val="24"/>
        </w:rPr>
        <w:t>oplegt indien daarmee</w:t>
      </w:r>
      <w:r w:rsidRPr="00265C45">
        <w:rPr>
          <w:rFonts w:ascii="Times New Roman" w:hAnsi="Times New Roman" w:cs="Times New Roman"/>
          <w:sz w:val="24"/>
          <w:szCs w:val="24"/>
        </w:rPr>
        <w:t xml:space="preserve"> de benodigde vergelding het beste kan worden gerealiseerd zonder een gevangenisstraf te hoeven opleggen. </w:t>
      </w:r>
      <w:r w:rsidRPr="00265C45" w:rsidR="0072424B">
        <w:rPr>
          <w:rFonts w:ascii="Times New Roman" w:hAnsi="Times New Roman" w:cs="Times New Roman"/>
          <w:sz w:val="24"/>
          <w:szCs w:val="24"/>
        </w:rPr>
        <w:t>Indien de elektronische detentie tevens wordt ingevuld met bijzondere voorwaarden, ligt een langere duur in de rede om de beoogde gedragsverandering te kunnen realiseren</w:t>
      </w:r>
      <w:r w:rsidRPr="00265C45">
        <w:rPr>
          <w:rFonts w:ascii="Times New Roman" w:hAnsi="Times New Roman" w:cs="Times New Roman"/>
          <w:sz w:val="24"/>
          <w:szCs w:val="24"/>
        </w:rPr>
        <w:t>.</w:t>
      </w:r>
    </w:p>
    <w:p w:rsidRPr="00265C45" w:rsidR="00D838EA" w:rsidP="00265C45" w:rsidRDefault="00D838EA" w14:paraId="4212860D" w14:textId="77777777">
      <w:pPr>
        <w:spacing w:line="240" w:lineRule="auto"/>
        <w:rPr>
          <w:rFonts w:ascii="Times New Roman" w:hAnsi="Times New Roman" w:cs="Times New Roman"/>
          <w:sz w:val="24"/>
          <w:szCs w:val="24"/>
        </w:rPr>
      </w:pPr>
    </w:p>
    <w:p w:rsidRPr="00265C45" w:rsidR="00181AF8" w:rsidP="00265C45" w:rsidRDefault="00181AF8" w14:paraId="33FA8FCA" w14:textId="4614E40A">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3.7. Afwegingen bij oplegging</w:t>
      </w:r>
    </w:p>
    <w:p w:rsidRPr="00265C45" w:rsidR="00181AF8" w:rsidP="00265C45" w:rsidRDefault="00181AF8" w14:paraId="2E6B026A" w14:textId="3A35EF58">
      <w:pPr>
        <w:spacing w:line="240" w:lineRule="auto"/>
        <w:rPr>
          <w:rFonts w:ascii="Times New Roman" w:hAnsi="Times New Roman" w:cs="Times New Roman"/>
          <w:sz w:val="24"/>
          <w:szCs w:val="24"/>
        </w:rPr>
      </w:pPr>
      <w:r w:rsidRPr="00265C45">
        <w:rPr>
          <w:rFonts w:ascii="Times New Roman" w:hAnsi="Times New Roman" w:cs="Times New Roman"/>
          <w:sz w:val="24"/>
          <w:szCs w:val="24"/>
        </w:rPr>
        <w:t>Niet iedere verdachte, locatie of strafbaar feit zal geschikt zijn voor elektronische detentie. Bij de beoordeling of elektronische detentie een passende straf is zal een rol spelen of de verdachte in staat is deze op een goede manier te ondergaan. Relevant kan bijvoorbeeld zijn of de verdachte een verslaving heeft of eerdere straffen niet volledig heeft ondergaan</w:t>
      </w:r>
      <w:r w:rsidRPr="00265C45" w:rsidR="00D51544">
        <w:rPr>
          <w:rFonts w:ascii="Times New Roman" w:hAnsi="Times New Roman" w:cs="Times New Roman"/>
          <w:sz w:val="24"/>
          <w:szCs w:val="24"/>
        </w:rPr>
        <w:t>, al dan niet</w:t>
      </w:r>
      <w:r w:rsidRPr="00265C45">
        <w:rPr>
          <w:rFonts w:ascii="Times New Roman" w:hAnsi="Times New Roman" w:cs="Times New Roman"/>
          <w:sz w:val="24"/>
          <w:szCs w:val="24"/>
        </w:rPr>
        <w:t xml:space="preserve"> omdat voorwaarden niet zijn nageleefd. Deze factoren kunnen een contra-indicatie opleveren. Er zal ook een geschikte locatie moeten zijn om elektronische detentie te ondergaan. Hierbij kan meespelen de staat van het onderhoud van de woning van de verdachte, maar ook of een woning met derden wordt gedeeld. Betreft de beoogde locatie de eigen woning van de verdachte en wordt de woning gedeeld met diens partner of kinderen, dan lijkt elektronische detentie eerder aangewezen dan wanneer de woning wordt gedeeld met huisgenoten die terechtstaan in dezelfde strafzaak. De belangen van personen met wie een verdachte de </w:t>
      </w:r>
      <w:r w:rsidRPr="00265C45">
        <w:rPr>
          <w:rFonts w:ascii="Times New Roman" w:hAnsi="Times New Roman" w:cs="Times New Roman"/>
          <w:sz w:val="24"/>
          <w:szCs w:val="24"/>
        </w:rPr>
        <w:lastRenderedPageBreak/>
        <w:t>beoogde locatie deelt</w:t>
      </w:r>
      <w:r w:rsidRPr="00265C45" w:rsidR="00D51544">
        <w:rPr>
          <w:rFonts w:ascii="Times New Roman" w:hAnsi="Times New Roman" w:cs="Times New Roman"/>
          <w:sz w:val="24"/>
          <w:szCs w:val="24"/>
        </w:rPr>
        <w:t>,</w:t>
      </w:r>
      <w:r w:rsidRPr="00265C45">
        <w:rPr>
          <w:rFonts w:ascii="Times New Roman" w:hAnsi="Times New Roman" w:cs="Times New Roman"/>
          <w:sz w:val="24"/>
          <w:szCs w:val="24"/>
        </w:rPr>
        <w:t xml:space="preserve"> zullen in ieder geval ook moeten worden meegewogen en zouden zich ook tegen elektronische detentie kunnen verzetten. Tot slot dient te worden bepaald of het strafbare feit zich kan verenigen met elektronische detentie. Strafbare feiten die thuis zijn gepleegd of vanuit huis kunnen worden voortgezet zijn bijvoorbeeld een reden om geen elektronische detentie op te leggen. Gedacht kan hierbij worden aan internetoplichting</w:t>
      </w:r>
      <w:r w:rsidRPr="00265C45" w:rsidR="00D51544">
        <w:rPr>
          <w:rFonts w:ascii="Times New Roman" w:hAnsi="Times New Roman" w:cs="Times New Roman"/>
          <w:sz w:val="24"/>
          <w:szCs w:val="24"/>
        </w:rPr>
        <w:t xml:space="preserve"> of andere vormen van </w:t>
      </w:r>
      <w:r w:rsidRPr="00265C45" w:rsidR="00141EF7">
        <w:rPr>
          <w:rFonts w:ascii="Times New Roman" w:hAnsi="Times New Roman" w:cs="Times New Roman"/>
          <w:sz w:val="24"/>
          <w:szCs w:val="24"/>
        </w:rPr>
        <w:t>gedigitaliseerde criminaliteit</w:t>
      </w:r>
      <w:r w:rsidRPr="00265C45">
        <w:rPr>
          <w:rFonts w:ascii="Times New Roman" w:hAnsi="Times New Roman" w:cs="Times New Roman"/>
          <w:sz w:val="24"/>
          <w:szCs w:val="24"/>
        </w:rPr>
        <w:t xml:space="preserve">, huiselijk geweld, </w:t>
      </w:r>
      <w:proofErr w:type="spellStart"/>
      <w:r w:rsidRPr="00265C45">
        <w:rPr>
          <w:rFonts w:ascii="Times New Roman" w:hAnsi="Times New Roman" w:cs="Times New Roman"/>
          <w:sz w:val="24"/>
          <w:szCs w:val="24"/>
        </w:rPr>
        <w:t>stalking</w:t>
      </w:r>
      <w:proofErr w:type="spellEnd"/>
      <w:r w:rsidRPr="00265C45">
        <w:rPr>
          <w:rFonts w:ascii="Times New Roman" w:hAnsi="Times New Roman" w:cs="Times New Roman"/>
          <w:sz w:val="24"/>
          <w:szCs w:val="24"/>
        </w:rPr>
        <w:t xml:space="preserve"> of afpersing.</w:t>
      </w:r>
    </w:p>
    <w:p w:rsidRPr="00265C45" w:rsidR="00181AF8" w:rsidP="00265C45" w:rsidRDefault="00181AF8" w14:paraId="5A4861AA" w14:textId="77777777">
      <w:pPr>
        <w:spacing w:line="240" w:lineRule="auto"/>
        <w:rPr>
          <w:rFonts w:ascii="Times New Roman" w:hAnsi="Times New Roman" w:cs="Times New Roman"/>
          <w:sz w:val="24"/>
          <w:szCs w:val="24"/>
        </w:rPr>
      </w:pPr>
    </w:p>
    <w:p w:rsidRPr="00265C45" w:rsidR="00181AF8" w:rsidP="00265C45" w:rsidRDefault="00181AF8" w14:paraId="25D7A9B3" w14:textId="6C613782">
      <w:pPr>
        <w:spacing w:line="240" w:lineRule="auto"/>
        <w:rPr>
          <w:rFonts w:ascii="Times New Roman" w:hAnsi="Times New Roman" w:cs="Times New Roman"/>
          <w:sz w:val="24"/>
          <w:szCs w:val="24"/>
        </w:rPr>
      </w:pPr>
      <w:r w:rsidRPr="00265C45">
        <w:rPr>
          <w:rFonts w:ascii="Times New Roman" w:hAnsi="Times New Roman" w:cs="Times New Roman"/>
          <w:sz w:val="24"/>
          <w:szCs w:val="24"/>
        </w:rPr>
        <w:t>Ook de belangen van slachtoffers dienen te worden meegewogen bij de beoordeling of elektronische detentie een passende straf is.</w:t>
      </w:r>
      <w:r w:rsidRPr="00265C45" w:rsidR="00D51544">
        <w:rPr>
          <w:rFonts w:ascii="Times New Roman" w:hAnsi="Times New Roman" w:cs="Times New Roman"/>
          <w:sz w:val="24"/>
          <w:szCs w:val="24"/>
        </w:rPr>
        <w:t xml:space="preserve"> Het CJIB heeft daarvoor terecht aandacht gevraagd. Indien bijvoorbeeld sprake is van een verdachte van huiselijk geweld aan wie de rechter een vrijheidsstraf wenst op te leggen, ligt elektronische detentie niet voor de hand. </w:t>
      </w:r>
      <w:r w:rsidRPr="00265C45">
        <w:rPr>
          <w:rFonts w:ascii="Times New Roman" w:hAnsi="Times New Roman" w:cs="Times New Roman"/>
          <w:sz w:val="24"/>
          <w:szCs w:val="24"/>
        </w:rPr>
        <w:t xml:space="preserve">Slachtofferbelangen kunnen daarnaast van belang zijn bij het stellen van bijzondere voorwaarden. Staat de verdachte bijvoorbeeld terecht voor afpersing of </w:t>
      </w:r>
      <w:proofErr w:type="spellStart"/>
      <w:r w:rsidRPr="00265C45">
        <w:rPr>
          <w:rFonts w:ascii="Times New Roman" w:hAnsi="Times New Roman" w:cs="Times New Roman"/>
          <w:sz w:val="24"/>
          <w:szCs w:val="24"/>
        </w:rPr>
        <w:t>stalking</w:t>
      </w:r>
      <w:proofErr w:type="spellEnd"/>
      <w:r w:rsidRPr="00265C45">
        <w:rPr>
          <w:rFonts w:ascii="Times New Roman" w:hAnsi="Times New Roman" w:cs="Times New Roman"/>
          <w:sz w:val="24"/>
          <w:szCs w:val="24"/>
        </w:rPr>
        <w:t xml:space="preserve"> van iemand in dezelfde of een nabijgelegen gemeente, dan </w:t>
      </w:r>
      <w:r w:rsidRPr="00265C45" w:rsidR="00383309">
        <w:rPr>
          <w:rFonts w:ascii="Times New Roman" w:hAnsi="Times New Roman" w:cs="Times New Roman"/>
          <w:sz w:val="24"/>
          <w:szCs w:val="24"/>
        </w:rPr>
        <w:t xml:space="preserve">kan </w:t>
      </w:r>
      <w:r w:rsidRPr="00265C45">
        <w:rPr>
          <w:rFonts w:ascii="Times New Roman" w:hAnsi="Times New Roman" w:cs="Times New Roman"/>
          <w:sz w:val="24"/>
          <w:szCs w:val="24"/>
        </w:rPr>
        <w:t xml:space="preserve">een contact- of gebiedsverbod </w:t>
      </w:r>
      <w:r w:rsidRPr="00265C45" w:rsidR="00383309">
        <w:rPr>
          <w:rFonts w:ascii="Times New Roman" w:hAnsi="Times New Roman" w:cs="Times New Roman"/>
          <w:sz w:val="24"/>
          <w:szCs w:val="24"/>
        </w:rPr>
        <w:t>worden gesteld</w:t>
      </w:r>
      <w:r w:rsidRPr="00265C45">
        <w:rPr>
          <w:rFonts w:ascii="Times New Roman" w:hAnsi="Times New Roman" w:cs="Times New Roman"/>
          <w:sz w:val="24"/>
          <w:szCs w:val="24"/>
        </w:rPr>
        <w:t xml:space="preserve">. Bij spreekrechtwaardige feiten kunnen slachtoffers zich bovendien </w:t>
      </w:r>
      <w:r w:rsidRPr="00265C45" w:rsidR="00383309">
        <w:rPr>
          <w:rFonts w:ascii="Times New Roman" w:hAnsi="Times New Roman" w:cs="Times New Roman"/>
          <w:sz w:val="24"/>
          <w:szCs w:val="24"/>
        </w:rPr>
        <w:t xml:space="preserve">tijdens de terechtzitting </w:t>
      </w:r>
      <w:r w:rsidRPr="00265C45" w:rsidR="00D51544">
        <w:rPr>
          <w:rFonts w:ascii="Times New Roman" w:hAnsi="Times New Roman" w:cs="Times New Roman"/>
          <w:sz w:val="24"/>
          <w:szCs w:val="24"/>
        </w:rPr>
        <w:t xml:space="preserve">uitlaten </w:t>
      </w:r>
      <w:r w:rsidRPr="00265C45">
        <w:rPr>
          <w:rFonts w:ascii="Times New Roman" w:hAnsi="Times New Roman" w:cs="Times New Roman"/>
          <w:sz w:val="24"/>
          <w:szCs w:val="24"/>
        </w:rPr>
        <w:t xml:space="preserve">over </w:t>
      </w:r>
      <w:r w:rsidRPr="00265C45" w:rsidR="00D51544">
        <w:rPr>
          <w:rFonts w:ascii="Times New Roman" w:hAnsi="Times New Roman" w:cs="Times New Roman"/>
          <w:sz w:val="24"/>
          <w:szCs w:val="24"/>
        </w:rPr>
        <w:t xml:space="preserve">zowel </w:t>
      </w:r>
      <w:r w:rsidRPr="00265C45">
        <w:rPr>
          <w:rFonts w:ascii="Times New Roman" w:hAnsi="Times New Roman" w:cs="Times New Roman"/>
          <w:sz w:val="24"/>
          <w:szCs w:val="24"/>
        </w:rPr>
        <w:t>de straf als</w:t>
      </w:r>
      <w:r w:rsidRPr="00265C45" w:rsidR="00383309">
        <w:rPr>
          <w:rFonts w:ascii="Times New Roman" w:hAnsi="Times New Roman" w:cs="Times New Roman"/>
          <w:sz w:val="24"/>
          <w:szCs w:val="24"/>
        </w:rPr>
        <w:t xml:space="preserve"> een eventuele beschermingsbehoefte die kan worden betrokken bij het bepalen van de </w:t>
      </w:r>
      <w:r w:rsidRPr="00265C45">
        <w:rPr>
          <w:rFonts w:ascii="Times New Roman" w:hAnsi="Times New Roman" w:cs="Times New Roman"/>
          <w:sz w:val="24"/>
          <w:szCs w:val="24"/>
        </w:rPr>
        <w:t xml:space="preserve">eventuele bijzondere voorwaarden. </w:t>
      </w:r>
      <w:r w:rsidRPr="00265C45" w:rsidR="00383309">
        <w:rPr>
          <w:rFonts w:ascii="Times New Roman" w:hAnsi="Times New Roman" w:cs="Times New Roman"/>
          <w:sz w:val="24"/>
          <w:szCs w:val="24"/>
        </w:rPr>
        <w:t>V</w:t>
      </w:r>
      <w:r w:rsidRPr="00265C45">
        <w:rPr>
          <w:rFonts w:ascii="Times New Roman" w:hAnsi="Times New Roman" w:cs="Times New Roman"/>
          <w:sz w:val="24"/>
          <w:szCs w:val="24"/>
        </w:rPr>
        <w:t xml:space="preserve">oorafgaand aan de terechtzitting kunnen ze dit </w:t>
      </w:r>
      <w:r w:rsidRPr="00265C45" w:rsidR="00383309">
        <w:rPr>
          <w:rFonts w:ascii="Times New Roman" w:hAnsi="Times New Roman" w:cs="Times New Roman"/>
          <w:sz w:val="24"/>
          <w:szCs w:val="24"/>
        </w:rPr>
        <w:t xml:space="preserve">ook </w:t>
      </w:r>
      <w:r w:rsidRPr="00265C45" w:rsidR="00D51544">
        <w:rPr>
          <w:rFonts w:ascii="Times New Roman" w:hAnsi="Times New Roman" w:cs="Times New Roman"/>
          <w:sz w:val="24"/>
          <w:szCs w:val="24"/>
        </w:rPr>
        <w:t xml:space="preserve">al </w:t>
      </w:r>
      <w:r w:rsidRPr="00265C45">
        <w:rPr>
          <w:rFonts w:ascii="Times New Roman" w:hAnsi="Times New Roman" w:cs="Times New Roman"/>
          <w:sz w:val="24"/>
          <w:szCs w:val="24"/>
        </w:rPr>
        <w:t>doen bij de officier van justitie.</w:t>
      </w:r>
      <w:r w:rsidRPr="00265C45" w:rsidR="00D51544">
        <w:rPr>
          <w:rFonts w:ascii="Times New Roman" w:hAnsi="Times New Roman" w:cs="Times New Roman"/>
          <w:sz w:val="24"/>
          <w:szCs w:val="24"/>
        </w:rPr>
        <w:t xml:space="preserve"> Overigens kunnen via de bijzondere voorwaarden ook herstelgerichte activiteiten deel uitmaken van de elektronische detentie, zoals deelname aan bemiddeling, </w:t>
      </w:r>
      <w:proofErr w:type="spellStart"/>
      <w:r w:rsidRPr="00265C45" w:rsidR="00D51544">
        <w:rPr>
          <w:rFonts w:ascii="Times New Roman" w:hAnsi="Times New Roman" w:cs="Times New Roman"/>
          <w:sz w:val="24"/>
          <w:szCs w:val="24"/>
        </w:rPr>
        <w:t>mediation</w:t>
      </w:r>
      <w:proofErr w:type="spellEnd"/>
      <w:r w:rsidRPr="00265C45" w:rsidR="00D51544">
        <w:rPr>
          <w:rFonts w:ascii="Times New Roman" w:hAnsi="Times New Roman" w:cs="Times New Roman"/>
          <w:sz w:val="24"/>
          <w:szCs w:val="24"/>
        </w:rPr>
        <w:t xml:space="preserve"> of een herstelconferentie.</w:t>
      </w:r>
    </w:p>
    <w:p w:rsidRPr="00265C45" w:rsidR="00181AF8" w:rsidP="00265C45" w:rsidRDefault="00181AF8" w14:paraId="5D9603EE" w14:textId="77777777">
      <w:pPr>
        <w:spacing w:line="240" w:lineRule="auto"/>
        <w:rPr>
          <w:rFonts w:ascii="Times New Roman" w:hAnsi="Times New Roman" w:cs="Times New Roman"/>
          <w:sz w:val="24"/>
          <w:szCs w:val="24"/>
        </w:rPr>
      </w:pPr>
    </w:p>
    <w:p w:rsidRPr="00265C45" w:rsidR="00181AF8" w:rsidP="00265C45" w:rsidRDefault="00181AF8" w14:paraId="5F219B60" w14:textId="27F3A0A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Om de rechter te kunnen laten beoordelen of elektronische detentie in een individueel geval een passende straf is, is altijd een reclasseringsadvies nodig. Dit advies dient in ieder geval in te gaan op de vraag of de verdachte en de locatie geschikt zijn voor elektronische detentie, en welke bijzondere voorwaarden aan de straf </w:t>
      </w:r>
      <w:r w:rsidRPr="00265C45" w:rsidR="00794DE5">
        <w:rPr>
          <w:rFonts w:ascii="Times New Roman" w:hAnsi="Times New Roman" w:cs="Times New Roman"/>
          <w:sz w:val="24"/>
          <w:szCs w:val="24"/>
        </w:rPr>
        <w:t>wenselijk zijn</w:t>
      </w:r>
      <w:r w:rsidRPr="00265C45">
        <w:rPr>
          <w:rFonts w:ascii="Times New Roman" w:hAnsi="Times New Roman" w:cs="Times New Roman"/>
          <w:sz w:val="24"/>
          <w:szCs w:val="24"/>
        </w:rPr>
        <w:t>. Ook kan aandacht worden besteed aan de impact van de elektronische detentie op eventuele huisgenoten. Een beoordeling of het gepleegde strafbare feit zich leent voor elektronische detentie</w:t>
      </w:r>
      <w:r w:rsidRPr="00265C45" w:rsidR="00D51544">
        <w:rPr>
          <w:rFonts w:ascii="Times New Roman" w:hAnsi="Times New Roman" w:cs="Times New Roman"/>
          <w:sz w:val="24"/>
          <w:szCs w:val="24"/>
        </w:rPr>
        <w:t>,</w:t>
      </w:r>
      <w:r w:rsidRPr="00265C45">
        <w:rPr>
          <w:rFonts w:ascii="Times New Roman" w:hAnsi="Times New Roman" w:cs="Times New Roman"/>
          <w:sz w:val="24"/>
          <w:szCs w:val="24"/>
        </w:rPr>
        <w:t xml:space="preserve"> onder meer met het oog op voortgezet crimineel handelen</w:t>
      </w:r>
      <w:r w:rsidRPr="00265C45" w:rsidR="00881FE6">
        <w:rPr>
          <w:rFonts w:ascii="Times New Roman" w:hAnsi="Times New Roman" w:cs="Times New Roman"/>
          <w:sz w:val="24"/>
          <w:szCs w:val="24"/>
        </w:rPr>
        <w:t xml:space="preserve"> – </w:t>
      </w:r>
      <w:r w:rsidRPr="00265C45">
        <w:rPr>
          <w:rFonts w:ascii="Times New Roman" w:hAnsi="Times New Roman" w:cs="Times New Roman"/>
          <w:sz w:val="24"/>
          <w:szCs w:val="24"/>
        </w:rPr>
        <w:t xml:space="preserve">zoals de </w:t>
      </w:r>
      <w:r w:rsidRPr="00265C45" w:rsidR="00F928E2">
        <w:rPr>
          <w:rFonts w:ascii="Times New Roman" w:hAnsi="Times New Roman" w:cs="Times New Roman"/>
          <w:sz w:val="24"/>
          <w:szCs w:val="24"/>
        </w:rPr>
        <w:t>NP</w:t>
      </w:r>
      <w:r w:rsidRPr="00265C45">
        <w:rPr>
          <w:rFonts w:ascii="Times New Roman" w:hAnsi="Times New Roman" w:cs="Times New Roman"/>
          <w:sz w:val="24"/>
          <w:szCs w:val="24"/>
        </w:rPr>
        <w:t xml:space="preserve"> in zijn advies voorstelt</w:t>
      </w:r>
      <w:r w:rsidRPr="00265C45" w:rsidR="00881FE6">
        <w:rPr>
          <w:rFonts w:ascii="Times New Roman" w:hAnsi="Times New Roman" w:cs="Times New Roman"/>
          <w:sz w:val="24"/>
          <w:szCs w:val="24"/>
        </w:rPr>
        <w:t xml:space="preserve"> – </w:t>
      </w:r>
      <w:r w:rsidRPr="00265C45">
        <w:rPr>
          <w:rFonts w:ascii="Times New Roman" w:hAnsi="Times New Roman" w:cs="Times New Roman"/>
          <w:sz w:val="24"/>
          <w:szCs w:val="24"/>
        </w:rPr>
        <w:t xml:space="preserve">zou in afstemming met de officier van justitie in het advies kunnen worden opgenomen. </w:t>
      </w:r>
    </w:p>
    <w:p w:rsidRPr="00265C45" w:rsidR="00181AF8" w:rsidP="00265C45" w:rsidRDefault="00181AF8" w14:paraId="27528A84" w14:textId="77777777">
      <w:pPr>
        <w:spacing w:line="240" w:lineRule="auto"/>
        <w:rPr>
          <w:rFonts w:ascii="Times New Roman" w:hAnsi="Times New Roman" w:cs="Times New Roman"/>
          <w:sz w:val="24"/>
          <w:szCs w:val="24"/>
        </w:rPr>
      </w:pPr>
    </w:p>
    <w:p w:rsidRPr="00265C45" w:rsidR="00181AF8" w:rsidP="00265C45" w:rsidRDefault="00181AF8" w14:paraId="1F00EAEF" w14:textId="5038971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Voorafgaand aan het onderzoek ter terechtzitting maakt de officier van justitie de afweging of </w:t>
      </w:r>
      <w:r w:rsidRPr="00265C45" w:rsidR="00383309">
        <w:rPr>
          <w:rFonts w:ascii="Times New Roman" w:hAnsi="Times New Roman" w:cs="Times New Roman"/>
          <w:sz w:val="24"/>
          <w:szCs w:val="24"/>
        </w:rPr>
        <w:t xml:space="preserve">hij de oplegging van een </w:t>
      </w:r>
      <w:r w:rsidRPr="00265C45">
        <w:rPr>
          <w:rFonts w:ascii="Times New Roman" w:hAnsi="Times New Roman" w:cs="Times New Roman"/>
          <w:sz w:val="24"/>
          <w:szCs w:val="24"/>
        </w:rPr>
        <w:t>elektronische detentie</w:t>
      </w:r>
      <w:r w:rsidRPr="00265C45" w:rsidR="00383309">
        <w:rPr>
          <w:rFonts w:ascii="Times New Roman" w:hAnsi="Times New Roman" w:cs="Times New Roman"/>
          <w:sz w:val="24"/>
          <w:szCs w:val="24"/>
        </w:rPr>
        <w:t xml:space="preserve"> </w:t>
      </w:r>
      <w:r w:rsidRPr="00265C45" w:rsidR="00141EF7">
        <w:rPr>
          <w:rFonts w:ascii="Times New Roman" w:hAnsi="Times New Roman" w:cs="Times New Roman"/>
          <w:sz w:val="24"/>
          <w:szCs w:val="24"/>
        </w:rPr>
        <w:t xml:space="preserve">voornemens is te </w:t>
      </w:r>
      <w:r w:rsidRPr="00265C45" w:rsidR="00383309">
        <w:rPr>
          <w:rFonts w:ascii="Times New Roman" w:hAnsi="Times New Roman" w:cs="Times New Roman"/>
          <w:sz w:val="24"/>
          <w:szCs w:val="24"/>
        </w:rPr>
        <w:t xml:space="preserve">vorderen. Is dat het geval, dan zal hij een </w:t>
      </w:r>
      <w:r w:rsidRPr="00265C45">
        <w:rPr>
          <w:rFonts w:ascii="Times New Roman" w:hAnsi="Times New Roman" w:cs="Times New Roman"/>
          <w:sz w:val="24"/>
          <w:szCs w:val="24"/>
        </w:rPr>
        <w:t xml:space="preserve">reclasseringsadvies opvragen. Indien de officier van justitie geen advies heeft opgevraagd, kan de rechter dit alsnog verzoeken. De reclassering zal in het advies in ieder geval moeten ingaan op de geschiktheid van de verdachte en de </w:t>
      </w:r>
      <w:r w:rsidRPr="00265C45" w:rsidR="00383309">
        <w:rPr>
          <w:rFonts w:ascii="Times New Roman" w:hAnsi="Times New Roman" w:cs="Times New Roman"/>
          <w:sz w:val="24"/>
          <w:szCs w:val="24"/>
        </w:rPr>
        <w:t xml:space="preserve">beoogde </w:t>
      </w:r>
      <w:r w:rsidRPr="00265C45">
        <w:rPr>
          <w:rFonts w:ascii="Times New Roman" w:hAnsi="Times New Roman" w:cs="Times New Roman"/>
          <w:sz w:val="24"/>
          <w:szCs w:val="24"/>
        </w:rPr>
        <w:t>locatie</w:t>
      </w:r>
      <w:r w:rsidRPr="00265C45" w:rsidR="00383309">
        <w:rPr>
          <w:rFonts w:ascii="Times New Roman" w:hAnsi="Times New Roman" w:cs="Times New Roman"/>
          <w:sz w:val="24"/>
          <w:szCs w:val="24"/>
        </w:rPr>
        <w:t>,</w:t>
      </w:r>
      <w:r w:rsidRPr="00265C45">
        <w:rPr>
          <w:rFonts w:ascii="Times New Roman" w:hAnsi="Times New Roman" w:cs="Times New Roman"/>
          <w:sz w:val="24"/>
          <w:szCs w:val="24"/>
        </w:rPr>
        <w:t xml:space="preserve"> en </w:t>
      </w:r>
      <w:r w:rsidRPr="00265C45" w:rsidR="00383309">
        <w:rPr>
          <w:rFonts w:ascii="Times New Roman" w:hAnsi="Times New Roman" w:cs="Times New Roman"/>
          <w:sz w:val="24"/>
          <w:szCs w:val="24"/>
        </w:rPr>
        <w:t xml:space="preserve">op de vraag </w:t>
      </w:r>
      <w:r w:rsidRPr="00265C45">
        <w:rPr>
          <w:rFonts w:ascii="Times New Roman" w:hAnsi="Times New Roman" w:cs="Times New Roman"/>
          <w:sz w:val="24"/>
          <w:szCs w:val="24"/>
        </w:rPr>
        <w:t xml:space="preserve">of bijzondere voorwaarden </w:t>
      </w:r>
      <w:r w:rsidRPr="00265C45" w:rsidR="00141EF7">
        <w:rPr>
          <w:rFonts w:ascii="Times New Roman" w:hAnsi="Times New Roman" w:cs="Times New Roman"/>
          <w:sz w:val="24"/>
          <w:szCs w:val="24"/>
        </w:rPr>
        <w:t xml:space="preserve">wenselijk </w:t>
      </w:r>
      <w:r w:rsidRPr="00265C45">
        <w:rPr>
          <w:rFonts w:ascii="Times New Roman" w:hAnsi="Times New Roman" w:cs="Times New Roman"/>
          <w:sz w:val="24"/>
          <w:szCs w:val="24"/>
        </w:rPr>
        <w:t xml:space="preserve">zijn. </w:t>
      </w:r>
    </w:p>
    <w:p w:rsidRPr="00265C45" w:rsidR="00181AF8" w:rsidP="00265C45" w:rsidRDefault="00181AF8" w14:paraId="01418A33" w14:textId="77777777">
      <w:pPr>
        <w:spacing w:line="240" w:lineRule="auto"/>
        <w:rPr>
          <w:rFonts w:ascii="Times New Roman" w:hAnsi="Times New Roman" w:cs="Times New Roman"/>
          <w:sz w:val="24"/>
          <w:szCs w:val="24"/>
        </w:rPr>
      </w:pPr>
    </w:p>
    <w:p w:rsidRPr="00265C45" w:rsidR="00181AF8" w:rsidP="00265C45" w:rsidRDefault="00181AF8" w14:paraId="4A5F82EB" w14:textId="749C76F2">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3.8. Tenuitvoerlegging</w:t>
      </w:r>
      <w:r w:rsidRPr="00265C45" w:rsidR="005C5286">
        <w:rPr>
          <w:rFonts w:ascii="Times New Roman" w:hAnsi="Times New Roman" w:cs="Times New Roman"/>
          <w:sz w:val="24"/>
          <w:szCs w:val="24"/>
        </w:rPr>
        <w:t xml:space="preserve"> en toezicht</w:t>
      </w:r>
    </w:p>
    <w:p w:rsidRPr="00265C45" w:rsidR="00181AF8" w:rsidP="00265C45" w:rsidRDefault="00C7310C" w14:paraId="4D2E5AA5" w14:textId="5B37A714">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minister is verantwoordelijk voor de tenuitvoerlegging van straffen en maatregelen (artikel 6:1:1 Sv). </w:t>
      </w:r>
      <w:r w:rsidRPr="00265C45" w:rsidR="00181AF8">
        <w:rPr>
          <w:rFonts w:ascii="Times New Roman" w:hAnsi="Times New Roman" w:cs="Times New Roman"/>
          <w:sz w:val="24"/>
          <w:szCs w:val="24"/>
        </w:rPr>
        <w:t>Omdat elektronische detentie een vrijheidsstraf is, is de DJI verantwoordelijk voor de tenuitvoerlegging</w:t>
      </w:r>
      <w:r w:rsidRPr="00265C45" w:rsidR="006C5B36">
        <w:rPr>
          <w:rFonts w:ascii="Times New Roman" w:hAnsi="Times New Roman" w:cs="Times New Roman"/>
          <w:sz w:val="24"/>
          <w:szCs w:val="24"/>
        </w:rPr>
        <w:t xml:space="preserve">. Dit betekent onder andere dat de DJI </w:t>
      </w:r>
      <w:r w:rsidRPr="00265C45" w:rsidR="00CA5481">
        <w:rPr>
          <w:rFonts w:ascii="Times New Roman" w:hAnsi="Times New Roman" w:cs="Times New Roman"/>
          <w:sz w:val="24"/>
          <w:szCs w:val="24"/>
        </w:rPr>
        <w:t xml:space="preserve">ervoor waakt dat de veroordeelde zich begeeft op de locatie van de elektronische detentie, </w:t>
      </w:r>
      <w:r w:rsidRPr="00265C45" w:rsidR="006C5B36">
        <w:rPr>
          <w:rFonts w:ascii="Times New Roman" w:hAnsi="Times New Roman" w:cs="Times New Roman"/>
          <w:sz w:val="24"/>
          <w:szCs w:val="24"/>
        </w:rPr>
        <w:t>beslissingen neemt over het al dan niet verlaten van de locatie,</w:t>
      </w:r>
      <w:r w:rsidRPr="00265C45" w:rsidR="00181AF8">
        <w:rPr>
          <w:rFonts w:ascii="Times New Roman" w:hAnsi="Times New Roman" w:cs="Times New Roman"/>
          <w:sz w:val="24"/>
          <w:szCs w:val="24"/>
        </w:rPr>
        <w:t xml:space="preserve"> en </w:t>
      </w:r>
      <w:r w:rsidRPr="00265C45" w:rsidR="006C5B36">
        <w:rPr>
          <w:rFonts w:ascii="Times New Roman" w:hAnsi="Times New Roman" w:cs="Times New Roman"/>
          <w:sz w:val="24"/>
          <w:szCs w:val="24"/>
        </w:rPr>
        <w:t xml:space="preserve">controles uitvoert op de naleving van </w:t>
      </w:r>
      <w:r w:rsidRPr="00265C45" w:rsidR="00181AF8">
        <w:rPr>
          <w:rFonts w:ascii="Times New Roman" w:hAnsi="Times New Roman" w:cs="Times New Roman"/>
          <w:sz w:val="24"/>
          <w:szCs w:val="24"/>
        </w:rPr>
        <w:t xml:space="preserve">het verbod om alcohol en drugs te consumeren. </w:t>
      </w:r>
      <w:r w:rsidRPr="00265C45" w:rsidR="00CA5481">
        <w:rPr>
          <w:rFonts w:ascii="Times New Roman" w:hAnsi="Times New Roman" w:cs="Times New Roman"/>
          <w:sz w:val="24"/>
          <w:szCs w:val="24"/>
        </w:rPr>
        <w:t xml:space="preserve">De reclassering houdt toezicht op de eventuele bijzondere voorwaarden die zijn gesteld ter invulling van de elektronische detentie. </w:t>
      </w:r>
      <w:r w:rsidRPr="00265C45">
        <w:rPr>
          <w:rFonts w:ascii="Times New Roman" w:hAnsi="Times New Roman" w:cs="Times New Roman"/>
          <w:sz w:val="24"/>
          <w:szCs w:val="24"/>
        </w:rPr>
        <w:t xml:space="preserve">Bij een “kale” elektronische detentie </w:t>
      </w:r>
      <w:r w:rsidRPr="00265C45" w:rsidR="007F1309">
        <w:rPr>
          <w:rFonts w:ascii="Times New Roman" w:hAnsi="Times New Roman" w:cs="Times New Roman"/>
          <w:sz w:val="24"/>
          <w:szCs w:val="24"/>
        </w:rPr>
        <w:t>heeft</w:t>
      </w:r>
      <w:r w:rsidRPr="00265C45">
        <w:rPr>
          <w:rFonts w:ascii="Times New Roman" w:hAnsi="Times New Roman" w:cs="Times New Roman"/>
          <w:sz w:val="24"/>
          <w:szCs w:val="24"/>
        </w:rPr>
        <w:t xml:space="preserve"> de reclassering aldus in beginsel geen rol. </w:t>
      </w:r>
      <w:r w:rsidRPr="00265C45" w:rsidR="00CA5481">
        <w:rPr>
          <w:rFonts w:ascii="Times New Roman" w:hAnsi="Times New Roman" w:cs="Times New Roman"/>
          <w:sz w:val="24"/>
          <w:szCs w:val="24"/>
        </w:rPr>
        <w:t xml:space="preserve">In reactie op vragen van de </w:t>
      </w:r>
      <w:proofErr w:type="spellStart"/>
      <w:r w:rsidRPr="00265C45" w:rsidR="00CA5481">
        <w:rPr>
          <w:rFonts w:ascii="Times New Roman" w:hAnsi="Times New Roman" w:cs="Times New Roman"/>
          <w:sz w:val="24"/>
          <w:szCs w:val="24"/>
        </w:rPr>
        <w:t>Rvdr</w:t>
      </w:r>
      <w:proofErr w:type="spellEnd"/>
      <w:r w:rsidRPr="00265C45" w:rsidR="00CA5481">
        <w:rPr>
          <w:rFonts w:ascii="Times New Roman" w:hAnsi="Times New Roman" w:cs="Times New Roman"/>
          <w:sz w:val="24"/>
          <w:szCs w:val="24"/>
        </w:rPr>
        <w:t>, het CJIB, de 3RO en de DJI over de precieze taakverdeling tussen de DJI en de reclassering</w:t>
      </w:r>
      <w:r w:rsidRPr="00265C45">
        <w:rPr>
          <w:rFonts w:ascii="Times New Roman" w:hAnsi="Times New Roman" w:cs="Times New Roman"/>
          <w:sz w:val="24"/>
          <w:szCs w:val="24"/>
        </w:rPr>
        <w:t>,</w:t>
      </w:r>
      <w:r w:rsidRPr="00265C45" w:rsidR="00CA5481">
        <w:rPr>
          <w:rFonts w:ascii="Times New Roman" w:hAnsi="Times New Roman" w:cs="Times New Roman"/>
          <w:sz w:val="24"/>
          <w:szCs w:val="24"/>
        </w:rPr>
        <w:t xml:space="preserve"> wordt </w:t>
      </w:r>
      <w:r w:rsidRPr="00265C45" w:rsidR="000B2E6C">
        <w:rPr>
          <w:rFonts w:ascii="Times New Roman" w:hAnsi="Times New Roman" w:cs="Times New Roman"/>
          <w:sz w:val="24"/>
          <w:szCs w:val="24"/>
        </w:rPr>
        <w:t>verwezen naar bestaande wet- en regelgeving betreffende de taken en verantwoordelijkheden van de DJI en de reclassering.</w:t>
      </w:r>
      <w:r w:rsidRPr="00265C45" w:rsidR="000B2E6C">
        <w:rPr>
          <w:rStyle w:val="Voetnootmarkering"/>
          <w:rFonts w:ascii="Times New Roman" w:hAnsi="Times New Roman" w:cs="Times New Roman"/>
          <w:sz w:val="24"/>
          <w:szCs w:val="24"/>
        </w:rPr>
        <w:footnoteReference w:id="32"/>
      </w:r>
      <w:r w:rsidRPr="00265C45" w:rsidR="000B2E6C">
        <w:rPr>
          <w:rFonts w:ascii="Times New Roman" w:hAnsi="Times New Roman" w:cs="Times New Roman"/>
          <w:sz w:val="24"/>
          <w:szCs w:val="24"/>
        </w:rPr>
        <w:t xml:space="preserve"> Verder kan </w:t>
      </w:r>
      <w:r w:rsidRPr="00265C45" w:rsidR="00CA5481">
        <w:rPr>
          <w:rFonts w:ascii="Times New Roman" w:hAnsi="Times New Roman" w:cs="Times New Roman"/>
          <w:sz w:val="24"/>
          <w:szCs w:val="24"/>
        </w:rPr>
        <w:t xml:space="preserve">zoveel mogelijk </w:t>
      </w:r>
      <w:r w:rsidRPr="00265C45" w:rsidR="000B2E6C">
        <w:rPr>
          <w:rFonts w:ascii="Times New Roman" w:hAnsi="Times New Roman" w:cs="Times New Roman"/>
          <w:sz w:val="24"/>
          <w:szCs w:val="24"/>
        </w:rPr>
        <w:t xml:space="preserve">worden </w:t>
      </w:r>
      <w:r w:rsidRPr="00265C45" w:rsidR="000B2E6C">
        <w:rPr>
          <w:rFonts w:ascii="Times New Roman" w:hAnsi="Times New Roman" w:cs="Times New Roman"/>
          <w:sz w:val="24"/>
          <w:szCs w:val="24"/>
        </w:rPr>
        <w:lastRenderedPageBreak/>
        <w:t xml:space="preserve">aangesloten bij </w:t>
      </w:r>
      <w:r w:rsidRPr="00265C45" w:rsidR="00CA5481">
        <w:rPr>
          <w:rFonts w:ascii="Times New Roman" w:hAnsi="Times New Roman" w:cs="Times New Roman"/>
          <w:sz w:val="24"/>
          <w:szCs w:val="24"/>
        </w:rPr>
        <w:t xml:space="preserve">de </w:t>
      </w:r>
      <w:r w:rsidRPr="00265C45" w:rsidR="007F1309">
        <w:rPr>
          <w:rFonts w:ascii="Times New Roman" w:hAnsi="Times New Roman" w:cs="Times New Roman"/>
          <w:sz w:val="24"/>
          <w:szCs w:val="24"/>
        </w:rPr>
        <w:t>bestaande</w:t>
      </w:r>
      <w:r w:rsidRPr="00265C45" w:rsidR="00CA5481">
        <w:rPr>
          <w:rFonts w:ascii="Times New Roman" w:hAnsi="Times New Roman" w:cs="Times New Roman"/>
          <w:sz w:val="24"/>
          <w:szCs w:val="24"/>
        </w:rPr>
        <w:t xml:space="preserve"> werkverdeling. De minister – feitelijk de DJI – is verantwoordelijk voor de tenuitvoerlegging, de reclassering houdt toezicht op de bijzondere voorwaarden. </w:t>
      </w:r>
      <w:r w:rsidRPr="00265C45" w:rsidR="00FB00C7">
        <w:rPr>
          <w:rFonts w:ascii="Times New Roman" w:hAnsi="Times New Roman" w:cs="Times New Roman"/>
          <w:sz w:val="24"/>
          <w:szCs w:val="24"/>
        </w:rPr>
        <w:t>G</w:t>
      </w:r>
      <w:r w:rsidRPr="00265C45" w:rsidR="00181AF8">
        <w:rPr>
          <w:rFonts w:ascii="Times New Roman" w:hAnsi="Times New Roman" w:cs="Times New Roman"/>
          <w:sz w:val="24"/>
          <w:szCs w:val="24"/>
        </w:rPr>
        <w:t xml:space="preserve">elet op het vrijheidsbenemende karakter van de straf </w:t>
      </w:r>
      <w:r w:rsidRPr="00265C45" w:rsidR="00FB00C7">
        <w:rPr>
          <w:rFonts w:ascii="Times New Roman" w:hAnsi="Times New Roman" w:cs="Times New Roman"/>
          <w:sz w:val="24"/>
          <w:szCs w:val="24"/>
        </w:rPr>
        <w:t xml:space="preserve">is het </w:t>
      </w:r>
      <w:r w:rsidRPr="00265C45" w:rsidR="00181AF8">
        <w:rPr>
          <w:rFonts w:ascii="Times New Roman" w:hAnsi="Times New Roman" w:cs="Times New Roman"/>
          <w:sz w:val="24"/>
          <w:szCs w:val="24"/>
        </w:rPr>
        <w:t xml:space="preserve">niet passend </w:t>
      </w:r>
      <w:r w:rsidRPr="00265C45" w:rsidR="00CA5481">
        <w:rPr>
          <w:rFonts w:ascii="Times New Roman" w:hAnsi="Times New Roman" w:cs="Times New Roman"/>
          <w:sz w:val="24"/>
          <w:szCs w:val="24"/>
        </w:rPr>
        <w:t xml:space="preserve">de </w:t>
      </w:r>
      <w:r w:rsidRPr="00265C45" w:rsidR="00181AF8">
        <w:rPr>
          <w:rFonts w:ascii="Times New Roman" w:hAnsi="Times New Roman" w:cs="Times New Roman"/>
          <w:sz w:val="24"/>
          <w:szCs w:val="24"/>
        </w:rPr>
        <w:t xml:space="preserve">verantwoordelijkheid </w:t>
      </w:r>
      <w:r w:rsidRPr="00265C45" w:rsidR="00CA5481">
        <w:rPr>
          <w:rFonts w:ascii="Times New Roman" w:hAnsi="Times New Roman" w:cs="Times New Roman"/>
          <w:sz w:val="24"/>
          <w:szCs w:val="24"/>
        </w:rPr>
        <w:t xml:space="preserve">voor de tenuitvoerlegging </w:t>
      </w:r>
      <w:r w:rsidRPr="00265C45" w:rsidR="00181AF8">
        <w:rPr>
          <w:rFonts w:ascii="Times New Roman" w:hAnsi="Times New Roman" w:cs="Times New Roman"/>
          <w:sz w:val="24"/>
          <w:szCs w:val="24"/>
        </w:rPr>
        <w:t xml:space="preserve">ook of deels bij de reclassering te beleggen. </w:t>
      </w:r>
      <w:r w:rsidRPr="00265C45">
        <w:rPr>
          <w:rFonts w:ascii="Times New Roman" w:hAnsi="Times New Roman" w:cs="Times New Roman"/>
          <w:sz w:val="24"/>
          <w:szCs w:val="24"/>
        </w:rPr>
        <w:t xml:space="preserve">Het genoemde artikel 6:1:1 Sv verhindert dit ook. </w:t>
      </w:r>
      <w:r w:rsidRPr="00265C45" w:rsidR="00181AF8">
        <w:rPr>
          <w:rFonts w:ascii="Times New Roman" w:hAnsi="Times New Roman" w:cs="Times New Roman"/>
          <w:sz w:val="24"/>
          <w:szCs w:val="24"/>
        </w:rPr>
        <w:t xml:space="preserve">Wel bestaat de mogelijkheid dat de reclassering onder mandaat van de DJI </w:t>
      </w:r>
      <w:r w:rsidRPr="00265C45" w:rsidR="00FB00C7">
        <w:rPr>
          <w:rFonts w:ascii="Times New Roman" w:hAnsi="Times New Roman" w:cs="Times New Roman"/>
          <w:sz w:val="24"/>
          <w:szCs w:val="24"/>
        </w:rPr>
        <w:t xml:space="preserve">specifieke </w:t>
      </w:r>
      <w:r w:rsidRPr="00265C45" w:rsidR="00181AF8">
        <w:rPr>
          <w:rFonts w:ascii="Times New Roman" w:hAnsi="Times New Roman" w:cs="Times New Roman"/>
          <w:sz w:val="24"/>
          <w:szCs w:val="24"/>
        </w:rPr>
        <w:t>taken uitvoert</w:t>
      </w:r>
      <w:r w:rsidRPr="00265C45" w:rsidR="00FB00C7">
        <w:rPr>
          <w:rFonts w:ascii="Times New Roman" w:hAnsi="Times New Roman" w:cs="Times New Roman"/>
          <w:sz w:val="24"/>
          <w:szCs w:val="24"/>
        </w:rPr>
        <w:t>, voor zover die</w:t>
      </w:r>
      <w:r w:rsidRPr="00265C45">
        <w:rPr>
          <w:rFonts w:ascii="Times New Roman" w:hAnsi="Times New Roman" w:cs="Times New Roman"/>
          <w:sz w:val="24"/>
          <w:szCs w:val="24"/>
        </w:rPr>
        <w:t xml:space="preserve"> taken</w:t>
      </w:r>
      <w:r w:rsidRPr="00265C45" w:rsidR="00FB00C7">
        <w:rPr>
          <w:rFonts w:ascii="Times New Roman" w:hAnsi="Times New Roman" w:cs="Times New Roman"/>
          <w:sz w:val="24"/>
          <w:szCs w:val="24"/>
        </w:rPr>
        <w:t xml:space="preserve"> passen bij de gebruikelijke werkzaamheden van reclasseringswerkers</w:t>
      </w:r>
      <w:r w:rsidRPr="00265C45" w:rsidR="00181AF8">
        <w:rPr>
          <w:rFonts w:ascii="Times New Roman" w:hAnsi="Times New Roman" w:cs="Times New Roman"/>
          <w:sz w:val="24"/>
          <w:szCs w:val="24"/>
        </w:rPr>
        <w:t>.</w:t>
      </w:r>
      <w:r w:rsidRPr="00265C45" w:rsidR="00CA5481">
        <w:rPr>
          <w:rFonts w:ascii="Times New Roman" w:hAnsi="Times New Roman" w:cs="Times New Roman"/>
          <w:sz w:val="24"/>
          <w:szCs w:val="24"/>
        </w:rPr>
        <w:t xml:space="preserve"> </w:t>
      </w:r>
      <w:r w:rsidRPr="00265C45">
        <w:rPr>
          <w:rFonts w:ascii="Times New Roman" w:hAnsi="Times New Roman" w:cs="Times New Roman"/>
          <w:sz w:val="24"/>
          <w:szCs w:val="24"/>
        </w:rPr>
        <w:t xml:space="preserve">In de praktijk zal het </w:t>
      </w:r>
      <w:r w:rsidRPr="00265C45" w:rsidR="007F1309">
        <w:rPr>
          <w:rFonts w:ascii="Times New Roman" w:hAnsi="Times New Roman" w:cs="Times New Roman"/>
          <w:sz w:val="24"/>
          <w:szCs w:val="24"/>
        </w:rPr>
        <w:t xml:space="preserve">in ieder geval nodig zijn dat de DJI en de reclassering afstemming hebben op de momenten dat de veroordeelde de locatie van de elektronische detentie zal moeten verlaten ter naleving van de bijzondere voorwaarden. </w:t>
      </w:r>
      <w:r w:rsidRPr="00265C45" w:rsidR="00CA5481">
        <w:rPr>
          <w:rFonts w:ascii="Times New Roman" w:hAnsi="Times New Roman" w:cs="Times New Roman"/>
          <w:sz w:val="24"/>
          <w:szCs w:val="24"/>
        </w:rPr>
        <w:t>Voor een nadere toelichting op het toezicht door de reclassering</w:t>
      </w:r>
      <w:r w:rsidRPr="00265C45" w:rsidR="007F1309">
        <w:rPr>
          <w:rFonts w:ascii="Times New Roman" w:hAnsi="Times New Roman" w:cs="Times New Roman"/>
          <w:sz w:val="24"/>
          <w:szCs w:val="24"/>
        </w:rPr>
        <w:t xml:space="preserve"> op de bijzondere voorwaarden</w:t>
      </w:r>
      <w:r w:rsidRPr="00265C45" w:rsidR="00CA5481">
        <w:rPr>
          <w:rFonts w:ascii="Times New Roman" w:hAnsi="Times New Roman" w:cs="Times New Roman"/>
          <w:sz w:val="24"/>
          <w:szCs w:val="24"/>
        </w:rPr>
        <w:t xml:space="preserve"> wordt verwezen naar de artikelsgewijze toelichting op de voorgestelde wijziging van artikel 6:3:14</w:t>
      </w:r>
      <w:r w:rsidRPr="00265C45">
        <w:rPr>
          <w:rFonts w:ascii="Times New Roman" w:hAnsi="Times New Roman" w:cs="Times New Roman"/>
          <w:sz w:val="24"/>
          <w:szCs w:val="24"/>
        </w:rPr>
        <w:t xml:space="preserve"> Sv</w:t>
      </w:r>
      <w:r w:rsidRPr="00265C45" w:rsidR="00CA5481">
        <w:rPr>
          <w:rFonts w:ascii="Times New Roman" w:hAnsi="Times New Roman" w:cs="Times New Roman"/>
          <w:sz w:val="24"/>
          <w:szCs w:val="24"/>
        </w:rPr>
        <w:t>.</w:t>
      </w:r>
    </w:p>
    <w:p w:rsidRPr="00265C45" w:rsidR="00181AF8" w:rsidP="00265C45" w:rsidRDefault="00181AF8" w14:paraId="0658591E" w14:textId="77777777">
      <w:pPr>
        <w:spacing w:line="240" w:lineRule="auto"/>
        <w:rPr>
          <w:rFonts w:ascii="Times New Roman" w:hAnsi="Times New Roman" w:cs="Times New Roman"/>
          <w:sz w:val="24"/>
          <w:szCs w:val="24"/>
        </w:rPr>
      </w:pPr>
    </w:p>
    <w:p w:rsidRPr="00265C45" w:rsidR="00181AF8" w:rsidP="00265C45" w:rsidRDefault="00181AF8" w14:paraId="065F79F7" w14:textId="4CBD9C96">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Nadat de straf onherroepelijk is geworden en het CJIB deze aan de DJI heeft gerouteerd, wordt de veroordeelde opgeroepen. De elektronische detentie vangt aan op de dag dat de elektronische monitoring is gerealiseerd en de veroordeelde zich op de door de rechter </w:t>
      </w:r>
      <w:r w:rsidRPr="00265C45" w:rsidR="00FB00C7">
        <w:rPr>
          <w:rFonts w:ascii="Times New Roman" w:hAnsi="Times New Roman" w:cs="Times New Roman"/>
          <w:sz w:val="24"/>
          <w:szCs w:val="24"/>
        </w:rPr>
        <w:t xml:space="preserve">bepaalde </w:t>
      </w:r>
      <w:r w:rsidRPr="00265C45">
        <w:rPr>
          <w:rFonts w:ascii="Times New Roman" w:hAnsi="Times New Roman" w:cs="Times New Roman"/>
          <w:sz w:val="24"/>
          <w:szCs w:val="24"/>
        </w:rPr>
        <w:t xml:space="preserve">locatie bevindt. De tenuitvoerlegging dient ononderbroken plaats te vinden. Het in delen ondergaan van de straf – bijvoorbeeld alleen doordeweeks of alleen in het weekend – is niet toegestaan. </w:t>
      </w:r>
    </w:p>
    <w:p w:rsidRPr="00265C45" w:rsidR="00181AF8" w:rsidP="00265C45" w:rsidRDefault="00181AF8" w14:paraId="17D6B6B3" w14:textId="77777777">
      <w:pPr>
        <w:spacing w:line="240" w:lineRule="auto"/>
        <w:rPr>
          <w:rFonts w:ascii="Times New Roman" w:hAnsi="Times New Roman" w:cs="Times New Roman"/>
          <w:sz w:val="24"/>
          <w:szCs w:val="24"/>
        </w:rPr>
      </w:pPr>
    </w:p>
    <w:p w:rsidRPr="00265C45" w:rsidR="00181AF8" w:rsidP="00265C45" w:rsidRDefault="00181AF8" w14:paraId="3D52DD06" w14:textId="0F2FF206">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veroordeelde ondergaat de </w:t>
      </w:r>
      <w:r w:rsidRPr="00265C45" w:rsidR="00FB00C7">
        <w:rPr>
          <w:rFonts w:ascii="Times New Roman" w:hAnsi="Times New Roman" w:cs="Times New Roman"/>
          <w:sz w:val="24"/>
          <w:szCs w:val="24"/>
        </w:rPr>
        <w:t xml:space="preserve">elektronische detentie op de in het vonnis bepaalde locatie, </w:t>
      </w:r>
      <w:r w:rsidRPr="00265C45">
        <w:rPr>
          <w:rFonts w:ascii="Times New Roman" w:hAnsi="Times New Roman" w:cs="Times New Roman"/>
          <w:sz w:val="24"/>
          <w:szCs w:val="24"/>
        </w:rPr>
        <w:t xml:space="preserve">veelal de eigen woning. Hierdoor kan de veroordeelde in contact blijven met het sociaal netwerk en kunnen het inkomen (uit werk of uitkering) en de zorgverzekering doorlopen. </w:t>
      </w:r>
      <w:r w:rsidRPr="00265C45" w:rsidR="0004609C">
        <w:rPr>
          <w:rFonts w:ascii="Times New Roman" w:hAnsi="Times New Roman" w:cs="Times New Roman"/>
          <w:sz w:val="24"/>
          <w:szCs w:val="24"/>
        </w:rPr>
        <w:t>Hierin</w:t>
      </w:r>
      <w:r w:rsidRPr="00265C45" w:rsidR="00FB00C7">
        <w:rPr>
          <w:rFonts w:ascii="Times New Roman" w:hAnsi="Times New Roman" w:cs="Times New Roman"/>
          <w:sz w:val="24"/>
          <w:szCs w:val="24"/>
        </w:rPr>
        <w:t xml:space="preserve"> onderscheidt elektronische detentie zich van een gevangenisstraf of hechtenis. </w:t>
      </w:r>
      <w:r w:rsidRPr="00265C45" w:rsidR="0004609C">
        <w:rPr>
          <w:rFonts w:ascii="Times New Roman" w:hAnsi="Times New Roman" w:cs="Times New Roman"/>
          <w:sz w:val="24"/>
          <w:szCs w:val="24"/>
        </w:rPr>
        <w:t>Dit verschil</w:t>
      </w:r>
      <w:r w:rsidRPr="00265C45" w:rsidR="00FB00C7">
        <w:rPr>
          <w:rFonts w:ascii="Times New Roman" w:hAnsi="Times New Roman" w:cs="Times New Roman"/>
          <w:sz w:val="24"/>
          <w:szCs w:val="24"/>
        </w:rPr>
        <w:t xml:space="preserve"> maakt </w:t>
      </w:r>
      <w:r w:rsidRPr="00265C45" w:rsidR="0004609C">
        <w:rPr>
          <w:rFonts w:ascii="Times New Roman" w:hAnsi="Times New Roman" w:cs="Times New Roman"/>
          <w:sz w:val="24"/>
          <w:szCs w:val="24"/>
        </w:rPr>
        <w:t xml:space="preserve">dat geen algemene plicht is opgenomen voor de begeleiding van de veroordeelde bij re-integratie in de samenleving, zo wordt mede opgemerkt in reactie op een vraag van de </w:t>
      </w:r>
      <w:proofErr w:type="spellStart"/>
      <w:r w:rsidRPr="00265C45" w:rsidR="0004609C">
        <w:rPr>
          <w:rFonts w:ascii="Times New Roman" w:hAnsi="Times New Roman" w:cs="Times New Roman"/>
          <w:sz w:val="24"/>
          <w:szCs w:val="24"/>
        </w:rPr>
        <w:t>Rvdr</w:t>
      </w:r>
      <w:proofErr w:type="spellEnd"/>
      <w:r w:rsidRPr="00265C45" w:rsidR="0004609C">
        <w:rPr>
          <w:rFonts w:ascii="Times New Roman" w:hAnsi="Times New Roman" w:cs="Times New Roman"/>
          <w:sz w:val="24"/>
          <w:szCs w:val="24"/>
        </w:rPr>
        <w:t>.</w:t>
      </w:r>
      <w:r w:rsidRPr="00265C45" w:rsidR="00FB00C7">
        <w:rPr>
          <w:rFonts w:ascii="Times New Roman" w:hAnsi="Times New Roman" w:cs="Times New Roman"/>
          <w:sz w:val="24"/>
          <w:szCs w:val="24"/>
        </w:rPr>
        <w:t xml:space="preserve"> </w:t>
      </w:r>
      <w:r w:rsidRPr="00265C45" w:rsidR="007F1309">
        <w:rPr>
          <w:rFonts w:ascii="Times New Roman" w:hAnsi="Times New Roman" w:cs="Times New Roman"/>
          <w:sz w:val="24"/>
          <w:szCs w:val="24"/>
        </w:rPr>
        <w:t>Dat</w:t>
      </w:r>
      <w:r w:rsidRPr="00265C45" w:rsidR="0004609C">
        <w:rPr>
          <w:rFonts w:ascii="Times New Roman" w:hAnsi="Times New Roman" w:cs="Times New Roman"/>
          <w:sz w:val="24"/>
          <w:szCs w:val="24"/>
        </w:rPr>
        <w:t xml:space="preserve"> betekent niet dat geen re-integratie of begeleiding plaatsvindt. Dergelijke aspecten komen aan bod bij </w:t>
      </w:r>
      <w:r w:rsidRPr="00265C45" w:rsidR="007F1309">
        <w:rPr>
          <w:rFonts w:ascii="Times New Roman" w:hAnsi="Times New Roman" w:cs="Times New Roman"/>
          <w:sz w:val="24"/>
          <w:szCs w:val="24"/>
        </w:rPr>
        <w:t>de</w:t>
      </w:r>
      <w:r w:rsidRPr="00265C45" w:rsidR="0004609C">
        <w:rPr>
          <w:rFonts w:ascii="Times New Roman" w:hAnsi="Times New Roman" w:cs="Times New Roman"/>
          <w:sz w:val="24"/>
          <w:szCs w:val="24"/>
        </w:rPr>
        <w:t xml:space="preserve"> bijzondere voorwaarden </w:t>
      </w:r>
      <w:r w:rsidRPr="00265C45" w:rsidR="007F1309">
        <w:rPr>
          <w:rFonts w:ascii="Times New Roman" w:hAnsi="Times New Roman" w:cs="Times New Roman"/>
          <w:sz w:val="24"/>
          <w:szCs w:val="24"/>
        </w:rPr>
        <w:t xml:space="preserve">die kunnen worden gesteld </w:t>
      </w:r>
      <w:r w:rsidRPr="00265C45" w:rsidR="0004609C">
        <w:rPr>
          <w:rFonts w:ascii="Times New Roman" w:hAnsi="Times New Roman" w:cs="Times New Roman"/>
          <w:sz w:val="24"/>
          <w:szCs w:val="24"/>
        </w:rPr>
        <w:t xml:space="preserve">ter invulling van de straf. </w:t>
      </w:r>
      <w:r w:rsidRPr="00265C45">
        <w:rPr>
          <w:rFonts w:ascii="Times New Roman" w:hAnsi="Times New Roman" w:cs="Times New Roman"/>
          <w:sz w:val="24"/>
          <w:szCs w:val="24"/>
        </w:rPr>
        <w:t xml:space="preserve">Met bijzondere voorwaarden kan de veroordeelde worden gestimuleerd om zijn leven op de rails te krijgen, </w:t>
      </w:r>
      <w:r w:rsidRPr="00265C45" w:rsidR="0004609C">
        <w:rPr>
          <w:rFonts w:ascii="Times New Roman" w:hAnsi="Times New Roman" w:cs="Times New Roman"/>
          <w:sz w:val="24"/>
          <w:szCs w:val="24"/>
        </w:rPr>
        <w:t xml:space="preserve">bijvoorbeeld via </w:t>
      </w:r>
      <w:r w:rsidRPr="00265C45">
        <w:rPr>
          <w:rFonts w:ascii="Times New Roman" w:hAnsi="Times New Roman" w:cs="Times New Roman"/>
          <w:sz w:val="24"/>
          <w:szCs w:val="24"/>
        </w:rPr>
        <w:t>gedragsinterventies</w:t>
      </w:r>
      <w:r w:rsidRPr="00265C45" w:rsidR="0004609C">
        <w:rPr>
          <w:rFonts w:ascii="Times New Roman" w:hAnsi="Times New Roman" w:cs="Times New Roman"/>
          <w:sz w:val="24"/>
          <w:szCs w:val="24"/>
        </w:rPr>
        <w:t>, trainingen</w:t>
      </w:r>
      <w:r w:rsidRPr="00265C45">
        <w:rPr>
          <w:rFonts w:ascii="Times New Roman" w:hAnsi="Times New Roman" w:cs="Times New Roman"/>
          <w:sz w:val="24"/>
          <w:szCs w:val="24"/>
        </w:rPr>
        <w:t xml:space="preserve"> en meldplichtgesprekken met de reclassering.</w:t>
      </w:r>
    </w:p>
    <w:p w:rsidRPr="00265C45" w:rsidR="008C2056" w:rsidP="00265C45" w:rsidRDefault="008C2056" w14:paraId="2CEB0A31" w14:textId="77777777">
      <w:pPr>
        <w:spacing w:line="240" w:lineRule="auto"/>
        <w:rPr>
          <w:rFonts w:ascii="Times New Roman" w:hAnsi="Times New Roman" w:cs="Times New Roman"/>
          <w:sz w:val="24"/>
          <w:szCs w:val="24"/>
        </w:rPr>
      </w:pPr>
    </w:p>
    <w:p w:rsidRPr="00265C45" w:rsidR="008C2056" w:rsidP="00265C45" w:rsidRDefault="007F1309" w14:paraId="68C843F7" w14:textId="4153A65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het verlengde hiervan </w:t>
      </w:r>
      <w:r w:rsidRPr="00265C45" w:rsidR="0030757C">
        <w:rPr>
          <w:rFonts w:ascii="Times New Roman" w:hAnsi="Times New Roman" w:cs="Times New Roman"/>
          <w:sz w:val="24"/>
          <w:szCs w:val="24"/>
        </w:rPr>
        <w:t xml:space="preserve">ligt een vraag van </w:t>
      </w:r>
      <w:r w:rsidRPr="00265C45" w:rsidR="001B0455">
        <w:rPr>
          <w:rFonts w:ascii="Times New Roman" w:hAnsi="Times New Roman" w:cs="Times New Roman"/>
          <w:sz w:val="24"/>
          <w:szCs w:val="24"/>
        </w:rPr>
        <w:t xml:space="preserve">de </w:t>
      </w:r>
      <w:r w:rsidRPr="00265C45" w:rsidR="0030757C">
        <w:rPr>
          <w:rFonts w:ascii="Times New Roman" w:hAnsi="Times New Roman" w:cs="Times New Roman"/>
          <w:sz w:val="24"/>
          <w:szCs w:val="24"/>
        </w:rPr>
        <w:t xml:space="preserve">DJI </w:t>
      </w:r>
      <w:r w:rsidRPr="00265C45" w:rsidR="008C2056">
        <w:rPr>
          <w:rFonts w:ascii="Times New Roman" w:hAnsi="Times New Roman" w:cs="Times New Roman"/>
          <w:sz w:val="24"/>
          <w:szCs w:val="24"/>
        </w:rPr>
        <w:t xml:space="preserve">of </w:t>
      </w:r>
      <w:r w:rsidRPr="00265C45" w:rsidR="0030757C">
        <w:rPr>
          <w:rFonts w:ascii="Times New Roman" w:hAnsi="Times New Roman" w:cs="Times New Roman"/>
          <w:sz w:val="24"/>
          <w:szCs w:val="24"/>
        </w:rPr>
        <w:t>de DJI verantwoordelijk is voor de zorg van de veroordeelde</w:t>
      </w:r>
      <w:r w:rsidRPr="00265C45" w:rsidR="007628FC">
        <w:rPr>
          <w:rFonts w:ascii="Times New Roman" w:hAnsi="Times New Roman" w:cs="Times New Roman"/>
          <w:sz w:val="24"/>
          <w:szCs w:val="24"/>
        </w:rPr>
        <w:t xml:space="preserve"> gedurende de elektronische detentie</w:t>
      </w:r>
      <w:r w:rsidRPr="00265C45" w:rsidR="0030757C">
        <w:rPr>
          <w:rFonts w:ascii="Times New Roman" w:hAnsi="Times New Roman" w:cs="Times New Roman"/>
          <w:sz w:val="24"/>
          <w:szCs w:val="24"/>
        </w:rPr>
        <w:t xml:space="preserve">. </w:t>
      </w:r>
      <w:r w:rsidRPr="00265C45" w:rsidR="00063588">
        <w:rPr>
          <w:rFonts w:ascii="Times New Roman" w:hAnsi="Times New Roman" w:cs="Times New Roman"/>
          <w:sz w:val="24"/>
          <w:szCs w:val="24"/>
        </w:rPr>
        <w:t xml:space="preserve">Deze vraag houdt vermoedelijk verband met artikel 24 van de Zorgverzekeringswet, waarin is bepaald dat de </w:t>
      </w:r>
      <w:r w:rsidRPr="00265C45" w:rsidR="0030757C">
        <w:rPr>
          <w:rFonts w:ascii="Times New Roman" w:hAnsi="Times New Roman" w:cs="Times New Roman"/>
          <w:sz w:val="24"/>
          <w:szCs w:val="24"/>
        </w:rPr>
        <w:t xml:space="preserve">rechten en plichten uit de zorgverzekering van rechtswege </w:t>
      </w:r>
      <w:r w:rsidRPr="00265C45" w:rsidR="00063588">
        <w:rPr>
          <w:rFonts w:ascii="Times New Roman" w:hAnsi="Times New Roman" w:cs="Times New Roman"/>
          <w:sz w:val="24"/>
          <w:szCs w:val="24"/>
        </w:rPr>
        <w:t xml:space="preserve">zijn </w:t>
      </w:r>
      <w:r w:rsidRPr="00265C45" w:rsidR="0030757C">
        <w:rPr>
          <w:rFonts w:ascii="Times New Roman" w:hAnsi="Times New Roman" w:cs="Times New Roman"/>
          <w:sz w:val="24"/>
          <w:szCs w:val="24"/>
        </w:rPr>
        <w:t xml:space="preserve">opgeschort indien de minister verantwoordelijk is voor de verstrekking van geneeskundige zorg aan een verzekerde. Een dergelijke verantwoordelijkheid voor de minister is echter niet voorzien bij elektronische detentie. Hierin wijkt elektronische detentie af van </w:t>
      </w:r>
      <w:r w:rsidRPr="00265C45" w:rsidR="00063588">
        <w:rPr>
          <w:rFonts w:ascii="Times New Roman" w:hAnsi="Times New Roman" w:cs="Times New Roman"/>
          <w:sz w:val="24"/>
          <w:szCs w:val="24"/>
        </w:rPr>
        <w:t xml:space="preserve">vrijheidsbenemende straffen en maatregelen die worden tenuitvoergelegd in een penitentiaire inrichting </w:t>
      </w:r>
      <w:r w:rsidRPr="00265C45" w:rsidR="0030757C">
        <w:rPr>
          <w:rFonts w:ascii="Times New Roman" w:hAnsi="Times New Roman" w:cs="Times New Roman"/>
          <w:sz w:val="24"/>
          <w:szCs w:val="24"/>
        </w:rPr>
        <w:t>(</w:t>
      </w:r>
      <w:r w:rsidRPr="00265C45" w:rsidR="00063588">
        <w:rPr>
          <w:rFonts w:ascii="Times New Roman" w:hAnsi="Times New Roman" w:cs="Times New Roman"/>
          <w:sz w:val="24"/>
          <w:szCs w:val="24"/>
        </w:rPr>
        <w:t>vgl. a</w:t>
      </w:r>
      <w:r w:rsidRPr="00265C45" w:rsidR="0030757C">
        <w:rPr>
          <w:rFonts w:ascii="Times New Roman" w:hAnsi="Times New Roman" w:cs="Times New Roman"/>
          <w:sz w:val="24"/>
          <w:szCs w:val="24"/>
        </w:rPr>
        <w:t>rtikel 42 van de Penitentiaire beginselenwet). Dit betekent dat de zorgverzekering van de gedetineerde doorloopt tijdens de elektronische detentie</w:t>
      </w:r>
      <w:r w:rsidRPr="00265C45" w:rsidR="00063588">
        <w:rPr>
          <w:rFonts w:ascii="Times New Roman" w:hAnsi="Times New Roman" w:cs="Times New Roman"/>
          <w:sz w:val="24"/>
          <w:szCs w:val="24"/>
        </w:rPr>
        <w:t xml:space="preserve"> en dat de DJI dus niet verantwoordelijk is voor de zorg van de veroordeelde</w:t>
      </w:r>
      <w:r w:rsidRPr="00265C45" w:rsidR="0030757C">
        <w:rPr>
          <w:rFonts w:ascii="Times New Roman" w:hAnsi="Times New Roman" w:cs="Times New Roman"/>
          <w:sz w:val="24"/>
          <w:szCs w:val="24"/>
        </w:rPr>
        <w:t xml:space="preserve">. Het antwoord op de vraag van de DJI hoe de veroordeelde kan voorzien in betaling van de zorgverzekering en andere kosten van levensonderhoud, is afhankelijk van de persoonlijke situatie van de veroordeelde. Indien de veroordeelde </w:t>
      </w:r>
      <w:r w:rsidRPr="00265C45" w:rsidR="00D266C0">
        <w:rPr>
          <w:rFonts w:ascii="Times New Roman" w:hAnsi="Times New Roman" w:cs="Times New Roman"/>
          <w:sz w:val="24"/>
          <w:szCs w:val="24"/>
        </w:rPr>
        <w:t>een baan</w:t>
      </w:r>
      <w:r w:rsidRPr="00265C45" w:rsidR="0030757C">
        <w:rPr>
          <w:rFonts w:ascii="Times New Roman" w:hAnsi="Times New Roman" w:cs="Times New Roman"/>
          <w:sz w:val="24"/>
          <w:szCs w:val="24"/>
        </w:rPr>
        <w:t xml:space="preserve"> heeft, kan de rechter hem via een bijzondere voorwaarde opdragen dat werk op gezette tijden voort te zetten. Alsdan </w:t>
      </w:r>
      <w:r w:rsidRPr="00265C45" w:rsidR="001B0455">
        <w:rPr>
          <w:rFonts w:ascii="Times New Roman" w:hAnsi="Times New Roman" w:cs="Times New Roman"/>
          <w:sz w:val="24"/>
          <w:szCs w:val="24"/>
        </w:rPr>
        <w:t xml:space="preserve">is geborgd dat de veroordeelde inkomen blijft ontvangen. </w:t>
      </w:r>
      <w:r w:rsidRPr="00265C45" w:rsidR="0030757C">
        <w:rPr>
          <w:rFonts w:ascii="Times New Roman" w:hAnsi="Times New Roman" w:cs="Times New Roman"/>
          <w:sz w:val="24"/>
          <w:szCs w:val="24"/>
        </w:rPr>
        <w:t xml:space="preserve">Ook eventuele uitkeringen </w:t>
      </w:r>
      <w:r w:rsidRPr="00265C45" w:rsidR="001B0455">
        <w:rPr>
          <w:rFonts w:ascii="Times New Roman" w:hAnsi="Times New Roman" w:cs="Times New Roman"/>
          <w:sz w:val="24"/>
          <w:szCs w:val="24"/>
        </w:rPr>
        <w:t xml:space="preserve">en sociale voorzieningen </w:t>
      </w:r>
      <w:r w:rsidRPr="00265C45" w:rsidR="0030757C">
        <w:rPr>
          <w:rFonts w:ascii="Times New Roman" w:hAnsi="Times New Roman" w:cs="Times New Roman"/>
          <w:sz w:val="24"/>
          <w:szCs w:val="24"/>
        </w:rPr>
        <w:t>blijven doorlopen</w:t>
      </w:r>
      <w:r w:rsidRPr="00265C45" w:rsidR="00063588">
        <w:rPr>
          <w:rFonts w:ascii="Times New Roman" w:hAnsi="Times New Roman" w:cs="Times New Roman"/>
          <w:sz w:val="24"/>
          <w:szCs w:val="24"/>
        </w:rPr>
        <w:t>. Hier</w:t>
      </w:r>
      <w:r w:rsidRPr="00265C45" w:rsidR="001B0455">
        <w:rPr>
          <w:rFonts w:ascii="Times New Roman" w:hAnsi="Times New Roman" w:cs="Times New Roman"/>
          <w:sz w:val="24"/>
          <w:szCs w:val="24"/>
        </w:rPr>
        <w:t>toe</w:t>
      </w:r>
      <w:r w:rsidRPr="00265C45" w:rsidR="00063588">
        <w:rPr>
          <w:rFonts w:ascii="Times New Roman" w:hAnsi="Times New Roman" w:cs="Times New Roman"/>
          <w:sz w:val="24"/>
          <w:szCs w:val="24"/>
        </w:rPr>
        <w:t xml:space="preserve"> zal het Besluit extramurale vrijheidsbeneming en sociale zekerheid worden aangevuld</w:t>
      </w:r>
      <w:r w:rsidRPr="00265C45" w:rsidR="00D266C0">
        <w:rPr>
          <w:rFonts w:ascii="Times New Roman" w:hAnsi="Times New Roman" w:cs="Times New Roman"/>
          <w:sz w:val="24"/>
          <w:szCs w:val="24"/>
        </w:rPr>
        <w:t xml:space="preserve">. In dat besluit </w:t>
      </w:r>
      <w:r w:rsidRPr="00265C45" w:rsidR="001B0455">
        <w:rPr>
          <w:rFonts w:ascii="Times New Roman" w:hAnsi="Times New Roman" w:cs="Times New Roman"/>
          <w:sz w:val="24"/>
          <w:szCs w:val="24"/>
        </w:rPr>
        <w:t>staan de</w:t>
      </w:r>
      <w:r w:rsidRPr="00265C45" w:rsidR="00D266C0">
        <w:rPr>
          <w:rFonts w:ascii="Times New Roman" w:hAnsi="Times New Roman" w:cs="Times New Roman"/>
          <w:sz w:val="24"/>
          <w:szCs w:val="24"/>
        </w:rPr>
        <w:t xml:space="preserve"> uitzonderingen op het </w:t>
      </w:r>
      <w:r w:rsidRPr="00265C45" w:rsidR="007628FC">
        <w:rPr>
          <w:rFonts w:ascii="Times New Roman" w:hAnsi="Times New Roman" w:cs="Times New Roman"/>
          <w:sz w:val="24"/>
          <w:szCs w:val="24"/>
        </w:rPr>
        <w:t xml:space="preserve">wettelijke </w:t>
      </w:r>
      <w:r w:rsidRPr="00265C45" w:rsidR="00D266C0">
        <w:rPr>
          <w:rFonts w:ascii="Times New Roman" w:hAnsi="Times New Roman" w:cs="Times New Roman"/>
          <w:sz w:val="24"/>
          <w:szCs w:val="24"/>
        </w:rPr>
        <w:t xml:space="preserve">uitgangspunt dat uitkeringen en sociale voorzieningen – </w:t>
      </w:r>
      <w:r w:rsidRPr="00265C45" w:rsidR="00D266C0">
        <w:rPr>
          <w:rFonts w:ascii="Times New Roman" w:hAnsi="Times New Roman" w:cs="Times New Roman"/>
          <w:sz w:val="24"/>
          <w:szCs w:val="24"/>
        </w:rPr>
        <w:lastRenderedPageBreak/>
        <w:t>zoals het recht op bijstand, het recht op ziekengeld en het recht op ouderdomspensioen – vervallen in geval van vrijheidsbeneming</w:t>
      </w:r>
      <w:r w:rsidRPr="00265C45" w:rsidR="00CE4C29">
        <w:rPr>
          <w:rFonts w:ascii="Times New Roman" w:hAnsi="Times New Roman" w:cs="Times New Roman"/>
          <w:sz w:val="24"/>
          <w:szCs w:val="24"/>
        </w:rPr>
        <w:t xml:space="preserve">. </w:t>
      </w:r>
      <w:r w:rsidRPr="00265C45" w:rsidR="009910D5">
        <w:rPr>
          <w:rFonts w:ascii="Times New Roman" w:hAnsi="Times New Roman" w:cs="Times New Roman"/>
          <w:sz w:val="24"/>
          <w:szCs w:val="24"/>
        </w:rPr>
        <w:t>Net als bij de bestaande uitzonderingen gaat het bij elek</w:t>
      </w:r>
      <w:r w:rsidRPr="00265C45" w:rsidR="00CE4C29">
        <w:rPr>
          <w:rFonts w:ascii="Times New Roman" w:hAnsi="Times New Roman" w:cs="Times New Roman"/>
          <w:sz w:val="24"/>
          <w:szCs w:val="24"/>
        </w:rPr>
        <w:t xml:space="preserve">tronische detentie om </w:t>
      </w:r>
      <w:r w:rsidRPr="00265C45" w:rsidR="009910D5">
        <w:rPr>
          <w:rFonts w:ascii="Times New Roman" w:hAnsi="Times New Roman" w:cs="Times New Roman"/>
          <w:sz w:val="24"/>
          <w:szCs w:val="24"/>
        </w:rPr>
        <w:t xml:space="preserve">personen waarbij de tenuitvoerlegging van een vrijheidsstraf </w:t>
      </w:r>
      <w:r w:rsidRPr="00265C45" w:rsidR="00CE4C29">
        <w:rPr>
          <w:rFonts w:ascii="Times New Roman" w:hAnsi="Times New Roman" w:cs="Times New Roman"/>
          <w:sz w:val="24"/>
          <w:szCs w:val="24"/>
        </w:rPr>
        <w:t>plaatsvindt buiten een justitiële inrichting.</w:t>
      </w:r>
    </w:p>
    <w:p w:rsidRPr="00265C45" w:rsidR="00181AF8" w:rsidP="00265C45" w:rsidRDefault="00181AF8" w14:paraId="2EF600A1" w14:textId="77777777">
      <w:pPr>
        <w:spacing w:line="240" w:lineRule="auto"/>
        <w:rPr>
          <w:rFonts w:ascii="Times New Roman" w:hAnsi="Times New Roman" w:cs="Times New Roman"/>
          <w:sz w:val="24"/>
          <w:szCs w:val="24"/>
        </w:rPr>
      </w:pPr>
    </w:p>
    <w:p w:rsidRPr="00265C45" w:rsidR="00D748A8" w:rsidP="00265C45" w:rsidRDefault="0004609C" w14:paraId="6C05E07D" w14:textId="2FF8D10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Indien de veroordeelde de elektronische detentie niet naar behoren ondergaat, wordt daarvan melding gedaan aan de officier van justitie. </w:t>
      </w:r>
      <w:r w:rsidRPr="00265C45" w:rsidR="00D748A8">
        <w:rPr>
          <w:rFonts w:ascii="Times New Roman" w:hAnsi="Times New Roman" w:cs="Times New Roman"/>
          <w:sz w:val="24"/>
          <w:szCs w:val="24"/>
        </w:rPr>
        <w:t xml:space="preserve">Meldingen van niet-naleving worden – na afstemming tussen de DJI en de reclassering – via het CJIB verstrekt aan de officier van justitie. </w:t>
      </w:r>
      <w:r w:rsidRPr="00265C45">
        <w:rPr>
          <w:rFonts w:ascii="Times New Roman" w:hAnsi="Times New Roman" w:cs="Times New Roman"/>
          <w:sz w:val="24"/>
          <w:szCs w:val="24"/>
        </w:rPr>
        <w:t xml:space="preserve">Deze kan vervolgens beslissen tot toepassing van de in het vonnis bepaalde vervangende hechtenis. Van het niet naar behoren ondergaan van de elektronische detentie is onder </w:t>
      </w:r>
      <w:r w:rsidRPr="00265C45" w:rsidR="00D748A8">
        <w:rPr>
          <w:rFonts w:ascii="Times New Roman" w:hAnsi="Times New Roman" w:cs="Times New Roman"/>
          <w:sz w:val="24"/>
          <w:szCs w:val="24"/>
        </w:rPr>
        <w:t>andere</w:t>
      </w:r>
      <w:r w:rsidRPr="00265C45">
        <w:rPr>
          <w:rFonts w:ascii="Times New Roman" w:hAnsi="Times New Roman" w:cs="Times New Roman"/>
          <w:sz w:val="24"/>
          <w:szCs w:val="24"/>
        </w:rPr>
        <w:t xml:space="preserve"> sprake indien de </w:t>
      </w:r>
      <w:r w:rsidRPr="00265C45" w:rsidR="00181AF8">
        <w:rPr>
          <w:rFonts w:ascii="Times New Roman" w:hAnsi="Times New Roman" w:cs="Times New Roman"/>
          <w:sz w:val="24"/>
          <w:szCs w:val="24"/>
        </w:rPr>
        <w:t>veroordeelde niet</w:t>
      </w:r>
      <w:r w:rsidRPr="00265C45">
        <w:rPr>
          <w:rFonts w:ascii="Times New Roman" w:hAnsi="Times New Roman" w:cs="Times New Roman"/>
          <w:sz w:val="24"/>
          <w:szCs w:val="24"/>
        </w:rPr>
        <w:t xml:space="preserve"> reageert</w:t>
      </w:r>
      <w:r w:rsidRPr="00265C45" w:rsidR="00181AF8">
        <w:rPr>
          <w:rFonts w:ascii="Times New Roman" w:hAnsi="Times New Roman" w:cs="Times New Roman"/>
          <w:sz w:val="24"/>
          <w:szCs w:val="24"/>
        </w:rPr>
        <w:t xml:space="preserve"> op de oproepen van de DJI</w:t>
      </w:r>
      <w:r w:rsidRPr="00265C45">
        <w:rPr>
          <w:rFonts w:ascii="Times New Roman" w:hAnsi="Times New Roman" w:cs="Times New Roman"/>
          <w:sz w:val="24"/>
          <w:szCs w:val="24"/>
        </w:rPr>
        <w:t xml:space="preserve">, niet meewerkt aan huisbezoeken of </w:t>
      </w:r>
      <w:r w:rsidRPr="00265C45" w:rsidR="00D748A8">
        <w:rPr>
          <w:rFonts w:ascii="Times New Roman" w:hAnsi="Times New Roman" w:cs="Times New Roman"/>
          <w:sz w:val="24"/>
          <w:szCs w:val="24"/>
        </w:rPr>
        <w:t>drugs</w:t>
      </w:r>
      <w:r w:rsidRPr="00265C45">
        <w:rPr>
          <w:rFonts w:ascii="Times New Roman" w:hAnsi="Times New Roman" w:cs="Times New Roman"/>
          <w:sz w:val="24"/>
          <w:szCs w:val="24"/>
        </w:rPr>
        <w:t>controles, zich</w:t>
      </w:r>
      <w:r w:rsidRPr="00265C45" w:rsidR="00D748A8">
        <w:rPr>
          <w:rFonts w:ascii="Times New Roman" w:hAnsi="Times New Roman" w:cs="Times New Roman"/>
          <w:sz w:val="24"/>
          <w:szCs w:val="24"/>
        </w:rPr>
        <w:t xml:space="preserve"> op enigerlei wijze </w:t>
      </w:r>
      <w:r w:rsidRPr="00265C45">
        <w:rPr>
          <w:rFonts w:ascii="Times New Roman" w:hAnsi="Times New Roman" w:cs="Times New Roman"/>
          <w:sz w:val="24"/>
          <w:szCs w:val="24"/>
        </w:rPr>
        <w:t>onttrekt aan de straf, of zich niet houdt aan de bijzondere voorwaarden</w:t>
      </w:r>
      <w:r w:rsidRPr="00265C45" w:rsidR="00181AF8">
        <w:rPr>
          <w:rFonts w:ascii="Times New Roman" w:hAnsi="Times New Roman" w:cs="Times New Roman"/>
          <w:sz w:val="24"/>
          <w:szCs w:val="24"/>
        </w:rPr>
        <w:t xml:space="preserve"> of</w:t>
      </w:r>
      <w:r w:rsidRPr="00265C45">
        <w:rPr>
          <w:rFonts w:ascii="Times New Roman" w:hAnsi="Times New Roman" w:cs="Times New Roman"/>
          <w:sz w:val="24"/>
          <w:szCs w:val="24"/>
        </w:rPr>
        <w:t xml:space="preserve"> het toezicht daarop door</w:t>
      </w:r>
      <w:r w:rsidRPr="00265C45" w:rsidR="00181AF8">
        <w:rPr>
          <w:rFonts w:ascii="Times New Roman" w:hAnsi="Times New Roman" w:cs="Times New Roman"/>
          <w:sz w:val="24"/>
          <w:szCs w:val="24"/>
        </w:rPr>
        <w:t xml:space="preserve"> de reclassering</w:t>
      </w:r>
      <w:r w:rsidRPr="00265C45">
        <w:rPr>
          <w:rFonts w:ascii="Times New Roman" w:hAnsi="Times New Roman" w:cs="Times New Roman"/>
          <w:sz w:val="24"/>
          <w:szCs w:val="24"/>
        </w:rPr>
        <w:t>.</w:t>
      </w:r>
      <w:r w:rsidRPr="00265C45" w:rsidR="00D748A8">
        <w:rPr>
          <w:rFonts w:ascii="Times New Roman" w:hAnsi="Times New Roman" w:cs="Times New Roman"/>
          <w:sz w:val="24"/>
          <w:szCs w:val="24"/>
        </w:rPr>
        <w:t xml:space="preserve"> Ook het doorknippen van de enkelband kan worden gezien als het niet naar behoren ondergaan van de straf, in welk geval de officier van justitie direct kan beslissen tot toepassing van de vervangende hechtenis. De beslissing van de officier van justitie vormt een titel voor de minister om over te gaan tot aanhouding van de veroordeelde.</w:t>
      </w:r>
      <w:r w:rsidRPr="00265C45">
        <w:rPr>
          <w:rFonts w:ascii="Times New Roman" w:hAnsi="Times New Roman" w:cs="Times New Roman"/>
          <w:sz w:val="24"/>
          <w:szCs w:val="24"/>
        </w:rPr>
        <w:t xml:space="preserve"> </w:t>
      </w:r>
      <w:r w:rsidRPr="00265C45" w:rsidR="00D748A8">
        <w:rPr>
          <w:rFonts w:ascii="Times New Roman" w:hAnsi="Times New Roman" w:cs="Times New Roman"/>
          <w:sz w:val="24"/>
          <w:szCs w:val="24"/>
        </w:rPr>
        <w:t>Tegen de beslissing van de officier van justitie tot toepassing van de vervangende hechtenis, kan de veroordeelde een bezwaarschrift indienen bij de rechter.</w:t>
      </w:r>
    </w:p>
    <w:p w:rsidRPr="00265C45" w:rsidR="00D748A8" w:rsidP="00265C45" w:rsidRDefault="00D748A8" w14:paraId="13AE0E6E" w14:textId="77777777">
      <w:pPr>
        <w:spacing w:line="240" w:lineRule="auto"/>
        <w:rPr>
          <w:rFonts w:ascii="Times New Roman" w:hAnsi="Times New Roman" w:cs="Times New Roman"/>
          <w:sz w:val="24"/>
          <w:szCs w:val="24"/>
        </w:rPr>
      </w:pPr>
    </w:p>
    <w:p w:rsidRPr="00265C45" w:rsidR="00181AF8" w:rsidP="00265C45" w:rsidRDefault="00D748A8" w14:paraId="2E82E4F9" w14:textId="0F33FAC0">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Overigens kan het doorknippen van de enkelband ook separaat worden vervolgd, omdat dit kan worden aangemerkt als vernieling. </w:t>
      </w:r>
      <w:r w:rsidRPr="00265C45" w:rsidR="00181AF8">
        <w:rPr>
          <w:rFonts w:ascii="Times New Roman" w:hAnsi="Times New Roman" w:cs="Times New Roman"/>
          <w:sz w:val="24"/>
          <w:szCs w:val="24"/>
        </w:rPr>
        <w:t xml:space="preserve">Bij een (mogelijke) overtreding van de algemene voorwaarde is het uitgangspunt dat hiervan door de DJI of de reclassering melding wordt gemaakt bij de politie. Het is aan de politie </w:t>
      </w:r>
      <w:r w:rsidRPr="00265C45">
        <w:rPr>
          <w:rFonts w:ascii="Times New Roman" w:hAnsi="Times New Roman" w:cs="Times New Roman"/>
          <w:sz w:val="24"/>
          <w:szCs w:val="24"/>
        </w:rPr>
        <w:t xml:space="preserve">en het openbaar ministerie </w:t>
      </w:r>
      <w:r w:rsidRPr="00265C45" w:rsidR="00181AF8">
        <w:rPr>
          <w:rFonts w:ascii="Times New Roman" w:hAnsi="Times New Roman" w:cs="Times New Roman"/>
          <w:sz w:val="24"/>
          <w:szCs w:val="24"/>
        </w:rPr>
        <w:t xml:space="preserve">of </w:t>
      </w:r>
      <w:r w:rsidRPr="00265C45">
        <w:rPr>
          <w:rFonts w:ascii="Times New Roman" w:hAnsi="Times New Roman" w:cs="Times New Roman"/>
          <w:sz w:val="24"/>
          <w:szCs w:val="24"/>
        </w:rPr>
        <w:t xml:space="preserve">daarna </w:t>
      </w:r>
      <w:r w:rsidRPr="00265C45" w:rsidR="00181AF8">
        <w:rPr>
          <w:rFonts w:ascii="Times New Roman" w:hAnsi="Times New Roman" w:cs="Times New Roman"/>
          <w:sz w:val="24"/>
          <w:szCs w:val="24"/>
        </w:rPr>
        <w:t xml:space="preserve">verdere opsporingsactiviteiten worden verricht. </w:t>
      </w:r>
      <w:r w:rsidRPr="00265C45">
        <w:rPr>
          <w:rFonts w:ascii="Times New Roman" w:hAnsi="Times New Roman" w:cs="Times New Roman"/>
          <w:sz w:val="24"/>
          <w:szCs w:val="24"/>
        </w:rPr>
        <w:t>Toepassing van de vervangende hechtenis is in deze gevallen pas mogelijk na</w:t>
      </w:r>
      <w:r w:rsidRPr="00265C45" w:rsidR="007F1309">
        <w:rPr>
          <w:rFonts w:ascii="Times New Roman" w:hAnsi="Times New Roman" w:cs="Times New Roman"/>
          <w:sz w:val="24"/>
          <w:szCs w:val="24"/>
        </w:rPr>
        <w:t>dat het nieuwe feit is afgedaan met</w:t>
      </w:r>
      <w:r w:rsidRPr="00265C45">
        <w:rPr>
          <w:rFonts w:ascii="Times New Roman" w:hAnsi="Times New Roman" w:cs="Times New Roman"/>
          <w:sz w:val="24"/>
          <w:szCs w:val="24"/>
        </w:rPr>
        <w:t xml:space="preserve"> </w:t>
      </w:r>
      <w:r w:rsidRPr="00265C45" w:rsidR="00181AF8">
        <w:rPr>
          <w:rFonts w:ascii="Times New Roman" w:hAnsi="Times New Roman" w:cs="Times New Roman"/>
          <w:sz w:val="24"/>
          <w:szCs w:val="24"/>
        </w:rPr>
        <w:t xml:space="preserve">een onherroepelijke veroordeling </w:t>
      </w:r>
      <w:r w:rsidRPr="00265C45">
        <w:rPr>
          <w:rFonts w:ascii="Times New Roman" w:hAnsi="Times New Roman" w:cs="Times New Roman"/>
          <w:sz w:val="24"/>
          <w:szCs w:val="24"/>
        </w:rPr>
        <w:t>of een strafbeschikking</w:t>
      </w:r>
      <w:r w:rsidRPr="00265C45" w:rsidR="00181AF8">
        <w:rPr>
          <w:rFonts w:ascii="Times New Roman" w:hAnsi="Times New Roman" w:cs="Times New Roman"/>
          <w:sz w:val="24"/>
          <w:szCs w:val="24"/>
        </w:rPr>
        <w:t xml:space="preserve">. </w:t>
      </w:r>
      <w:r w:rsidRPr="00265C45" w:rsidR="007F1309">
        <w:rPr>
          <w:rFonts w:ascii="Times New Roman" w:hAnsi="Times New Roman" w:cs="Times New Roman"/>
          <w:sz w:val="24"/>
          <w:szCs w:val="24"/>
        </w:rPr>
        <w:t xml:space="preserve">Zie hierover nader de artikelsgewijze toelichting op het voorgestelde artikel 6:2:14e Sv. </w:t>
      </w:r>
    </w:p>
    <w:p w:rsidRPr="00265C45" w:rsidR="00181AF8" w:rsidP="00265C45" w:rsidRDefault="00181AF8" w14:paraId="6E96FF0B" w14:textId="77777777">
      <w:pPr>
        <w:spacing w:line="240" w:lineRule="auto"/>
        <w:rPr>
          <w:rFonts w:ascii="Times New Roman" w:hAnsi="Times New Roman" w:cs="Times New Roman"/>
          <w:sz w:val="24"/>
          <w:szCs w:val="24"/>
        </w:rPr>
      </w:pPr>
    </w:p>
    <w:p w:rsidRPr="00265C45" w:rsidR="00181AF8" w:rsidP="00265C45" w:rsidRDefault="00181AF8" w14:paraId="31C339FD" w14:textId="437019E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kan voorkomen dat na het opleggen van elektronische detentie de omstandigheden veranderen. De veroordeelde kan bijvoorbeeld verhuizen of zijn werk verliezen (terwijl een voorwaarde is dat hij overdag naar buiten mag om te werken). Net als bij </w:t>
      </w:r>
      <w:r w:rsidRPr="00265C45" w:rsidR="00D748A8">
        <w:rPr>
          <w:rFonts w:ascii="Times New Roman" w:hAnsi="Times New Roman" w:cs="Times New Roman"/>
          <w:sz w:val="24"/>
          <w:szCs w:val="24"/>
        </w:rPr>
        <w:t xml:space="preserve">een </w:t>
      </w:r>
      <w:r w:rsidRPr="00265C45">
        <w:rPr>
          <w:rFonts w:ascii="Times New Roman" w:hAnsi="Times New Roman" w:cs="Times New Roman"/>
          <w:sz w:val="24"/>
          <w:szCs w:val="24"/>
        </w:rPr>
        <w:t xml:space="preserve">voorwaardelijke straf </w:t>
      </w:r>
      <w:r w:rsidRPr="00265C45" w:rsidR="00156DFC">
        <w:rPr>
          <w:rFonts w:ascii="Times New Roman" w:hAnsi="Times New Roman" w:cs="Times New Roman"/>
          <w:sz w:val="24"/>
          <w:szCs w:val="24"/>
        </w:rPr>
        <w:t xml:space="preserve">kan </w:t>
      </w:r>
      <w:r w:rsidRPr="00265C45">
        <w:rPr>
          <w:rFonts w:ascii="Times New Roman" w:hAnsi="Times New Roman" w:cs="Times New Roman"/>
          <w:sz w:val="24"/>
          <w:szCs w:val="24"/>
        </w:rPr>
        <w:t xml:space="preserve">bij het wijzigen van omstandigheden die gevolgen (moeten) hebben voor de gestelde </w:t>
      </w:r>
      <w:r w:rsidRPr="00265C45" w:rsidR="00D748A8">
        <w:rPr>
          <w:rFonts w:ascii="Times New Roman" w:hAnsi="Times New Roman" w:cs="Times New Roman"/>
          <w:sz w:val="24"/>
          <w:szCs w:val="24"/>
        </w:rPr>
        <w:t xml:space="preserve">bijzondere </w:t>
      </w:r>
      <w:r w:rsidRPr="00265C45">
        <w:rPr>
          <w:rFonts w:ascii="Times New Roman" w:hAnsi="Times New Roman" w:cs="Times New Roman"/>
          <w:sz w:val="24"/>
          <w:szCs w:val="24"/>
        </w:rPr>
        <w:t xml:space="preserve">voorwaarden </w:t>
      </w:r>
      <w:r w:rsidRPr="00265C45" w:rsidR="00156DFC">
        <w:rPr>
          <w:rFonts w:ascii="Times New Roman" w:hAnsi="Times New Roman" w:cs="Times New Roman"/>
          <w:sz w:val="24"/>
          <w:szCs w:val="24"/>
        </w:rPr>
        <w:t xml:space="preserve">een vordering worden ingediend bij </w:t>
      </w:r>
      <w:r w:rsidRPr="00265C45">
        <w:rPr>
          <w:rFonts w:ascii="Times New Roman" w:hAnsi="Times New Roman" w:cs="Times New Roman"/>
          <w:sz w:val="24"/>
          <w:szCs w:val="24"/>
        </w:rPr>
        <w:t xml:space="preserve">de rechter </w:t>
      </w:r>
      <w:r w:rsidRPr="00265C45" w:rsidR="00156DFC">
        <w:rPr>
          <w:rFonts w:ascii="Times New Roman" w:hAnsi="Times New Roman" w:cs="Times New Roman"/>
          <w:sz w:val="24"/>
          <w:szCs w:val="24"/>
        </w:rPr>
        <w:t>om de voorwaarden te wijzigen. Daarnaast</w:t>
      </w:r>
      <w:r w:rsidRPr="00265C45">
        <w:rPr>
          <w:rFonts w:ascii="Times New Roman" w:hAnsi="Times New Roman" w:cs="Times New Roman"/>
          <w:sz w:val="24"/>
          <w:szCs w:val="24"/>
        </w:rPr>
        <w:t xml:space="preserve"> is, mede op advies van het OM, voorzien in een </w:t>
      </w:r>
      <w:r w:rsidRPr="00265C45" w:rsidR="007F1309">
        <w:rPr>
          <w:rFonts w:ascii="Times New Roman" w:hAnsi="Times New Roman" w:cs="Times New Roman"/>
          <w:sz w:val="24"/>
          <w:szCs w:val="24"/>
        </w:rPr>
        <w:t xml:space="preserve">zelfstandige </w:t>
      </w:r>
      <w:r w:rsidRPr="00265C45" w:rsidR="00156DFC">
        <w:rPr>
          <w:rFonts w:ascii="Times New Roman" w:hAnsi="Times New Roman" w:cs="Times New Roman"/>
          <w:sz w:val="24"/>
          <w:szCs w:val="24"/>
        </w:rPr>
        <w:t xml:space="preserve">bevoegdheid voor de minister – feitelijk de DJI – om de locatie van de elektronische detentie te wijzigen indien deze na het wijzen van het vonnis ongeschikt is geworden, bijvoorbeeld door </w:t>
      </w:r>
      <w:r w:rsidRPr="00265C45" w:rsidR="0019535B">
        <w:rPr>
          <w:rFonts w:ascii="Times New Roman" w:hAnsi="Times New Roman" w:cs="Times New Roman"/>
          <w:sz w:val="24"/>
          <w:szCs w:val="24"/>
        </w:rPr>
        <w:t xml:space="preserve">acute en </w:t>
      </w:r>
      <w:r w:rsidRPr="00265C45" w:rsidR="00156DFC">
        <w:rPr>
          <w:rFonts w:ascii="Times New Roman" w:hAnsi="Times New Roman" w:cs="Times New Roman"/>
          <w:sz w:val="24"/>
          <w:szCs w:val="24"/>
        </w:rPr>
        <w:t>onvoorziene omstandigheden zoals brand of waterschade</w:t>
      </w:r>
      <w:r w:rsidRPr="00265C45">
        <w:rPr>
          <w:rFonts w:ascii="Times New Roman" w:hAnsi="Times New Roman" w:cs="Times New Roman"/>
          <w:sz w:val="24"/>
          <w:szCs w:val="24"/>
        </w:rPr>
        <w:t>.</w:t>
      </w:r>
      <w:r w:rsidRPr="00265C45" w:rsidR="007F1309">
        <w:rPr>
          <w:rFonts w:ascii="Times New Roman" w:hAnsi="Times New Roman" w:cs="Times New Roman"/>
          <w:sz w:val="24"/>
          <w:szCs w:val="24"/>
        </w:rPr>
        <w:t xml:space="preserve"> Zie </w:t>
      </w:r>
      <w:r w:rsidRPr="00265C45" w:rsidR="00C326DE">
        <w:rPr>
          <w:rFonts w:ascii="Times New Roman" w:hAnsi="Times New Roman" w:cs="Times New Roman"/>
          <w:sz w:val="24"/>
          <w:szCs w:val="24"/>
        </w:rPr>
        <w:t xml:space="preserve">nader de toelichting op </w:t>
      </w:r>
      <w:r w:rsidRPr="00265C45" w:rsidR="007F1309">
        <w:rPr>
          <w:rFonts w:ascii="Times New Roman" w:hAnsi="Times New Roman" w:cs="Times New Roman"/>
          <w:sz w:val="24"/>
          <w:szCs w:val="24"/>
        </w:rPr>
        <w:t>het voorgestelde artikel 6:2:14c Sv.</w:t>
      </w:r>
    </w:p>
    <w:p w:rsidRPr="00265C45" w:rsidR="0052269C" w:rsidP="00265C45" w:rsidRDefault="0052269C" w14:paraId="2AA850F9" w14:textId="77777777">
      <w:pPr>
        <w:spacing w:line="240" w:lineRule="auto"/>
        <w:rPr>
          <w:rFonts w:ascii="Times New Roman" w:hAnsi="Times New Roman" w:cs="Times New Roman"/>
          <w:sz w:val="24"/>
          <w:szCs w:val="24"/>
        </w:rPr>
      </w:pPr>
    </w:p>
    <w:p w:rsidRPr="00265C45" w:rsidR="0052269C" w:rsidP="00265C45" w:rsidRDefault="0052269C" w14:paraId="163729D1" w14:textId="7DCBE94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Indien bijzondere omstandigheden daarom vragen kan de DJI de veroordeelde incidenteel toestaan de locatie tijdelijk te verlaten. Daardoor kan het zijn dat de veroordeelde langer buiten is dan het dagelijkse uur dat kan worden besteed voor bijvoorbeeld een wandeling of boodschappen. In geval van een incidentele uitzondering om bijzondere omstandigheden, duurt het verlaten van de locatie niet langer dan strikt noodzakelijk. Bij bijzondere omstandigheden kan bijvoorbeeld worden gedacht aan een acute noodzaak voor een bezoek aan een ziekenhuis en gebeurtenissen in de persoonlijke sfeer van de veroordeelde, zoals het overlijden van een naast familielid of de geboorte van een kind. Als op een bepaalde dag te weinig tijd is om nog boodschappen te doen of een huisarts te bezoeken, dan is dat onvoldoende reden voor het maken van een uitzondering, omdat dit activiteiten zijn die </w:t>
      </w:r>
      <w:r w:rsidRPr="00265C45">
        <w:rPr>
          <w:rFonts w:ascii="Times New Roman" w:hAnsi="Times New Roman" w:cs="Times New Roman"/>
          <w:sz w:val="24"/>
          <w:szCs w:val="24"/>
        </w:rPr>
        <w:lastRenderedPageBreak/>
        <w:t>kunnen worden gepland. Boodschappen kunnen tegenwoordig in de meeste gevallen ook worden bezorgd of bijvoorbeeld worden gehaald door iemand uit het sociale netwerk van de veroordeelde.</w:t>
      </w:r>
    </w:p>
    <w:p w:rsidRPr="00265C45" w:rsidR="0052269C" w:rsidP="00265C45" w:rsidRDefault="0052269C" w14:paraId="5D4BE3BB" w14:textId="77777777">
      <w:pPr>
        <w:spacing w:line="240" w:lineRule="auto"/>
        <w:rPr>
          <w:rFonts w:ascii="Times New Roman" w:hAnsi="Times New Roman" w:cs="Times New Roman"/>
          <w:sz w:val="24"/>
          <w:szCs w:val="24"/>
        </w:rPr>
      </w:pPr>
    </w:p>
    <w:p w:rsidRPr="00265C45" w:rsidR="00181AF8" w:rsidP="00265C45" w:rsidRDefault="00181AF8" w14:paraId="45693EDF" w14:textId="17A913BB">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3.9. Afsluitende opmerkingen</w:t>
      </w:r>
    </w:p>
    <w:p w:rsidRPr="00265C45" w:rsidR="00181AF8" w:rsidP="00265C45" w:rsidRDefault="00075F0C" w14:paraId="719DCC32" w14:textId="0CFC959C">
      <w:pPr>
        <w:spacing w:line="240" w:lineRule="auto"/>
        <w:rPr>
          <w:rFonts w:ascii="Times New Roman" w:hAnsi="Times New Roman" w:cs="Times New Roman"/>
          <w:sz w:val="24"/>
          <w:szCs w:val="24"/>
        </w:rPr>
      </w:pPr>
      <w:r w:rsidRPr="00265C45">
        <w:rPr>
          <w:rFonts w:ascii="Times New Roman" w:hAnsi="Times New Roman" w:cs="Times New Roman"/>
          <w:sz w:val="24"/>
          <w:szCs w:val="24"/>
        </w:rPr>
        <w:t>I</w:t>
      </w:r>
      <w:r w:rsidRPr="00265C45" w:rsidR="00181AF8">
        <w:rPr>
          <w:rFonts w:ascii="Times New Roman" w:hAnsi="Times New Roman" w:cs="Times New Roman"/>
          <w:sz w:val="24"/>
          <w:szCs w:val="24"/>
        </w:rPr>
        <w:t xml:space="preserve">n dit </w:t>
      </w:r>
      <w:r w:rsidRPr="00265C45" w:rsidR="00A923A2">
        <w:rPr>
          <w:rFonts w:ascii="Times New Roman" w:hAnsi="Times New Roman" w:cs="Times New Roman"/>
          <w:sz w:val="24"/>
          <w:szCs w:val="24"/>
        </w:rPr>
        <w:t>wets</w:t>
      </w:r>
      <w:r w:rsidRPr="00265C45" w:rsidR="00181AF8">
        <w:rPr>
          <w:rFonts w:ascii="Times New Roman" w:hAnsi="Times New Roman" w:cs="Times New Roman"/>
          <w:sz w:val="24"/>
          <w:szCs w:val="24"/>
        </w:rPr>
        <w:t xml:space="preserve">voorstel </w:t>
      </w:r>
      <w:r w:rsidRPr="00265C45">
        <w:rPr>
          <w:rFonts w:ascii="Times New Roman" w:hAnsi="Times New Roman" w:cs="Times New Roman"/>
          <w:sz w:val="24"/>
          <w:szCs w:val="24"/>
        </w:rPr>
        <w:t xml:space="preserve">is er niet </w:t>
      </w:r>
      <w:r w:rsidRPr="00265C45" w:rsidR="00181AF8">
        <w:rPr>
          <w:rFonts w:ascii="Times New Roman" w:hAnsi="Times New Roman" w:cs="Times New Roman"/>
          <w:sz w:val="24"/>
          <w:szCs w:val="24"/>
        </w:rPr>
        <w:t xml:space="preserve">voor gekozen om elektronische detentie </w:t>
      </w:r>
      <w:r w:rsidRPr="00265C45" w:rsidR="00FB00C7">
        <w:rPr>
          <w:rFonts w:ascii="Times New Roman" w:hAnsi="Times New Roman" w:cs="Times New Roman"/>
          <w:sz w:val="24"/>
          <w:szCs w:val="24"/>
        </w:rPr>
        <w:t xml:space="preserve">ook in te voeren </w:t>
      </w:r>
      <w:r w:rsidRPr="00265C45" w:rsidR="00181AF8">
        <w:rPr>
          <w:rFonts w:ascii="Times New Roman" w:hAnsi="Times New Roman" w:cs="Times New Roman"/>
          <w:sz w:val="24"/>
          <w:szCs w:val="24"/>
        </w:rPr>
        <w:t xml:space="preserve">als vervangende straf </w:t>
      </w:r>
      <w:r w:rsidRPr="00265C45" w:rsidR="00FB00C7">
        <w:rPr>
          <w:rFonts w:ascii="Times New Roman" w:hAnsi="Times New Roman" w:cs="Times New Roman"/>
          <w:sz w:val="24"/>
          <w:szCs w:val="24"/>
        </w:rPr>
        <w:t>bij niet-betaalde geldboetes of niet verrichte taakstraffen</w:t>
      </w:r>
      <w:r w:rsidRPr="00265C45" w:rsidR="00181AF8">
        <w:rPr>
          <w:rFonts w:ascii="Times New Roman" w:hAnsi="Times New Roman" w:cs="Times New Roman"/>
          <w:sz w:val="24"/>
          <w:szCs w:val="24"/>
        </w:rPr>
        <w:t>. Voor niet</w:t>
      </w:r>
      <w:r w:rsidRPr="00265C45">
        <w:rPr>
          <w:rFonts w:ascii="Times New Roman" w:hAnsi="Times New Roman" w:cs="Times New Roman"/>
          <w:sz w:val="24"/>
          <w:szCs w:val="24"/>
        </w:rPr>
        <w:t>-</w:t>
      </w:r>
      <w:r w:rsidRPr="00265C45" w:rsidR="00181AF8">
        <w:rPr>
          <w:rFonts w:ascii="Times New Roman" w:hAnsi="Times New Roman" w:cs="Times New Roman"/>
          <w:sz w:val="24"/>
          <w:szCs w:val="24"/>
        </w:rPr>
        <w:t>betaalde geldboetes wordt naast de</w:t>
      </w:r>
      <w:r w:rsidRPr="00265C45" w:rsidR="00FB00C7">
        <w:rPr>
          <w:rFonts w:ascii="Times New Roman" w:hAnsi="Times New Roman" w:cs="Times New Roman"/>
          <w:sz w:val="24"/>
          <w:szCs w:val="24"/>
        </w:rPr>
        <w:t xml:space="preserve"> bestaande</w:t>
      </w:r>
      <w:r w:rsidRPr="00265C45" w:rsidR="00181AF8">
        <w:rPr>
          <w:rFonts w:ascii="Times New Roman" w:hAnsi="Times New Roman" w:cs="Times New Roman"/>
          <w:sz w:val="24"/>
          <w:szCs w:val="24"/>
        </w:rPr>
        <w:t xml:space="preserve"> vervangende hechtenis al </w:t>
      </w:r>
      <w:r w:rsidRPr="00265C45" w:rsidR="00FB00C7">
        <w:rPr>
          <w:rFonts w:ascii="Times New Roman" w:hAnsi="Times New Roman" w:cs="Times New Roman"/>
          <w:sz w:val="24"/>
          <w:szCs w:val="24"/>
        </w:rPr>
        <w:t xml:space="preserve">voorzien </w:t>
      </w:r>
      <w:r w:rsidRPr="00265C45" w:rsidR="00181AF8">
        <w:rPr>
          <w:rFonts w:ascii="Times New Roman" w:hAnsi="Times New Roman" w:cs="Times New Roman"/>
          <w:sz w:val="24"/>
          <w:szCs w:val="24"/>
        </w:rPr>
        <w:t>in een vervangende taakstraf via een amendement bij het nieuwe Wetboek van Strafvordering.</w:t>
      </w:r>
      <w:r w:rsidRPr="00265C45" w:rsidR="00181AF8">
        <w:rPr>
          <w:rStyle w:val="Voetnootmarkering"/>
          <w:rFonts w:ascii="Times New Roman" w:hAnsi="Times New Roman" w:cs="Times New Roman"/>
          <w:sz w:val="24"/>
          <w:szCs w:val="24"/>
        </w:rPr>
        <w:footnoteReference w:id="33"/>
      </w:r>
      <w:r w:rsidRPr="00265C45" w:rsidR="00181AF8">
        <w:rPr>
          <w:rFonts w:ascii="Times New Roman" w:hAnsi="Times New Roman" w:cs="Times New Roman"/>
          <w:sz w:val="24"/>
          <w:szCs w:val="24"/>
        </w:rPr>
        <w:t xml:space="preserve"> Een </w:t>
      </w:r>
      <w:r w:rsidRPr="00265C45" w:rsidR="00A923A2">
        <w:rPr>
          <w:rFonts w:ascii="Times New Roman" w:hAnsi="Times New Roman" w:cs="Times New Roman"/>
          <w:sz w:val="24"/>
          <w:szCs w:val="24"/>
        </w:rPr>
        <w:t>extra</w:t>
      </w:r>
      <w:r w:rsidRPr="00265C45" w:rsidR="00181AF8">
        <w:rPr>
          <w:rFonts w:ascii="Times New Roman" w:hAnsi="Times New Roman" w:cs="Times New Roman"/>
          <w:sz w:val="24"/>
          <w:szCs w:val="24"/>
        </w:rPr>
        <w:t xml:space="preserve"> vervangende sanctie wordt onwenselijk geacht vanwege de uitvoeringsconsequenties. </w:t>
      </w:r>
      <w:r w:rsidRPr="00265C45" w:rsidR="00A923A2">
        <w:rPr>
          <w:rFonts w:ascii="Times New Roman" w:hAnsi="Times New Roman" w:cs="Times New Roman"/>
          <w:sz w:val="24"/>
          <w:szCs w:val="24"/>
        </w:rPr>
        <w:t xml:space="preserve">Ook </w:t>
      </w:r>
      <w:r w:rsidRPr="00265C45">
        <w:rPr>
          <w:rFonts w:ascii="Times New Roman" w:hAnsi="Times New Roman" w:cs="Times New Roman"/>
          <w:sz w:val="24"/>
          <w:szCs w:val="24"/>
        </w:rPr>
        <w:t xml:space="preserve">voor de toepassing van </w:t>
      </w:r>
      <w:r w:rsidRPr="00265C45" w:rsidR="00A923A2">
        <w:rPr>
          <w:rFonts w:ascii="Times New Roman" w:hAnsi="Times New Roman" w:cs="Times New Roman"/>
          <w:sz w:val="24"/>
          <w:szCs w:val="24"/>
        </w:rPr>
        <w:t xml:space="preserve">vervangende elektronische detentie zou namelijk een reclasseringsadvies moeten worden opgesteld, maar </w:t>
      </w:r>
      <w:r w:rsidRPr="00265C45">
        <w:rPr>
          <w:rFonts w:ascii="Times New Roman" w:hAnsi="Times New Roman" w:cs="Times New Roman"/>
          <w:sz w:val="24"/>
          <w:szCs w:val="24"/>
        </w:rPr>
        <w:t xml:space="preserve">dat </w:t>
      </w:r>
      <w:r w:rsidRPr="00265C45" w:rsidR="00A923A2">
        <w:rPr>
          <w:rFonts w:ascii="Times New Roman" w:hAnsi="Times New Roman" w:cs="Times New Roman"/>
          <w:sz w:val="24"/>
          <w:szCs w:val="24"/>
        </w:rPr>
        <w:t xml:space="preserve">ligt doorgaans niet in de rede bij de strafbare feiten waarvoor een geldboete </w:t>
      </w:r>
      <w:r w:rsidRPr="00265C45">
        <w:rPr>
          <w:rFonts w:ascii="Times New Roman" w:hAnsi="Times New Roman" w:cs="Times New Roman"/>
          <w:sz w:val="24"/>
          <w:szCs w:val="24"/>
        </w:rPr>
        <w:t>is</w:t>
      </w:r>
      <w:r w:rsidRPr="00265C45" w:rsidR="00A923A2">
        <w:rPr>
          <w:rFonts w:ascii="Times New Roman" w:hAnsi="Times New Roman" w:cs="Times New Roman"/>
          <w:sz w:val="24"/>
          <w:szCs w:val="24"/>
        </w:rPr>
        <w:t xml:space="preserve"> opgelegd. </w:t>
      </w:r>
      <w:r w:rsidRPr="00265C45" w:rsidR="00181AF8">
        <w:rPr>
          <w:rFonts w:ascii="Times New Roman" w:hAnsi="Times New Roman" w:cs="Times New Roman"/>
          <w:sz w:val="24"/>
          <w:szCs w:val="24"/>
        </w:rPr>
        <w:t xml:space="preserve">Daarbij komt dat </w:t>
      </w:r>
      <w:r w:rsidRPr="00265C45">
        <w:rPr>
          <w:rFonts w:ascii="Times New Roman" w:hAnsi="Times New Roman" w:cs="Times New Roman"/>
          <w:sz w:val="24"/>
          <w:szCs w:val="24"/>
        </w:rPr>
        <w:t>als</w:t>
      </w:r>
      <w:r w:rsidRPr="00265C45" w:rsidR="00181AF8">
        <w:rPr>
          <w:rFonts w:ascii="Times New Roman" w:hAnsi="Times New Roman" w:cs="Times New Roman"/>
          <w:sz w:val="24"/>
          <w:szCs w:val="24"/>
        </w:rPr>
        <w:t xml:space="preserve"> de veroordeelde niet meewerkt aan </w:t>
      </w:r>
      <w:r w:rsidRPr="00265C45">
        <w:rPr>
          <w:rFonts w:ascii="Times New Roman" w:hAnsi="Times New Roman" w:cs="Times New Roman"/>
          <w:sz w:val="24"/>
          <w:szCs w:val="24"/>
        </w:rPr>
        <w:t xml:space="preserve">de </w:t>
      </w:r>
      <w:r w:rsidRPr="00265C45" w:rsidR="00181AF8">
        <w:rPr>
          <w:rFonts w:ascii="Times New Roman" w:hAnsi="Times New Roman" w:cs="Times New Roman"/>
          <w:sz w:val="24"/>
          <w:szCs w:val="24"/>
        </w:rPr>
        <w:t>vervangende elektronische detentie</w:t>
      </w:r>
      <w:r w:rsidRPr="00265C45">
        <w:rPr>
          <w:rFonts w:ascii="Times New Roman" w:hAnsi="Times New Roman" w:cs="Times New Roman"/>
          <w:sz w:val="24"/>
          <w:szCs w:val="24"/>
        </w:rPr>
        <w:t>,</w:t>
      </w:r>
      <w:r w:rsidRPr="00265C45" w:rsidR="00181AF8">
        <w:rPr>
          <w:rFonts w:ascii="Times New Roman" w:hAnsi="Times New Roman" w:cs="Times New Roman"/>
          <w:sz w:val="24"/>
          <w:szCs w:val="24"/>
        </w:rPr>
        <w:t xml:space="preserve"> alsnog</w:t>
      </w:r>
      <w:r w:rsidRPr="00265C45">
        <w:rPr>
          <w:rFonts w:ascii="Times New Roman" w:hAnsi="Times New Roman" w:cs="Times New Roman"/>
          <w:sz w:val="24"/>
          <w:szCs w:val="24"/>
        </w:rPr>
        <w:t xml:space="preserve"> de</w:t>
      </w:r>
      <w:r w:rsidRPr="00265C45" w:rsidR="00181AF8">
        <w:rPr>
          <w:rFonts w:ascii="Times New Roman" w:hAnsi="Times New Roman" w:cs="Times New Roman"/>
          <w:sz w:val="24"/>
          <w:szCs w:val="24"/>
        </w:rPr>
        <w:t xml:space="preserve"> vervangende hechtenis moet worden </w:t>
      </w:r>
      <w:r w:rsidRPr="00265C45" w:rsidR="00A923A2">
        <w:rPr>
          <w:rFonts w:ascii="Times New Roman" w:hAnsi="Times New Roman" w:cs="Times New Roman"/>
          <w:sz w:val="24"/>
          <w:szCs w:val="24"/>
        </w:rPr>
        <w:t>tenuitvoer</w:t>
      </w:r>
      <w:r w:rsidRPr="00265C45" w:rsidR="00181AF8">
        <w:rPr>
          <w:rFonts w:ascii="Times New Roman" w:hAnsi="Times New Roman" w:cs="Times New Roman"/>
          <w:sz w:val="24"/>
          <w:szCs w:val="24"/>
        </w:rPr>
        <w:t xml:space="preserve">gelegd. Vervangende elektronische detentie wordt tot slot niet wenselijk geacht vanwege het mogelijke risico dat sommige taakgestraften de taakstraf niet (volledig) zullen verrichten, omdat ze de voorkeur geven aan </w:t>
      </w:r>
      <w:r w:rsidRPr="00265C45" w:rsidR="00FB00C7">
        <w:rPr>
          <w:rFonts w:ascii="Times New Roman" w:hAnsi="Times New Roman" w:cs="Times New Roman"/>
          <w:sz w:val="24"/>
          <w:szCs w:val="24"/>
        </w:rPr>
        <w:t xml:space="preserve">de vervangende </w:t>
      </w:r>
      <w:r w:rsidRPr="00265C45" w:rsidR="00181AF8">
        <w:rPr>
          <w:rFonts w:ascii="Times New Roman" w:hAnsi="Times New Roman" w:cs="Times New Roman"/>
          <w:sz w:val="24"/>
          <w:szCs w:val="24"/>
        </w:rPr>
        <w:t>elektronische detentie.</w:t>
      </w:r>
    </w:p>
    <w:p w:rsidRPr="00265C45" w:rsidR="00181AF8" w:rsidP="00265C45" w:rsidRDefault="00181AF8" w14:paraId="4DAF9C8A" w14:textId="77777777">
      <w:pPr>
        <w:spacing w:line="240" w:lineRule="auto"/>
        <w:rPr>
          <w:rFonts w:ascii="Times New Roman" w:hAnsi="Times New Roman" w:cs="Times New Roman"/>
          <w:sz w:val="24"/>
          <w:szCs w:val="24"/>
        </w:rPr>
      </w:pPr>
    </w:p>
    <w:p w:rsidRPr="00265C45" w:rsidR="00181AF8" w:rsidP="00265C45" w:rsidRDefault="00181AF8" w14:paraId="65153611" w14:textId="6BA23F9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tegenstelling tot de andere hoofdstraffen is er in dit wetsvoorstel niet voor gekozen om het opleggen van elektronische detentie als voorwaardelijke straf mogelijk te maken. De aard van elektronische detentie – waarbij reeds bijzondere voorwaarden kunnen worden gesteld om de straf “aan te kleden” – verhoudt zich lastig tot de voorwaardelijke strafmodaliteit. Een voorwaardelijke elektronische detentie zou het strafrechtsysteem aanzienlijk compliceren en kan flinke uitvoeringsconsequenties hebben. Als een veroordeelde niet meewerkt aan de door de rechter gestelde voorwaarden, zal de officier van justitie de tenuitvoerlegging moeten vorderen van de elektronische detentie. Het is echter niet aannemelijk dat de veroordeelde zich vervolgens wel zal houden aan de voorwaarden in het kader van de elektronische detentie. In dat geval zal alsnog vervangende hechtenis moeten volgen. Beide “omzettingen” vragen capaciteit van het </w:t>
      </w:r>
      <w:r w:rsidRPr="00265C45" w:rsidR="00075F0C">
        <w:rPr>
          <w:rFonts w:ascii="Times New Roman" w:hAnsi="Times New Roman" w:cs="Times New Roman"/>
          <w:sz w:val="24"/>
          <w:szCs w:val="24"/>
        </w:rPr>
        <w:t>openbaar ministerie</w:t>
      </w:r>
      <w:r w:rsidRPr="00265C45">
        <w:rPr>
          <w:rFonts w:ascii="Times New Roman" w:hAnsi="Times New Roman" w:cs="Times New Roman"/>
          <w:sz w:val="24"/>
          <w:szCs w:val="24"/>
        </w:rPr>
        <w:t xml:space="preserve">, de rechtspraak en het CJIB. De reclassering zal bij de vordering tot tenuitvoerlegging naar elektronische detentie bovendien mogelijk een aanvullend advies moeten geven op het advies dat eerder voor het onderzoek ter terechtzitting is uitgebracht, om zeker te weten dat de veroordeelde en de beoogde locatie nog steeds geschikt zijn om elektronische detentie te ondergaan. Verder zal bij een voorwaardelijke straf vaak al sprake zijn van een locatiegebod of </w:t>
      </w:r>
      <w:r w:rsidRPr="00265C45" w:rsidR="00075F0C">
        <w:rPr>
          <w:rFonts w:ascii="Times New Roman" w:hAnsi="Times New Roman" w:cs="Times New Roman"/>
          <w:sz w:val="24"/>
          <w:szCs w:val="24"/>
        </w:rPr>
        <w:t>locatie</w:t>
      </w:r>
      <w:r w:rsidRPr="00265C45">
        <w:rPr>
          <w:rFonts w:ascii="Times New Roman" w:hAnsi="Times New Roman" w:cs="Times New Roman"/>
          <w:sz w:val="24"/>
          <w:szCs w:val="24"/>
        </w:rPr>
        <w:t xml:space="preserve">verbod, waarmee het de vraag is in hoeverre elektronische detentie (zijnde een locatiegebod als straf) </w:t>
      </w:r>
      <w:r w:rsidRPr="00265C45" w:rsidR="00FC463D">
        <w:rPr>
          <w:rFonts w:ascii="Times New Roman" w:hAnsi="Times New Roman" w:cs="Times New Roman"/>
          <w:sz w:val="24"/>
          <w:szCs w:val="24"/>
        </w:rPr>
        <w:t xml:space="preserve">dan een logische straf is </w:t>
      </w:r>
      <w:r w:rsidRPr="00265C45">
        <w:rPr>
          <w:rFonts w:ascii="Times New Roman" w:hAnsi="Times New Roman" w:cs="Times New Roman"/>
          <w:sz w:val="24"/>
          <w:szCs w:val="24"/>
        </w:rPr>
        <w:t>na overtreding van d</w:t>
      </w:r>
      <w:r w:rsidRPr="00265C45" w:rsidR="00FC463D">
        <w:rPr>
          <w:rFonts w:ascii="Times New Roman" w:hAnsi="Times New Roman" w:cs="Times New Roman"/>
          <w:sz w:val="24"/>
          <w:szCs w:val="24"/>
        </w:rPr>
        <w:t>i</w:t>
      </w:r>
      <w:r w:rsidRPr="00265C45">
        <w:rPr>
          <w:rFonts w:ascii="Times New Roman" w:hAnsi="Times New Roman" w:cs="Times New Roman"/>
          <w:sz w:val="24"/>
          <w:szCs w:val="24"/>
        </w:rPr>
        <w:t>e voorwaarden.</w:t>
      </w:r>
    </w:p>
    <w:p w:rsidRPr="00265C45" w:rsidR="00181AF8" w:rsidP="00265C45" w:rsidRDefault="00181AF8" w14:paraId="79C82581" w14:textId="77777777">
      <w:pPr>
        <w:spacing w:line="240" w:lineRule="auto"/>
        <w:rPr>
          <w:rFonts w:ascii="Times New Roman" w:hAnsi="Times New Roman" w:cs="Times New Roman"/>
          <w:sz w:val="24"/>
          <w:szCs w:val="24"/>
        </w:rPr>
      </w:pPr>
    </w:p>
    <w:p w:rsidRPr="00265C45" w:rsidR="00181AF8" w:rsidP="00265C45" w:rsidRDefault="00181AF8" w14:paraId="3BC75A30" w14:textId="77777777">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4. Verruiming mogelijkheden taakstraf</w:t>
      </w:r>
    </w:p>
    <w:p w:rsidRPr="00265C45" w:rsidR="006366DD" w:rsidP="00265C45" w:rsidRDefault="006366DD" w14:paraId="0B6B2DC2" w14:textId="77777777">
      <w:pPr>
        <w:keepNext/>
        <w:spacing w:line="240" w:lineRule="auto"/>
        <w:rPr>
          <w:rFonts w:ascii="Times New Roman" w:hAnsi="Times New Roman" w:cs="Times New Roman"/>
          <w:sz w:val="24"/>
          <w:szCs w:val="24"/>
        </w:rPr>
      </w:pPr>
    </w:p>
    <w:p w:rsidRPr="00265C45" w:rsidR="00181AF8" w:rsidP="00265C45" w:rsidRDefault="00181AF8" w14:paraId="69DBA9CB" w14:textId="518A41D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tweede onderdeel van dit wetsvoorstel heeft betrekking op de regeling van de taakstraf. Voorgesteld wordt daarin een aantal wijzigingen door te voeren om het gebruik van de taakstraf te stimuleren ten opzichte van de (korte) vrijheidsstraf, en om meer flexibiliteit mogelijk te maken bij de tenuitvoerlegging zodat de slagingskans wordt vergroot en de recidivekans wordt verlaagd. Hieronder worden de voorstellen afzonderlijk besproken. Het gaat om een 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dat kan worden opgelegd </w:t>
      </w:r>
      <w:r w:rsidRPr="00265C45" w:rsidR="005A2848">
        <w:rPr>
          <w:rFonts w:ascii="Times New Roman" w:hAnsi="Times New Roman" w:cs="Times New Roman"/>
          <w:sz w:val="24"/>
          <w:szCs w:val="24"/>
        </w:rPr>
        <w:t xml:space="preserve">(paragraaf 4.1), </w:t>
      </w:r>
      <w:r w:rsidRPr="00265C45">
        <w:rPr>
          <w:rFonts w:ascii="Times New Roman" w:hAnsi="Times New Roman" w:cs="Times New Roman"/>
          <w:sz w:val="24"/>
          <w:szCs w:val="24"/>
        </w:rPr>
        <w:t>een daarmee samenhangende verruiming van de termijn waarbinnen de taakstraf moet worden verricht (paragraaf 4.</w:t>
      </w:r>
      <w:r w:rsidRPr="00265C45" w:rsidR="005A2848">
        <w:rPr>
          <w:rFonts w:ascii="Times New Roman" w:hAnsi="Times New Roman" w:cs="Times New Roman"/>
          <w:sz w:val="24"/>
          <w:szCs w:val="24"/>
        </w:rPr>
        <w:t>2</w:t>
      </w:r>
      <w:r w:rsidRPr="00265C45">
        <w:rPr>
          <w:rFonts w:ascii="Times New Roman" w:hAnsi="Times New Roman" w:cs="Times New Roman"/>
          <w:sz w:val="24"/>
          <w:szCs w:val="24"/>
        </w:rPr>
        <w:t>) en het “flexibel” kunnen inzetten van een deel van de taakstraf (paragraaf 4.</w:t>
      </w:r>
      <w:r w:rsidRPr="00265C45" w:rsidR="005A2848">
        <w:rPr>
          <w:rFonts w:ascii="Times New Roman" w:hAnsi="Times New Roman" w:cs="Times New Roman"/>
          <w:sz w:val="24"/>
          <w:szCs w:val="24"/>
        </w:rPr>
        <w:t>3</w:t>
      </w:r>
      <w:r w:rsidRPr="00265C45">
        <w:rPr>
          <w:rFonts w:ascii="Times New Roman" w:hAnsi="Times New Roman" w:cs="Times New Roman"/>
          <w:sz w:val="24"/>
          <w:szCs w:val="24"/>
        </w:rPr>
        <w:t>).</w:t>
      </w:r>
      <w:r w:rsidRPr="00265C45" w:rsidR="00B15776">
        <w:rPr>
          <w:rFonts w:ascii="Times New Roman" w:hAnsi="Times New Roman" w:cs="Times New Roman"/>
          <w:sz w:val="24"/>
          <w:szCs w:val="24"/>
        </w:rPr>
        <w:t xml:space="preserve"> </w:t>
      </w:r>
      <w:r w:rsidRPr="00265C45" w:rsidR="00A11C45">
        <w:rPr>
          <w:rFonts w:ascii="Times New Roman" w:hAnsi="Times New Roman" w:cs="Times New Roman"/>
          <w:sz w:val="24"/>
          <w:szCs w:val="24"/>
        </w:rPr>
        <w:t xml:space="preserve">Aan het slot staan enkele </w:t>
      </w:r>
      <w:r w:rsidRPr="00265C45" w:rsidR="00B15776">
        <w:rPr>
          <w:rFonts w:ascii="Times New Roman" w:hAnsi="Times New Roman" w:cs="Times New Roman"/>
          <w:sz w:val="24"/>
          <w:szCs w:val="24"/>
        </w:rPr>
        <w:t>afsluitende opmerkingen over taakstraffen (paragraaf 4.4).</w:t>
      </w:r>
    </w:p>
    <w:p w:rsidRPr="00265C45" w:rsidR="00181AF8" w:rsidP="00265C45" w:rsidRDefault="00181AF8" w14:paraId="2B0DC017" w14:textId="77777777">
      <w:pPr>
        <w:spacing w:line="240" w:lineRule="auto"/>
        <w:rPr>
          <w:rFonts w:ascii="Times New Roman" w:hAnsi="Times New Roman" w:cs="Times New Roman"/>
          <w:sz w:val="24"/>
          <w:szCs w:val="24"/>
        </w:rPr>
      </w:pPr>
    </w:p>
    <w:p w:rsidRPr="00265C45" w:rsidR="00181AF8" w:rsidP="00265C45" w:rsidRDefault="00181AF8" w14:paraId="498F090C" w14:textId="3480A3D5">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4.1. Verhoging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w:t>
      </w:r>
    </w:p>
    <w:p w:rsidRPr="00265C45" w:rsidR="00181AF8" w:rsidP="00265C45" w:rsidRDefault="00181AF8" w14:paraId="0F5AF145" w14:textId="49983F7E">
      <w:pPr>
        <w:spacing w:line="240" w:lineRule="auto"/>
        <w:rPr>
          <w:rFonts w:ascii="Times New Roman" w:hAnsi="Times New Roman" w:cs="Times New Roman"/>
          <w:sz w:val="24"/>
          <w:szCs w:val="24"/>
        </w:rPr>
      </w:pPr>
      <w:r w:rsidRPr="00265C45">
        <w:rPr>
          <w:rFonts w:ascii="Times New Roman" w:hAnsi="Times New Roman" w:cs="Times New Roman"/>
          <w:sz w:val="24"/>
          <w:szCs w:val="24"/>
        </w:rPr>
        <w:t>Sinds de invoering in 2001 heeft de taakstraf een belangrijke plek weten te verwerven binnen het sanctiestelsel. Jaarlijks worden circa 30.000 taakstraffen opgelegd. De taakstraf biedt een goed alternatief voor gevallen waarin een geldboete ontoereikend of niet passend is gelet op de aard van het strafbare feit of de persoon van de verdachte (denk aan problematische schulden). Met de taakstraf kan bovendien iets worden bijgedragen aan de maatschappij. Daarbij wordt iemands vrijheid niet benomen, waardoor de kans op het behoud van een woning of een baan groter is en de kans afneemt dat iemand recidiveert.</w:t>
      </w:r>
    </w:p>
    <w:p w:rsidRPr="00265C45" w:rsidR="00181AF8" w:rsidP="00265C45" w:rsidRDefault="00181AF8" w14:paraId="2EE6AABA" w14:textId="77777777">
      <w:pPr>
        <w:spacing w:line="240" w:lineRule="auto"/>
        <w:rPr>
          <w:rFonts w:ascii="Times New Roman" w:hAnsi="Times New Roman" w:cs="Times New Roman"/>
          <w:sz w:val="24"/>
          <w:szCs w:val="24"/>
        </w:rPr>
      </w:pPr>
    </w:p>
    <w:p w:rsidRPr="00265C45" w:rsidR="00181AF8" w:rsidP="00265C45" w:rsidRDefault="00181AF8" w14:paraId="74E20C04" w14:textId="30F5BC6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wettelijk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dat door de rechter kan worden opgelegd is op dit moment 240 uur. Om het aantal opgelegde taakstraffen te stimuleren, wordt voorgesteld dit maximum met 50 procent te verhogen naar 360 uur. Voor de strafbeschikking wordt voorgesteld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naar rato te verhogen van 180 uur naar 270 uur. </w:t>
      </w:r>
      <w:r w:rsidRPr="00265C45" w:rsidR="007025A3">
        <w:rPr>
          <w:rFonts w:ascii="Times New Roman" w:hAnsi="Times New Roman" w:cs="Times New Roman"/>
          <w:sz w:val="24"/>
          <w:szCs w:val="24"/>
        </w:rPr>
        <w:t xml:space="preserve">In de consultatieversie van dit wetsvoorstel werd een analoge verhoging voorgesteld van het </w:t>
      </w:r>
      <w:r w:rsidRPr="00265C45" w:rsidR="000D0F23">
        <w:rPr>
          <w:rFonts w:ascii="Times New Roman" w:hAnsi="Times New Roman" w:cs="Times New Roman"/>
          <w:sz w:val="24"/>
          <w:szCs w:val="24"/>
        </w:rPr>
        <w:t>maximumaantal</w:t>
      </w:r>
      <w:r w:rsidRPr="00265C45" w:rsidR="007025A3">
        <w:rPr>
          <w:rFonts w:ascii="Times New Roman" w:hAnsi="Times New Roman" w:cs="Times New Roman"/>
          <w:sz w:val="24"/>
          <w:szCs w:val="24"/>
        </w:rPr>
        <w:t xml:space="preserve"> uren taakstraf in het jeugdstrafrecht, maar hiervan is afgezien naar aanleiding van de adviezen van het OM, de </w:t>
      </w:r>
      <w:proofErr w:type="spellStart"/>
      <w:r w:rsidRPr="00265C45" w:rsidR="007025A3">
        <w:rPr>
          <w:rFonts w:ascii="Times New Roman" w:hAnsi="Times New Roman" w:cs="Times New Roman"/>
          <w:sz w:val="24"/>
          <w:szCs w:val="24"/>
        </w:rPr>
        <w:t>RvdK</w:t>
      </w:r>
      <w:proofErr w:type="spellEnd"/>
      <w:r w:rsidRPr="00265C45" w:rsidR="007025A3">
        <w:rPr>
          <w:rFonts w:ascii="Times New Roman" w:hAnsi="Times New Roman" w:cs="Times New Roman"/>
          <w:sz w:val="24"/>
          <w:szCs w:val="24"/>
        </w:rPr>
        <w:t xml:space="preserve">, de </w:t>
      </w:r>
      <w:proofErr w:type="spellStart"/>
      <w:r w:rsidRPr="00265C45" w:rsidR="007025A3">
        <w:rPr>
          <w:rFonts w:ascii="Times New Roman" w:hAnsi="Times New Roman" w:cs="Times New Roman"/>
          <w:sz w:val="24"/>
          <w:szCs w:val="24"/>
        </w:rPr>
        <w:t>Rvdr</w:t>
      </w:r>
      <w:proofErr w:type="spellEnd"/>
      <w:r w:rsidRPr="00265C45" w:rsidR="007025A3">
        <w:rPr>
          <w:rFonts w:ascii="Times New Roman" w:hAnsi="Times New Roman" w:cs="Times New Roman"/>
          <w:sz w:val="24"/>
          <w:szCs w:val="24"/>
        </w:rPr>
        <w:t xml:space="preserve"> en de RSJ. Zij hebben aangegeven dat geen behoefte bestaat </w:t>
      </w:r>
      <w:r w:rsidRPr="00265C45" w:rsidR="0019535B">
        <w:rPr>
          <w:rFonts w:ascii="Times New Roman" w:hAnsi="Times New Roman" w:cs="Times New Roman"/>
          <w:sz w:val="24"/>
          <w:szCs w:val="24"/>
        </w:rPr>
        <w:t xml:space="preserve">aan </w:t>
      </w:r>
      <w:r w:rsidRPr="00265C45" w:rsidR="007025A3">
        <w:rPr>
          <w:rFonts w:ascii="Times New Roman" w:hAnsi="Times New Roman" w:cs="Times New Roman"/>
          <w:sz w:val="24"/>
          <w:szCs w:val="24"/>
        </w:rPr>
        <w:t xml:space="preserve">een verhoging van het maximum in het jeugdstrafrecht, gelet op de straftoemeting in de huidige praktijk en vanwege de vrees voor het mislukken van meer taakstraffen (met als gevolg langere vervangende jeugddetentie). </w:t>
      </w:r>
    </w:p>
    <w:p w:rsidRPr="00265C45" w:rsidR="007025A3" w:rsidP="00265C45" w:rsidRDefault="007025A3" w14:paraId="15374F7A" w14:textId="77777777">
      <w:pPr>
        <w:spacing w:line="240" w:lineRule="auto"/>
        <w:rPr>
          <w:rFonts w:ascii="Times New Roman" w:hAnsi="Times New Roman" w:cs="Times New Roman"/>
          <w:sz w:val="24"/>
          <w:szCs w:val="24"/>
        </w:rPr>
      </w:pPr>
    </w:p>
    <w:p w:rsidRPr="00265C45" w:rsidR="0033707D" w:rsidP="00265C45" w:rsidRDefault="00181AF8" w14:paraId="2A59343C" w14:textId="791E0173">
      <w:pPr>
        <w:spacing w:line="240" w:lineRule="auto"/>
        <w:rPr>
          <w:rFonts w:ascii="Times New Roman" w:hAnsi="Times New Roman" w:cs="Times New Roman"/>
          <w:kern w:val="0"/>
          <w:sz w:val="24"/>
          <w:szCs w:val="24"/>
        </w:rPr>
      </w:pPr>
      <w:r w:rsidRPr="00265C45">
        <w:rPr>
          <w:rFonts w:ascii="Times New Roman" w:hAnsi="Times New Roman" w:cs="Times New Roman"/>
          <w:sz w:val="24"/>
          <w:szCs w:val="24"/>
        </w:rPr>
        <w:t xml:space="preserve">Het verhogen van de maxima </w:t>
      </w:r>
      <w:r w:rsidRPr="00265C45" w:rsidR="005A2848">
        <w:rPr>
          <w:rFonts w:ascii="Times New Roman" w:hAnsi="Times New Roman" w:cs="Times New Roman"/>
          <w:sz w:val="24"/>
          <w:szCs w:val="24"/>
        </w:rPr>
        <w:t xml:space="preserve">in het algemene strafrecht </w:t>
      </w:r>
      <w:r w:rsidRPr="00265C45">
        <w:rPr>
          <w:rFonts w:ascii="Times New Roman" w:hAnsi="Times New Roman" w:cs="Times New Roman"/>
          <w:sz w:val="24"/>
          <w:szCs w:val="24"/>
        </w:rPr>
        <w:t xml:space="preserve">is in lijn met </w:t>
      </w:r>
      <w:r w:rsidRPr="00265C45">
        <w:rPr>
          <w:rFonts w:ascii="Times New Roman" w:hAnsi="Times New Roman" w:cs="Times New Roman"/>
          <w:i/>
          <w:iCs/>
          <w:sz w:val="24"/>
          <w:szCs w:val="24"/>
        </w:rPr>
        <w:t xml:space="preserve">Straffen op maat </w:t>
      </w:r>
      <w:r w:rsidRPr="00265C45">
        <w:rPr>
          <w:rFonts w:ascii="Times New Roman" w:hAnsi="Times New Roman" w:cs="Times New Roman"/>
          <w:sz w:val="24"/>
          <w:szCs w:val="24"/>
        </w:rPr>
        <w:t>en het pleidooi van Reclassering Nederland. In tijden waarin strafmaxima worden verhoogd en er zwaarder wordt gestraft</w:t>
      </w:r>
      <w:r w:rsidRPr="00265C45" w:rsidR="0033707D">
        <w:rPr>
          <w:rFonts w:ascii="Times New Roman" w:hAnsi="Times New Roman" w:cs="Times New Roman"/>
          <w:sz w:val="24"/>
          <w:szCs w:val="24"/>
        </w:rPr>
        <w:t>,</w:t>
      </w:r>
      <w:r w:rsidRPr="00265C45">
        <w:rPr>
          <w:rFonts w:ascii="Times New Roman" w:hAnsi="Times New Roman" w:cs="Times New Roman"/>
          <w:sz w:val="24"/>
          <w:szCs w:val="24"/>
        </w:rPr>
        <w:t xml:space="preserve"> </w:t>
      </w:r>
      <w:r w:rsidRPr="00265C45">
        <w:rPr>
          <w:rFonts w:ascii="Times New Roman" w:hAnsi="Times New Roman" w:cs="Times New Roman"/>
          <w:kern w:val="0"/>
          <w:sz w:val="24"/>
          <w:szCs w:val="24"/>
        </w:rPr>
        <w:t xml:space="preserve">beoogt dit wetsvoorstel de mogelijkheden van de officier van justitie en de rechter te vergroten om meer strafbare feiten ook met een </w:t>
      </w:r>
      <w:r w:rsidRPr="00265C45" w:rsidR="007025A3">
        <w:rPr>
          <w:rFonts w:ascii="Times New Roman" w:hAnsi="Times New Roman" w:cs="Times New Roman"/>
          <w:kern w:val="0"/>
          <w:sz w:val="24"/>
          <w:szCs w:val="24"/>
        </w:rPr>
        <w:t xml:space="preserve">(langere) </w:t>
      </w:r>
      <w:r w:rsidRPr="00265C45">
        <w:rPr>
          <w:rFonts w:ascii="Times New Roman" w:hAnsi="Times New Roman" w:cs="Times New Roman"/>
          <w:kern w:val="0"/>
          <w:sz w:val="24"/>
          <w:szCs w:val="24"/>
        </w:rPr>
        <w:t xml:space="preserve">taakstraf te kunnen (blijven) bestraffen in plaats van met een gevangenisstraf. Net als met elektronische detentie ontstaat hierdoor meer wisselkoers tussen straffen, wat het maatwerk bij de straftoemeting ten goede moet komen. </w:t>
      </w:r>
    </w:p>
    <w:p w:rsidRPr="00265C45" w:rsidR="0033707D" w:rsidP="00265C45" w:rsidRDefault="0033707D" w14:paraId="03C908FE" w14:textId="77777777">
      <w:pPr>
        <w:spacing w:line="240" w:lineRule="auto"/>
        <w:rPr>
          <w:rFonts w:ascii="Times New Roman" w:hAnsi="Times New Roman" w:cs="Times New Roman"/>
          <w:kern w:val="0"/>
          <w:sz w:val="24"/>
          <w:szCs w:val="24"/>
        </w:rPr>
      </w:pPr>
    </w:p>
    <w:p w:rsidRPr="00265C45" w:rsidR="00181AF8" w:rsidP="00265C45" w:rsidRDefault="0033707D" w14:paraId="1EF3FD3A" w14:textId="5E4A8C12">
      <w:pPr>
        <w:spacing w:line="240" w:lineRule="auto"/>
        <w:rPr>
          <w:rFonts w:ascii="Times New Roman" w:hAnsi="Times New Roman" w:cs="Times New Roman"/>
          <w:sz w:val="24"/>
          <w:szCs w:val="24"/>
        </w:rPr>
      </w:pPr>
      <w:r w:rsidRPr="00265C45">
        <w:rPr>
          <w:rFonts w:ascii="Times New Roman" w:hAnsi="Times New Roman" w:cs="Times New Roman"/>
          <w:kern w:val="0"/>
          <w:sz w:val="24"/>
          <w:szCs w:val="24"/>
        </w:rPr>
        <w:t xml:space="preserve">Op de voorgestelde verhoging van het </w:t>
      </w:r>
      <w:r w:rsidRPr="00265C45" w:rsidR="000D0F23">
        <w:rPr>
          <w:rFonts w:ascii="Times New Roman" w:hAnsi="Times New Roman" w:cs="Times New Roman"/>
          <w:kern w:val="0"/>
          <w:sz w:val="24"/>
          <w:szCs w:val="24"/>
        </w:rPr>
        <w:t>maximumaantal</w:t>
      </w:r>
      <w:r w:rsidRPr="00265C45">
        <w:rPr>
          <w:rFonts w:ascii="Times New Roman" w:hAnsi="Times New Roman" w:cs="Times New Roman"/>
          <w:kern w:val="0"/>
          <w:sz w:val="24"/>
          <w:szCs w:val="24"/>
        </w:rPr>
        <w:t xml:space="preserve"> uren taakstraf is </w:t>
      </w:r>
      <w:r w:rsidRPr="00265C45" w:rsidR="00C93385">
        <w:rPr>
          <w:rFonts w:ascii="Times New Roman" w:hAnsi="Times New Roman" w:cs="Times New Roman"/>
          <w:kern w:val="0"/>
          <w:sz w:val="24"/>
          <w:szCs w:val="24"/>
        </w:rPr>
        <w:t xml:space="preserve">zeer </w:t>
      </w:r>
      <w:r w:rsidRPr="00265C45">
        <w:rPr>
          <w:rFonts w:ascii="Times New Roman" w:hAnsi="Times New Roman" w:cs="Times New Roman"/>
          <w:kern w:val="0"/>
          <w:sz w:val="24"/>
          <w:szCs w:val="24"/>
        </w:rPr>
        <w:t xml:space="preserve">beperkt gereageerd tijdens de consultatie. Daaruit kan worden opgemaakt dat de meeste ketenpartners zich kunnen vinden in de voorgestelde verhoging. Ook het OM staat niet negatief tegenover het voorstel. Wel verwacht het OM dat beperkt gebruik zal worden gemaakt van langere taakstraffen, omdat voor veel verdachten een langdurige taakstraf geen passende straf is. </w:t>
      </w:r>
      <w:r w:rsidRPr="00265C45" w:rsidR="009365EA">
        <w:rPr>
          <w:rFonts w:ascii="Times New Roman" w:hAnsi="Times New Roman" w:cs="Times New Roman"/>
          <w:kern w:val="0"/>
          <w:sz w:val="24"/>
          <w:szCs w:val="24"/>
        </w:rPr>
        <w:t xml:space="preserve">De praktijk zal moeten uitwijzen of deze verwachting bewaarheid wordt. </w:t>
      </w:r>
      <w:r w:rsidRPr="00265C45" w:rsidR="007025A3">
        <w:rPr>
          <w:rFonts w:ascii="Times New Roman" w:hAnsi="Times New Roman" w:cs="Times New Roman"/>
          <w:kern w:val="0"/>
          <w:sz w:val="24"/>
          <w:szCs w:val="24"/>
        </w:rPr>
        <w:t xml:space="preserve">Vanzelfsprekend is </w:t>
      </w:r>
      <w:r w:rsidRPr="00265C45" w:rsidR="009365EA">
        <w:rPr>
          <w:rFonts w:ascii="Times New Roman" w:hAnsi="Times New Roman" w:cs="Times New Roman"/>
          <w:kern w:val="0"/>
          <w:sz w:val="24"/>
          <w:szCs w:val="24"/>
        </w:rPr>
        <w:t>de voorgestelde verhoging niet bedoeld voor verdachten die niet in staat zijn een (lange) taakstraf te verrichten. In die gevallen kan de rechter uitwijken naar andere vormen van bestraffing. Beoogd is in algemene zin een alternatief te bieden voor korte vrijheidsstraffen</w:t>
      </w:r>
      <w:r w:rsidRPr="00265C45" w:rsidR="00B15776">
        <w:rPr>
          <w:rFonts w:ascii="Times New Roman" w:hAnsi="Times New Roman" w:cs="Times New Roman"/>
          <w:kern w:val="0"/>
          <w:sz w:val="24"/>
          <w:szCs w:val="24"/>
        </w:rPr>
        <w:t>, zo wordt mede opgemerkt naar aanleiding van de vraag van de RSJ naar de noodzaak van de voorgestelde verhoging</w:t>
      </w:r>
      <w:r w:rsidRPr="00265C45" w:rsidR="007025A3">
        <w:rPr>
          <w:rFonts w:ascii="Times New Roman" w:hAnsi="Times New Roman" w:cs="Times New Roman"/>
          <w:kern w:val="0"/>
          <w:sz w:val="24"/>
          <w:szCs w:val="24"/>
        </w:rPr>
        <w:t xml:space="preserve">. Een </w:t>
      </w:r>
      <w:r w:rsidRPr="00265C45" w:rsidR="00B15776">
        <w:rPr>
          <w:rFonts w:ascii="Times New Roman" w:hAnsi="Times New Roman" w:cs="Times New Roman"/>
          <w:kern w:val="0"/>
          <w:sz w:val="24"/>
          <w:szCs w:val="24"/>
        </w:rPr>
        <w:t xml:space="preserve">potentieel </w:t>
      </w:r>
      <w:r w:rsidRPr="00265C45" w:rsidR="007025A3">
        <w:rPr>
          <w:rFonts w:ascii="Times New Roman" w:hAnsi="Times New Roman" w:cs="Times New Roman"/>
          <w:kern w:val="0"/>
          <w:sz w:val="24"/>
          <w:szCs w:val="24"/>
        </w:rPr>
        <w:t xml:space="preserve">langere taakstraf </w:t>
      </w:r>
      <w:r w:rsidRPr="00265C45" w:rsidR="00B15776">
        <w:rPr>
          <w:rFonts w:ascii="Times New Roman" w:hAnsi="Times New Roman" w:cs="Times New Roman"/>
          <w:kern w:val="0"/>
          <w:sz w:val="24"/>
          <w:szCs w:val="24"/>
        </w:rPr>
        <w:t xml:space="preserve">vormt een alternatief voor een naar verhouding </w:t>
      </w:r>
      <w:r w:rsidRPr="00265C45" w:rsidR="007025A3">
        <w:rPr>
          <w:rFonts w:ascii="Times New Roman" w:hAnsi="Times New Roman" w:cs="Times New Roman"/>
          <w:kern w:val="0"/>
          <w:sz w:val="24"/>
          <w:szCs w:val="24"/>
        </w:rPr>
        <w:t>langere vrijheidsstraf.</w:t>
      </w:r>
      <w:r w:rsidRPr="00265C45" w:rsidR="00B15776">
        <w:rPr>
          <w:rFonts w:ascii="Times New Roman" w:hAnsi="Times New Roman" w:cs="Times New Roman"/>
          <w:kern w:val="0"/>
          <w:sz w:val="24"/>
          <w:szCs w:val="24"/>
        </w:rPr>
        <w:t xml:space="preserve"> </w:t>
      </w:r>
      <w:r w:rsidRPr="00265C45" w:rsidR="009365EA">
        <w:rPr>
          <w:rFonts w:ascii="Times New Roman" w:hAnsi="Times New Roman" w:cs="Times New Roman"/>
          <w:kern w:val="0"/>
          <w:sz w:val="24"/>
          <w:szCs w:val="24"/>
        </w:rPr>
        <w:t xml:space="preserve">Uiteraard </w:t>
      </w:r>
      <w:r w:rsidRPr="00265C45" w:rsidR="00B15776">
        <w:rPr>
          <w:rFonts w:ascii="Times New Roman" w:hAnsi="Times New Roman" w:cs="Times New Roman"/>
          <w:kern w:val="0"/>
          <w:sz w:val="24"/>
          <w:szCs w:val="24"/>
        </w:rPr>
        <w:t>blijft</w:t>
      </w:r>
      <w:r w:rsidRPr="00265C45" w:rsidR="009365EA">
        <w:rPr>
          <w:rFonts w:ascii="Times New Roman" w:hAnsi="Times New Roman" w:cs="Times New Roman"/>
          <w:kern w:val="0"/>
          <w:sz w:val="24"/>
          <w:szCs w:val="24"/>
        </w:rPr>
        <w:t xml:space="preserve"> het </w:t>
      </w:r>
      <w:r w:rsidRPr="00265C45">
        <w:rPr>
          <w:rFonts w:ascii="Times New Roman" w:hAnsi="Times New Roman" w:cs="Times New Roman"/>
          <w:kern w:val="0"/>
          <w:sz w:val="24"/>
          <w:szCs w:val="24"/>
        </w:rPr>
        <w:t>bepalen van de passende straf</w:t>
      </w:r>
      <w:r w:rsidRPr="00265C45" w:rsidR="009365EA">
        <w:rPr>
          <w:rFonts w:ascii="Times New Roman" w:hAnsi="Times New Roman" w:cs="Times New Roman"/>
          <w:kern w:val="0"/>
          <w:sz w:val="24"/>
          <w:szCs w:val="24"/>
        </w:rPr>
        <w:t xml:space="preserve"> in </w:t>
      </w:r>
      <w:r w:rsidRPr="00265C45" w:rsidR="007025A3">
        <w:rPr>
          <w:rFonts w:ascii="Times New Roman" w:hAnsi="Times New Roman" w:cs="Times New Roman"/>
          <w:kern w:val="0"/>
          <w:sz w:val="24"/>
          <w:szCs w:val="24"/>
        </w:rPr>
        <w:t>een</w:t>
      </w:r>
      <w:r w:rsidRPr="00265C45" w:rsidR="009365EA">
        <w:rPr>
          <w:rFonts w:ascii="Times New Roman" w:hAnsi="Times New Roman" w:cs="Times New Roman"/>
          <w:kern w:val="0"/>
          <w:sz w:val="24"/>
          <w:szCs w:val="24"/>
        </w:rPr>
        <w:t xml:space="preserve"> concree</w:t>
      </w:r>
      <w:r w:rsidRPr="00265C45" w:rsidR="007025A3">
        <w:rPr>
          <w:rFonts w:ascii="Times New Roman" w:hAnsi="Times New Roman" w:cs="Times New Roman"/>
          <w:kern w:val="0"/>
          <w:sz w:val="24"/>
          <w:szCs w:val="24"/>
        </w:rPr>
        <w:t>t</w:t>
      </w:r>
      <w:r w:rsidRPr="00265C45" w:rsidR="009365EA">
        <w:rPr>
          <w:rFonts w:ascii="Times New Roman" w:hAnsi="Times New Roman" w:cs="Times New Roman"/>
          <w:kern w:val="0"/>
          <w:sz w:val="24"/>
          <w:szCs w:val="24"/>
        </w:rPr>
        <w:t xml:space="preserve"> </w:t>
      </w:r>
      <w:r w:rsidRPr="00265C45" w:rsidR="00B15776">
        <w:rPr>
          <w:rFonts w:ascii="Times New Roman" w:hAnsi="Times New Roman" w:cs="Times New Roman"/>
          <w:kern w:val="0"/>
          <w:sz w:val="24"/>
          <w:szCs w:val="24"/>
        </w:rPr>
        <w:t xml:space="preserve">zaak </w:t>
      </w:r>
      <w:r w:rsidRPr="00265C45" w:rsidR="009365EA">
        <w:rPr>
          <w:rFonts w:ascii="Times New Roman" w:hAnsi="Times New Roman" w:cs="Times New Roman"/>
          <w:kern w:val="0"/>
          <w:sz w:val="24"/>
          <w:szCs w:val="24"/>
        </w:rPr>
        <w:t>a</w:t>
      </w:r>
      <w:r w:rsidRPr="00265C45">
        <w:rPr>
          <w:rFonts w:ascii="Times New Roman" w:hAnsi="Times New Roman" w:cs="Times New Roman"/>
          <w:kern w:val="0"/>
          <w:sz w:val="24"/>
          <w:szCs w:val="24"/>
        </w:rPr>
        <w:t>an de rechter.</w:t>
      </w:r>
      <w:r w:rsidRPr="00265C45" w:rsidR="009365EA">
        <w:rPr>
          <w:rFonts w:ascii="Times New Roman" w:hAnsi="Times New Roman" w:cs="Times New Roman"/>
          <w:kern w:val="0"/>
          <w:sz w:val="24"/>
          <w:szCs w:val="24"/>
        </w:rPr>
        <w:t xml:space="preserve"> Indien een langere taakstraf passend wordt geacht, kan die wel het verschil maken tussen vrijheidsbeneming en vrijheidsbeperking. Vanuit een oogpunt van maatwerk </w:t>
      </w:r>
      <w:r w:rsidRPr="00265C45" w:rsidR="00C93385">
        <w:rPr>
          <w:rFonts w:ascii="Times New Roman" w:hAnsi="Times New Roman" w:cs="Times New Roman"/>
          <w:kern w:val="0"/>
          <w:sz w:val="24"/>
          <w:szCs w:val="24"/>
        </w:rPr>
        <w:t xml:space="preserve">en het voorkomen van recidive </w:t>
      </w:r>
      <w:r w:rsidRPr="00265C45" w:rsidR="009365EA">
        <w:rPr>
          <w:rFonts w:ascii="Times New Roman" w:hAnsi="Times New Roman" w:cs="Times New Roman"/>
          <w:kern w:val="0"/>
          <w:sz w:val="24"/>
          <w:szCs w:val="24"/>
        </w:rPr>
        <w:t>wordt daarin meerwaarde gezien.</w:t>
      </w:r>
    </w:p>
    <w:p w:rsidRPr="00265C45" w:rsidR="00181AF8" w:rsidP="00265C45" w:rsidRDefault="00181AF8" w14:paraId="114652A5" w14:textId="77777777">
      <w:pPr>
        <w:spacing w:line="240" w:lineRule="auto"/>
        <w:rPr>
          <w:rFonts w:ascii="Times New Roman" w:hAnsi="Times New Roman" w:cs="Times New Roman"/>
          <w:sz w:val="24"/>
          <w:szCs w:val="24"/>
        </w:rPr>
      </w:pPr>
    </w:p>
    <w:p w:rsidRPr="00265C45" w:rsidR="00B15776" w:rsidP="00265C45" w:rsidRDefault="00B15776" w14:paraId="7D27B16F"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4.2. Verruiming uitvoeringstermijn</w:t>
      </w:r>
    </w:p>
    <w:p w:rsidRPr="00265C45" w:rsidR="00181AF8" w:rsidP="00265C45" w:rsidRDefault="00181AF8" w14:paraId="2F6FEC5D" w14:textId="4510FB8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het verlengde </w:t>
      </w:r>
      <w:r w:rsidRPr="00265C45" w:rsidR="005A2848">
        <w:rPr>
          <w:rFonts w:ascii="Times New Roman" w:hAnsi="Times New Roman" w:cs="Times New Roman"/>
          <w:sz w:val="24"/>
          <w:szCs w:val="24"/>
        </w:rPr>
        <w:t xml:space="preserve">van de voorgestelde verhoging van het </w:t>
      </w:r>
      <w:r w:rsidRPr="00265C45" w:rsidR="000D0F23">
        <w:rPr>
          <w:rFonts w:ascii="Times New Roman" w:hAnsi="Times New Roman" w:cs="Times New Roman"/>
          <w:sz w:val="24"/>
          <w:szCs w:val="24"/>
        </w:rPr>
        <w:t>maximumaantal</w:t>
      </w:r>
      <w:r w:rsidRPr="00265C45" w:rsidR="005A2848">
        <w:rPr>
          <w:rFonts w:ascii="Times New Roman" w:hAnsi="Times New Roman" w:cs="Times New Roman"/>
          <w:sz w:val="24"/>
          <w:szCs w:val="24"/>
        </w:rPr>
        <w:t xml:space="preserve"> uren taakstraf </w:t>
      </w:r>
      <w:r w:rsidRPr="00265C45">
        <w:rPr>
          <w:rFonts w:ascii="Times New Roman" w:hAnsi="Times New Roman" w:cs="Times New Roman"/>
          <w:sz w:val="24"/>
          <w:szCs w:val="24"/>
        </w:rPr>
        <w:t xml:space="preserve">wordt een verruiming voorgesteld van de termijn waarbinnen de taakstraf moet worden verricht. Het vergt immers meer tijd om een langere taakstraf te kunnen verrichten. Langere uitvoeringstermijnen kunnen er bovendien aan bijdragen dat taakstraffen – die thans een </w:t>
      </w:r>
      <w:r w:rsidRPr="00265C45">
        <w:rPr>
          <w:rFonts w:ascii="Times New Roman" w:hAnsi="Times New Roman" w:cs="Times New Roman"/>
          <w:sz w:val="24"/>
          <w:szCs w:val="24"/>
        </w:rPr>
        <w:lastRenderedPageBreak/>
        <w:t>slagingskans van circa 73 procent kennen – vaker volledig worden verricht</w:t>
      </w:r>
      <w:r w:rsidRPr="00265C45" w:rsidR="00170B10">
        <w:rPr>
          <w:rFonts w:ascii="Times New Roman" w:hAnsi="Times New Roman" w:cs="Times New Roman"/>
          <w:sz w:val="24"/>
          <w:szCs w:val="24"/>
        </w:rPr>
        <w:t xml:space="preserve">, </w:t>
      </w:r>
      <w:r w:rsidRPr="00265C45" w:rsidR="006A6527">
        <w:rPr>
          <w:rFonts w:ascii="Times New Roman" w:hAnsi="Times New Roman" w:cs="Times New Roman"/>
          <w:sz w:val="24"/>
          <w:szCs w:val="24"/>
        </w:rPr>
        <w:t>in welk geval</w:t>
      </w:r>
      <w:r w:rsidRPr="00265C45" w:rsidR="009365EA">
        <w:rPr>
          <w:rFonts w:ascii="Times New Roman" w:hAnsi="Times New Roman" w:cs="Times New Roman"/>
          <w:sz w:val="24"/>
          <w:szCs w:val="24"/>
        </w:rPr>
        <w:t xml:space="preserve"> </w:t>
      </w:r>
      <w:r w:rsidRPr="00265C45" w:rsidR="00B15776">
        <w:rPr>
          <w:rFonts w:ascii="Times New Roman" w:hAnsi="Times New Roman" w:cs="Times New Roman"/>
          <w:sz w:val="24"/>
          <w:szCs w:val="24"/>
        </w:rPr>
        <w:t xml:space="preserve">de toepassing van </w:t>
      </w:r>
      <w:r w:rsidRPr="00265C45">
        <w:rPr>
          <w:rFonts w:ascii="Times New Roman" w:hAnsi="Times New Roman" w:cs="Times New Roman"/>
          <w:sz w:val="24"/>
          <w:szCs w:val="24"/>
        </w:rPr>
        <w:t xml:space="preserve">vervangende hechtenis </w:t>
      </w:r>
      <w:r w:rsidRPr="00265C45" w:rsidR="00B15776">
        <w:rPr>
          <w:rFonts w:ascii="Times New Roman" w:hAnsi="Times New Roman" w:cs="Times New Roman"/>
          <w:sz w:val="24"/>
          <w:szCs w:val="24"/>
        </w:rPr>
        <w:t>achterwege kan blijven</w:t>
      </w:r>
      <w:r w:rsidRPr="00265C45">
        <w:rPr>
          <w:rFonts w:ascii="Times New Roman" w:hAnsi="Times New Roman" w:cs="Times New Roman"/>
          <w:sz w:val="24"/>
          <w:szCs w:val="24"/>
        </w:rPr>
        <w:t xml:space="preserve">. In het algemene strafrecht geldt thans een termijn van achttien maanden indien de taakstraf is opgelegd door de rechter. Indien de taakstraf is opgelegd in een strafbeschikking, geldt een termijn van negen maanden. In het jeugdstrafrecht geldt een termijn van achttien maanden bij taakstraffen vanaf honderd uur en een termijn van negen maanden bij taakstraffen van minder dan honderd uur. Voorgesteld wordt om de termijnen met een derde te verlengen. Dat betekent dat de termijnen van negen maanden worden verruimd naar een jaar en de termijnen van achttien maanden naar twee jaar. </w:t>
      </w:r>
      <w:r w:rsidRPr="00265C45" w:rsidR="00B15776">
        <w:rPr>
          <w:rFonts w:ascii="Times New Roman" w:hAnsi="Times New Roman" w:cs="Times New Roman"/>
          <w:sz w:val="24"/>
          <w:szCs w:val="24"/>
        </w:rPr>
        <w:t>Deze verhoging wordt voorgesteld voor zowel het algemene strafrecht als het jeugdstrafrecht</w:t>
      </w:r>
      <w:r w:rsidRPr="00265C45">
        <w:rPr>
          <w:rFonts w:ascii="Times New Roman" w:hAnsi="Times New Roman" w:cs="Times New Roman"/>
          <w:sz w:val="24"/>
          <w:szCs w:val="24"/>
        </w:rPr>
        <w:t xml:space="preserve">, ondanks dat </w:t>
      </w:r>
      <w:r w:rsidRPr="00265C45" w:rsidR="00B15776">
        <w:rPr>
          <w:rFonts w:ascii="Times New Roman" w:hAnsi="Times New Roman" w:cs="Times New Roman"/>
          <w:sz w:val="24"/>
          <w:szCs w:val="24"/>
        </w:rPr>
        <w:t xml:space="preserve">niet wordt voorgesteld </w:t>
      </w:r>
      <w:r w:rsidRPr="00265C45">
        <w:rPr>
          <w:rFonts w:ascii="Times New Roman" w:hAnsi="Times New Roman" w:cs="Times New Roman"/>
          <w:sz w:val="24"/>
          <w:szCs w:val="24"/>
        </w:rPr>
        <w:t xml:space="preserve">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w:t>
      </w:r>
      <w:r w:rsidRPr="00265C45" w:rsidR="00B15776">
        <w:rPr>
          <w:rFonts w:ascii="Times New Roman" w:hAnsi="Times New Roman" w:cs="Times New Roman"/>
          <w:sz w:val="24"/>
          <w:szCs w:val="24"/>
        </w:rPr>
        <w:t xml:space="preserve">uren </w:t>
      </w:r>
      <w:r w:rsidRPr="00265C45">
        <w:rPr>
          <w:rFonts w:ascii="Times New Roman" w:hAnsi="Times New Roman" w:cs="Times New Roman"/>
          <w:sz w:val="24"/>
          <w:szCs w:val="24"/>
        </w:rPr>
        <w:t>taakstraf</w:t>
      </w:r>
      <w:r w:rsidRPr="00265C45" w:rsidR="00B15776">
        <w:rPr>
          <w:rFonts w:ascii="Times New Roman" w:hAnsi="Times New Roman" w:cs="Times New Roman"/>
          <w:sz w:val="24"/>
          <w:szCs w:val="24"/>
        </w:rPr>
        <w:t xml:space="preserve"> in het jeugdstrafrecht te verhogen</w:t>
      </w:r>
      <w:r w:rsidRPr="00265C45">
        <w:rPr>
          <w:rFonts w:ascii="Times New Roman" w:hAnsi="Times New Roman" w:cs="Times New Roman"/>
          <w:sz w:val="24"/>
          <w:szCs w:val="24"/>
        </w:rPr>
        <w:t xml:space="preserve">.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en het OM geven namelijk aan dat het in de huidige praktijk al lastig is om sommige taakstraffen voor jeugdigen binnen de termijn te voltooien vanwege de beperkte</w:t>
      </w:r>
      <w:r w:rsidRPr="00265C45" w:rsidR="00B15776">
        <w:rPr>
          <w:rFonts w:ascii="Times New Roman" w:hAnsi="Times New Roman" w:cs="Times New Roman"/>
          <w:sz w:val="24"/>
          <w:szCs w:val="24"/>
        </w:rPr>
        <w:t>(re)</w:t>
      </w:r>
      <w:r w:rsidRPr="00265C45">
        <w:rPr>
          <w:rFonts w:ascii="Times New Roman" w:hAnsi="Times New Roman" w:cs="Times New Roman"/>
          <w:sz w:val="24"/>
          <w:szCs w:val="24"/>
        </w:rPr>
        <w:t xml:space="preserve"> inzetbaarheid van jeugdigen</w:t>
      </w:r>
      <w:r w:rsidRPr="00265C45" w:rsidR="00B15776">
        <w:rPr>
          <w:rFonts w:ascii="Times New Roman" w:hAnsi="Times New Roman" w:cs="Times New Roman"/>
          <w:sz w:val="24"/>
          <w:szCs w:val="24"/>
        </w:rPr>
        <w:t>,</w:t>
      </w:r>
      <w:r w:rsidRPr="00265C45">
        <w:rPr>
          <w:rFonts w:ascii="Times New Roman" w:hAnsi="Times New Roman" w:cs="Times New Roman"/>
          <w:sz w:val="24"/>
          <w:szCs w:val="24"/>
        </w:rPr>
        <w:t xml:space="preserve"> bijvoorbeeld door schoolverplichtingen en wachtlijsten. </w:t>
      </w:r>
    </w:p>
    <w:p w:rsidRPr="00265C45" w:rsidR="00181AF8" w:rsidP="00265C45" w:rsidRDefault="00181AF8" w14:paraId="73CB6D1F" w14:textId="77777777">
      <w:pPr>
        <w:spacing w:line="240" w:lineRule="auto"/>
        <w:rPr>
          <w:rFonts w:ascii="Times New Roman" w:hAnsi="Times New Roman" w:cs="Times New Roman"/>
          <w:sz w:val="24"/>
          <w:szCs w:val="24"/>
        </w:rPr>
      </w:pPr>
    </w:p>
    <w:p w:rsidRPr="00265C45" w:rsidR="00181AF8" w:rsidP="00265C45" w:rsidRDefault="00181AF8" w14:paraId="5E262716" w14:textId="376BAC6C">
      <w:pPr>
        <w:spacing w:line="240" w:lineRule="auto"/>
        <w:rPr>
          <w:rFonts w:ascii="Times New Roman" w:hAnsi="Times New Roman" w:cs="Times New Roman"/>
          <w:sz w:val="24"/>
          <w:szCs w:val="24"/>
        </w:rPr>
      </w:pPr>
      <w:r w:rsidRPr="00265C45">
        <w:rPr>
          <w:rFonts w:ascii="Times New Roman" w:hAnsi="Times New Roman" w:cs="Times New Roman"/>
          <w:sz w:val="24"/>
          <w:szCs w:val="24"/>
        </w:rPr>
        <w:t>De reclassering heeft gevraagd de uitvoeringstermijnen verder te verruimen</w:t>
      </w:r>
      <w:r w:rsidRPr="00265C45" w:rsidR="00476AAA">
        <w:rPr>
          <w:rFonts w:ascii="Times New Roman" w:hAnsi="Times New Roman" w:cs="Times New Roman"/>
          <w:sz w:val="24"/>
          <w:szCs w:val="24"/>
        </w:rPr>
        <w:t xml:space="preserve"> dan wordt voorgesteld in dit wetsvoorstel</w:t>
      </w:r>
      <w:r w:rsidRPr="00265C45">
        <w:rPr>
          <w:rFonts w:ascii="Times New Roman" w:hAnsi="Times New Roman" w:cs="Times New Roman"/>
          <w:sz w:val="24"/>
          <w:szCs w:val="24"/>
        </w:rPr>
        <w:t xml:space="preserve">. </w:t>
      </w:r>
      <w:r w:rsidRPr="00265C45" w:rsidR="00C93385">
        <w:rPr>
          <w:rFonts w:ascii="Times New Roman" w:hAnsi="Times New Roman" w:cs="Times New Roman"/>
          <w:sz w:val="24"/>
          <w:szCs w:val="24"/>
        </w:rPr>
        <w:t>Een verdere verruiming wordt echter niet wenselijk geacht.</w:t>
      </w:r>
      <w:r w:rsidRPr="00265C45" w:rsidR="00B15776">
        <w:rPr>
          <w:rFonts w:ascii="Times New Roman" w:hAnsi="Times New Roman" w:cs="Times New Roman"/>
          <w:sz w:val="24"/>
          <w:szCs w:val="24"/>
        </w:rPr>
        <w:t xml:space="preserve"> De voorgestelde termijnen van een jaar respectievelijk twee jaar zijn al betrekkelijk lang en staan in een redelijke verhouding tot de maximale duur van de taakstraf. </w:t>
      </w:r>
      <w:r w:rsidRPr="00265C45" w:rsidR="00F871D5">
        <w:rPr>
          <w:rFonts w:ascii="Times New Roman" w:hAnsi="Times New Roman" w:cs="Times New Roman"/>
          <w:sz w:val="24"/>
          <w:szCs w:val="24"/>
        </w:rPr>
        <w:t>Daar komt bij dat nog</w:t>
      </w:r>
      <w:r w:rsidRPr="00265C45" w:rsidR="00C93385">
        <w:rPr>
          <w:rFonts w:ascii="Times New Roman" w:hAnsi="Times New Roman" w:cs="Times New Roman"/>
          <w:sz w:val="24"/>
          <w:szCs w:val="24"/>
        </w:rPr>
        <w:t xml:space="preserve"> langere termijnen </w:t>
      </w:r>
      <w:r w:rsidRPr="00265C45" w:rsidR="00F871D5">
        <w:rPr>
          <w:rFonts w:ascii="Times New Roman" w:hAnsi="Times New Roman" w:cs="Times New Roman"/>
          <w:sz w:val="24"/>
          <w:szCs w:val="24"/>
        </w:rPr>
        <w:t xml:space="preserve">de prikkel kan wegnemen om te komen </w:t>
      </w:r>
      <w:r w:rsidRPr="00265C45">
        <w:rPr>
          <w:rFonts w:ascii="Times New Roman" w:hAnsi="Times New Roman" w:cs="Times New Roman"/>
          <w:sz w:val="24"/>
          <w:szCs w:val="24"/>
        </w:rPr>
        <w:t xml:space="preserve">tot een snelle tenuitvoerlegging van taakstraffen. </w:t>
      </w:r>
      <w:r w:rsidRPr="00265C45" w:rsidR="00C93385">
        <w:rPr>
          <w:rFonts w:ascii="Times New Roman" w:hAnsi="Times New Roman" w:cs="Times New Roman"/>
          <w:sz w:val="24"/>
          <w:szCs w:val="24"/>
        </w:rPr>
        <w:t>De suggestie van het CJIB om de duur van de termijn afhankelijk te maken van de omvang van de taakstraf is evenmin overgenomen, omdat dit variabele termijnen tot gevolg zou hebben, wat vanuit een oogpunt van uitvoerbaarheid onwenselijk zou zijn.</w:t>
      </w:r>
    </w:p>
    <w:p w:rsidRPr="00265C45" w:rsidR="00181AF8" w:rsidP="00265C45" w:rsidRDefault="00181AF8" w14:paraId="78B65553" w14:textId="77777777">
      <w:pPr>
        <w:spacing w:line="240" w:lineRule="auto"/>
        <w:rPr>
          <w:rFonts w:ascii="Times New Roman" w:hAnsi="Times New Roman" w:cs="Times New Roman"/>
          <w:sz w:val="24"/>
          <w:szCs w:val="24"/>
        </w:rPr>
      </w:pPr>
    </w:p>
    <w:p w:rsidRPr="00265C45" w:rsidR="00181AF8" w:rsidP="00265C45" w:rsidRDefault="00181AF8" w14:paraId="05F4454C" w14:textId="6D3AD96F">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4.3. Flexibel deel van de taakstraf</w:t>
      </w:r>
    </w:p>
    <w:p w:rsidRPr="00265C45" w:rsidR="00181AF8" w:rsidP="00265C45" w:rsidRDefault="00BA7F94" w14:paraId="071316B5" w14:textId="6434D9C6">
      <w:pPr>
        <w:spacing w:line="240" w:lineRule="auto"/>
        <w:rPr>
          <w:rFonts w:ascii="Times New Roman" w:hAnsi="Times New Roman" w:cs="Times New Roman"/>
          <w:sz w:val="24"/>
          <w:szCs w:val="24"/>
        </w:rPr>
      </w:pPr>
      <w:r w:rsidRPr="00265C45">
        <w:rPr>
          <w:rFonts w:ascii="Times New Roman" w:hAnsi="Times New Roman" w:cs="Times New Roman"/>
          <w:kern w:val="0"/>
          <w:sz w:val="24"/>
          <w:szCs w:val="24"/>
        </w:rPr>
        <w:t xml:space="preserve">Naast de verhoging van het </w:t>
      </w:r>
      <w:r w:rsidRPr="00265C45" w:rsidR="000D0F23">
        <w:rPr>
          <w:rFonts w:ascii="Times New Roman" w:hAnsi="Times New Roman" w:cs="Times New Roman"/>
          <w:kern w:val="0"/>
          <w:sz w:val="24"/>
          <w:szCs w:val="24"/>
        </w:rPr>
        <w:t>maximumaantal</w:t>
      </w:r>
      <w:r w:rsidRPr="00265C45">
        <w:rPr>
          <w:rFonts w:ascii="Times New Roman" w:hAnsi="Times New Roman" w:cs="Times New Roman"/>
          <w:kern w:val="0"/>
          <w:sz w:val="24"/>
          <w:szCs w:val="24"/>
        </w:rPr>
        <w:t xml:space="preserve"> uren taakstraf wordt voorgesteld een deel van de opgelegde uren “flexibel” te kunnen inzetten. </w:t>
      </w:r>
      <w:r w:rsidRPr="00265C45" w:rsidR="00181AF8">
        <w:rPr>
          <w:rFonts w:ascii="Times New Roman" w:hAnsi="Times New Roman" w:cs="Times New Roman"/>
          <w:kern w:val="0"/>
          <w:sz w:val="24"/>
          <w:szCs w:val="24"/>
        </w:rPr>
        <w:t xml:space="preserve">Het merendeel van de veroordeelden tot taakstraf kan de taakstraf zonder extra zorg of hulp voltooien. </w:t>
      </w:r>
      <w:r w:rsidRPr="00265C45">
        <w:rPr>
          <w:rFonts w:ascii="Times New Roman" w:hAnsi="Times New Roman" w:cs="Times New Roman"/>
          <w:kern w:val="0"/>
          <w:sz w:val="24"/>
          <w:szCs w:val="24"/>
        </w:rPr>
        <w:t>N</w:t>
      </w:r>
      <w:r w:rsidRPr="00265C45" w:rsidR="00181AF8">
        <w:rPr>
          <w:rFonts w:ascii="Times New Roman" w:hAnsi="Times New Roman" w:cs="Times New Roman"/>
          <w:kern w:val="0"/>
          <w:sz w:val="24"/>
          <w:szCs w:val="24"/>
        </w:rPr>
        <w:t xml:space="preserve">a voltooiing van de taakstraf kunnen zij zonder noemenswaardige problemen verder deelnemen aan de maatschappij. Een deel van de veroordeelden heeft echter baat bij doelgerichte interventies, bijvoorbeeld het verlenen van zorg (zoals bij verslaving) of begeleiding bij resocialisatie (zoals het aanvragen van een identiteitsbewijs of hulp bij het zoeken van werk of een opleiding). Daarnaast kan tijdens de tenuitvoerlegging behoefte bestaan aan herstel van het aangedane leed, zoals de RSJ terecht onder de aandacht brengt. Dergelijke interventies kunnen de kans vergroten dat veroordeelden hun taakstraf succesvol afronden </w:t>
      </w:r>
      <w:r w:rsidRPr="00265C45" w:rsidR="00541814">
        <w:rPr>
          <w:rFonts w:ascii="Times New Roman" w:hAnsi="Times New Roman" w:cs="Times New Roman"/>
          <w:kern w:val="0"/>
          <w:sz w:val="24"/>
          <w:szCs w:val="24"/>
        </w:rPr>
        <w:t xml:space="preserve">(en vervangende hechtenis of vervangende jeugddetentie dus worden voorkomen) </w:t>
      </w:r>
      <w:r w:rsidRPr="00265C45" w:rsidR="00181AF8">
        <w:rPr>
          <w:rFonts w:ascii="Times New Roman" w:hAnsi="Times New Roman" w:cs="Times New Roman"/>
          <w:kern w:val="0"/>
          <w:sz w:val="24"/>
          <w:szCs w:val="24"/>
        </w:rPr>
        <w:t xml:space="preserve">en hun leven weer op de rit krijgen. </w:t>
      </w:r>
      <w:r w:rsidRPr="00265C45" w:rsidR="00541814">
        <w:rPr>
          <w:rFonts w:ascii="Times New Roman" w:hAnsi="Times New Roman" w:cs="Times New Roman"/>
          <w:kern w:val="0"/>
          <w:sz w:val="24"/>
          <w:szCs w:val="24"/>
        </w:rPr>
        <w:t>De</w:t>
      </w:r>
      <w:r w:rsidRPr="00265C45" w:rsidR="00181AF8">
        <w:rPr>
          <w:rFonts w:ascii="Times New Roman" w:hAnsi="Times New Roman" w:cs="Times New Roman"/>
          <w:kern w:val="0"/>
          <w:sz w:val="24"/>
          <w:szCs w:val="24"/>
        </w:rPr>
        <w:t xml:space="preserve"> kans op recidive </w:t>
      </w:r>
      <w:r w:rsidRPr="00265C45" w:rsidR="00541814">
        <w:rPr>
          <w:rFonts w:ascii="Times New Roman" w:hAnsi="Times New Roman" w:cs="Times New Roman"/>
          <w:kern w:val="0"/>
          <w:sz w:val="24"/>
          <w:szCs w:val="24"/>
        </w:rPr>
        <w:t xml:space="preserve">kan hierdoor </w:t>
      </w:r>
      <w:r w:rsidRPr="00265C45" w:rsidR="00E324F0">
        <w:rPr>
          <w:rFonts w:ascii="Times New Roman" w:hAnsi="Times New Roman" w:cs="Times New Roman"/>
          <w:kern w:val="0"/>
          <w:sz w:val="24"/>
          <w:szCs w:val="24"/>
        </w:rPr>
        <w:t xml:space="preserve">bovendien </w:t>
      </w:r>
      <w:r w:rsidRPr="00265C45" w:rsidR="00541814">
        <w:rPr>
          <w:rFonts w:ascii="Times New Roman" w:hAnsi="Times New Roman" w:cs="Times New Roman"/>
          <w:kern w:val="0"/>
          <w:sz w:val="24"/>
          <w:szCs w:val="24"/>
        </w:rPr>
        <w:t xml:space="preserve">verder </w:t>
      </w:r>
      <w:r w:rsidRPr="00265C45" w:rsidR="00794793">
        <w:rPr>
          <w:rFonts w:ascii="Times New Roman" w:hAnsi="Times New Roman" w:cs="Times New Roman"/>
          <w:kern w:val="0"/>
          <w:sz w:val="24"/>
          <w:szCs w:val="24"/>
        </w:rPr>
        <w:t>verkleinen</w:t>
      </w:r>
      <w:r w:rsidRPr="00265C45" w:rsidR="00181AF8">
        <w:rPr>
          <w:rFonts w:ascii="Times New Roman" w:hAnsi="Times New Roman" w:cs="Times New Roman"/>
          <w:kern w:val="0"/>
          <w:sz w:val="24"/>
          <w:szCs w:val="24"/>
        </w:rPr>
        <w:t xml:space="preserve">. </w:t>
      </w:r>
      <w:r w:rsidRPr="00265C45" w:rsidR="00181AF8">
        <w:rPr>
          <w:rFonts w:ascii="Times New Roman" w:hAnsi="Times New Roman" w:cs="Times New Roman"/>
          <w:sz w:val="24"/>
          <w:szCs w:val="24"/>
        </w:rPr>
        <w:t xml:space="preserve">In dit wetsvoorstel wordt de verhoging van het </w:t>
      </w:r>
      <w:r w:rsidRPr="00265C45" w:rsidR="000D0F23">
        <w:rPr>
          <w:rFonts w:ascii="Times New Roman" w:hAnsi="Times New Roman" w:cs="Times New Roman"/>
          <w:sz w:val="24"/>
          <w:szCs w:val="24"/>
        </w:rPr>
        <w:t>maximumaantal</w:t>
      </w:r>
      <w:r w:rsidRPr="00265C45" w:rsidR="00181AF8">
        <w:rPr>
          <w:rFonts w:ascii="Times New Roman" w:hAnsi="Times New Roman" w:cs="Times New Roman"/>
          <w:sz w:val="24"/>
          <w:szCs w:val="24"/>
        </w:rPr>
        <w:t xml:space="preserve"> uren taakstraf daarom gecombineerd met de invoering van een “flexibel” in te zetten deel van de taakstraf voor dergelijke interventies.</w:t>
      </w:r>
    </w:p>
    <w:p w:rsidRPr="00265C45" w:rsidR="00181AF8" w:rsidP="00265C45" w:rsidRDefault="00181AF8" w14:paraId="025AC3AC" w14:textId="77777777">
      <w:pPr>
        <w:spacing w:line="240" w:lineRule="auto"/>
        <w:rPr>
          <w:rFonts w:ascii="Times New Roman" w:hAnsi="Times New Roman" w:cs="Times New Roman"/>
          <w:sz w:val="24"/>
          <w:szCs w:val="24"/>
        </w:rPr>
      </w:pPr>
    </w:p>
    <w:p w:rsidRPr="00265C45" w:rsidR="00181AF8" w:rsidP="00265C45" w:rsidRDefault="00181AF8" w14:paraId="6F114D83" w14:textId="4A0B72B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Of deze interventies nodig en nuttig kunnen zijn, is vaak nog niet duidelijk tijdens het onderzoek ter terechtzitting. Dit wordt doorgaans pas duidelijk tijdens de tenuitvoerlegging van de taakstraf. Tijdens de tenuitvoerlegging vindt immers persoonlijke begeleiding plaats door de professionals van de reclassering of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waardoor een betere inschatting kan worden gemaakt. Om die reden is er in dit wetsvoorstel niet voor gekozen om de officier van justitie of de rechter per geval te laten bepalen of en, zo ja, welke interventies nodig zijn tijdens een taakstraf, maar wordt voorgesteld in de wet vast te leggen dat bij iedere taakstraf maximaal twintig procent van het aantal uren kan worden besteed aan andere activiteiten dan het verrichten van onbetaalde arbeid. De officier van justitie en de rechter kunnen hiermee rekening houden bij het bepalen van de duur van de op te leggen taakstraf in een individueel </w:t>
      </w:r>
      <w:r w:rsidRPr="00265C45">
        <w:rPr>
          <w:rFonts w:ascii="Times New Roman" w:hAnsi="Times New Roman" w:cs="Times New Roman"/>
          <w:sz w:val="24"/>
          <w:szCs w:val="24"/>
        </w:rPr>
        <w:lastRenderedPageBreak/>
        <w:t xml:space="preserve">geval. Het gekozen percentage wordt passend geacht voor de tijd die nodig kan zijn om effectieve interventies te plegen, terwijl het verschil op het gebied van vergelding met taakstraffen waarbij de reclassering of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geen interventies nodig acht</w:t>
      </w:r>
      <w:r w:rsidRPr="00265C45" w:rsidR="00BA7F94">
        <w:rPr>
          <w:rFonts w:ascii="Times New Roman" w:hAnsi="Times New Roman" w:cs="Times New Roman"/>
          <w:sz w:val="24"/>
          <w:szCs w:val="24"/>
        </w:rPr>
        <w:t>,</w:t>
      </w:r>
      <w:r w:rsidRPr="00265C45">
        <w:rPr>
          <w:rFonts w:ascii="Times New Roman" w:hAnsi="Times New Roman" w:cs="Times New Roman"/>
          <w:sz w:val="24"/>
          <w:szCs w:val="24"/>
        </w:rPr>
        <w:t xml:space="preserve"> kan worden gebillijkt.</w:t>
      </w:r>
    </w:p>
    <w:p w:rsidRPr="00265C45" w:rsidR="00181AF8" w:rsidP="00265C45" w:rsidRDefault="00181AF8" w14:paraId="05D784FF" w14:textId="77777777">
      <w:pPr>
        <w:spacing w:line="240" w:lineRule="auto"/>
        <w:rPr>
          <w:rFonts w:ascii="Times New Roman" w:hAnsi="Times New Roman" w:cs="Times New Roman"/>
          <w:sz w:val="24"/>
          <w:szCs w:val="24"/>
        </w:rPr>
      </w:pPr>
    </w:p>
    <w:p w:rsidRPr="00265C45" w:rsidR="00181AF8" w:rsidP="00265C45" w:rsidRDefault="00181AF8" w14:paraId="3744EF3F" w14:textId="135A31E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Dit flexibele deel van de taakstraf is geen recht van de veroordeelde. Of (een deel van) het flexibele deel wordt ingezet en voor welke interventies bepaalt de reclasseringswerker of de taakstrafcoördinator van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op basis van de omstandigheden van het geval. Het kan dus ook voorkomen dat geen interventies nodig zijn en de veroordeelde het volledige aantal opgelegde uren zal moeten werken. Indien interventies worden ingezet, dan zijn de mogelijkheden niet onbeperkt. Interventies kunnen zien op </w:t>
      </w:r>
      <w:r w:rsidRPr="00265C45" w:rsidR="00BA7F94">
        <w:rPr>
          <w:rFonts w:ascii="Times New Roman" w:hAnsi="Times New Roman" w:cs="Times New Roman"/>
          <w:sz w:val="24"/>
          <w:szCs w:val="24"/>
        </w:rPr>
        <w:t>begeleiding of herstel</w:t>
      </w:r>
      <w:r w:rsidRPr="00265C45">
        <w:rPr>
          <w:rFonts w:ascii="Times New Roman" w:hAnsi="Times New Roman" w:cs="Times New Roman"/>
          <w:sz w:val="24"/>
          <w:szCs w:val="24"/>
        </w:rPr>
        <w:t>. In geval iemand bijvoorbeeld wordt veroordeeld in verband met antisemitisme en een gewenst leerdoel is dat deze persoon het holocaustmuseum bezoekt, dan leent dit zich eerder voor een bij een voorwaardelijke straf of elektronische detentie te stellen bijzondere voorwaarde.</w:t>
      </w:r>
    </w:p>
    <w:p w:rsidRPr="00265C45" w:rsidR="00181AF8" w:rsidP="00265C45" w:rsidRDefault="00181AF8" w14:paraId="6A9B14E2" w14:textId="77777777">
      <w:pPr>
        <w:spacing w:line="240" w:lineRule="auto"/>
        <w:rPr>
          <w:rFonts w:ascii="Times New Roman" w:hAnsi="Times New Roman" w:cs="Times New Roman"/>
          <w:sz w:val="24"/>
          <w:szCs w:val="24"/>
        </w:rPr>
      </w:pPr>
    </w:p>
    <w:p w:rsidRPr="00265C45" w:rsidR="00DC2E5C" w:rsidP="00265C45" w:rsidRDefault="0080771B" w14:paraId="5D562100" w14:textId="4741F4D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de consultatiereacties is positief gereageerd op de voorgestelde mogelijkheid om </w:t>
      </w:r>
      <w:r w:rsidRPr="00265C45" w:rsidR="00BA7F94">
        <w:rPr>
          <w:rFonts w:ascii="Times New Roman" w:hAnsi="Times New Roman" w:cs="Times New Roman"/>
          <w:sz w:val="24"/>
          <w:szCs w:val="24"/>
        </w:rPr>
        <w:t>een deel van de taakstraf te kunnen besteden aan andere activiteiten. In de consultatieversie van dit wetsvoorstel werd de mogelijkheid alleen voorgesteld voor het algemene strafrecht</w:t>
      </w:r>
      <w:r w:rsidRPr="00265C45">
        <w:rPr>
          <w:rFonts w:ascii="Times New Roman" w:hAnsi="Times New Roman" w:cs="Times New Roman"/>
          <w:sz w:val="24"/>
          <w:szCs w:val="24"/>
        </w:rPr>
        <w:t xml:space="preserve">. De gedachte was dat als men in het jeugdstrafrecht een vergelijkbare interventie wenst te plegen, gebruik kan worden gemaakt van de mogelijkheid om naast of in plaats van een werkstraf een leerstraf op te leggen. In navolging van de adviezen van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en het OM is het voorstel echter uitgebreid naar het jeugdstrafrecht. Het OM heeft namelijk terecht opgemerkt dat ook bij jeugdige veroordeelden pas tijdens de tenuitvoerlegging kan blijken dat aanvullende interventies nuttig en nodig zijn. Een flexibel in te zetten deel van de taakstraf heeft daarom ook toegevoegde waarde in het jeugdstrafrecht.</w:t>
      </w:r>
    </w:p>
    <w:p w:rsidRPr="00265C45" w:rsidR="00DC2E5C" w:rsidP="00265C45" w:rsidRDefault="00DC2E5C" w14:paraId="57D7F0DC" w14:textId="77777777">
      <w:pPr>
        <w:spacing w:line="240" w:lineRule="auto"/>
        <w:rPr>
          <w:rFonts w:ascii="Times New Roman" w:hAnsi="Times New Roman" w:cs="Times New Roman"/>
          <w:sz w:val="24"/>
          <w:szCs w:val="24"/>
        </w:rPr>
      </w:pPr>
    </w:p>
    <w:p w:rsidRPr="00265C45" w:rsidR="00DC2E5C" w:rsidP="00265C45" w:rsidRDefault="00DC2E5C" w14:paraId="45366767" w14:textId="4968F163">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heeft geadviseerd de rechter de bevoegdheid te geven om de (eventuele) interventies te laten bepalen in het vonnis. Deze bevoegdheid van de rechter zou volgens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dan kunnen bestaan naast de bevoegdheid van de reclassering en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om de invulling te bepalen tijdens de tenuitvoerlegging van de taakstraf. De mogelijkheid om de interventies reeds te bepalen bij de oplegging van de taakstraf, sluit volgens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aan bij de bevoegdheid in artikel 22c, eerste lid, Sr om de aard van de te verrichten werkzaamheden te vermelden in het vonnis of de strafbeschikking. De suggestie van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is begrijpelijk voor die gevallen waarin op voorhand al duidelijk is welke interventies nodig zullen zijn. Zoals aangegeven loopt men er in de praktijk echter tegenaan dat de noodzaak van interventies doorgaans pas blijkt tijdens de tenuitvoerlegging van de taakstraf. Voor zover reeds bij de oplegging bepaalde interventies denkbaar zijn, heeft de rechter de gelegenheid om een advies te geven over de tenuitvoerlegging van de taakstraf (artikel 6:1:1, derde lid, Sv). Dit adviesrecht heeft de voorkeur boven een concretisering in het vonnis</w:t>
      </w:r>
      <w:r w:rsidRPr="00265C45" w:rsidR="005507AC">
        <w:rPr>
          <w:rFonts w:ascii="Times New Roman" w:hAnsi="Times New Roman" w:cs="Times New Roman"/>
          <w:sz w:val="24"/>
          <w:szCs w:val="24"/>
        </w:rPr>
        <w:t>. Op die manier blijft in de praktijk flexibiliteit</w:t>
      </w:r>
      <w:r w:rsidRPr="00265C45">
        <w:rPr>
          <w:rFonts w:ascii="Times New Roman" w:hAnsi="Times New Roman" w:cs="Times New Roman"/>
          <w:sz w:val="24"/>
          <w:szCs w:val="24"/>
        </w:rPr>
        <w:t xml:space="preserve"> behouden voor het geval tijdens de tenuitvoerlegging blijkt dat (toch) andere interventies nodig zijn. </w:t>
      </w:r>
    </w:p>
    <w:p w:rsidRPr="00265C45" w:rsidR="00181AF8" w:rsidP="00265C45" w:rsidRDefault="00181AF8" w14:paraId="080A2403" w14:textId="77777777">
      <w:pPr>
        <w:spacing w:line="240" w:lineRule="auto"/>
        <w:rPr>
          <w:rFonts w:ascii="Times New Roman" w:hAnsi="Times New Roman" w:cs="Times New Roman"/>
          <w:sz w:val="24"/>
          <w:szCs w:val="24"/>
        </w:rPr>
      </w:pPr>
    </w:p>
    <w:p w:rsidRPr="00265C45" w:rsidR="00C93385" w:rsidP="00265C45" w:rsidRDefault="00C93385" w14:paraId="37DC0054" w14:textId="2A12B53E">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4.4. Afsluitende opmerkingen</w:t>
      </w:r>
    </w:p>
    <w:p w:rsidRPr="00265C45" w:rsidR="0080771B" w:rsidP="00265C45" w:rsidRDefault="00181AF8" w14:paraId="758E5B9A" w14:textId="7B2213E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en </w:t>
      </w:r>
      <w:r w:rsidRPr="00265C45" w:rsidR="002C2AE9">
        <w:rPr>
          <w:rFonts w:ascii="Times New Roman" w:hAnsi="Times New Roman" w:cs="Times New Roman"/>
          <w:sz w:val="24"/>
          <w:szCs w:val="24"/>
        </w:rPr>
        <w:t xml:space="preserve">de </w:t>
      </w:r>
      <w:r w:rsidRPr="00265C45">
        <w:rPr>
          <w:rFonts w:ascii="Times New Roman" w:hAnsi="Times New Roman" w:cs="Times New Roman"/>
          <w:sz w:val="24"/>
          <w:szCs w:val="24"/>
        </w:rPr>
        <w:t xml:space="preserve">RSJ hebben aandacht gevraagd voor de recidivebepaling van het </w:t>
      </w:r>
      <w:r w:rsidRPr="00265C45" w:rsidR="00A30A27">
        <w:rPr>
          <w:rFonts w:ascii="Times New Roman" w:hAnsi="Times New Roman" w:cs="Times New Roman"/>
          <w:sz w:val="24"/>
          <w:szCs w:val="24"/>
        </w:rPr>
        <w:t xml:space="preserve">zogeheten </w:t>
      </w:r>
      <w:r w:rsidRPr="00265C45">
        <w:rPr>
          <w:rFonts w:ascii="Times New Roman" w:hAnsi="Times New Roman" w:cs="Times New Roman"/>
          <w:sz w:val="24"/>
          <w:szCs w:val="24"/>
        </w:rPr>
        <w:t>taakstrafverbod (artikel 22b</w:t>
      </w:r>
      <w:r w:rsidRPr="00265C45" w:rsidR="00A30A27">
        <w:rPr>
          <w:rFonts w:ascii="Times New Roman" w:hAnsi="Times New Roman" w:cs="Times New Roman"/>
          <w:sz w:val="24"/>
          <w:szCs w:val="24"/>
        </w:rPr>
        <w:t>, tweede</w:t>
      </w:r>
      <w:r w:rsidRPr="00265C45">
        <w:rPr>
          <w:rFonts w:ascii="Times New Roman" w:hAnsi="Times New Roman" w:cs="Times New Roman"/>
          <w:sz w:val="24"/>
          <w:szCs w:val="24"/>
        </w:rPr>
        <w:t xml:space="preserve"> lid</w:t>
      </w:r>
      <w:r w:rsidRPr="00265C45" w:rsidR="00A30A27">
        <w:rPr>
          <w:rFonts w:ascii="Times New Roman" w:hAnsi="Times New Roman" w:cs="Times New Roman"/>
          <w:sz w:val="24"/>
          <w:szCs w:val="24"/>
        </w:rPr>
        <w:t>,</w:t>
      </w:r>
      <w:r w:rsidRPr="00265C45">
        <w:rPr>
          <w:rFonts w:ascii="Times New Roman" w:hAnsi="Times New Roman" w:cs="Times New Roman"/>
          <w:sz w:val="24"/>
          <w:szCs w:val="24"/>
        </w:rPr>
        <w:t xml:space="preserve"> Sr). De </w:t>
      </w:r>
      <w:r w:rsidRPr="00265C45" w:rsidR="00A30A27">
        <w:rPr>
          <w:rFonts w:ascii="Times New Roman" w:hAnsi="Times New Roman" w:cs="Times New Roman"/>
          <w:sz w:val="24"/>
          <w:szCs w:val="24"/>
        </w:rPr>
        <w:t>recidive</w:t>
      </w:r>
      <w:r w:rsidRPr="00265C45">
        <w:rPr>
          <w:rFonts w:ascii="Times New Roman" w:hAnsi="Times New Roman" w:cs="Times New Roman"/>
          <w:sz w:val="24"/>
          <w:szCs w:val="24"/>
        </w:rPr>
        <w:t xml:space="preserve">bepaling verhindert </w:t>
      </w:r>
      <w:r w:rsidRPr="00265C45" w:rsidR="00D73CBD">
        <w:rPr>
          <w:rFonts w:ascii="Times New Roman" w:hAnsi="Times New Roman" w:cs="Times New Roman"/>
          <w:sz w:val="24"/>
          <w:szCs w:val="24"/>
        </w:rPr>
        <w:t xml:space="preserve">volgens </w:t>
      </w:r>
      <w:r w:rsidRPr="00265C45" w:rsidR="00A30A27">
        <w:rPr>
          <w:rFonts w:ascii="Times New Roman" w:hAnsi="Times New Roman" w:cs="Times New Roman"/>
          <w:sz w:val="24"/>
          <w:szCs w:val="24"/>
        </w:rPr>
        <w:t xml:space="preserve">de </w:t>
      </w:r>
      <w:proofErr w:type="spellStart"/>
      <w:r w:rsidRPr="00265C45" w:rsidR="00A30A27">
        <w:rPr>
          <w:rFonts w:ascii="Times New Roman" w:hAnsi="Times New Roman" w:cs="Times New Roman"/>
          <w:sz w:val="24"/>
          <w:szCs w:val="24"/>
        </w:rPr>
        <w:t>Rvdr</w:t>
      </w:r>
      <w:proofErr w:type="spellEnd"/>
      <w:r w:rsidRPr="00265C45" w:rsidR="00A30A27">
        <w:rPr>
          <w:rFonts w:ascii="Times New Roman" w:hAnsi="Times New Roman" w:cs="Times New Roman"/>
          <w:sz w:val="24"/>
          <w:szCs w:val="24"/>
        </w:rPr>
        <w:t xml:space="preserve"> en de RSJ</w:t>
      </w:r>
      <w:r w:rsidRPr="00265C45" w:rsidR="00D73CBD">
        <w:rPr>
          <w:rFonts w:ascii="Times New Roman" w:hAnsi="Times New Roman" w:cs="Times New Roman"/>
          <w:sz w:val="24"/>
          <w:szCs w:val="24"/>
        </w:rPr>
        <w:t xml:space="preserve"> </w:t>
      </w:r>
      <w:r w:rsidRPr="00265C45">
        <w:rPr>
          <w:rFonts w:ascii="Times New Roman" w:hAnsi="Times New Roman" w:cs="Times New Roman"/>
          <w:sz w:val="24"/>
          <w:szCs w:val="24"/>
        </w:rPr>
        <w:t xml:space="preserve">in de praktijk regelmatig de mogelijkheid om maatwerk te leveren bij het bepalen en opleggen van de meest passende straf. Met een aanpassing van de recidivebepaling zou de rechter meer mogelijkheden kunnen krijgen om in geval van recidive vaker een taakstraf op te leggen. Dit is </w:t>
      </w:r>
      <w:r w:rsidRPr="00265C45" w:rsidR="0080771B">
        <w:rPr>
          <w:rFonts w:ascii="Times New Roman" w:hAnsi="Times New Roman" w:cs="Times New Roman"/>
          <w:sz w:val="24"/>
          <w:szCs w:val="24"/>
        </w:rPr>
        <w:t xml:space="preserve">volgens deze adviesorganen </w:t>
      </w:r>
      <w:r w:rsidRPr="00265C45">
        <w:rPr>
          <w:rFonts w:ascii="Times New Roman" w:hAnsi="Times New Roman" w:cs="Times New Roman"/>
          <w:sz w:val="24"/>
          <w:szCs w:val="24"/>
        </w:rPr>
        <w:t>in lijn is met het hoofddoel van het wetsvoorstel, te weten het uitbreiden van de mogelijkheden om passen</w:t>
      </w:r>
      <w:r w:rsidRPr="00265C45" w:rsidR="0080771B">
        <w:rPr>
          <w:rFonts w:ascii="Times New Roman" w:hAnsi="Times New Roman" w:cs="Times New Roman"/>
          <w:sz w:val="24"/>
          <w:szCs w:val="24"/>
        </w:rPr>
        <w:t>d</w:t>
      </w:r>
      <w:r w:rsidRPr="00265C45">
        <w:rPr>
          <w:rFonts w:ascii="Times New Roman" w:hAnsi="Times New Roman" w:cs="Times New Roman"/>
          <w:sz w:val="24"/>
          <w:szCs w:val="24"/>
        </w:rPr>
        <w:t xml:space="preserve"> te straffen. De inschatting is echter </w:t>
      </w:r>
      <w:r w:rsidRPr="00265C45">
        <w:rPr>
          <w:rFonts w:ascii="Times New Roman" w:hAnsi="Times New Roman" w:cs="Times New Roman"/>
          <w:sz w:val="24"/>
          <w:szCs w:val="24"/>
        </w:rPr>
        <w:lastRenderedPageBreak/>
        <w:t xml:space="preserve">gemaakt dat </w:t>
      </w:r>
      <w:r w:rsidRPr="00265C45" w:rsidR="0080771B">
        <w:rPr>
          <w:rFonts w:ascii="Times New Roman" w:hAnsi="Times New Roman" w:cs="Times New Roman"/>
          <w:sz w:val="24"/>
          <w:szCs w:val="24"/>
        </w:rPr>
        <w:t xml:space="preserve">het politieke draagvlak voor </w:t>
      </w:r>
      <w:r w:rsidRPr="00265C45" w:rsidR="00A30A27">
        <w:rPr>
          <w:rFonts w:ascii="Times New Roman" w:hAnsi="Times New Roman" w:cs="Times New Roman"/>
          <w:sz w:val="24"/>
          <w:szCs w:val="24"/>
        </w:rPr>
        <w:t>het</w:t>
      </w:r>
      <w:r w:rsidRPr="00265C45" w:rsidR="0080771B">
        <w:rPr>
          <w:rFonts w:ascii="Times New Roman" w:hAnsi="Times New Roman" w:cs="Times New Roman"/>
          <w:sz w:val="24"/>
          <w:szCs w:val="24"/>
        </w:rPr>
        <w:t xml:space="preserve"> wetsvoorstel te</w:t>
      </w:r>
      <w:r w:rsidRPr="00265C45" w:rsidR="00420B55">
        <w:rPr>
          <w:rFonts w:ascii="Times New Roman" w:hAnsi="Times New Roman" w:cs="Times New Roman"/>
          <w:sz w:val="24"/>
          <w:szCs w:val="24"/>
        </w:rPr>
        <w:t xml:space="preserve"> </w:t>
      </w:r>
      <w:r w:rsidRPr="00265C45" w:rsidR="0080771B">
        <w:rPr>
          <w:rFonts w:ascii="Times New Roman" w:hAnsi="Times New Roman" w:cs="Times New Roman"/>
          <w:sz w:val="24"/>
          <w:szCs w:val="24"/>
        </w:rPr>
        <w:t xml:space="preserve">veel zou afnemen indien </w:t>
      </w:r>
      <w:r w:rsidRPr="00265C45">
        <w:rPr>
          <w:rFonts w:ascii="Times New Roman" w:hAnsi="Times New Roman" w:cs="Times New Roman"/>
          <w:sz w:val="24"/>
          <w:szCs w:val="24"/>
        </w:rPr>
        <w:t xml:space="preserve">een dergelijke aanpassing in het wetsvoorstel </w:t>
      </w:r>
      <w:r w:rsidRPr="00265C45" w:rsidR="0080771B">
        <w:rPr>
          <w:rFonts w:ascii="Times New Roman" w:hAnsi="Times New Roman" w:cs="Times New Roman"/>
          <w:sz w:val="24"/>
          <w:szCs w:val="24"/>
        </w:rPr>
        <w:t xml:space="preserve">wordt opgenomen. </w:t>
      </w:r>
      <w:r w:rsidRPr="00265C45" w:rsidR="0019535B">
        <w:rPr>
          <w:rFonts w:ascii="Times New Roman" w:hAnsi="Times New Roman" w:cs="Times New Roman"/>
          <w:sz w:val="24"/>
          <w:szCs w:val="24"/>
        </w:rPr>
        <w:t>Het achterwege late</w:t>
      </w:r>
      <w:r w:rsidRPr="00265C45" w:rsidR="00794793">
        <w:rPr>
          <w:rFonts w:ascii="Times New Roman" w:hAnsi="Times New Roman" w:cs="Times New Roman"/>
          <w:sz w:val="24"/>
          <w:szCs w:val="24"/>
        </w:rPr>
        <w:t>n</w:t>
      </w:r>
      <w:r w:rsidRPr="00265C45" w:rsidR="0019535B">
        <w:rPr>
          <w:rFonts w:ascii="Times New Roman" w:hAnsi="Times New Roman" w:cs="Times New Roman"/>
          <w:sz w:val="24"/>
          <w:szCs w:val="24"/>
        </w:rPr>
        <w:t xml:space="preserve"> van een aanpassing van de recidivebepaling staat bovendien niet aan het doel van dit wetsvoorstel in de weg. </w:t>
      </w:r>
      <w:r w:rsidRPr="00265C45" w:rsidR="0080771B">
        <w:rPr>
          <w:rFonts w:ascii="Times New Roman" w:hAnsi="Times New Roman" w:cs="Times New Roman"/>
          <w:sz w:val="24"/>
          <w:szCs w:val="24"/>
        </w:rPr>
        <w:t xml:space="preserve">Aan de oproep van de </w:t>
      </w:r>
      <w:proofErr w:type="spellStart"/>
      <w:r w:rsidRPr="00265C45" w:rsidR="0080771B">
        <w:rPr>
          <w:rFonts w:ascii="Times New Roman" w:hAnsi="Times New Roman" w:cs="Times New Roman"/>
          <w:sz w:val="24"/>
          <w:szCs w:val="24"/>
        </w:rPr>
        <w:t>Rvdr</w:t>
      </w:r>
      <w:proofErr w:type="spellEnd"/>
      <w:r w:rsidRPr="00265C45" w:rsidR="0080771B">
        <w:rPr>
          <w:rFonts w:ascii="Times New Roman" w:hAnsi="Times New Roman" w:cs="Times New Roman"/>
          <w:sz w:val="24"/>
          <w:szCs w:val="24"/>
        </w:rPr>
        <w:t xml:space="preserve"> en de RSJ is derhalve geen gehoor gegeven.</w:t>
      </w:r>
    </w:p>
    <w:p w:rsidRPr="00265C45" w:rsidR="0080771B" w:rsidP="00265C45" w:rsidRDefault="0080771B" w14:paraId="743FC3C2" w14:textId="77777777">
      <w:pPr>
        <w:spacing w:line="240" w:lineRule="auto"/>
        <w:rPr>
          <w:rFonts w:ascii="Times New Roman" w:hAnsi="Times New Roman" w:cs="Times New Roman"/>
          <w:sz w:val="24"/>
          <w:szCs w:val="24"/>
        </w:rPr>
      </w:pPr>
    </w:p>
    <w:p w:rsidRPr="00265C45" w:rsidR="0080771B" w:rsidP="00265C45" w:rsidRDefault="0080771B" w14:paraId="10B6BBD0" w14:textId="1688D903">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heeft daarnaast aandacht gevraagd voor </w:t>
      </w:r>
      <w:r w:rsidRPr="00265C45" w:rsidR="00A30A27">
        <w:rPr>
          <w:rFonts w:ascii="Times New Roman" w:hAnsi="Times New Roman" w:cs="Times New Roman"/>
          <w:sz w:val="24"/>
          <w:szCs w:val="24"/>
        </w:rPr>
        <w:t xml:space="preserve">recente </w:t>
      </w:r>
      <w:r w:rsidRPr="00265C45">
        <w:rPr>
          <w:rFonts w:ascii="Times New Roman" w:hAnsi="Times New Roman" w:cs="Times New Roman"/>
          <w:sz w:val="24"/>
          <w:szCs w:val="24"/>
        </w:rPr>
        <w:t xml:space="preserve">jurisprudentie van de Hoge Raad over de </w:t>
      </w:r>
      <w:r w:rsidRPr="00265C45" w:rsidR="00A30A27">
        <w:rPr>
          <w:rFonts w:ascii="Times New Roman" w:hAnsi="Times New Roman" w:cs="Times New Roman"/>
          <w:sz w:val="24"/>
          <w:szCs w:val="24"/>
        </w:rPr>
        <w:t xml:space="preserve">berekening van de vervangende hechtenis bij taakstraffen in geval van </w:t>
      </w:r>
      <w:r w:rsidRPr="00265C45">
        <w:rPr>
          <w:rFonts w:ascii="Times New Roman" w:hAnsi="Times New Roman" w:cs="Times New Roman"/>
          <w:sz w:val="24"/>
          <w:szCs w:val="24"/>
        </w:rPr>
        <w:t>samenloop</w:t>
      </w:r>
      <w:r w:rsidRPr="00265C45" w:rsidR="00A30A27">
        <w:rPr>
          <w:rFonts w:ascii="Times New Roman" w:hAnsi="Times New Roman" w:cs="Times New Roman"/>
          <w:sz w:val="24"/>
          <w:szCs w:val="24"/>
        </w:rPr>
        <w:t xml:space="preserve"> van strafbare feiten</w:t>
      </w:r>
      <w:r w:rsidRPr="00265C45" w:rsidR="002C2AE9">
        <w:rPr>
          <w:rFonts w:ascii="Times New Roman" w:hAnsi="Times New Roman" w:cs="Times New Roman"/>
          <w:sz w:val="24"/>
          <w:szCs w:val="24"/>
        </w:rPr>
        <w:t xml:space="preserve"> (ECLI:NL:HR:2024:566)</w:t>
      </w:r>
      <w:r w:rsidRPr="00265C45">
        <w:rPr>
          <w:rFonts w:ascii="Times New Roman" w:hAnsi="Times New Roman" w:cs="Times New Roman"/>
          <w:sz w:val="24"/>
          <w:szCs w:val="24"/>
        </w:rPr>
        <w:t>.</w:t>
      </w:r>
      <w:r w:rsidRPr="00265C45" w:rsidR="00A30A27">
        <w:rPr>
          <w:rFonts w:ascii="Times New Roman" w:hAnsi="Times New Roman" w:cs="Times New Roman"/>
          <w:sz w:val="24"/>
          <w:szCs w:val="24"/>
        </w:rPr>
        <w:t xml:space="preserve"> Hoewel deze jurisprudentie geen verband houdt met de inhoud van dit wetsvoorstel, </w:t>
      </w:r>
      <w:r w:rsidRPr="00265C45" w:rsidR="00F847B8">
        <w:rPr>
          <w:rFonts w:ascii="Times New Roman" w:hAnsi="Times New Roman" w:cs="Times New Roman"/>
          <w:sz w:val="24"/>
          <w:szCs w:val="24"/>
        </w:rPr>
        <w:t>is deze</w:t>
      </w:r>
      <w:r w:rsidRPr="00265C45" w:rsidR="00A30A27">
        <w:rPr>
          <w:rFonts w:ascii="Times New Roman" w:hAnsi="Times New Roman" w:cs="Times New Roman"/>
          <w:sz w:val="24"/>
          <w:szCs w:val="24"/>
        </w:rPr>
        <w:t xml:space="preserve"> </w:t>
      </w:r>
      <w:r w:rsidRPr="00265C45" w:rsidR="00F847B8">
        <w:rPr>
          <w:rFonts w:ascii="Times New Roman" w:hAnsi="Times New Roman" w:cs="Times New Roman"/>
          <w:sz w:val="24"/>
          <w:szCs w:val="24"/>
        </w:rPr>
        <w:t xml:space="preserve">wel </w:t>
      </w:r>
      <w:r w:rsidRPr="00265C45" w:rsidR="00A30A27">
        <w:rPr>
          <w:rFonts w:ascii="Times New Roman" w:hAnsi="Times New Roman" w:cs="Times New Roman"/>
          <w:sz w:val="24"/>
          <w:szCs w:val="24"/>
        </w:rPr>
        <w:t>onder de aandacht gebracht van het Ministerie van Justitie en Veiligheid.</w:t>
      </w:r>
    </w:p>
    <w:p w:rsidRPr="00265C45" w:rsidR="00181AF8" w:rsidP="00265C45" w:rsidRDefault="00181AF8" w14:paraId="5E3F0366" w14:textId="77777777">
      <w:pPr>
        <w:spacing w:line="240" w:lineRule="auto"/>
        <w:rPr>
          <w:rFonts w:ascii="Times New Roman" w:hAnsi="Times New Roman" w:cs="Times New Roman"/>
          <w:sz w:val="24"/>
          <w:szCs w:val="24"/>
        </w:rPr>
      </w:pPr>
    </w:p>
    <w:p w:rsidRPr="00265C45" w:rsidR="00181AF8" w:rsidP="00265C45" w:rsidRDefault="00181AF8" w14:paraId="327251CC" w14:textId="41556F96">
      <w:pPr>
        <w:pStyle w:val="Kop1"/>
        <w:spacing w:line="240" w:lineRule="auto"/>
        <w:rPr>
          <w:rFonts w:ascii="Times New Roman" w:hAnsi="Times New Roman" w:cs="Times New Roman"/>
          <w:sz w:val="24"/>
          <w:szCs w:val="24"/>
        </w:rPr>
      </w:pPr>
      <w:bookmarkStart w:name="_Hlk202366432" w:id="1"/>
      <w:r w:rsidRPr="00265C45">
        <w:rPr>
          <w:rFonts w:ascii="Times New Roman" w:hAnsi="Times New Roman" w:cs="Times New Roman"/>
          <w:sz w:val="24"/>
          <w:szCs w:val="24"/>
        </w:rPr>
        <w:t>5. Adviezen over het wetsvoorstel</w:t>
      </w:r>
    </w:p>
    <w:p w:rsidRPr="00265C45" w:rsidR="006366DD" w:rsidP="00265C45" w:rsidRDefault="006366DD" w14:paraId="4AD3E16D" w14:textId="77777777">
      <w:pPr>
        <w:keepNext/>
        <w:spacing w:line="240" w:lineRule="auto"/>
        <w:rPr>
          <w:rFonts w:ascii="Times New Roman" w:hAnsi="Times New Roman" w:cs="Times New Roman"/>
          <w:sz w:val="24"/>
          <w:szCs w:val="24"/>
        </w:rPr>
      </w:pPr>
    </w:p>
    <w:p w:rsidRPr="00265C45" w:rsidR="00154DB5" w:rsidP="00265C45" w:rsidRDefault="00154DB5" w14:paraId="3A4895CB" w14:textId="1F4D522C">
      <w:pPr>
        <w:spacing w:line="240" w:lineRule="auto"/>
        <w:rPr>
          <w:rFonts w:ascii="Times New Roman" w:hAnsi="Times New Roman" w:cs="Times New Roman"/>
          <w:sz w:val="24"/>
          <w:szCs w:val="24"/>
        </w:rPr>
      </w:pPr>
      <w:r w:rsidRPr="00265C45">
        <w:rPr>
          <w:rFonts w:ascii="Times New Roman" w:hAnsi="Times New Roman" w:cs="Times New Roman"/>
          <w:sz w:val="24"/>
          <w:szCs w:val="24"/>
        </w:rPr>
        <w:t>Over het concept van dit wetsvoorstel zijn adviezen ontvangen van de Raad voor de rechtspraak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de Nederlandse Vereniging voor Rechtspraak (NVvR), het College van procureurs-generaal </w:t>
      </w:r>
      <w:r w:rsidRPr="00265C45" w:rsidR="002E498D">
        <w:rPr>
          <w:rFonts w:ascii="Times New Roman" w:hAnsi="Times New Roman" w:cs="Times New Roman"/>
          <w:sz w:val="24"/>
          <w:szCs w:val="24"/>
        </w:rPr>
        <w:t xml:space="preserve">van het openbaar ministerie </w:t>
      </w:r>
      <w:r w:rsidRPr="00265C45">
        <w:rPr>
          <w:rFonts w:ascii="Times New Roman" w:hAnsi="Times New Roman" w:cs="Times New Roman"/>
          <w:sz w:val="24"/>
          <w:szCs w:val="24"/>
        </w:rPr>
        <w:t xml:space="preserve">(OM), de </w:t>
      </w:r>
      <w:r w:rsidRPr="00265C45" w:rsidR="00484772">
        <w:rPr>
          <w:rFonts w:ascii="Times New Roman" w:hAnsi="Times New Roman" w:cs="Times New Roman"/>
          <w:sz w:val="24"/>
          <w:szCs w:val="24"/>
        </w:rPr>
        <w:t>Nationale</w:t>
      </w:r>
      <w:r w:rsidRPr="00265C45">
        <w:rPr>
          <w:rFonts w:ascii="Times New Roman" w:hAnsi="Times New Roman" w:cs="Times New Roman"/>
          <w:sz w:val="24"/>
          <w:szCs w:val="24"/>
        </w:rPr>
        <w:t xml:space="preserve"> Politie (</w:t>
      </w:r>
      <w:r w:rsidRPr="00265C45" w:rsidR="00484772">
        <w:rPr>
          <w:rFonts w:ascii="Times New Roman" w:hAnsi="Times New Roman" w:cs="Times New Roman"/>
          <w:sz w:val="24"/>
          <w:szCs w:val="24"/>
        </w:rPr>
        <w:t>NP</w:t>
      </w:r>
      <w:r w:rsidRPr="00265C45">
        <w:rPr>
          <w:rFonts w:ascii="Times New Roman" w:hAnsi="Times New Roman" w:cs="Times New Roman"/>
          <w:sz w:val="24"/>
          <w:szCs w:val="24"/>
        </w:rPr>
        <w:t xml:space="preserve">), de Dienst Justitiële Inrichtingen (DJI), de drie reclasseringsorganisaties (3RO), de </w:t>
      </w:r>
      <w:r w:rsidRPr="00265C45" w:rsidR="002E498D">
        <w:rPr>
          <w:rFonts w:ascii="Times New Roman" w:hAnsi="Times New Roman" w:cs="Times New Roman"/>
          <w:sz w:val="24"/>
          <w:szCs w:val="24"/>
        </w:rPr>
        <w:t>R</w:t>
      </w:r>
      <w:r w:rsidRPr="00265C45">
        <w:rPr>
          <w:rFonts w:ascii="Times New Roman" w:hAnsi="Times New Roman" w:cs="Times New Roman"/>
          <w:sz w:val="24"/>
          <w:szCs w:val="24"/>
        </w:rPr>
        <w:t xml:space="preserve">aad voor de </w:t>
      </w:r>
      <w:r w:rsidRPr="00265C45" w:rsidR="002E498D">
        <w:rPr>
          <w:rFonts w:ascii="Times New Roman" w:hAnsi="Times New Roman" w:cs="Times New Roman"/>
          <w:sz w:val="24"/>
          <w:szCs w:val="24"/>
        </w:rPr>
        <w:t>K</w:t>
      </w:r>
      <w:r w:rsidRPr="00265C45">
        <w:rPr>
          <w:rFonts w:ascii="Times New Roman" w:hAnsi="Times New Roman" w:cs="Times New Roman"/>
          <w:sz w:val="24"/>
          <w:szCs w:val="24"/>
        </w:rPr>
        <w:t>inderbescherming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Jeugdzorg Nederland (JZNL), de Raad voor strafrechtstoepassing en jeugdbescherming (RSJ) en het Centraal Justitieel Incassobureau (CJIB). De initiatiefnemers zijn de </w:t>
      </w:r>
      <w:r w:rsidRPr="00265C45" w:rsidR="005C414E">
        <w:rPr>
          <w:rFonts w:ascii="Times New Roman" w:hAnsi="Times New Roman" w:cs="Times New Roman"/>
          <w:sz w:val="24"/>
          <w:szCs w:val="24"/>
        </w:rPr>
        <w:t>adviesorganen</w:t>
      </w:r>
      <w:r w:rsidRPr="00265C45">
        <w:rPr>
          <w:rFonts w:ascii="Times New Roman" w:hAnsi="Times New Roman" w:cs="Times New Roman"/>
          <w:sz w:val="24"/>
          <w:szCs w:val="24"/>
        </w:rPr>
        <w:t xml:space="preserve"> zeer erkentelijk voor hun reacties. De adviezen hebben op een aantal punten geleid tot bijstelling of verduidelijking van het wetsvoorstel </w:t>
      </w:r>
      <w:r w:rsidRPr="00265C45" w:rsidR="006F540B">
        <w:rPr>
          <w:rFonts w:ascii="Times New Roman" w:hAnsi="Times New Roman" w:cs="Times New Roman"/>
          <w:sz w:val="24"/>
          <w:szCs w:val="24"/>
        </w:rPr>
        <w:t>en</w:t>
      </w:r>
      <w:r w:rsidRPr="00265C45">
        <w:rPr>
          <w:rFonts w:ascii="Times New Roman" w:hAnsi="Times New Roman" w:cs="Times New Roman"/>
          <w:sz w:val="24"/>
          <w:szCs w:val="24"/>
        </w:rPr>
        <w:t xml:space="preserve"> de memorie van toelichting. Waar relevant is daarop ingegaan in de </w:t>
      </w:r>
      <w:r w:rsidRPr="00265C45" w:rsidR="00484772">
        <w:rPr>
          <w:rFonts w:ascii="Times New Roman" w:hAnsi="Times New Roman" w:cs="Times New Roman"/>
          <w:sz w:val="24"/>
          <w:szCs w:val="24"/>
        </w:rPr>
        <w:t>paragrafen 3 en 4, en in de a</w:t>
      </w:r>
      <w:r w:rsidRPr="00265C45">
        <w:rPr>
          <w:rFonts w:ascii="Times New Roman" w:hAnsi="Times New Roman" w:cs="Times New Roman"/>
          <w:sz w:val="24"/>
          <w:szCs w:val="24"/>
        </w:rPr>
        <w:t xml:space="preserve">rtikelsgewijze toelichting. </w:t>
      </w:r>
      <w:r w:rsidRPr="00265C45" w:rsidR="00DD1CC7">
        <w:rPr>
          <w:rFonts w:ascii="Times New Roman" w:hAnsi="Times New Roman" w:cs="Times New Roman"/>
          <w:sz w:val="24"/>
          <w:szCs w:val="24"/>
        </w:rPr>
        <w:t xml:space="preserve">Ten overvloede wijzen de initiatiefnemers erop dat ook een internetconsultatie heeft plaatsgevonden waarop een tiental reacties is binnengekomen, een aantal hiervan is bijgevoegd en inhoudelijk betrokken bij de voorbereiding van onderhavig wetsvoorstel. </w:t>
      </w:r>
      <w:r w:rsidRPr="00265C45">
        <w:rPr>
          <w:rFonts w:ascii="Times New Roman" w:hAnsi="Times New Roman" w:cs="Times New Roman"/>
          <w:sz w:val="24"/>
          <w:szCs w:val="24"/>
        </w:rPr>
        <w:t>In deze paragraaf wordt ingegaan op enkele meer algemene punten.</w:t>
      </w:r>
    </w:p>
    <w:p w:rsidRPr="00265C45" w:rsidR="00484772" w:rsidP="00265C45" w:rsidRDefault="00484772" w14:paraId="6FFA1835" w14:textId="77777777">
      <w:pPr>
        <w:spacing w:line="240" w:lineRule="auto"/>
        <w:rPr>
          <w:rFonts w:ascii="Times New Roman" w:hAnsi="Times New Roman" w:cs="Times New Roman"/>
          <w:sz w:val="24"/>
          <w:szCs w:val="24"/>
        </w:rPr>
      </w:pPr>
    </w:p>
    <w:p w:rsidRPr="00265C45" w:rsidR="00484772" w:rsidP="00265C45" w:rsidRDefault="00484772" w14:paraId="038FCFD0" w14:textId="7ED4D96C">
      <w:pPr>
        <w:spacing w:line="240" w:lineRule="auto"/>
        <w:rPr>
          <w:rFonts w:ascii="Times New Roman" w:hAnsi="Times New Roman" w:cs="Times New Roman"/>
          <w:sz w:val="24"/>
          <w:szCs w:val="24"/>
        </w:rPr>
      </w:pPr>
      <w:r w:rsidRPr="00265C45">
        <w:rPr>
          <w:rFonts w:ascii="Times New Roman" w:hAnsi="Times New Roman" w:cs="Times New Roman"/>
          <w:sz w:val="24"/>
          <w:szCs w:val="24"/>
        </w:rPr>
        <w:t>Uit de adviezen blijkt een grote waardering voor het streven naar vernieuwing van het sanctiestelsel en het mogelijk maken van meer maatwerk bij het opleggen en tenuitvoerleggen van straffen. Elektronische detentie wordt door vrijwel alle adviesorganen gezien als een waardevol alternatief voor korte detentie.</w:t>
      </w:r>
      <w:r w:rsidRPr="00265C45" w:rsidR="002E498D">
        <w:rPr>
          <w:rFonts w:ascii="Times New Roman" w:hAnsi="Times New Roman" w:cs="Times New Roman"/>
          <w:sz w:val="24"/>
          <w:szCs w:val="24"/>
        </w:rPr>
        <w:t xml:space="preserve"> </w:t>
      </w:r>
      <w:r w:rsidRPr="00265C45" w:rsidR="005A5932">
        <w:rPr>
          <w:rFonts w:ascii="Times New Roman" w:hAnsi="Times New Roman" w:cs="Times New Roman"/>
          <w:sz w:val="24"/>
          <w:szCs w:val="24"/>
        </w:rPr>
        <w:t>Elektronische detentie</w:t>
      </w:r>
      <w:r w:rsidRPr="00265C45" w:rsidR="002E498D">
        <w:rPr>
          <w:rFonts w:ascii="Times New Roman" w:hAnsi="Times New Roman" w:cs="Times New Roman"/>
          <w:sz w:val="24"/>
          <w:szCs w:val="24"/>
        </w:rPr>
        <w:t xml:space="preserve"> biedt volgens </w:t>
      </w:r>
      <w:r w:rsidRPr="00265C45" w:rsidR="005C414E">
        <w:rPr>
          <w:rFonts w:ascii="Times New Roman" w:hAnsi="Times New Roman" w:cs="Times New Roman"/>
          <w:sz w:val="24"/>
          <w:szCs w:val="24"/>
        </w:rPr>
        <w:t>hen</w:t>
      </w:r>
      <w:r w:rsidRPr="00265C45" w:rsidR="002E498D">
        <w:rPr>
          <w:rFonts w:ascii="Times New Roman" w:hAnsi="Times New Roman" w:cs="Times New Roman"/>
          <w:sz w:val="24"/>
          <w:szCs w:val="24"/>
        </w:rPr>
        <w:t xml:space="preserve"> mogelijkheden om de beschermende factoren </w:t>
      </w:r>
      <w:r w:rsidRPr="00265C45" w:rsidR="005A5932">
        <w:rPr>
          <w:rFonts w:ascii="Times New Roman" w:hAnsi="Times New Roman" w:cs="Times New Roman"/>
          <w:sz w:val="24"/>
          <w:szCs w:val="24"/>
        </w:rPr>
        <w:t xml:space="preserve">– </w:t>
      </w:r>
      <w:r w:rsidRPr="00265C45" w:rsidR="002E498D">
        <w:rPr>
          <w:rFonts w:ascii="Times New Roman" w:hAnsi="Times New Roman" w:cs="Times New Roman"/>
          <w:sz w:val="24"/>
          <w:szCs w:val="24"/>
        </w:rPr>
        <w:t>sociaal netwerk, onderdak, inkomen, zorgverzekering, etc.</w:t>
      </w:r>
      <w:r w:rsidRPr="00265C45" w:rsidR="005A5932">
        <w:rPr>
          <w:rFonts w:ascii="Times New Roman" w:hAnsi="Times New Roman" w:cs="Times New Roman"/>
          <w:sz w:val="24"/>
          <w:szCs w:val="24"/>
        </w:rPr>
        <w:t xml:space="preserve"> –</w:t>
      </w:r>
      <w:r w:rsidRPr="00265C45" w:rsidR="002E498D">
        <w:rPr>
          <w:rFonts w:ascii="Times New Roman" w:hAnsi="Times New Roman" w:cs="Times New Roman"/>
          <w:sz w:val="24"/>
          <w:szCs w:val="24"/>
        </w:rPr>
        <w:t xml:space="preserve"> zoveel</w:t>
      </w:r>
      <w:r w:rsidRPr="00265C45" w:rsidR="005A5932">
        <w:rPr>
          <w:rFonts w:ascii="Times New Roman" w:hAnsi="Times New Roman" w:cs="Times New Roman"/>
          <w:sz w:val="24"/>
          <w:szCs w:val="24"/>
        </w:rPr>
        <w:t xml:space="preserve"> </w:t>
      </w:r>
      <w:r w:rsidRPr="00265C45" w:rsidR="002E498D">
        <w:rPr>
          <w:rFonts w:ascii="Times New Roman" w:hAnsi="Times New Roman" w:cs="Times New Roman"/>
          <w:sz w:val="24"/>
          <w:szCs w:val="24"/>
        </w:rPr>
        <w:t xml:space="preserve">mogelijk te behouden en daarmee het risico op recidive te verkleinen. Vanuit dat perspectief </w:t>
      </w:r>
      <w:r w:rsidRPr="00265C45" w:rsidR="005C414E">
        <w:rPr>
          <w:rFonts w:ascii="Times New Roman" w:hAnsi="Times New Roman" w:cs="Times New Roman"/>
          <w:sz w:val="24"/>
          <w:szCs w:val="24"/>
        </w:rPr>
        <w:t xml:space="preserve">worden vraagtekens geplaatst bij de “kale” variant waarbij geen bijzondere voorwaarden worden gesteld ter invulling van de </w:t>
      </w:r>
      <w:r w:rsidRPr="00265C45" w:rsidR="005A5932">
        <w:rPr>
          <w:rFonts w:ascii="Times New Roman" w:hAnsi="Times New Roman" w:cs="Times New Roman"/>
          <w:sz w:val="24"/>
          <w:szCs w:val="24"/>
        </w:rPr>
        <w:t>elektronische detentie</w:t>
      </w:r>
      <w:r w:rsidRPr="00265C45" w:rsidR="005C414E">
        <w:rPr>
          <w:rFonts w:ascii="Times New Roman" w:hAnsi="Times New Roman" w:cs="Times New Roman"/>
          <w:sz w:val="24"/>
          <w:szCs w:val="24"/>
        </w:rPr>
        <w:t>.</w:t>
      </w:r>
      <w:r w:rsidRPr="00265C45" w:rsidR="000C63B5">
        <w:rPr>
          <w:rFonts w:ascii="Times New Roman" w:hAnsi="Times New Roman" w:cs="Times New Roman"/>
          <w:sz w:val="24"/>
          <w:szCs w:val="24"/>
        </w:rPr>
        <w:t xml:space="preserve"> </w:t>
      </w:r>
      <w:r w:rsidRPr="00265C45" w:rsidR="005A5932">
        <w:rPr>
          <w:rFonts w:ascii="Times New Roman" w:hAnsi="Times New Roman" w:cs="Times New Roman"/>
          <w:sz w:val="24"/>
          <w:szCs w:val="24"/>
        </w:rPr>
        <w:t>Deze</w:t>
      </w:r>
      <w:r w:rsidRPr="00265C45" w:rsidR="005C414E">
        <w:rPr>
          <w:rFonts w:ascii="Times New Roman" w:hAnsi="Times New Roman" w:cs="Times New Roman"/>
          <w:sz w:val="24"/>
          <w:szCs w:val="24"/>
        </w:rPr>
        <w:t xml:space="preserve"> opmerkingen</w:t>
      </w:r>
      <w:r w:rsidRPr="00265C45" w:rsidR="000C63B5">
        <w:rPr>
          <w:rFonts w:ascii="Times New Roman" w:hAnsi="Times New Roman" w:cs="Times New Roman"/>
          <w:sz w:val="24"/>
          <w:szCs w:val="24"/>
        </w:rPr>
        <w:t xml:space="preserve"> hebben ertoe geleid dat in de voorgestelde regeling beter tot uitdrukking is gebracht dat de straf in beginsel wordt ingevuld met bijzondere voorwaarden. </w:t>
      </w:r>
      <w:r w:rsidRPr="00265C45" w:rsidR="005A5932">
        <w:rPr>
          <w:rFonts w:ascii="Times New Roman" w:hAnsi="Times New Roman" w:cs="Times New Roman"/>
          <w:sz w:val="24"/>
          <w:szCs w:val="24"/>
        </w:rPr>
        <w:t xml:space="preserve">De rechter kan daarbij in theorie gebruik maken van alle bijzondere voorwaarden uit de bestaande rechtspraktijk. </w:t>
      </w:r>
      <w:r w:rsidRPr="00265C45" w:rsidR="000C63B5">
        <w:rPr>
          <w:rFonts w:ascii="Times New Roman" w:hAnsi="Times New Roman" w:cs="Times New Roman"/>
          <w:sz w:val="24"/>
          <w:szCs w:val="24"/>
        </w:rPr>
        <w:t>Het wetsvoorstel sluit een “kale” elektronische detentie echter niet uit. Indien de rechter een invulling van de elektronische detentie niet gepast acht, bijvoorbeeld vanwege het gewenste niveau van vergelding, kan hij afzien van het stellen van bijzondere voorwaarden.</w:t>
      </w:r>
      <w:r w:rsidRPr="00265C45" w:rsidR="005A5932">
        <w:rPr>
          <w:rFonts w:ascii="Times New Roman" w:hAnsi="Times New Roman" w:cs="Times New Roman"/>
          <w:sz w:val="24"/>
          <w:szCs w:val="24"/>
        </w:rPr>
        <w:t xml:space="preserve"> Het is aan de rechter om per geval te bepalen of en, zo ja, welke bijzondere voorwaarden noodzakelijk zijn om te komen tot een passende invulling van de straf.</w:t>
      </w:r>
      <w:r w:rsidRPr="00265C45" w:rsidR="006F540B">
        <w:rPr>
          <w:rFonts w:ascii="Times New Roman" w:hAnsi="Times New Roman" w:cs="Times New Roman"/>
          <w:sz w:val="24"/>
          <w:szCs w:val="24"/>
        </w:rPr>
        <w:t xml:space="preserve"> De rechter wordt in dat verband geadviseerd door de reclassering en het openbaar ministerie.</w:t>
      </w:r>
    </w:p>
    <w:p w:rsidRPr="00265C45" w:rsidR="000C63B5" w:rsidP="00265C45" w:rsidRDefault="000C63B5" w14:paraId="4E56DF11" w14:textId="77777777">
      <w:pPr>
        <w:spacing w:line="240" w:lineRule="auto"/>
        <w:rPr>
          <w:rFonts w:ascii="Times New Roman" w:hAnsi="Times New Roman" w:cs="Times New Roman"/>
          <w:sz w:val="24"/>
          <w:szCs w:val="24"/>
        </w:rPr>
      </w:pPr>
    </w:p>
    <w:p w:rsidRPr="00265C45" w:rsidR="00154DB5" w:rsidP="00265C45" w:rsidRDefault="000C63B5" w14:paraId="66BEC0B3" w14:textId="3A207B6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OM en het CJIB pleiten in hun reacties voor een andere vormgeving van de elektronische detentie. Zij zien meerwaarde in elektronische detentie als tenuitvoerleggingsmodaliteit van de gevangenisstraf, en dus niet als zelfstandige hoofdstraf. </w:t>
      </w:r>
      <w:r w:rsidRPr="00265C45" w:rsidR="005A5932">
        <w:rPr>
          <w:rFonts w:ascii="Times New Roman" w:hAnsi="Times New Roman" w:cs="Times New Roman"/>
          <w:sz w:val="24"/>
          <w:szCs w:val="24"/>
        </w:rPr>
        <w:t xml:space="preserve">Daarbij wijzen zij onder andere op de </w:t>
      </w:r>
      <w:r w:rsidRPr="00265C45" w:rsidR="002E68E3">
        <w:rPr>
          <w:rFonts w:ascii="Times New Roman" w:hAnsi="Times New Roman" w:cs="Times New Roman"/>
          <w:sz w:val="24"/>
          <w:szCs w:val="24"/>
        </w:rPr>
        <w:t xml:space="preserve">mogelijkheid om aansluiting te zoeken bij </w:t>
      </w:r>
      <w:r w:rsidRPr="00265C45" w:rsidR="005A5932">
        <w:rPr>
          <w:rFonts w:ascii="Times New Roman" w:hAnsi="Times New Roman" w:cs="Times New Roman"/>
          <w:sz w:val="24"/>
          <w:szCs w:val="24"/>
        </w:rPr>
        <w:t xml:space="preserve">bestaande </w:t>
      </w:r>
      <w:r w:rsidRPr="00265C45" w:rsidR="006F540B">
        <w:rPr>
          <w:rFonts w:ascii="Times New Roman" w:hAnsi="Times New Roman" w:cs="Times New Roman"/>
          <w:sz w:val="24"/>
          <w:szCs w:val="24"/>
        </w:rPr>
        <w:t>vormen</w:t>
      </w:r>
      <w:r w:rsidRPr="00265C45" w:rsidR="005A5932">
        <w:rPr>
          <w:rFonts w:ascii="Times New Roman" w:hAnsi="Times New Roman" w:cs="Times New Roman"/>
          <w:sz w:val="24"/>
          <w:szCs w:val="24"/>
        </w:rPr>
        <w:t xml:space="preserve"> van elektronisch toezicht, de </w:t>
      </w:r>
      <w:r w:rsidRPr="00265C45" w:rsidR="005A5932">
        <w:rPr>
          <w:rFonts w:ascii="Times New Roman" w:hAnsi="Times New Roman" w:cs="Times New Roman"/>
          <w:sz w:val="24"/>
          <w:szCs w:val="24"/>
        </w:rPr>
        <w:lastRenderedPageBreak/>
        <w:t xml:space="preserve">afstemming die een nieuwe hoofdstraf met zich zou brengen (zowel bij de oplegging als </w:t>
      </w:r>
      <w:r w:rsidRPr="00265C45" w:rsidR="0087322B">
        <w:rPr>
          <w:rFonts w:ascii="Times New Roman" w:hAnsi="Times New Roman" w:cs="Times New Roman"/>
          <w:sz w:val="24"/>
          <w:szCs w:val="24"/>
        </w:rPr>
        <w:t xml:space="preserve">bij </w:t>
      </w:r>
      <w:r w:rsidRPr="00265C45" w:rsidR="005A5932">
        <w:rPr>
          <w:rFonts w:ascii="Times New Roman" w:hAnsi="Times New Roman" w:cs="Times New Roman"/>
          <w:sz w:val="24"/>
          <w:szCs w:val="24"/>
        </w:rPr>
        <w:t>de tenuitvoerlegging) en op de mogelijkheid dat elektronische detentie wordt opgelegd in zaken waarin thans een taakstraf of geldboete wordt opgelegd (“</w:t>
      </w:r>
      <w:r w:rsidRPr="00265C45" w:rsidR="005A5932">
        <w:rPr>
          <w:rFonts w:ascii="Times New Roman" w:hAnsi="Times New Roman" w:cs="Times New Roman"/>
          <w:i/>
          <w:iCs/>
          <w:sz w:val="24"/>
          <w:szCs w:val="24"/>
        </w:rPr>
        <w:t>net-</w:t>
      </w:r>
      <w:proofErr w:type="spellStart"/>
      <w:r w:rsidRPr="00265C45" w:rsidR="005A5932">
        <w:rPr>
          <w:rFonts w:ascii="Times New Roman" w:hAnsi="Times New Roman" w:cs="Times New Roman"/>
          <w:i/>
          <w:iCs/>
          <w:sz w:val="24"/>
          <w:szCs w:val="24"/>
        </w:rPr>
        <w:t>widening</w:t>
      </w:r>
      <w:proofErr w:type="spellEnd"/>
      <w:r w:rsidRPr="00265C45" w:rsidR="005A5932">
        <w:rPr>
          <w:rFonts w:ascii="Times New Roman" w:hAnsi="Times New Roman" w:cs="Times New Roman"/>
          <w:sz w:val="24"/>
          <w:szCs w:val="24"/>
        </w:rPr>
        <w:t xml:space="preserve">”). </w:t>
      </w:r>
      <w:r w:rsidRPr="00265C45">
        <w:rPr>
          <w:rFonts w:ascii="Times New Roman" w:hAnsi="Times New Roman" w:cs="Times New Roman"/>
          <w:sz w:val="24"/>
          <w:szCs w:val="24"/>
        </w:rPr>
        <w:t xml:space="preserve">Daarentegen juicht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de introductie van elektronische detentie als hoofdstraf toe. </w:t>
      </w:r>
      <w:r w:rsidRPr="00265C45" w:rsidR="005A5932">
        <w:rPr>
          <w:rFonts w:ascii="Times New Roman" w:hAnsi="Times New Roman" w:cs="Times New Roman"/>
          <w:sz w:val="24"/>
          <w:szCs w:val="24"/>
        </w:rPr>
        <w:t xml:space="preserve">Volgens de </w:t>
      </w:r>
      <w:proofErr w:type="spellStart"/>
      <w:r w:rsidRPr="00265C45" w:rsidR="005A5932">
        <w:rPr>
          <w:rFonts w:ascii="Times New Roman" w:hAnsi="Times New Roman" w:cs="Times New Roman"/>
          <w:sz w:val="24"/>
          <w:szCs w:val="24"/>
        </w:rPr>
        <w:t>Rvdr</w:t>
      </w:r>
      <w:proofErr w:type="spellEnd"/>
      <w:r w:rsidRPr="00265C45" w:rsidR="005A5932">
        <w:rPr>
          <w:rFonts w:ascii="Times New Roman" w:hAnsi="Times New Roman" w:cs="Times New Roman"/>
          <w:sz w:val="24"/>
          <w:szCs w:val="24"/>
        </w:rPr>
        <w:t xml:space="preserve"> </w:t>
      </w:r>
      <w:r w:rsidRPr="00265C45" w:rsidR="009728BF">
        <w:rPr>
          <w:rFonts w:ascii="Times New Roman" w:hAnsi="Times New Roman" w:cs="Times New Roman"/>
          <w:sz w:val="24"/>
          <w:szCs w:val="24"/>
        </w:rPr>
        <w:t>is de rechter exclusief bevoegd om vrijheidsbenemende straffen op te leggen en te bepalen hoe lang die straf moet duren. De rechter gaat</w:t>
      </w:r>
      <w:r w:rsidRPr="00265C45" w:rsidR="005A5932">
        <w:rPr>
          <w:rFonts w:ascii="Times New Roman" w:hAnsi="Times New Roman" w:cs="Times New Roman"/>
          <w:sz w:val="24"/>
          <w:szCs w:val="24"/>
        </w:rPr>
        <w:t xml:space="preserve"> over de strafmaat </w:t>
      </w:r>
      <w:r w:rsidRPr="00265C45" w:rsidR="00B27CC5">
        <w:rPr>
          <w:rFonts w:ascii="Times New Roman" w:hAnsi="Times New Roman" w:cs="Times New Roman"/>
          <w:sz w:val="24"/>
          <w:szCs w:val="24"/>
        </w:rPr>
        <w:t xml:space="preserve">– </w:t>
      </w:r>
      <w:r w:rsidRPr="00265C45" w:rsidR="005A5932">
        <w:rPr>
          <w:rFonts w:ascii="Times New Roman" w:hAnsi="Times New Roman" w:cs="Times New Roman"/>
          <w:sz w:val="24"/>
          <w:szCs w:val="24"/>
        </w:rPr>
        <w:t>strafsoort</w:t>
      </w:r>
      <w:r w:rsidRPr="00265C45" w:rsidR="00B27CC5">
        <w:rPr>
          <w:rFonts w:ascii="Times New Roman" w:hAnsi="Times New Roman" w:cs="Times New Roman"/>
          <w:sz w:val="24"/>
          <w:szCs w:val="24"/>
        </w:rPr>
        <w:t xml:space="preserve"> </w:t>
      </w:r>
      <w:r w:rsidRPr="00265C45" w:rsidR="005A5932">
        <w:rPr>
          <w:rFonts w:ascii="Times New Roman" w:hAnsi="Times New Roman" w:cs="Times New Roman"/>
          <w:sz w:val="24"/>
          <w:szCs w:val="24"/>
        </w:rPr>
        <w:t>en duur</w:t>
      </w:r>
      <w:r w:rsidRPr="00265C45" w:rsidR="00B27CC5">
        <w:rPr>
          <w:rFonts w:ascii="Times New Roman" w:hAnsi="Times New Roman" w:cs="Times New Roman"/>
          <w:sz w:val="24"/>
          <w:szCs w:val="24"/>
        </w:rPr>
        <w:t xml:space="preserve"> –</w:t>
      </w:r>
      <w:r w:rsidRPr="00265C45" w:rsidR="005A5932">
        <w:rPr>
          <w:rFonts w:ascii="Times New Roman" w:hAnsi="Times New Roman" w:cs="Times New Roman"/>
          <w:sz w:val="24"/>
          <w:szCs w:val="24"/>
        </w:rPr>
        <w:t xml:space="preserve"> </w:t>
      </w:r>
      <w:r w:rsidRPr="00265C45" w:rsidR="009728BF">
        <w:rPr>
          <w:rFonts w:ascii="Times New Roman" w:hAnsi="Times New Roman" w:cs="Times New Roman"/>
          <w:sz w:val="24"/>
          <w:szCs w:val="24"/>
        </w:rPr>
        <w:t>en</w:t>
      </w:r>
      <w:r w:rsidRPr="00265C45" w:rsidR="00B27CC5">
        <w:rPr>
          <w:rFonts w:ascii="Times New Roman" w:hAnsi="Times New Roman" w:cs="Times New Roman"/>
          <w:sz w:val="24"/>
          <w:szCs w:val="24"/>
        </w:rPr>
        <w:t xml:space="preserve"> </w:t>
      </w:r>
      <w:r w:rsidRPr="00265C45" w:rsidR="009728BF">
        <w:rPr>
          <w:rFonts w:ascii="Times New Roman" w:hAnsi="Times New Roman" w:cs="Times New Roman"/>
          <w:sz w:val="24"/>
          <w:szCs w:val="24"/>
        </w:rPr>
        <w:t xml:space="preserve">de minister is vervolgens verantwoordelijk voor de tenuitvoerlegging </w:t>
      </w:r>
      <w:r w:rsidRPr="00265C45" w:rsidR="002E68E3">
        <w:rPr>
          <w:rFonts w:ascii="Times New Roman" w:hAnsi="Times New Roman" w:cs="Times New Roman"/>
          <w:sz w:val="24"/>
          <w:szCs w:val="24"/>
        </w:rPr>
        <w:t>daar</w:t>
      </w:r>
      <w:r w:rsidRPr="00265C45" w:rsidR="009728BF">
        <w:rPr>
          <w:rFonts w:ascii="Times New Roman" w:hAnsi="Times New Roman" w:cs="Times New Roman"/>
          <w:sz w:val="24"/>
          <w:szCs w:val="24"/>
        </w:rPr>
        <w:t xml:space="preserve">van. De RSJ en de </w:t>
      </w:r>
      <w:proofErr w:type="spellStart"/>
      <w:r w:rsidRPr="00265C45" w:rsidR="009728BF">
        <w:rPr>
          <w:rFonts w:ascii="Times New Roman" w:hAnsi="Times New Roman" w:cs="Times New Roman"/>
          <w:sz w:val="24"/>
          <w:szCs w:val="24"/>
        </w:rPr>
        <w:t>RvdK</w:t>
      </w:r>
      <w:proofErr w:type="spellEnd"/>
      <w:r w:rsidRPr="00265C45" w:rsidR="009728BF">
        <w:rPr>
          <w:rFonts w:ascii="Times New Roman" w:hAnsi="Times New Roman" w:cs="Times New Roman"/>
          <w:sz w:val="24"/>
          <w:szCs w:val="24"/>
        </w:rPr>
        <w:t xml:space="preserve"> merken in dit verband op dat het onwenselijk zou zijn als een gevangenisstraf in de fase van de tenuitvoerlegging (deels of volledig) wordt “omgezet” zonder rechterlijke betrokkenheid. De RSJ ziet </w:t>
      </w:r>
      <w:r w:rsidRPr="00265C45" w:rsidR="00436AF8">
        <w:rPr>
          <w:rFonts w:ascii="Times New Roman" w:hAnsi="Times New Roman" w:cs="Times New Roman"/>
          <w:sz w:val="24"/>
          <w:szCs w:val="24"/>
        </w:rPr>
        <w:t>wel</w:t>
      </w:r>
      <w:r w:rsidRPr="00265C45" w:rsidR="009728BF">
        <w:rPr>
          <w:rFonts w:ascii="Times New Roman" w:hAnsi="Times New Roman" w:cs="Times New Roman"/>
          <w:sz w:val="24"/>
          <w:szCs w:val="24"/>
        </w:rPr>
        <w:t xml:space="preserve"> mogelijkheden om elektronische detentie toe te passen in de fase van detentiefasering, als sluitstuk van de gevangenisstraf. </w:t>
      </w:r>
      <w:r w:rsidRPr="00265C45">
        <w:rPr>
          <w:rFonts w:ascii="Times New Roman" w:hAnsi="Times New Roman" w:cs="Times New Roman"/>
          <w:sz w:val="24"/>
          <w:szCs w:val="24"/>
        </w:rPr>
        <w:t xml:space="preserve">Naar aanleiding van deze </w:t>
      </w:r>
      <w:r w:rsidRPr="00265C45" w:rsidR="00B27CC5">
        <w:rPr>
          <w:rFonts w:ascii="Times New Roman" w:hAnsi="Times New Roman" w:cs="Times New Roman"/>
          <w:sz w:val="24"/>
          <w:szCs w:val="24"/>
        </w:rPr>
        <w:t>beschouwingen</w:t>
      </w:r>
      <w:r w:rsidRPr="00265C45">
        <w:rPr>
          <w:rFonts w:ascii="Times New Roman" w:hAnsi="Times New Roman" w:cs="Times New Roman"/>
          <w:sz w:val="24"/>
          <w:szCs w:val="24"/>
        </w:rPr>
        <w:t xml:space="preserve"> is bezien </w:t>
      </w:r>
      <w:r w:rsidRPr="00265C45" w:rsidR="00154DB5">
        <w:rPr>
          <w:rFonts w:ascii="Times New Roman" w:hAnsi="Times New Roman" w:cs="Times New Roman"/>
          <w:sz w:val="24"/>
          <w:szCs w:val="24"/>
        </w:rPr>
        <w:t xml:space="preserve">of elektronische detentie (ook) </w:t>
      </w:r>
      <w:r w:rsidRPr="00265C45" w:rsidR="002E68E3">
        <w:rPr>
          <w:rFonts w:ascii="Times New Roman" w:hAnsi="Times New Roman" w:cs="Times New Roman"/>
          <w:sz w:val="24"/>
          <w:szCs w:val="24"/>
        </w:rPr>
        <w:t xml:space="preserve">kan worden ingevoerd </w:t>
      </w:r>
      <w:r w:rsidRPr="00265C45" w:rsidR="00154DB5">
        <w:rPr>
          <w:rFonts w:ascii="Times New Roman" w:hAnsi="Times New Roman" w:cs="Times New Roman"/>
          <w:sz w:val="24"/>
          <w:szCs w:val="24"/>
        </w:rPr>
        <w:t xml:space="preserve">als </w:t>
      </w:r>
      <w:r w:rsidRPr="00265C45" w:rsidR="009728BF">
        <w:rPr>
          <w:rFonts w:ascii="Times New Roman" w:hAnsi="Times New Roman" w:cs="Times New Roman"/>
          <w:sz w:val="24"/>
          <w:szCs w:val="24"/>
        </w:rPr>
        <w:t>tenuitvoerleggingsmodaliteit</w:t>
      </w:r>
      <w:r w:rsidRPr="00265C45" w:rsidR="002E68E3">
        <w:rPr>
          <w:rFonts w:ascii="Times New Roman" w:hAnsi="Times New Roman" w:cs="Times New Roman"/>
          <w:sz w:val="24"/>
          <w:szCs w:val="24"/>
        </w:rPr>
        <w:t>, b</w:t>
      </w:r>
      <w:r w:rsidRPr="00265C45" w:rsidR="00B27CC5">
        <w:rPr>
          <w:rFonts w:ascii="Times New Roman" w:hAnsi="Times New Roman" w:cs="Times New Roman"/>
          <w:sz w:val="24"/>
          <w:szCs w:val="24"/>
        </w:rPr>
        <w:t xml:space="preserve">ijvoorbeeld </w:t>
      </w:r>
      <w:r w:rsidRPr="00265C45" w:rsidR="002E68E3">
        <w:rPr>
          <w:rFonts w:ascii="Times New Roman" w:hAnsi="Times New Roman" w:cs="Times New Roman"/>
          <w:sz w:val="24"/>
          <w:szCs w:val="24"/>
        </w:rPr>
        <w:t>als onderdeel van de</w:t>
      </w:r>
      <w:r w:rsidRPr="00265C45" w:rsidR="00154DB5">
        <w:rPr>
          <w:rFonts w:ascii="Times New Roman" w:hAnsi="Times New Roman" w:cs="Times New Roman"/>
          <w:sz w:val="24"/>
          <w:szCs w:val="24"/>
        </w:rPr>
        <w:t xml:space="preserve"> detentiefasering. Alhoewel </w:t>
      </w:r>
      <w:r w:rsidRPr="00265C45" w:rsidR="00B27CC5">
        <w:rPr>
          <w:rFonts w:ascii="Times New Roman" w:hAnsi="Times New Roman" w:cs="Times New Roman"/>
          <w:sz w:val="24"/>
          <w:szCs w:val="24"/>
        </w:rPr>
        <w:t>de inschatting wordt gedeeld</w:t>
      </w:r>
      <w:r w:rsidRPr="00265C45" w:rsidR="009728BF">
        <w:rPr>
          <w:rFonts w:ascii="Times New Roman" w:hAnsi="Times New Roman" w:cs="Times New Roman"/>
          <w:sz w:val="24"/>
          <w:szCs w:val="24"/>
        </w:rPr>
        <w:t xml:space="preserve"> dat een </w:t>
      </w:r>
      <w:r w:rsidRPr="00265C45" w:rsidR="00B27CC5">
        <w:rPr>
          <w:rFonts w:ascii="Times New Roman" w:hAnsi="Times New Roman" w:cs="Times New Roman"/>
          <w:sz w:val="24"/>
          <w:szCs w:val="24"/>
        </w:rPr>
        <w:t xml:space="preserve">tenuitvoerleggingsmodaliteit </w:t>
      </w:r>
      <w:r w:rsidRPr="00265C45" w:rsidR="00154DB5">
        <w:rPr>
          <w:rFonts w:ascii="Times New Roman" w:hAnsi="Times New Roman" w:cs="Times New Roman"/>
          <w:sz w:val="24"/>
          <w:szCs w:val="24"/>
        </w:rPr>
        <w:t xml:space="preserve">minder afstemming </w:t>
      </w:r>
      <w:r w:rsidRPr="00265C45" w:rsidR="009728BF">
        <w:rPr>
          <w:rFonts w:ascii="Times New Roman" w:hAnsi="Times New Roman" w:cs="Times New Roman"/>
          <w:sz w:val="24"/>
          <w:szCs w:val="24"/>
        </w:rPr>
        <w:t xml:space="preserve">vereist ten tijde van de berechting, </w:t>
      </w:r>
      <w:r w:rsidRPr="00265C45" w:rsidR="00154DB5">
        <w:rPr>
          <w:rFonts w:ascii="Times New Roman" w:hAnsi="Times New Roman" w:cs="Times New Roman"/>
          <w:sz w:val="24"/>
          <w:szCs w:val="24"/>
        </w:rPr>
        <w:t xml:space="preserve">wordt </w:t>
      </w:r>
      <w:r w:rsidRPr="00265C45" w:rsidR="00B27CC5">
        <w:rPr>
          <w:rFonts w:ascii="Times New Roman" w:hAnsi="Times New Roman" w:cs="Times New Roman"/>
          <w:sz w:val="24"/>
          <w:szCs w:val="24"/>
        </w:rPr>
        <w:t>in herinnering geroepen dat een eerder regeringsvoorstel hieromtrent zeer kritisch is ontvangen (zie paragraaf 3.1). De belangrijkste kritiek</w:t>
      </w:r>
      <w:r w:rsidRPr="00265C45" w:rsidR="002E68E3">
        <w:rPr>
          <w:rFonts w:ascii="Times New Roman" w:hAnsi="Times New Roman" w:cs="Times New Roman"/>
          <w:sz w:val="24"/>
          <w:szCs w:val="24"/>
        </w:rPr>
        <w:t xml:space="preserve"> </w:t>
      </w:r>
      <w:r w:rsidRPr="00265C45" w:rsidR="00B27CC5">
        <w:rPr>
          <w:rFonts w:ascii="Times New Roman" w:hAnsi="Times New Roman" w:cs="Times New Roman"/>
          <w:sz w:val="24"/>
          <w:szCs w:val="24"/>
        </w:rPr>
        <w:t>was dat de uitvoering bij een tenuitvoerleggingsmodaliteit het wezen van de korte gevangenisstraf te</w:t>
      </w:r>
      <w:r w:rsidRPr="00265C45" w:rsidR="00420B55">
        <w:rPr>
          <w:rFonts w:ascii="Times New Roman" w:hAnsi="Times New Roman" w:cs="Times New Roman"/>
          <w:sz w:val="24"/>
          <w:szCs w:val="24"/>
        </w:rPr>
        <w:t xml:space="preserve"> </w:t>
      </w:r>
      <w:r w:rsidRPr="00265C45" w:rsidR="00B27CC5">
        <w:rPr>
          <w:rFonts w:ascii="Times New Roman" w:hAnsi="Times New Roman" w:cs="Times New Roman"/>
          <w:sz w:val="24"/>
          <w:szCs w:val="24"/>
        </w:rPr>
        <w:t xml:space="preserve">veel zou veranderen en zodoende op de stoel van de rechter zou komen te zitten. </w:t>
      </w:r>
      <w:r w:rsidRPr="00265C45" w:rsidR="002E68E3">
        <w:rPr>
          <w:rFonts w:ascii="Times New Roman" w:hAnsi="Times New Roman" w:cs="Times New Roman"/>
          <w:sz w:val="24"/>
          <w:szCs w:val="24"/>
        </w:rPr>
        <w:t>Daar komt bij dat de</w:t>
      </w:r>
      <w:r w:rsidRPr="00265C45" w:rsidR="00154DB5">
        <w:rPr>
          <w:rFonts w:ascii="Times New Roman" w:hAnsi="Times New Roman" w:cs="Times New Roman"/>
          <w:sz w:val="24"/>
          <w:szCs w:val="24"/>
        </w:rPr>
        <w:t xml:space="preserve"> wet op dit moment al verschillende vormen van detentiefasering</w:t>
      </w:r>
      <w:r w:rsidRPr="00265C45" w:rsidR="002E68E3">
        <w:rPr>
          <w:rFonts w:ascii="Times New Roman" w:hAnsi="Times New Roman" w:cs="Times New Roman"/>
          <w:sz w:val="24"/>
          <w:szCs w:val="24"/>
        </w:rPr>
        <w:t xml:space="preserve"> kent</w:t>
      </w:r>
      <w:r w:rsidRPr="00265C45" w:rsidR="00154DB5">
        <w:rPr>
          <w:rFonts w:ascii="Times New Roman" w:hAnsi="Times New Roman" w:cs="Times New Roman"/>
          <w:sz w:val="24"/>
          <w:szCs w:val="24"/>
        </w:rPr>
        <w:t xml:space="preserve">, zoals </w:t>
      </w:r>
      <w:r w:rsidRPr="00265C45" w:rsidR="002E68E3">
        <w:rPr>
          <w:rFonts w:ascii="Times New Roman" w:hAnsi="Times New Roman" w:cs="Times New Roman"/>
          <w:sz w:val="24"/>
          <w:szCs w:val="24"/>
        </w:rPr>
        <w:t xml:space="preserve">het penitentiair programma en </w:t>
      </w:r>
      <w:r w:rsidRPr="00265C45" w:rsidR="00154DB5">
        <w:rPr>
          <w:rFonts w:ascii="Times New Roman" w:hAnsi="Times New Roman" w:cs="Times New Roman"/>
          <w:sz w:val="24"/>
          <w:szCs w:val="24"/>
        </w:rPr>
        <w:t xml:space="preserve">de voorwaardelijke invrijheidstelling. Ook bestaat de mogelijkheid om gedetineerden een deel van hun </w:t>
      </w:r>
      <w:r w:rsidRPr="00265C45" w:rsidR="002E68E3">
        <w:rPr>
          <w:rFonts w:ascii="Times New Roman" w:hAnsi="Times New Roman" w:cs="Times New Roman"/>
          <w:sz w:val="24"/>
          <w:szCs w:val="24"/>
        </w:rPr>
        <w:t>gevangenis</w:t>
      </w:r>
      <w:r w:rsidRPr="00265C45" w:rsidR="00154DB5">
        <w:rPr>
          <w:rFonts w:ascii="Times New Roman" w:hAnsi="Times New Roman" w:cs="Times New Roman"/>
          <w:sz w:val="24"/>
          <w:szCs w:val="24"/>
        </w:rPr>
        <w:t xml:space="preserve">straf </w:t>
      </w:r>
      <w:r w:rsidRPr="00265C45" w:rsidR="002E68E3">
        <w:rPr>
          <w:rFonts w:ascii="Times New Roman" w:hAnsi="Times New Roman" w:cs="Times New Roman"/>
          <w:sz w:val="24"/>
          <w:szCs w:val="24"/>
        </w:rPr>
        <w:t xml:space="preserve">te laten ondergaan </w:t>
      </w:r>
      <w:r w:rsidRPr="00265C45" w:rsidR="00154DB5">
        <w:rPr>
          <w:rFonts w:ascii="Times New Roman" w:hAnsi="Times New Roman" w:cs="Times New Roman"/>
          <w:sz w:val="24"/>
          <w:szCs w:val="24"/>
        </w:rPr>
        <w:t>in een beperkt beveiligde afdeling, waarbij zij overdag naar buiten kunnen (bijvoorbeeld om te werken) en ’s avonds op cel zitten.</w:t>
      </w:r>
      <w:r w:rsidRPr="00265C45" w:rsidR="00B27CC5">
        <w:rPr>
          <w:rFonts w:ascii="Times New Roman" w:hAnsi="Times New Roman" w:cs="Times New Roman"/>
          <w:sz w:val="24"/>
          <w:szCs w:val="24"/>
        </w:rPr>
        <w:t xml:space="preserve"> De toegevoegde waarde van elektronische detentie </w:t>
      </w:r>
      <w:r w:rsidRPr="00265C45" w:rsidR="002E68E3">
        <w:rPr>
          <w:rFonts w:ascii="Times New Roman" w:hAnsi="Times New Roman" w:cs="Times New Roman"/>
          <w:sz w:val="24"/>
          <w:szCs w:val="24"/>
        </w:rPr>
        <w:t>in de vorm van een</w:t>
      </w:r>
      <w:r w:rsidRPr="00265C45" w:rsidR="00B27CC5">
        <w:rPr>
          <w:rFonts w:ascii="Times New Roman" w:hAnsi="Times New Roman" w:cs="Times New Roman"/>
          <w:sz w:val="24"/>
          <w:szCs w:val="24"/>
        </w:rPr>
        <w:t xml:space="preserve"> tenuitvoerleggingsmodaliteit is daarmee beperkt. Relevant in dit verband – </w:t>
      </w:r>
      <w:r w:rsidRPr="00265C45" w:rsidR="002E68E3">
        <w:rPr>
          <w:rFonts w:ascii="Times New Roman" w:hAnsi="Times New Roman" w:cs="Times New Roman"/>
          <w:sz w:val="24"/>
          <w:szCs w:val="24"/>
        </w:rPr>
        <w:t xml:space="preserve">ook </w:t>
      </w:r>
      <w:r w:rsidRPr="00265C45" w:rsidR="00B27CC5">
        <w:rPr>
          <w:rFonts w:ascii="Times New Roman" w:hAnsi="Times New Roman" w:cs="Times New Roman"/>
          <w:sz w:val="24"/>
          <w:szCs w:val="24"/>
        </w:rPr>
        <w:t xml:space="preserve">de </w:t>
      </w:r>
      <w:proofErr w:type="spellStart"/>
      <w:r w:rsidRPr="00265C45" w:rsidR="00B27CC5">
        <w:rPr>
          <w:rFonts w:ascii="Times New Roman" w:hAnsi="Times New Roman" w:cs="Times New Roman"/>
          <w:sz w:val="24"/>
          <w:szCs w:val="24"/>
        </w:rPr>
        <w:t>Rvdr</w:t>
      </w:r>
      <w:proofErr w:type="spellEnd"/>
      <w:r w:rsidRPr="00265C45" w:rsidR="00B27CC5">
        <w:rPr>
          <w:rFonts w:ascii="Times New Roman" w:hAnsi="Times New Roman" w:cs="Times New Roman"/>
          <w:sz w:val="24"/>
          <w:szCs w:val="24"/>
        </w:rPr>
        <w:t xml:space="preserve"> noemt dit</w:t>
      </w:r>
      <w:r w:rsidRPr="00265C45" w:rsidR="002E68E3">
        <w:rPr>
          <w:rFonts w:ascii="Times New Roman" w:hAnsi="Times New Roman" w:cs="Times New Roman"/>
          <w:sz w:val="24"/>
          <w:szCs w:val="24"/>
        </w:rPr>
        <w:t xml:space="preserve"> </w:t>
      </w:r>
      <w:r w:rsidRPr="00265C45" w:rsidR="00B27CC5">
        <w:rPr>
          <w:rFonts w:ascii="Times New Roman" w:hAnsi="Times New Roman" w:cs="Times New Roman"/>
          <w:sz w:val="24"/>
          <w:szCs w:val="24"/>
        </w:rPr>
        <w:t xml:space="preserve">– is dat elektronische detentie </w:t>
      </w:r>
      <w:r w:rsidRPr="00265C45" w:rsidR="002E68E3">
        <w:rPr>
          <w:rFonts w:ascii="Times New Roman" w:hAnsi="Times New Roman" w:cs="Times New Roman"/>
          <w:sz w:val="24"/>
          <w:szCs w:val="24"/>
        </w:rPr>
        <w:t xml:space="preserve">in de kern </w:t>
      </w:r>
      <w:r w:rsidRPr="00265C45" w:rsidR="00B27CC5">
        <w:rPr>
          <w:rFonts w:ascii="Times New Roman" w:hAnsi="Times New Roman" w:cs="Times New Roman"/>
          <w:sz w:val="24"/>
          <w:szCs w:val="24"/>
        </w:rPr>
        <w:t>een andere</w:t>
      </w:r>
      <w:r w:rsidRPr="00265C45" w:rsidR="002E68E3">
        <w:rPr>
          <w:rFonts w:ascii="Times New Roman" w:hAnsi="Times New Roman" w:cs="Times New Roman"/>
          <w:sz w:val="24"/>
          <w:szCs w:val="24"/>
        </w:rPr>
        <w:t xml:space="preserve">, </w:t>
      </w:r>
      <w:r w:rsidRPr="00265C45" w:rsidR="00B27CC5">
        <w:rPr>
          <w:rFonts w:ascii="Times New Roman" w:hAnsi="Times New Roman" w:cs="Times New Roman"/>
          <w:sz w:val="24"/>
          <w:szCs w:val="24"/>
        </w:rPr>
        <w:t>lichtere vrijheidsstraf</w:t>
      </w:r>
      <w:r w:rsidRPr="00265C45" w:rsidR="002E68E3">
        <w:rPr>
          <w:rFonts w:ascii="Times New Roman" w:hAnsi="Times New Roman" w:cs="Times New Roman"/>
          <w:sz w:val="24"/>
          <w:szCs w:val="24"/>
        </w:rPr>
        <w:t xml:space="preserve"> is</w:t>
      </w:r>
      <w:r w:rsidRPr="00265C45" w:rsidR="00B27CC5">
        <w:rPr>
          <w:rFonts w:ascii="Times New Roman" w:hAnsi="Times New Roman" w:cs="Times New Roman"/>
          <w:sz w:val="24"/>
          <w:szCs w:val="24"/>
        </w:rPr>
        <w:t xml:space="preserve">. Dit komt onder andere tot uitdrukking in de omrekensleutel voor de vervangende hechtenis. Ook inhoudelijk gaat het om een </w:t>
      </w:r>
      <w:r w:rsidRPr="00265C45" w:rsidR="002E68E3">
        <w:rPr>
          <w:rFonts w:ascii="Times New Roman" w:hAnsi="Times New Roman" w:cs="Times New Roman"/>
          <w:sz w:val="24"/>
          <w:szCs w:val="24"/>
        </w:rPr>
        <w:t xml:space="preserve">wezenlijk </w:t>
      </w:r>
      <w:r w:rsidRPr="00265C45" w:rsidR="00B27CC5">
        <w:rPr>
          <w:rFonts w:ascii="Times New Roman" w:hAnsi="Times New Roman" w:cs="Times New Roman"/>
          <w:sz w:val="24"/>
          <w:szCs w:val="24"/>
        </w:rPr>
        <w:t xml:space="preserve">andere straf, gelet op de mogelijkheid om de straf in te vullen aan de hand van bijzondere voorwaarden. </w:t>
      </w:r>
      <w:r w:rsidRPr="00265C45" w:rsidR="002E68E3">
        <w:rPr>
          <w:rFonts w:ascii="Times New Roman" w:hAnsi="Times New Roman" w:cs="Times New Roman"/>
          <w:sz w:val="24"/>
          <w:szCs w:val="24"/>
        </w:rPr>
        <w:t>Het in diezelfde vorm tenuitvoerleggen van een gevangenisstraf zou te</w:t>
      </w:r>
      <w:r w:rsidRPr="00265C45" w:rsidR="00420B55">
        <w:rPr>
          <w:rFonts w:ascii="Times New Roman" w:hAnsi="Times New Roman" w:cs="Times New Roman"/>
          <w:sz w:val="24"/>
          <w:szCs w:val="24"/>
        </w:rPr>
        <w:t xml:space="preserve"> </w:t>
      </w:r>
      <w:r w:rsidRPr="00265C45" w:rsidR="002E68E3">
        <w:rPr>
          <w:rFonts w:ascii="Times New Roman" w:hAnsi="Times New Roman" w:cs="Times New Roman"/>
          <w:sz w:val="24"/>
          <w:szCs w:val="24"/>
        </w:rPr>
        <w:t xml:space="preserve">veel afbreuk doen aan de straf die de rechter heeft opgelegd. De mogelijkheid dat elektronische detentie </w:t>
      </w:r>
      <w:r w:rsidRPr="00265C45" w:rsidR="00436AF8">
        <w:rPr>
          <w:rFonts w:ascii="Times New Roman" w:hAnsi="Times New Roman" w:cs="Times New Roman"/>
          <w:sz w:val="24"/>
          <w:szCs w:val="24"/>
        </w:rPr>
        <w:t>wordt</w:t>
      </w:r>
      <w:r w:rsidRPr="00265C45" w:rsidR="002E68E3">
        <w:rPr>
          <w:rFonts w:ascii="Times New Roman" w:hAnsi="Times New Roman" w:cs="Times New Roman"/>
          <w:sz w:val="24"/>
          <w:szCs w:val="24"/>
        </w:rPr>
        <w:t xml:space="preserve"> opgelegd in zaken waarin thans wordt volstaan met een taakstraf of geldboete, is inderdaad aanwezig. Of dit </w:t>
      </w:r>
      <w:r w:rsidRPr="00265C45" w:rsidR="00F44939">
        <w:rPr>
          <w:rFonts w:ascii="Times New Roman" w:hAnsi="Times New Roman" w:cs="Times New Roman"/>
          <w:sz w:val="24"/>
          <w:szCs w:val="24"/>
        </w:rPr>
        <w:t>daadwerkelijk zal gebeuren</w:t>
      </w:r>
      <w:r w:rsidRPr="00265C45" w:rsidR="002E68E3">
        <w:rPr>
          <w:rFonts w:ascii="Times New Roman" w:hAnsi="Times New Roman" w:cs="Times New Roman"/>
          <w:sz w:val="24"/>
          <w:szCs w:val="24"/>
        </w:rPr>
        <w:t xml:space="preserve"> en, zo ja, in welke mate, zal afhangen van hoe elektronische detentie in individuele gevallen wordt vormgegeven. Als de rechter </w:t>
      </w:r>
      <w:r w:rsidRPr="00265C45" w:rsidR="00436AF8">
        <w:rPr>
          <w:rFonts w:ascii="Times New Roman" w:hAnsi="Times New Roman" w:cs="Times New Roman"/>
          <w:sz w:val="24"/>
          <w:szCs w:val="24"/>
        </w:rPr>
        <w:t xml:space="preserve">welbewust kiest voor </w:t>
      </w:r>
      <w:r w:rsidRPr="00265C45" w:rsidR="002E68E3">
        <w:rPr>
          <w:rFonts w:ascii="Times New Roman" w:hAnsi="Times New Roman" w:cs="Times New Roman"/>
          <w:sz w:val="24"/>
          <w:szCs w:val="24"/>
        </w:rPr>
        <w:t xml:space="preserve">oplegging van elektronische detentie, </w:t>
      </w:r>
      <w:r w:rsidRPr="00265C45" w:rsidR="00F44939">
        <w:rPr>
          <w:rFonts w:ascii="Times New Roman" w:hAnsi="Times New Roman" w:cs="Times New Roman"/>
          <w:sz w:val="24"/>
          <w:szCs w:val="24"/>
        </w:rPr>
        <w:t xml:space="preserve">zou </w:t>
      </w:r>
      <w:r w:rsidRPr="00265C45" w:rsidR="00C71024">
        <w:rPr>
          <w:rFonts w:ascii="Times New Roman" w:hAnsi="Times New Roman" w:cs="Times New Roman"/>
          <w:sz w:val="24"/>
          <w:szCs w:val="24"/>
        </w:rPr>
        <w:t xml:space="preserve">wellicht </w:t>
      </w:r>
      <w:r w:rsidRPr="00265C45" w:rsidR="00F44939">
        <w:rPr>
          <w:rFonts w:ascii="Times New Roman" w:hAnsi="Times New Roman" w:cs="Times New Roman"/>
          <w:sz w:val="24"/>
          <w:szCs w:val="24"/>
        </w:rPr>
        <w:t xml:space="preserve">kunnen worden </w:t>
      </w:r>
      <w:r w:rsidRPr="00265C45" w:rsidR="00436AF8">
        <w:rPr>
          <w:rFonts w:ascii="Times New Roman" w:hAnsi="Times New Roman" w:cs="Times New Roman"/>
          <w:sz w:val="24"/>
          <w:szCs w:val="24"/>
        </w:rPr>
        <w:t>geconstateerd</w:t>
      </w:r>
      <w:r w:rsidRPr="00265C45" w:rsidR="00F44939">
        <w:rPr>
          <w:rFonts w:ascii="Times New Roman" w:hAnsi="Times New Roman" w:cs="Times New Roman"/>
          <w:sz w:val="24"/>
          <w:szCs w:val="24"/>
        </w:rPr>
        <w:t xml:space="preserve"> dat thans </w:t>
      </w:r>
      <w:r w:rsidRPr="00265C45" w:rsidR="00C71024">
        <w:rPr>
          <w:rFonts w:ascii="Times New Roman" w:hAnsi="Times New Roman" w:cs="Times New Roman"/>
          <w:sz w:val="24"/>
          <w:szCs w:val="24"/>
        </w:rPr>
        <w:t xml:space="preserve">in voorkomende gevallen </w:t>
      </w:r>
      <w:r w:rsidRPr="00265C45" w:rsidR="00F44939">
        <w:rPr>
          <w:rFonts w:ascii="Times New Roman" w:hAnsi="Times New Roman" w:cs="Times New Roman"/>
          <w:sz w:val="24"/>
          <w:szCs w:val="24"/>
        </w:rPr>
        <w:t>sprake is van een “</w:t>
      </w:r>
      <w:proofErr w:type="spellStart"/>
      <w:r w:rsidRPr="00265C45" w:rsidR="00F44939">
        <w:rPr>
          <w:rFonts w:ascii="Times New Roman" w:hAnsi="Times New Roman" w:cs="Times New Roman"/>
          <w:sz w:val="24"/>
          <w:szCs w:val="24"/>
        </w:rPr>
        <w:t>strafgat</w:t>
      </w:r>
      <w:proofErr w:type="spellEnd"/>
      <w:r w:rsidRPr="00265C45" w:rsidR="00F44939">
        <w:rPr>
          <w:rFonts w:ascii="Times New Roman" w:hAnsi="Times New Roman" w:cs="Times New Roman"/>
          <w:sz w:val="24"/>
          <w:szCs w:val="24"/>
        </w:rPr>
        <w:t>” tussen de gevangenisstraf en</w:t>
      </w:r>
      <w:r w:rsidRPr="00265C45" w:rsidR="00436AF8">
        <w:rPr>
          <w:rFonts w:ascii="Times New Roman" w:hAnsi="Times New Roman" w:cs="Times New Roman"/>
          <w:sz w:val="24"/>
          <w:szCs w:val="24"/>
        </w:rPr>
        <w:t xml:space="preserve"> de</w:t>
      </w:r>
      <w:r w:rsidRPr="00265C45" w:rsidR="00F44939">
        <w:rPr>
          <w:rFonts w:ascii="Times New Roman" w:hAnsi="Times New Roman" w:cs="Times New Roman"/>
          <w:sz w:val="24"/>
          <w:szCs w:val="24"/>
        </w:rPr>
        <w:t xml:space="preserve"> taakstraf dat wordt gedicht met elektronische detentie. Al deze</w:t>
      </w:r>
      <w:r w:rsidRPr="00265C45" w:rsidR="00B27CC5">
        <w:rPr>
          <w:rFonts w:ascii="Times New Roman" w:hAnsi="Times New Roman" w:cs="Times New Roman"/>
          <w:sz w:val="24"/>
          <w:szCs w:val="24"/>
        </w:rPr>
        <w:t xml:space="preserve"> overwegingen maken dat is vastgehouden aan de vormgeving </w:t>
      </w:r>
      <w:r w:rsidRPr="00265C45" w:rsidR="00F44939">
        <w:rPr>
          <w:rFonts w:ascii="Times New Roman" w:hAnsi="Times New Roman" w:cs="Times New Roman"/>
          <w:sz w:val="24"/>
          <w:szCs w:val="24"/>
        </w:rPr>
        <w:t>van elektronische detentie als zelfstandige hoofdstraf.</w:t>
      </w:r>
    </w:p>
    <w:p w:rsidRPr="00265C45" w:rsidR="00F44939" w:rsidP="00265C45" w:rsidRDefault="00F44939" w14:paraId="438BA779" w14:textId="77777777">
      <w:pPr>
        <w:spacing w:line="240" w:lineRule="auto"/>
        <w:rPr>
          <w:rFonts w:ascii="Times New Roman" w:hAnsi="Times New Roman" w:cs="Times New Roman"/>
          <w:sz w:val="24"/>
          <w:szCs w:val="24"/>
        </w:rPr>
      </w:pPr>
    </w:p>
    <w:p w:rsidRPr="00265C45" w:rsidR="00F44939" w:rsidP="00265C45" w:rsidRDefault="00C71024" w14:paraId="0FD85B12" w14:textId="39D3F164">
      <w:pPr>
        <w:spacing w:line="240" w:lineRule="auto"/>
        <w:rPr>
          <w:rFonts w:ascii="Times New Roman" w:hAnsi="Times New Roman" w:cs="Times New Roman"/>
          <w:sz w:val="24"/>
          <w:szCs w:val="24"/>
        </w:rPr>
      </w:pPr>
      <w:r w:rsidRPr="00265C45">
        <w:rPr>
          <w:rFonts w:ascii="Times New Roman" w:hAnsi="Times New Roman" w:cs="Times New Roman"/>
          <w:sz w:val="24"/>
          <w:szCs w:val="24"/>
        </w:rPr>
        <w:t>Ook de</w:t>
      </w:r>
      <w:r w:rsidRPr="00265C45" w:rsidR="00F44939">
        <w:rPr>
          <w:rFonts w:ascii="Times New Roman" w:hAnsi="Times New Roman" w:cs="Times New Roman"/>
          <w:sz w:val="24"/>
          <w:szCs w:val="24"/>
        </w:rPr>
        <w:t xml:space="preserve"> voorstellen met betrekking tot de taakstraf zijn positief ontvangen door de adviesorganen. In het bijzonder de langere uitvoeringstermijnen en de mogelijkheid om een deel van de taakstraf te kunnen inzetten voor andere activiteiten (het “flexibele</w:t>
      </w:r>
      <w:r w:rsidRPr="00265C45" w:rsidR="00436AF8">
        <w:rPr>
          <w:rFonts w:ascii="Times New Roman" w:hAnsi="Times New Roman" w:cs="Times New Roman"/>
          <w:sz w:val="24"/>
          <w:szCs w:val="24"/>
        </w:rPr>
        <w:t>”</w:t>
      </w:r>
      <w:r w:rsidRPr="00265C45" w:rsidR="00F44939">
        <w:rPr>
          <w:rFonts w:ascii="Times New Roman" w:hAnsi="Times New Roman" w:cs="Times New Roman"/>
          <w:sz w:val="24"/>
          <w:szCs w:val="24"/>
        </w:rPr>
        <w:t xml:space="preserve"> deel), word</w:t>
      </w:r>
      <w:r w:rsidRPr="00265C45" w:rsidR="00460965">
        <w:rPr>
          <w:rFonts w:ascii="Times New Roman" w:hAnsi="Times New Roman" w:cs="Times New Roman"/>
          <w:sz w:val="24"/>
          <w:szCs w:val="24"/>
        </w:rPr>
        <w:t>en</w:t>
      </w:r>
      <w:r w:rsidRPr="00265C45" w:rsidR="00F44939">
        <w:rPr>
          <w:rFonts w:ascii="Times New Roman" w:hAnsi="Times New Roman" w:cs="Times New Roman"/>
          <w:sz w:val="24"/>
          <w:szCs w:val="24"/>
        </w:rPr>
        <w:t xml:space="preserve"> door de adviesorganen gezien als welkome aanvullingen van het sanctiestelsel. De </w:t>
      </w:r>
      <w:r w:rsidRPr="00265C45" w:rsidR="00460965">
        <w:rPr>
          <w:rFonts w:ascii="Times New Roman" w:hAnsi="Times New Roman" w:cs="Times New Roman"/>
          <w:sz w:val="24"/>
          <w:szCs w:val="24"/>
        </w:rPr>
        <w:t>consultatie</w:t>
      </w:r>
      <w:r w:rsidRPr="00265C45" w:rsidR="00F44939">
        <w:rPr>
          <w:rFonts w:ascii="Times New Roman" w:hAnsi="Times New Roman" w:cs="Times New Roman"/>
          <w:sz w:val="24"/>
          <w:szCs w:val="24"/>
        </w:rPr>
        <w:t>reacties hebben geen aanleiding gegeven deze voorstellen te wijzigen.</w:t>
      </w:r>
    </w:p>
    <w:p w:rsidRPr="00265C45" w:rsidR="00C71024" w:rsidP="00265C45" w:rsidRDefault="00C71024" w14:paraId="7419B19D" w14:textId="77777777">
      <w:pPr>
        <w:spacing w:line="240" w:lineRule="auto"/>
        <w:rPr>
          <w:rFonts w:ascii="Times New Roman" w:hAnsi="Times New Roman" w:cs="Times New Roman"/>
          <w:sz w:val="24"/>
          <w:szCs w:val="24"/>
        </w:rPr>
      </w:pPr>
    </w:p>
    <w:p w:rsidRPr="00265C45" w:rsidR="00154DB5" w:rsidP="00265C45" w:rsidRDefault="00C71024" w14:paraId="3AE638E1" w14:textId="6EEFD4F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Ten opzichte van de consultatieversie zijn wel enkele andere keuzes gemaakt </w:t>
      </w:r>
      <w:r w:rsidRPr="00265C45" w:rsidR="004F37CE">
        <w:rPr>
          <w:rFonts w:ascii="Times New Roman" w:hAnsi="Times New Roman" w:cs="Times New Roman"/>
          <w:sz w:val="24"/>
          <w:szCs w:val="24"/>
        </w:rPr>
        <w:t>met betrekking tot het jeugdstrafrecht</w:t>
      </w:r>
      <w:r w:rsidRPr="00265C45">
        <w:rPr>
          <w:rFonts w:ascii="Times New Roman" w:hAnsi="Times New Roman" w:cs="Times New Roman"/>
          <w:sz w:val="24"/>
          <w:szCs w:val="24"/>
        </w:rPr>
        <w:t>. Uit de</w:t>
      </w:r>
      <w:r w:rsidRPr="00265C45" w:rsidR="00154DB5">
        <w:rPr>
          <w:rFonts w:ascii="Times New Roman" w:hAnsi="Times New Roman" w:cs="Times New Roman"/>
          <w:sz w:val="24"/>
          <w:szCs w:val="24"/>
        </w:rPr>
        <w:t xml:space="preserve"> adviezen </w:t>
      </w:r>
      <w:r w:rsidRPr="00265C45" w:rsidR="00131A7E">
        <w:rPr>
          <w:rFonts w:ascii="Times New Roman" w:hAnsi="Times New Roman" w:cs="Times New Roman"/>
          <w:sz w:val="24"/>
          <w:szCs w:val="24"/>
        </w:rPr>
        <w:t>van</w:t>
      </w:r>
      <w:r w:rsidRPr="00265C45" w:rsidR="00154DB5">
        <w:rPr>
          <w:rFonts w:ascii="Times New Roman" w:hAnsi="Times New Roman" w:cs="Times New Roman"/>
          <w:sz w:val="24"/>
          <w:szCs w:val="24"/>
        </w:rPr>
        <w:t xml:space="preserve"> </w:t>
      </w:r>
      <w:r w:rsidRPr="00265C45">
        <w:rPr>
          <w:rFonts w:ascii="Times New Roman" w:hAnsi="Times New Roman" w:cs="Times New Roman"/>
          <w:sz w:val="24"/>
          <w:szCs w:val="24"/>
        </w:rPr>
        <w:t xml:space="preserve">het OM,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de RSJ, JZNL, het CJIB en de DJI blijken unanieme zorgen over de introductie van elektronische detentie in het jeugdstrafrecht.</w:t>
      </w:r>
      <w:r w:rsidRPr="00265C45" w:rsidR="00154DB5">
        <w:rPr>
          <w:rFonts w:ascii="Times New Roman" w:hAnsi="Times New Roman" w:cs="Times New Roman"/>
          <w:sz w:val="24"/>
          <w:szCs w:val="24"/>
        </w:rPr>
        <w:t xml:space="preserve"> </w:t>
      </w:r>
      <w:r w:rsidRPr="00265C45" w:rsidR="0016032A">
        <w:rPr>
          <w:rFonts w:ascii="Times New Roman" w:hAnsi="Times New Roman" w:cs="Times New Roman"/>
          <w:sz w:val="24"/>
          <w:szCs w:val="24"/>
        </w:rPr>
        <w:t xml:space="preserve">Veel van deze adviesorganen signaleren een risico op spanning tussen elektronische detentie en de uitgangspunten van het jeugdstrafrecht. </w:t>
      </w:r>
      <w:r w:rsidRPr="00265C45" w:rsidR="00154DB5">
        <w:rPr>
          <w:rFonts w:ascii="Times New Roman" w:hAnsi="Times New Roman" w:cs="Times New Roman"/>
          <w:sz w:val="24"/>
          <w:szCs w:val="24"/>
        </w:rPr>
        <w:t xml:space="preserve">Het CJIB, de DJI, het OM, de RSJ, </w:t>
      </w:r>
      <w:r w:rsidRPr="00265C45" w:rsidR="00131A7E">
        <w:rPr>
          <w:rFonts w:ascii="Times New Roman" w:hAnsi="Times New Roman" w:cs="Times New Roman"/>
          <w:sz w:val="24"/>
          <w:szCs w:val="24"/>
        </w:rPr>
        <w:t xml:space="preserve">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en de </w:t>
      </w:r>
      <w:proofErr w:type="spellStart"/>
      <w:r w:rsidRPr="00265C45" w:rsidR="00154DB5">
        <w:rPr>
          <w:rFonts w:ascii="Times New Roman" w:hAnsi="Times New Roman" w:cs="Times New Roman"/>
          <w:sz w:val="24"/>
          <w:szCs w:val="24"/>
        </w:rPr>
        <w:t>Rvdr</w:t>
      </w:r>
      <w:proofErr w:type="spellEnd"/>
      <w:r w:rsidRPr="00265C45" w:rsidR="00154DB5">
        <w:rPr>
          <w:rFonts w:ascii="Times New Roman" w:hAnsi="Times New Roman" w:cs="Times New Roman"/>
          <w:sz w:val="24"/>
          <w:szCs w:val="24"/>
        </w:rPr>
        <w:t xml:space="preserve"> vragen </w:t>
      </w:r>
      <w:r w:rsidRPr="00265C45" w:rsidR="004F37CE">
        <w:rPr>
          <w:rFonts w:ascii="Times New Roman" w:hAnsi="Times New Roman" w:cs="Times New Roman"/>
          <w:sz w:val="24"/>
          <w:szCs w:val="24"/>
        </w:rPr>
        <w:t xml:space="preserve">in dit verband </w:t>
      </w:r>
      <w:r w:rsidRPr="00265C45" w:rsidR="00154DB5">
        <w:rPr>
          <w:rFonts w:ascii="Times New Roman" w:hAnsi="Times New Roman" w:cs="Times New Roman"/>
          <w:sz w:val="24"/>
          <w:szCs w:val="24"/>
        </w:rPr>
        <w:t xml:space="preserve">aandacht voor het pedagogisch </w:t>
      </w:r>
      <w:r w:rsidRPr="00265C45" w:rsidR="00154DB5">
        <w:rPr>
          <w:rFonts w:ascii="Times New Roman" w:hAnsi="Times New Roman" w:cs="Times New Roman"/>
          <w:sz w:val="24"/>
          <w:szCs w:val="24"/>
        </w:rPr>
        <w:lastRenderedPageBreak/>
        <w:t xml:space="preserve">karakter van het jeugdstrafrecht. Het OM en de RSJ wijzen daarnaast op het uitgangspunt dat vrijheidsbeneming in het jeugdstrafrecht een uiterste maatregel is die uitsluitend mag worden toegepast voor de kortst mogelijke duur. </w:t>
      </w:r>
      <w:r w:rsidRPr="00265C45" w:rsidR="00F009EE">
        <w:rPr>
          <w:rFonts w:ascii="Times New Roman" w:hAnsi="Times New Roman" w:cs="Times New Roman"/>
          <w:sz w:val="24"/>
          <w:szCs w:val="24"/>
        </w:rPr>
        <w:t xml:space="preserve">Volgens het OM kan </w:t>
      </w:r>
      <w:r w:rsidRPr="00265C45" w:rsidR="00154DB5">
        <w:rPr>
          <w:rFonts w:ascii="Times New Roman" w:hAnsi="Times New Roman" w:cs="Times New Roman"/>
          <w:sz w:val="24"/>
          <w:szCs w:val="24"/>
        </w:rPr>
        <w:t xml:space="preserve">dit uitgangspunt onder druk komen te staan door invoering van elektronische detentie. </w:t>
      </w:r>
      <w:r w:rsidRPr="00265C45" w:rsidR="00F009EE">
        <w:rPr>
          <w:rFonts w:ascii="Times New Roman" w:hAnsi="Times New Roman" w:cs="Times New Roman"/>
          <w:sz w:val="24"/>
          <w:szCs w:val="24"/>
        </w:rPr>
        <w:t>Ook de</w:t>
      </w:r>
      <w:r w:rsidRPr="00265C45" w:rsidR="00154DB5">
        <w:rPr>
          <w:rFonts w:ascii="Times New Roman" w:hAnsi="Times New Roman" w:cs="Times New Roman"/>
          <w:sz w:val="24"/>
          <w:szCs w:val="24"/>
        </w:rPr>
        <w:t xml:space="preserve"> RSJ en 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waarschuwen voor een verzwaring van het jeugdstrafrecht als gevolg van de introductie van deze straf. De toegevoegde waarde van elektronische jeugddetentie is volgens de DJI binnen de huidige </w:t>
      </w:r>
      <w:r w:rsidRPr="00265C45" w:rsidR="0016032A">
        <w:rPr>
          <w:rFonts w:ascii="Times New Roman" w:hAnsi="Times New Roman" w:cs="Times New Roman"/>
          <w:sz w:val="24"/>
          <w:szCs w:val="24"/>
        </w:rPr>
        <w:t>tenuitvoerleggings</w:t>
      </w:r>
      <w:r w:rsidRPr="00265C45" w:rsidR="00154DB5">
        <w:rPr>
          <w:rFonts w:ascii="Times New Roman" w:hAnsi="Times New Roman" w:cs="Times New Roman"/>
          <w:sz w:val="24"/>
          <w:szCs w:val="24"/>
        </w:rPr>
        <w:t xml:space="preserve">mogelijkheden beperkt. Het OM en de RSJ geven aan dat elektronische detentie als hoofdstraf voor jeugdigen niet wordt gemist, respectievelijk dat er geen geschikte doelgroep voor deze straf is. Ook de </w:t>
      </w:r>
      <w:proofErr w:type="spellStart"/>
      <w:r w:rsidRPr="00265C45" w:rsidR="00154DB5">
        <w:rPr>
          <w:rFonts w:ascii="Times New Roman" w:hAnsi="Times New Roman" w:cs="Times New Roman"/>
          <w:sz w:val="24"/>
          <w:szCs w:val="24"/>
        </w:rPr>
        <w:t>Rvdr</w:t>
      </w:r>
      <w:proofErr w:type="spellEnd"/>
      <w:r w:rsidRPr="00265C45" w:rsidR="00154DB5">
        <w:rPr>
          <w:rFonts w:ascii="Times New Roman" w:hAnsi="Times New Roman" w:cs="Times New Roman"/>
          <w:sz w:val="24"/>
          <w:szCs w:val="24"/>
        </w:rPr>
        <w:t xml:space="preserve"> verzoekt te reflecteren op de behoefte aan elektronische detentie in het jeugdstrafrecht. Het OM wijst </w:t>
      </w:r>
      <w:r w:rsidRPr="00265C45" w:rsidR="0016032A">
        <w:rPr>
          <w:rFonts w:ascii="Times New Roman" w:hAnsi="Times New Roman" w:cs="Times New Roman"/>
          <w:sz w:val="24"/>
          <w:szCs w:val="24"/>
        </w:rPr>
        <w:t>tot slot</w:t>
      </w:r>
      <w:r w:rsidRPr="00265C45" w:rsidR="00154DB5">
        <w:rPr>
          <w:rFonts w:ascii="Times New Roman" w:hAnsi="Times New Roman" w:cs="Times New Roman"/>
          <w:sz w:val="24"/>
          <w:szCs w:val="24"/>
        </w:rPr>
        <w:t xml:space="preserve"> nog op </w:t>
      </w:r>
      <w:r w:rsidRPr="00265C45" w:rsidR="00F009EE">
        <w:rPr>
          <w:rFonts w:ascii="Times New Roman" w:hAnsi="Times New Roman" w:cs="Times New Roman"/>
          <w:sz w:val="24"/>
          <w:szCs w:val="24"/>
        </w:rPr>
        <w:t>het</w:t>
      </w:r>
      <w:r w:rsidRPr="00265C45" w:rsidR="00154DB5">
        <w:rPr>
          <w:rFonts w:ascii="Times New Roman" w:hAnsi="Times New Roman" w:cs="Times New Roman"/>
          <w:sz w:val="24"/>
          <w:szCs w:val="24"/>
        </w:rPr>
        <w:t xml:space="preserve"> mogelijk</w:t>
      </w:r>
      <w:r w:rsidRPr="00265C45" w:rsidR="00F009EE">
        <w:rPr>
          <w:rFonts w:ascii="Times New Roman" w:hAnsi="Times New Roman" w:cs="Times New Roman"/>
          <w:sz w:val="24"/>
          <w:szCs w:val="24"/>
        </w:rPr>
        <w:t>e</w:t>
      </w:r>
      <w:r w:rsidRPr="00265C45" w:rsidR="00154DB5">
        <w:rPr>
          <w:rFonts w:ascii="Times New Roman" w:hAnsi="Times New Roman" w:cs="Times New Roman"/>
          <w:sz w:val="24"/>
          <w:szCs w:val="24"/>
        </w:rPr>
        <w:t xml:space="preserve"> risico van stigmatisering van jeugdigen als gevolg van elektronische detentie. Hoewel het gebruikelijk is dat hoofdstraffen </w:t>
      </w:r>
      <w:r w:rsidRPr="00265C45" w:rsidR="0016032A">
        <w:rPr>
          <w:rFonts w:ascii="Times New Roman" w:hAnsi="Times New Roman" w:cs="Times New Roman"/>
          <w:sz w:val="24"/>
          <w:szCs w:val="24"/>
        </w:rPr>
        <w:t>in het algemene strafrecht</w:t>
      </w:r>
      <w:r w:rsidRPr="00265C45" w:rsidR="00154DB5">
        <w:rPr>
          <w:rFonts w:ascii="Times New Roman" w:hAnsi="Times New Roman" w:cs="Times New Roman"/>
          <w:sz w:val="24"/>
          <w:szCs w:val="24"/>
        </w:rPr>
        <w:t xml:space="preserve"> een equivalent </w:t>
      </w:r>
      <w:r w:rsidRPr="00265C45" w:rsidR="0016032A">
        <w:rPr>
          <w:rFonts w:ascii="Times New Roman" w:hAnsi="Times New Roman" w:cs="Times New Roman"/>
          <w:sz w:val="24"/>
          <w:szCs w:val="24"/>
        </w:rPr>
        <w:t xml:space="preserve">kennen </w:t>
      </w:r>
      <w:r w:rsidRPr="00265C45" w:rsidR="00154DB5">
        <w:rPr>
          <w:rFonts w:ascii="Times New Roman" w:hAnsi="Times New Roman" w:cs="Times New Roman"/>
          <w:sz w:val="24"/>
          <w:szCs w:val="24"/>
        </w:rPr>
        <w:t xml:space="preserve">in het jeugdstrafrecht, </w:t>
      </w:r>
      <w:r w:rsidRPr="00265C45" w:rsidR="004F37CE">
        <w:rPr>
          <w:rFonts w:ascii="Times New Roman" w:hAnsi="Times New Roman" w:cs="Times New Roman"/>
          <w:sz w:val="24"/>
          <w:szCs w:val="24"/>
        </w:rPr>
        <w:t>we</w:t>
      </w:r>
      <w:r w:rsidRPr="00265C45" w:rsidR="00154DB5">
        <w:rPr>
          <w:rFonts w:ascii="Times New Roman" w:hAnsi="Times New Roman" w:cs="Times New Roman"/>
          <w:sz w:val="24"/>
          <w:szCs w:val="24"/>
        </w:rPr>
        <w:t xml:space="preserve">egt dit niet op tegen </w:t>
      </w:r>
      <w:r w:rsidRPr="00265C45" w:rsidR="0016032A">
        <w:rPr>
          <w:rFonts w:ascii="Times New Roman" w:hAnsi="Times New Roman" w:cs="Times New Roman"/>
          <w:sz w:val="24"/>
          <w:szCs w:val="24"/>
        </w:rPr>
        <w:t>de</w:t>
      </w:r>
      <w:r w:rsidRPr="00265C45" w:rsidR="00154DB5">
        <w:rPr>
          <w:rFonts w:ascii="Times New Roman" w:hAnsi="Times New Roman" w:cs="Times New Roman"/>
          <w:sz w:val="24"/>
          <w:szCs w:val="24"/>
        </w:rPr>
        <w:t xml:space="preserve"> aangedragen bezwaren. </w:t>
      </w:r>
      <w:r w:rsidRPr="00265C45" w:rsidR="004F37CE">
        <w:rPr>
          <w:rFonts w:ascii="Times New Roman" w:hAnsi="Times New Roman" w:cs="Times New Roman"/>
          <w:sz w:val="24"/>
          <w:szCs w:val="24"/>
        </w:rPr>
        <w:t>D</w:t>
      </w:r>
      <w:r w:rsidRPr="00265C45" w:rsidR="0016032A">
        <w:rPr>
          <w:rFonts w:ascii="Times New Roman" w:hAnsi="Times New Roman" w:cs="Times New Roman"/>
          <w:sz w:val="24"/>
          <w:szCs w:val="24"/>
        </w:rPr>
        <w:t xml:space="preserve">aarom </w:t>
      </w:r>
      <w:r w:rsidRPr="00265C45" w:rsidR="004F37CE">
        <w:rPr>
          <w:rFonts w:ascii="Times New Roman" w:hAnsi="Times New Roman" w:cs="Times New Roman"/>
          <w:sz w:val="24"/>
          <w:szCs w:val="24"/>
        </w:rPr>
        <w:t xml:space="preserve">is </w:t>
      </w:r>
      <w:r w:rsidRPr="00265C45" w:rsidR="0016032A">
        <w:rPr>
          <w:rFonts w:ascii="Times New Roman" w:hAnsi="Times New Roman" w:cs="Times New Roman"/>
          <w:sz w:val="24"/>
          <w:szCs w:val="24"/>
        </w:rPr>
        <w:t xml:space="preserve">besloten om af te zien van introductie van elektronische detentie in het jeugdstrafrecht. Het vanzelfsprekende gevolg hiervan is dat andere, meer gedetailleerde adviespunten over </w:t>
      </w:r>
      <w:r w:rsidRPr="00265C45" w:rsidR="004F37CE">
        <w:rPr>
          <w:rFonts w:ascii="Times New Roman" w:hAnsi="Times New Roman" w:cs="Times New Roman"/>
          <w:sz w:val="24"/>
          <w:szCs w:val="24"/>
        </w:rPr>
        <w:t>elektronische detentie in het jeugdstrafrecht</w:t>
      </w:r>
      <w:r w:rsidRPr="00265C45" w:rsidR="0016032A">
        <w:rPr>
          <w:rFonts w:ascii="Times New Roman" w:hAnsi="Times New Roman" w:cs="Times New Roman"/>
          <w:sz w:val="24"/>
          <w:szCs w:val="24"/>
        </w:rPr>
        <w:t xml:space="preserve"> verder buiten beschouwing zijn gebleven.</w:t>
      </w:r>
    </w:p>
    <w:p w:rsidRPr="00265C45" w:rsidR="00154DB5" w:rsidP="00265C45" w:rsidRDefault="00154DB5" w14:paraId="2D20E023" w14:textId="77777777">
      <w:pPr>
        <w:spacing w:line="240" w:lineRule="auto"/>
        <w:rPr>
          <w:rFonts w:ascii="Times New Roman" w:hAnsi="Times New Roman" w:cs="Times New Roman"/>
          <w:sz w:val="24"/>
          <w:szCs w:val="24"/>
        </w:rPr>
      </w:pPr>
    </w:p>
    <w:p w:rsidRPr="00265C45" w:rsidR="00154DB5" w:rsidP="00265C45" w:rsidRDefault="00881B7E" w14:paraId="614374BB" w14:textId="12B1FDA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de consultatieversie van dit wetsvoorstel werd </w:t>
      </w:r>
      <w:r w:rsidRPr="00265C45" w:rsidR="00154DB5">
        <w:rPr>
          <w:rFonts w:ascii="Times New Roman" w:hAnsi="Times New Roman" w:cs="Times New Roman"/>
          <w:sz w:val="24"/>
          <w:szCs w:val="24"/>
        </w:rPr>
        <w:t xml:space="preserve">ook voorgesteld om het </w:t>
      </w:r>
      <w:r w:rsidRPr="00265C45" w:rsidR="000D0F23">
        <w:rPr>
          <w:rFonts w:ascii="Times New Roman" w:hAnsi="Times New Roman" w:cs="Times New Roman"/>
          <w:sz w:val="24"/>
          <w:szCs w:val="24"/>
        </w:rPr>
        <w:t>maximumaantal</w:t>
      </w:r>
      <w:r w:rsidRPr="00265C45" w:rsidR="00154DB5">
        <w:rPr>
          <w:rFonts w:ascii="Times New Roman" w:hAnsi="Times New Roman" w:cs="Times New Roman"/>
          <w:sz w:val="24"/>
          <w:szCs w:val="24"/>
        </w:rPr>
        <w:t xml:space="preserve"> uren taakstraf </w:t>
      </w:r>
      <w:r w:rsidRPr="00265C45">
        <w:rPr>
          <w:rFonts w:ascii="Times New Roman" w:hAnsi="Times New Roman" w:cs="Times New Roman"/>
          <w:sz w:val="24"/>
          <w:szCs w:val="24"/>
        </w:rPr>
        <w:t>in het jeugdstrafrecht</w:t>
      </w:r>
      <w:r w:rsidRPr="00265C45" w:rsidR="00154DB5">
        <w:rPr>
          <w:rFonts w:ascii="Times New Roman" w:hAnsi="Times New Roman" w:cs="Times New Roman"/>
          <w:sz w:val="24"/>
          <w:szCs w:val="24"/>
        </w:rPr>
        <w:t xml:space="preserve"> te verhogen van 200 naar 300 uur, respectievelijk van 240 uur naar 360 uur in geval van een combinatie van een werkstraf met een leerstraf. </w:t>
      </w:r>
      <w:r w:rsidRPr="00265C45" w:rsidR="007479DB">
        <w:rPr>
          <w:rFonts w:ascii="Times New Roman" w:hAnsi="Times New Roman" w:cs="Times New Roman"/>
          <w:sz w:val="24"/>
          <w:szCs w:val="24"/>
        </w:rPr>
        <w:t xml:space="preserve">In de adviezen van het OM, de </w:t>
      </w:r>
      <w:proofErr w:type="spellStart"/>
      <w:r w:rsidRPr="00265C45" w:rsidR="007479DB">
        <w:rPr>
          <w:rFonts w:ascii="Times New Roman" w:hAnsi="Times New Roman" w:cs="Times New Roman"/>
          <w:sz w:val="24"/>
          <w:szCs w:val="24"/>
        </w:rPr>
        <w:t>Rvdr</w:t>
      </w:r>
      <w:proofErr w:type="spellEnd"/>
      <w:r w:rsidRPr="00265C45" w:rsidR="007479DB">
        <w:rPr>
          <w:rFonts w:ascii="Times New Roman" w:hAnsi="Times New Roman" w:cs="Times New Roman"/>
          <w:sz w:val="24"/>
          <w:szCs w:val="24"/>
        </w:rPr>
        <w:t xml:space="preserve">, de </w:t>
      </w:r>
      <w:proofErr w:type="spellStart"/>
      <w:r w:rsidRPr="00265C45" w:rsidR="007479DB">
        <w:rPr>
          <w:rFonts w:ascii="Times New Roman" w:hAnsi="Times New Roman" w:cs="Times New Roman"/>
          <w:sz w:val="24"/>
          <w:szCs w:val="24"/>
        </w:rPr>
        <w:t>RvdK</w:t>
      </w:r>
      <w:proofErr w:type="spellEnd"/>
      <w:r w:rsidRPr="00265C45" w:rsidR="007479DB">
        <w:rPr>
          <w:rFonts w:ascii="Times New Roman" w:hAnsi="Times New Roman" w:cs="Times New Roman"/>
          <w:sz w:val="24"/>
          <w:szCs w:val="24"/>
        </w:rPr>
        <w:t xml:space="preserve">, de RSJ en JZNL is </w:t>
      </w:r>
      <w:r w:rsidRPr="00265C45" w:rsidR="004F37CE">
        <w:rPr>
          <w:rFonts w:ascii="Times New Roman" w:hAnsi="Times New Roman" w:cs="Times New Roman"/>
          <w:sz w:val="24"/>
          <w:szCs w:val="24"/>
        </w:rPr>
        <w:t>gereageerd op</w:t>
      </w:r>
      <w:r w:rsidRPr="00265C45" w:rsidR="007479DB">
        <w:rPr>
          <w:rFonts w:ascii="Times New Roman" w:hAnsi="Times New Roman" w:cs="Times New Roman"/>
          <w:sz w:val="24"/>
          <w:szCs w:val="24"/>
        </w:rPr>
        <w:t xml:space="preserve"> dit voorstel. </w:t>
      </w:r>
      <w:r w:rsidRPr="00265C45" w:rsidR="00154DB5">
        <w:rPr>
          <w:rFonts w:ascii="Times New Roman" w:hAnsi="Times New Roman" w:cs="Times New Roman"/>
          <w:sz w:val="24"/>
          <w:szCs w:val="24"/>
        </w:rPr>
        <w:t xml:space="preserve">De RSJ ziet geen aanleiding en noodzaak voor een verhoging van het </w:t>
      </w:r>
      <w:r w:rsidRPr="00265C45" w:rsidR="000D0F23">
        <w:rPr>
          <w:rFonts w:ascii="Times New Roman" w:hAnsi="Times New Roman" w:cs="Times New Roman"/>
          <w:sz w:val="24"/>
          <w:szCs w:val="24"/>
        </w:rPr>
        <w:t>maximumaantal</w:t>
      </w:r>
      <w:r w:rsidRPr="00265C45" w:rsidR="00154DB5">
        <w:rPr>
          <w:rFonts w:ascii="Times New Roman" w:hAnsi="Times New Roman" w:cs="Times New Roman"/>
          <w:sz w:val="24"/>
          <w:szCs w:val="24"/>
        </w:rPr>
        <w:t xml:space="preserve"> </w:t>
      </w:r>
      <w:r w:rsidRPr="00265C45">
        <w:rPr>
          <w:rFonts w:ascii="Times New Roman" w:hAnsi="Times New Roman" w:cs="Times New Roman"/>
          <w:sz w:val="24"/>
          <w:szCs w:val="24"/>
        </w:rPr>
        <w:t xml:space="preserve">uren </w:t>
      </w:r>
      <w:r w:rsidRPr="00265C45" w:rsidR="00154DB5">
        <w:rPr>
          <w:rFonts w:ascii="Times New Roman" w:hAnsi="Times New Roman" w:cs="Times New Roman"/>
          <w:sz w:val="24"/>
          <w:szCs w:val="24"/>
        </w:rPr>
        <w:t xml:space="preserve">taakstraf en de </w:t>
      </w:r>
      <w:proofErr w:type="spellStart"/>
      <w:r w:rsidRPr="00265C45" w:rsidR="00154DB5">
        <w:rPr>
          <w:rFonts w:ascii="Times New Roman" w:hAnsi="Times New Roman" w:cs="Times New Roman"/>
          <w:sz w:val="24"/>
          <w:szCs w:val="24"/>
        </w:rPr>
        <w:t>Rvdr</w:t>
      </w:r>
      <w:proofErr w:type="spellEnd"/>
      <w:r w:rsidRPr="00265C45" w:rsidR="00154DB5">
        <w:rPr>
          <w:rFonts w:ascii="Times New Roman" w:hAnsi="Times New Roman" w:cs="Times New Roman"/>
          <w:sz w:val="24"/>
          <w:szCs w:val="24"/>
        </w:rPr>
        <w:t xml:space="preserve"> twijfelt aan de behoefte </w:t>
      </w:r>
      <w:r w:rsidRPr="00265C45">
        <w:rPr>
          <w:rFonts w:ascii="Times New Roman" w:hAnsi="Times New Roman" w:cs="Times New Roman"/>
          <w:sz w:val="24"/>
          <w:szCs w:val="24"/>
        </w:rPr>
        <w:t>in de praktijk</w:t>
      </w:r>
      <w:r w:rsidRPr="00265C45" w:rsidR="00154DB5">
        <w:rPr>
          <w:rFonts w:ascii="Times New Roman" w:hAnsi="Times New Roman" w:cs="Times New Roman"/>
          <w:sz w:val="24"/>
          <w:szCs w:val="24"/>
        </w:rPr>
        <w:t xml:space="preserve">. 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geeft aan dat </w:t>
      </w:r>
      <w:r w:rsidRPr="00265C45" w:rsidR="007479DB">
        <w:rPr>
          <w:rFonts w:ascii="Times New Roman" w:hAnsi="Times New Roman" w:cs="Times New Roman"/>
          <w:sz w:val="24"/>
          <w:szCs w:val="24"/>
        </w:rPr>
        <w:t>thans 5</w:t>
      </w:r>
      <w:r w:rsidRPr="00265C45" w:rsidR="00E324F0">
        <w:rPr>
          <w:rFonts w:ascii="Times New Roman" w:hAnsi="Times New Roman" w:cs="Times New Roman"/>
          <w:sz w:val="24"/>
          <w:szCs w:val="24"/>
        </w:rPr>
        <w:t xml:space="preserve"> procent </w:t>
      </w:r>
      <w:r w:rsidRPr="00265C45" w:rsidR="007479DB">
        <w:rPr>
          <w:rFonts w:ascii="Times New Roman" w:hAnsi="Times New Roman" w:cs="Times New Roman"/>
          <w:sz w:val="24"/>
          <w:szCs w:val="24"/>
        </w:rPr>
        <w:t xml:space="preserve">van de taakstraffen bestaat uit een taakstraf van meer dan 100 uur, dus dat </w:t>
      </w:r>
      <w:r w:rsidRPr="00265C45" w:rsidR="00154DB5">
        <w:rPr>
          <w:rFonts w:ascii="Times New Roman" w:hAnsi="Times New Roman" w:cs="Times New Roman"/>
          <w:sz w:val="24"/>
          <w:szCs w:val="24"/>
        </w:rPr>
        <w:t>het huidige maximum zelden</w:t>
      </w:r>
      <w:r w:rsidRPr="00265C45">
        <w:rPr>
          <w:rFonts w:ascii="Times New Roman" w:hAnsi="Times New Roman" w:cs="Times New Roman"/>
          <w:sz w:val="24"/>
          <w:szCs w:val="24"/>
        </w:rPr>
        <w:t xml:space="preserve"> wordt</w:t>
      </w:r>
      <w:r w:rsidRPr="00265C45" w:rsidR="00154DB5">
        <w:rPr>
          <w:rFonts w:ascii="Times New Roman" w:hAnsi="Times New Roman" w:cs="Times New Roman"/>
          <w:sz w:val="24"/>
          <w:szCs w:val="24"/>
        </w:rPr>
        <w:t xml:space="preserve"> benut. Het OM, 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en de RSJ wijzen daarnaast op</w:t>
      </w:r>
      <w:r w:rsidRPr="00265C45">
        <w:rPr>
          <w:rFonts w:ascii="Times New Roman" w:hAnsi="Times New Roman" w:cs="Times New Roman"/>
          <w:sz w:val="24"/>
          <w:szCs w:val="24"/>
        </w:rPr>
        <w:t xml:space="preserve"> </w:t>
      </w:r>
      <w:r w:rsidRPr="00265C45" w:rsidR="00154DB5">
        <w:rPr>
          <w:rFonts w:ascii="Times New Roman" w:hAnsi="Times New Roman" w:cs="Times New Roman"/>
          <w:sz w:val="24"/>
          <w:szCs w:val="24"/>
        </w:rPr>
        <w:t>mogelijke negatieve effecten van de voorgestelde verhoging</w:t>
      </w:r>
      <w:r w:rsidRPr="00265C45">
        <w:rPr>
          <w:rFonts w:ascii="Times New Roman" w:hAnsi="Times New Roman" w:cs="Times New Roman"/>
          <w:sz w:val="24"/>
          <w:szCs w:val="24"/>
        </w:rPr>
        <w:t>,</w:t>
      </w:r>
      <w:r w:rsidRPr="00265C45" w:rsidR="00154DB5">
        <w:rPr>
          <w:rFonts w:ascii="Times New Roman" w:hAnsi="Times New Roman" w:cs="Times New Roman"/>
          <w:sz w:val="24"/>
          <w:szCs w:val="24"/>
        </w:rPr>
        <w:t xml:space="preserve"> </w:t>
      </w:r>
      <w:r w:rsidRPr="00265C45">
        <w:rPr>
          <w:rFonts w:ascii="Times New Roman" w:hAnsi="Times New Roman" w:cs="Times New Roman"/>
          <w:sz w:val="24"/>
          <w:szCs w:val="24"/>
        </w:rPr>
        <w:t>waaronder</w:t>
      </w:r>
      <w:r w:rsidRPr="00265C45" w:rsidR="00154DB5">
        <w:rPr>
          <w:rFonts w:ascii="Times New Roman" w:hAnsi="Times New Roman" w:cs="Times New Roman"/>
          <w:sz w:val="24"/>
          <w:szCs w:val="24"/>
        </w:rPr>
        <w:t xml:space="preserve"> de zwaarte en onoverzichtelijkheid van een la</w:t>
      </w:r>
      <w:r w:rsidRPr="00265C45">
        <w:rPr>
          <w:rFonts w:ascii="Times New Roman" w:hAnsi="Times New Roman" w:cs="Times New Roman"/>
          <w:sz w:val="24"/>
          <w:szCs w:val="24"/>
        </w:rPr>
        <w:t>ngere</w:t>
      </w:r>
      <w:r w:rsidRPr="00265C45" w:rsidR="00154DB5">
        <w:rPr>
          <w:rFonts w:ascii="Times New Roman" w:hAnsi="Times New Roman" w:cs="Times New Roman"/>
          <w:sz w:val="24"/>
          <w:szCs w:val="24"/>
        </w:rPr>
        <w:t xml:space="preserve"> taakstraf naast andere verplichtingen</w:t>
      </w:r>
      <w:r w:rsidRPr="00265C45" w:rsidR="007479DB">
        <w:rPr>
          <w:rFonts w:ascii="Times New Roman" w:hAnsi="Times New Roman" w:cs="Times New Roman"/>
          <w:sz w:val="24"/>
          <w:szCs w:val="24"/>
        </w:rPr>
        <w:t xml:space="preserve">, </w:t>
      </w:r>
      <w:r w:rsidRPr="00265C45" w:rsidR="00154DB5">
        <w:rPr>
          <w:rFonts w:ascii="Times New Roman" w:hAnsi="Times New Roman" w:cs="Times New Roman"/>
          <w:sz w:val="24"/>
          <w:szCs w:val="24"/>
        </w:rPr>
        <w:t xml:space="preserve">zoals school, (bij)baan of stage. 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en de RSJ voorzien voorts een risico op een hoger mislukkingspercentage</w:t>
      </w:r>
      <w:r w:rsidRPr="00265C45" w:rsidR="007479DB">
        <w:rPr>
          <w:rFonts w:ascii="Times New Roman" w:hAnsi="Times New Roman" w:cs="Times New Roman"/>
          <w:sz w:val="24"/>
          <w:szCs w:val="24"/>
        </w:rPr>
        <w:t xml:space="preserve">, </w:t>
      </w:r>
      <w:r w:rsidRPr="00265C45" w:rsidR="00154DB5">
        <w:rPr>
          <w:rFonts w:ascii="Times New Roman" w:hAnsi="Times New Roman" w:cs="Times New Roman"/>
          <w:sz w:val="24"/>
          <w:szCs w:val="24"/>
        </w:rPr>
        <w:t xml:space="preserve">met </w:t>
      </w:r>
      <w:r w:rsidRPr="00265C45" w:rsidR="007479DB">
        <w:rPr>
          <w:rFonts w:ascii="Times New Roman" w:hAnsi="Times New Roman" w:cs="Times New Roman"/>
          <w:sz w:val="24"/>
          <w:szCs w:val="24"/>
        </w:rPr>
        <w:t xml:space="preserve">(langere) </w:t>
      </w:r>
      <w:r w:rsidRPr="00265C45" w:rsidR="00154DB5">
        <w:rPr>
          <w:rFonts w:ascii="Times New Roman" w:hAnsi="Times New Roman" w:cs="Times New Roman"/>
          <w:sz w:val="24"/>
          <w:szCs w:val="24"/>
        </w:rPr>
        <w:t xml:space="preserve">vervangende jeugddetentie tot gevolg. Tot slot geeft 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aan dat de effectiviteit van een verhoging van het </w:t>
      </w:r>
      <w:r w:rsidRPr="00265C45" w:rsidR="000D0F23">
        <w:rPr>
          <w:rFonts w:ascii="Times New Roman" w:hAnsi="Times New Roman" w:cs="Times New Roman"/>
          <w:sz w:val="24"/>
          <w:szCs w:val="24"/>
        </w:rPr>
        <w:t>maximumaantal</w:t>
      </w:r>
      <w:r w:rsidRPr="00265C45" w:rsidR="00154DB5">
        <w:rPr>
          <w:rFonts w:ascii="Times New Roman" w:hAnsi="Times New Roman" w:cs="Times New Roman"/>
          <w:sz w:val="24"/>
          <w:szCs w:val="24"/>
        </w:rPr>
        <w:t xml:space="preserve"> uren taakstraf bij jongeren nihil </w:t>
      </w:r>
      <w:r w:rsidRPr="00265C45" w:rsidR="004F37CE">
        <w:rPr>
          <w:rFonts w:ascii="Times New Roman" w:hAnsi="Times New Roman" w:cs="Times New Roman"/>
          <w:sz w:val="24"/>
          <w:szCs w:val="24"/>
        </w:rPr>
        <w:t>zal zijn</w:t>
      </w:r>
      <w:r w:rsidRPr="00265C45" w:rsidR="00154DB5">
        <w:rPr>
          <w:rFonts w:ascii="Times New Roman" w:hAnsi="Times New Roman" w:cs="Times New Roman"/>
          <w:sz w:val="24"/>
          <w:szCs w:val="24"/>
        </w:rPr>
        <w:t>.</w:t>
      </w:r>
      <w:r w:rsidRPr="00265C45" w:rsidR="007479DB">
        <w:rPr>
          <w:rFonts w:ascii="Times New Roman" w:hAnsi="Times New Roman" w:cs="Times New Roman"/>
          <w:sz w:val="24"/>
          <w:szCs w:val="24"/>
        </w:rPr>
        <w:t xml:space="preserve"> Op basis van deze adviezen is daarom besloten om (ook) af te zien van de voorgestelde verhoging van het </w:t>
      </w:r>
      <w:r w:rsidRPr="00265C45" w:rsidR="000D0F23">
        <w:rPr>
          <w:rFonts w:ascii="Times New Roman" w:hAnsi="Times New Roman" w:cs="Times New Roman"/>
          <w:sz w:val="24"/>
          <w:szCs w:val="24"/>
        </w:rPr>
        <w:t>maximumaantal</w:t>
      </w:r>
      <w:r w:rsidRPr="00265C45" w:rsidR="007479DB">
        <w:rPr>
          <w:rFonts w:ascii="Times New Roman" w:hAnsi="Times New Roman" w:cs="Times New Roman"/>
          <w:sz w:val="24"/>
          <w:szCs w:val="24"/>
        </w:rPr>
        <w:t xml:space="preserve"> uren taakstraf in het jeugdstrafrecht.</w:t>
      </w:r>
    </w:p>
    <w:p w:rsidRPr="00265C45" w:rsidR="00154DB5" w:rsidP="00265C45" w:rsidRDefault="00154DB5" w14:paraId="73E217DA" w14:textId="77777777">
      <w:pPr>
        <w:spacing w:line="240" w:lineRule="auto"/>
        <w:rPr>
          <w:rFonts w:ascii="Times New Roman" w:hAnsi="Times New Roman" w:cs="Times New Roman"/>
          <w:sz w:val="24"/>
          <w:szCs w:val="24"/>
        </w:rPr>
      </w:pPr>
    </w:p>
    <w:p w:rsidRPr="00265C45" w:rsidR="00154DB5" w:rsidP="00265C45" w:rsidRDefault="00154DB5" w14:paraId="51035C0B" w14:textId="7347A43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Mede gelet op de adviezen van het OM en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is tot slot aan het wetsvoorstel toegevoegd dat ook in het jeugdstrafrecht een </w:t>
      </w:r>
      <w:r w:rsidRPr="00265C45" w:rsidR="004F37CE">
        <w:rPr>
          <w:rFonts w:ascii="Times New Roman" w:hAnsi="Times New Roman" w:cs="Times New Roman"/>
          <w:sz w:val="24"/>
          <w:szCs w:val="24"/>
        </w:rPr>
        <w:t>“</w:t>
      </w:r>
      <w:r w:rsidRPr="00265C45">
        <w:rPr>
          <w:rFonts w:ascii="Times New Roman" w:hAnsi="Times New Roman" w:cs="Times New Roman"/>
          <w:sz w:val="24"/>
          <w:szCs w:val="24"/>
        </w:rPr>
        <w:t>flexibel</w:t>
      </w:r>
      <w:r w:rsidRPr="00265C45" w:rsidR="004F37CE">
        <w:rPr>
          <w:rFonts w:ascii="Times New Roman" w:hAnsi="Times New Roman" w:cs="Times New Roman"/>
          <w:sz w:val="24"/>
          <w:szCs w:val="24"/>
        </w:rPr>
        <w:t>”</w:t>
      </w:r>
      <w:r w:rsidRPr="00265C45">
        <w:rPr>
          <w:rFonts w:ascii="Times New Roman" w:hAnsi="Times New Roman" w:cs="Times New Roman"/>
          <w:sz w:val="24"/>
          <w:szCs w:val="24"/>
        </w:rPr>
        <w:t xml:space="preserve"> deel van maximaal twintig procent van de taakstraf </w:t>
      </w:r>
      <w:r w:rsidRPr="00265C45" w:rsidR="004F37CE">
        <w:rPr>
          <w:rFonts w:ascii="Times New Roman" w:hAnsi="Times New Roman" w:cs="Times New Roman"/>
          <w:sz w:val="24"/>
          <w:szCs w:val="24"/>
        </w:rPr>
        <w:t xml:space="preserve">mag worden benut voor andere activiteiten dan arbeid. </w:t>
      </w:r>
      <w:r w:rsidRPr="00265C45" w:rsidR="001A00E3">
        <w:rPr>
          <w:rFonts w:ascii="Times New Roman" w:hAnsi="Times New Roman" w:cs="Times New Roman"/>
          <w:sz w:val="24"/>
          <w:szCs w:val="24"/>
        </w:rPr>
        <w:t xml:space="preserve">In de consultatieversie van dit wetsvoorstel werd de mogelijkheid om een deel van de taakstraf flexibel in te zetten alleen voorgesteld voor het algemene strafrecht. De achterliggende gedachte was dat in het jeugdstrafrecht gebruik kan worden gemaakt van de leerstraf als alternatief voor de werkstraf. </w:t>
      </w:r>
      <w:r w:rsidRPr="00265C45">
        <w:rPr>
          <w:rFonts w:ascii="Times New Roman" w:hAnsi="Times New Roman" w:cs="Times New Roman"/>
          <w:sz w:val="24"/>
          <w:szCs w:val="24"/>
        </w:rPr>
        <w:t xml:space="preserve">Volgens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is aan </w:t>
      </w:r>
      <w:r w:rsidRPr="00265C45" w:rsidR="001A00E3">
        <w:rPr>
          <w:rFonts w:ascii="Times New Roman" w:hAnsi="Times New Roman" w:cs="Times New Roman"/>
          <w:sz w:val="24"/>
          <w:szCs w:val="24"/>
        </w:rPr>
        <w:t>een</w:t>
      </w:r>
      <w:r w:rsidRPr="00265C45">
        <w:rPr>
          <w:rFonts w:ascii="Times New Roman" w:hAnsi="Times New Roman" w:cs="Times New Roman"/>
          <w:sz w:val="24"/>
          <w:szCs w:val="24"/>
        </w:rPr>
        <w:t xml:space="preserve"> flexibel deel </w:t>
      </w:r>
      <w:r w:rsidRPr="00265C45" w:rsidR="001A00E3">
        <w:rPr>
          <w:rFonts w:ascii="Times New Roman" w:hAnsi="Times New Roman" w:cs="Times New Roman"/>
          <w:sz w:val="24"/>
          <w:szCs w:val="24"/>
        </w:rPr>
        <w:t xml:space="preserve">echter </w:t>
      </w:r>
      <w:r w:rsidRPr="00265C45" w:rsidR="004F37CE">
        <w:rPr>
          <w:rFonts w:ascii="Times New Roman" w:hAnsi="Times New Roman" w:cs="Times New Roman"/>
          <w:sz w:val="24"/>
          <w:szCs w:val="24"/>
        </w:rPr>
        <w:t xml:space="preserve">ook in het jeugdstrafrecht </w:t>
      </w:r>
      <w:r w:rsidRPr="00265C45">
        <w:rPr>
          <w:rFonts w:ascii="Times New Roman" w:hAnsi="Times New Roman" w:cs="Times New Roman"/>
          <w:sz w:val="24"/>
          <w:szCs w:val="24"/>
        </w:rPr>
        <w:t xml:space="preserve">behoefte door de toename van een zwaardere doelgroep, die begeleiding nodig heeft om op een adequate manier hun taakstraf </w:t>
      </w:r>
      <w:r w:rsidRPr="00265C45" w:rsidR="004F1BA3">
        <w:rPr>
          <w:rFonts w:ascii="Times New Roman" w:hAnsi="Times New Roman" w:cs="Times New Roman"/>
          <w:sz w:val="24"/>
          <w:szCs w:val="24"/>
        </w:rPr>
        <w:t>te verrichten</w:t>
      </w:r>
      <w:r w:rsidRPr="00265C45">
        <w:rPr>
          <w:rFonts w:ascii="Times New Roman" w:hAnsi="Times New Roman" w:cs="Times New Roman"/>
          <w:sz w:val="24"/>
          <w:szCs w:val="24"/>
        </w:rPr>
        <w:t xml:space="preserve">. Door het flexibele deel kan volgens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daarnaast meer maatwerk in begeleiding worden geboden. Het OM wijst specifiek op begeleiding bij het vinden van passend onderwijs en het gebrek aan mogelijkheden daartoe.</w:t>
      </w:r>
    </w:p>
    <w:p w:rsidRPr="00265C45" w:rsidR="00181AF8" w:rsidP="00265C45" w:rsidRDefault="00181AF8" w14:paraId="06072274" w14:textId="77777777">
      <w:pPr>
        <w:spacing w:line="240" w:lineRule="auto"/>
        <w:rPr>
          <w:rFonts w:ascii="Times New Roman" w:hAnsi="Times New Roman" w:cs="Times New Roman"/>
          <w:sz w:val="24"/>
          <w:szCs w:val="24"/>
        </w:rPr>
      </w:pPr>
      <w:bookmarkStart w:name="_Hlk202626020" w:id="2"/>
      <w:bookmarkEnd w:id="1"/>
    </w:p>
    <w:bookmarkEnd w:id="2"/>
    <w:p w:rsidRPr="00265C45" w:rsidR="00181AF8" w:rsidP="00265C45" w:rsidRDefault="00181AF8" w14:paraId="5AC17995" w14:textId="63828008">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6. Financiële en administratieve consequenties</w:t>
      </w:r>
    </w:p>
    <w:p w:rsidRPr="00265C45" w:rsidR="00D1578A" w:rsidP="00265C45" w:rsidRDefault="00D1578A" w14:paraId="1B37DC72" w14:textId="77777777">
      <w:pPr>
        <w:keepNext/>
        <w:spacing w:line="240" w:lineRule="auto"/>
        <w:rPr>
          <w:rFonts w:ascii="Times New Roman" w:hAnsi="Times New Roman" w:cs="Times New Roman"/>
          <w:sz w:val="24"/>
          <w:szCs w:val="24"/>
        </w:rPr>
      </w:pPr>
    </w:p>
    <w:p w:rsidRPr="00265C45" w:rsidR="00D1578A" w:rsidP="00265C45" w:rsidRDefault="00C40DD5" w14:paraId="02B3F159" w14:textId="478F1063">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6</w:t>
      </w:r>
      <w:r w:rsidRPr="00265C45" w:rsidR="00D1578A">
        <w:rPr>
          <w:rFonts w:ascii="Times New Roman" w:hAnsi="Times New Roman" w:cs="Times New Roman"/>
          <w:sz w:val="24"/>
          <w:szCs w:val="24"/>
        </w:rPr>
        <w:t>.1. Inleiding</w:t>
      </w:r>
    </w:p>
    <w:p w:rsidRPr="00265C45" w:rsidR="00D1578A" w:rsidP="00265C45" w:rsidRDefault="00D1578A" w14:paraId="769C609C" w14:textId="29FB5A3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Dit wetsvoorstel bevat verschillende voorstellen </w:t>
      </w:r>
      <w:r w:rsidRPr="00265C45" w:rsidR="005A646B">
        <w:rPr>
          <w:rFonts w:ascii="Times New Roman" w:hAnsi="Times New Roman" w:cs="Times New Roman"/>
          <w:sz w:val="24"/>
          <w:szCs w:val="24"/>
        </w:rPr>
        <w:t xml:space="preserve">om meer maatwerk mogelijk te maken bij het bepalen van de best passende straf en de tenuitvoerlegging ervan in een individueel geval. </w:t>
      </w:r>
      <w:r w:rsidRPr="00265C45">
        <w:rPr>
          <w:rFonts w:ascii="Times New Roman" w:hAnsi="Times New Roman" w:cs="Times New Roman"/>
          <w:sz w:val="24"/>
          <w:szCs w:val="24"/>
        </w:rPr>
        <w:t xml:space="preserve">De </w:t>
      </w:r>
      <w:r w:rsidRPr="00265C45">
        <w:rPr>
          <w:rFonts w:ascii="Times New Roman" w:hAnsi="Times New Roman" w:cs="Times New Roman"/>
          <w:sz w:val="24"/>
          <w:szCs w:val="24"/>
        </w:rPr>
        <w:lastRenderedPageBreak/>
        <w:t xml:space="preserve">voorstellen moeten bijdragen aan het vergroten van de effectiviteit van straffen en het </w:t>
      </w:r>
      <w:r w:rsidRPr="00265C45" w:rsidR="005A646B">
        <w:rPr>
          <w:rFonts w:ascii="Times New Roman" w:hAnsi="Times New Roman" w:cs="Times New Roman"/>
          <w:sz w:val="24"/>
          <w:szCs w:val="24"/>
        </w:rPr>
        <w:t xml:space="preserve">beter </w:t>
      </w:r>
      <w:r w:rsidRPr="00265C45">
        <w:rPr>
          <w:rFonts w:ascii="Times New Roman" w:hAnsi="Times New Roman" w:cs="Times New Roman"/>
          <w:sz w:val="24"/>
          <w:szCs w:val="24"/>
        </w:rPr>
        <w:t xml:space="preserve">realiseren van de strafdoelen. Met name het effect op preventie is van belang voor </w:t>
      </w:r>
      <w:r w:rsidRPr="00265C45" w:rsidR="005A646B">
        <w:rPr>
          <w:rFonts w:ascii="Times New Roman" w:hAnsi="Times New Roman" w:cs="Times New Roman"/>
          <w:sz w:val="24"/>
          <w:szCs w:val="24"/>
        </w:rPr>
        <w:t xml:space="preserve">het bepalen van </w:t>
      </w:r>
      <w:r w:rsidRPr="00265C45">
        <w:rPr>
          <w:rFonts w:ascii="Times New Roman" w:hAnsi="Times New Roman" w:cs="Times New Roman"/>
          <w:sz w:val="24"/>
          <w:szCs w:val="24"/>
        </w:rPr>
        <w:t xml:space="preserve">de uitvoeringsconsequenties van dit wetsvoorstel. Een reductie van recidive kan namelijk bijdragen aan het verminderen van de druk op de strafrechtketen in alle fasen </w:t>
      </w:r>
      <w:r w:rsidRPr="00265C45" w:rsidR="005A646B">
        <w:rPr>
          <w:rFonts w:ascii="Times New Roman" w:hAnsi="Times New Roman" w:cs="Times New Roman"/>
          <w:sz w:val="24"/>
          <w:szCs w:val="24"/>
        </w:rPr>
        <w:t xml:space="preserve">van de strafvordering </w:t>
      </w:r>
      <w:r w:rsidRPr="00265C45">
        <w:rPr>
          <w:rFonts w:ascii="Times New Roman" w:hAnsi="Times New Roman" w:cs="Times New Roman"/>
          <w:sz w:val="24"/>
          <w:szCs w:val="24"/>
        </w:rPr>
        <w:t xml:space="preserve">(opsporing en vervolging, berechting en tenuitvoerlegging). Welke effecten </w:t>
      </w:r>
      <w:r w:rsidRPr="00265C45" w:rsidR="005A646B">
        <w:rPr>
          <w:rFonts w:ascii="Times New Roman" w:hAnsi="Times New Roman" w:cs="Times New Roman"/>
          <w:sz w:val="24"/>
          <w:szCs w:val="24"/>
        </w:rPr>
        <w:t>de voorstellen</w:t>
      </w:r>
      <w:r w:rsidRPr="00265C45">
        <w:rPr>
          <w:rFonts w:ascii="Times New Roman" w:hAnsi="Times New Roman" w:cs="Times New Roman"/>
          <w:sz w:val="24"/>
          <w:szCs w:val="24"/>
        </w:rPr>
        <w:t xml:space="preserve"> hierop </w:t>
      </w:r>
      <w:r w:rsidRPr="00265C45" w:rsidR="005A646B">
        <w:rPr>
          <w:rFonts w:ascii="Times New Roman" w:hAnsi="Times New Roman" w:cs="Times New Roman"/>
          <w:sz w:val="24"/>
          <w:szCs w:val="24"/>
        </w:rPr>
        <w:t>hebben</w:t>
      </w:r>
      <w:r w:rsidRPr="00265C45">
        <w:rPr>
          <w:rFonts w:ascii="Times New Roman" w:hAnsi="Times New Roman" w:cs="Times New Roman"/>
          <w:sz w:val="24"/>
          <w:szCs w:val="24"/>
        </w:rPr>
        <w:t xml:space="preserve">, zal </w:t>
      </w:r>
      <w:r w:rsidRPr="00265C45" w:rsidR="005A646B">
        <w:rPr>
          <w:rFonts w:ascii="Times New Roman" w:hAnsi="Times New Roman" w:cs="Times New Roman"/>
          <w:sz w:val="24"/>
          <w:szCs w:val="24"/>
        </w:rPr>
        <w:t>in kaart moeten worden gebracht via</w:t>
      </w:r>
      <w:r w:rsidRPr="00265C45">
        <w:rPr>
          <w:rFonts w:ascii="Times New Roman" w:hAnsi="Times New Roman" w:cs="Times New Roman"/>
          <w:sz w:val="24"/>
          <w:szCs w:val="24"/>
        </w:rPr>
        <w:t xml:space="preserve"> een wetsevaluatie.</w:t>
      </w:r>
    </w:p>
    <w:p w:rsidRPr="00265C45" w:rsidR="00D1578A" w:rsidP="00265C45" w:rsidRDefault="00D1578A" w14:paraId="6833321C" w14:textId="77777777">
      <w:pPr>
        <w:spacing w:line="240" w:lineRule="auto"/>
        <w:rPr>
          <w:rFonts w:ascii="Times New Roman" w:hAnsi="Times New Roman" w:cs="Times New Roman"/>
          <w:sz w:val="24"/>
          <w:szCs w:val="24"/>
        </w:rPr>
      </w:pPr>
    </w:p>
    <w:p w:rsidRPr="00265C45" w:rsidR="00237BBA" w:rsidP="00265C45" w:rsidRDefault="00D1578A" w14:paraId="0624B259" w14:textId="6365780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Een ander verwacht effect van dit wetsvoorstel is een afname van het aantal opgelegde gevangenisstraffen en uitgevoerde vervangende </w:t>
      </w:r>
      <w:proofErr w:type="spellStart"/>
      <w:r w:rsidRPr="00265C45">
        <w:rPr>
          <w:rFonts w:ascii="Times New Roman" w:hAnsi="Times New Roman" w:cs="Times New Roman"/>
          <w:sz w:val="24"/>
          <w:szCs w:val="24"/>
        </w:rPr>
        <w:t>hechtenissen</w:t>
      </w:r>
      <w:proofErr w:type="spellEnd"/>
      <w:r w:rsidRPr="00265C45">
        <w:rPr>
          <w:rFonts w:ascii="Times New Roman" w:hAnsi="Times New Roman" w:cs="Times New Roman"/>
          <w:sz w:val="24"/>
          <w:szCs w:val="24"/>
        </w:rPr>
        <w:t xml:space="preserve">. </w:t>
      </w:r>
      <w:r w:rsidRPr="00265C45" w:rsidR="005A646B">
        <w:rPr>
          <w:rFonts w:ascii="Times New Roman" w:hAnsi="Times New Roman" w:cs="Times New Roman"/>
          <w:sz w:val="24"/>
          <w:szCs w:val="24"/>
        </w:rPr>
        <w:t>De nieuwe hoofdstraf van elektronische detentie en de mogelijkheid van</w:t>
      </w:r>
      <w:r w:rsidRPr="00265C45">
        <w:rPr>
          <w:rFonts w:ascii="Times New Roman" w:hAnsi="Times New Roman" w:cs="Times New Roman"/>
          <w:sz w:val="24"/>
          <w:szCs w:val="24"/>
        </w:rPr>
        <w:t xml:space="preserve"> langere taakstraffen </w:t>
      </w:r>
      <w:r w:rsidRPr="00265C45" w:rsidR="009B7EB5">
        <w:rPr>
          <w:rFonts w:ascii="Times New Roman" w:hAnsi="Times New Roman" w:cs="Times New Roman"/>
          <w:sz w:val="24"/>
          <w:szCs w:val="24"/>
        </w:rPr>
        <w:t>bieden</w:t>
      </w:r>
      <w:r w:rsidRPr="00265C45">
        <w:rPr>
          <w:rFonts w:ascii="Times New Roman" w:hAnsi="Times New Roman" w:cs="Times New Roman"/>
          <w:sz w:val="24"/>
          <w:szCs w:val="24"/>
        </w:rPr>
        <w:t xml:space="preserve"> </w:t>
      </w:r>
      <w:r w:rsidRPr="00265C45" w:rsidR="0019535B">
        <w:rPr>
          <w:rFonts w:ascii="Times New Roman" w:hAnsi="Times New Roman" w:cs="Times New Roman"/>
          <w:sz w:val="24"/>
          <w:szCs w:val="24"/>
        </w:rPr>
        <w:t xml:space="preserve">immers </w:t>
      </w:r>
      <w:r w:rsidRPr="00265C45">
        <w:rPr>
          <w:rFonts w:ascii="Times New Roman" w:hAnsi="Times New Roman" w:cs="Times New Roman"/>
          <w:sz w:val="24"/>
          <w:szCs w:val="24"/>
        </w:rPr>
        <w:t xml:space="preserve">alternatieven voor korte gevangenisstraffen. Daarnaast kan </w:t>
      </w:r>
      <w:r w:rsidRPr="00265C45" w:rsidR="009B7EB5">
        <w:rPr>
          <w:rFonts w:ascii="Times New Roman" w:hAnsi="Times New Roman" w:cs="Times New Roman"/>
          <w:sz w:val="24"/>
          <w:szCs w:val="24"/>
        </w:rPr>
        <w:t>de voorgestelde</w:t>
      </w:r>
      <w:r w:rsidRPr="00265C45">
        <w:rPr>
          <w:rFonts w:ascii="Times New Roman" w:hAnsi="Times New Roman" w:cs="Times New Roman"/>
          <w:sz w:val="24"/>
          <w:szCs w:val="24"/>
        </w:rPr>
        <w:t xml:space="preserve"> verruiming van de uitvoeringstermijn</w:t>
      </w:r>
      <w:r w:rsidRPr="00265C45" w:rsidR="005A646B">
        <w:rPr>
          <w:rFonts w:ascii="Times New Roman" w:hAnsi="Times New Roman" w:cs="Times New Roman"/>
          <w:sz w:val="24"/>
          <w:szCs w:val="24"/>
        </w:rPr>
        <w:t>en</w:t>
      </w:r>
      <w:r w:rsidRPr="00265C45">
        <w:rPr>
          <w:rFonts w:ascii="Times New Roman" w:hAnsi="Times New Roman" w:cs="Times New Roman"/>
          <w:sz w:val="24"/>
          <w:szCs w:val="24"/>
        </w:rPr>
        <w:t xml:space="preserve"> </w:t>
      </w:r>
      <w:r w:rsidRPr="00265C45" w:rsidR="005A646B">
        <w:rPr>
          <w:rFonts w:ascii="Times New Roman" w:hAnsi="Times New Roman" w:cs="Times New Roman"/>
          <w:sz w:val="24"/>
          <w:szCs w:val="24"/>
        </w:rPr>
        <w:t>bij</w:t>
      </w:r>
      <w:r w:rsidRPr="00265C45">
        <w:rPr>
          <w:rFonts w:ascii="Times New Roman" w:hAnsi="Times New Roman" w:cs="Times New Roman"/>
          <w:sz w:val="24"/>
          <w:szCs w:val="24"/>
        </w:rPr>
        <w:t xml:space="preserve"> taakstraffen de kans </w:t>
      </w:r>
      <w:r w:rsidRPr="00265C45" w:rsidR="005A646B">
        <w:rPr>
          <w:rFonts w:ascii="Times New Roman" w:hAnsi="Times New Roman" w:cs="Times New Roman"/>
          <w:sz w:val="24"/>
          <w:szCs w:val="24"/>
        </w:rPr>
        <w:t xml:space="preserve">van </w:t>
      </w:r>
      <w:r w:rsidRPr="00265C45">
        <w:rPr>
          <w:rFonts w:ascii="Times New Roman" w:hAnsi="Times New Roman" w:cs="Times New Roman"/>
          <w:sz w:val="24"/>
          <w:szCs w:val="24"/>
        </w:rPr>
        <w:t xml:space="preserve">slagen vergroten, </w:t>
      </w:r>
      <w:r w:rsidRPr="00265C45" w:rsidR="009B7EB5">
        <w:rPr>
          <w:rFonts w:ascii="Times New Roman" w:hAnsi="Times New Roman" w:cs="Times New Roman"/>
          <w:sz w:val="24"/>
          <w:szCs w:val="24"/>
        </w:rPr>
        <w:t xml:space="preserve">met als gevolg minder </w:t>
      </w:r>
      <w:r w:rsidRPr="00265C45">
        <w:rPr>
          <w:rFonts w:ascii="Times New Roman" w:hAnsi="Times New Roman" w:cs="Times New Roman"/>
          <w:sz w:val="24"/>
          <w:szCs w:val="24"/>
        </w:rPr>
        <w:t xml:space="preserve">vervangende hechtenis </w:t>
      </w:r>
      <w:r w:rsidRPr="00265C45" w:rsidR="009B7EB5">
        <w:rPr>
          <w:rFonts w:ascii="Times New Roman" w:hAnsi="Times New Roman" w:cs="Times New Roman"/>
          <w:sz w:val="24"/>
          <w:szCs w:val="24"/>
        </w:rPr>
        <w:t>of</w:t>
      </w:r>
      <w:r w:rsidRPr="00265C45">
        <w:rPr>
          <w:rFonts w:ascii="Times New Roman" w:hAnsi="Times New Roman" w:cs="Times New Roman"/>
          <w:sz w:val="24"/>
          <w:szCs w:val="24"/>
        </w:rPr>
        <w:t xml:space="preserve"> vervangende jeugddetentie. Van alle sanctiemodaliteiten is detentie de meest kostbare, terwijl de kans om opnieuw te worden veroordeeld na detentie groter is dan bij </w:t>
      </w:r>
      <w:r w:rsidRPr="00265C45" w:rsidR="000D058C">
        <w:rPr>
          <w:rFonts w:ascii="Times New Roman" w:hAnsi="Times New Roman" w:cs="Times New Roman"/>
          <w:sz w:val="24"/>
          <w:szCs w:val="24"/>
        </w:rPr>
        <w:t>andere straffen</w:t>
      </w:r>
      <w:r w:rsidRPr="00265C45">
        <w:rPr>
          <w:rFonts w:ascii="Times New Roman" w:hAnsi="Times New Roman" w:cs="Times New Roman"/>
          <w:sz w:val="24"/>
          <w:szCs w:val="24"/>
        </w:rPr>
        <w:t xml:space="preserve">. Daarbij kampt het gevangeniswezen momenteel met capaciteitsproblemen. Een vermindering van detentie is in deze context een gewenst effect. </w:t>
      </w:r>
      <w:r w:rsidRPr="00265C45" w:rsidR="005A646B">
        <w:rPr>
          <w:rFonts w:ascii="Times New Roman" w:hAnsi="Times New Roman" w:cs="Times New Roman"/>
          <w:sz w:val="24"/>
          <w:szCs w:val="24"/>
        </w:rPr>
        <w:t xml:space="preserve">Het is echter onzeker of </w:t>
      </w:r>
      <w:r w:rsidRPr="00265C45">
        <w:rPr>
          <w:rFonts w:ascii="Times New Roman" w:hAnsi="Times New Roman" w:cs="Times New Roman"/>
          <w:sz w:val="24"/>
          <w:szCs w:val="24"/>
        </w:rPr>
        <w:t xml:space="preserve">hiermee kosten worden bespaard. Het gevangeniswezen wordt gefinancierd op basis van het aantal operationele cellen. Mede gelet op de capaciteitsproblemen en een grote wachtlijst zelfmelders, ligt het in de lijn der verwachting dat het huidige aantal operationele cellen niet zal worden afgeschaald. </w:t>
      </w:r>
    </w:p>
    <w:p w:rsidRPr="00265C45" w:rsidR="00237BBA" w:rsidP="00265C45" w:rsidRDefault="00237BBA" w14:paraId="6AA3405F" w14:textId="77777777">
      <w:pPr>
        <w:spacing w:line="240" w:lineRule="auto"/>
        <w:rPr>
          <w:rFonts w:ascii="Times New Roman" w:hAnsi="Times New Roman" w:cs="Times New Roman"/>
          <w:sz w:val="24"/>
          <w:szCs w:val="24"/>
        </w:rPr>
      </w:pPr>
    </w:p>
    <w:p w:rsidRPr="00265C45" w:rsidR="00D1578A" w:rsidP="00265C45" w:rsidRDefault="008D7BC0" w14:paraId="0F165CAD" w14:textId="7A87E4E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is </w:t>
      </w:r>
      <w:r w:rsidRPr="00265C45" w:rsidR="0019535B">
        <w:rPr>
          <w:rFonts w:ascii="Times New Roman" w:hAnsi="Times New Roman" w:cs="Times New Roman"/>
          <w:sz w:val="24"/>
          <w:szCs w:val="24"/>
        </w:rPr>
        <w:t xml:space="preserve">desondanks </w:t>
      </w:r>
      <w:r w:rsidRPr="00265C45">
        <w:rPr>
          <w:rFonts w:ascii="Times New Roman" w:hAnsi="Times New Roman" w:cs="Times New Roman"/>
          <w:sz w:val="24"/>
          <w:szCs w:val="24"/>
        </w:rPr>
        <w:t xml:space="preserve">van belang dit wetsvoorstel ook in het licht van het huidige capaciteitstekort te beoordelen. Om </w:t>
      </w:r>
      <w:r w:rsidRPr="00265C45" w:rsidR="003E37F7">
        <w:rPr>
          <w:rFonts w:ascii="Times New Roman" w:hAnsi="Times New Roman" w:cs="Times New Roman"/>
          <w:sz w:val="24"/>
          <w:szCs w:val="24"/>
        </w:rPr>
        <w:t>het</w:t>
      </w:r>
      <w:r w:rsidRPr="00265C45">
        <w:rPr>
          <w:rFonts w:ascii="Times New Roman" w:hAnsi="Times New Roman" w:cs="Times New Roman"/>
          <w:sz w:val="24"/>
          <w:szCs w:val="24"/>
        </w:rPr>
        <w:t xml:space="preserve"> </w:t>
      </w:r>
      <w:r w:rsidRPr="00265C45" w:rsidR="00237BBA">
        <w:rPr>
          <w:rFonts w:ascii="Times New Roman" w:hAnsi="Times New Roman" w:cs="Times New Roman"/>
          <w:sz w:val="24"/>
          <w:szCs w:val="24"/>
        </w:rPr>
        <w:t>capaciteits</w:t>
      </w:r>
      <w:r w:rsidRPr="00265C45">
        <w:rPr>
          <w:rFonts w:ascii="Times New Roman" w:hAnsi="Times New Roman" w:cs="Times New Roman"/>
          <w:sz w:val="24"/>
          <w:szCs w:val="24"/>
        </w:rPr>
        <w:t>tekort het hoofd te bieden zijn aanzienlijke investeringen nodig, die de komende jaren kunnen oplopen tot honderden miljoenen.</w:t>
      </w:r>
      <w:r w:rsidRPr="00265C45">
        <w:rPr>
          <w:rFonts w:ascii="Times New Roman" w:hAnsi="Times New Roman" w:cs="Times New Roman"/>
          <w:sz w:val="24"/>
          <w:szCs w:val="24"/>
          <w:vertAlign w:val="superscript"/>
        </w:rPr>
        <w:footnoteReference w:id="34"/>
      </w:r>
      <w:r w:rsidRPr="00265C45">
        <w:rPr>
          <w:rFonts w:ascii="Times New Roman" w:hAnsi="Times New Roman" w:cs="Times New Roman"/>
          <w:sz w:val="24"/>
          <w:szCs w:val="24"/>
        </w:rPr>
        <w:t xml:space="preserve"> </w:t>
      </w:r>
      <w:r w:rsidRPr="00265C45" w:rsidR="00D1578A">
        <w:rPr>
          <w:rFonts w:ascii="Times New Roman" w:hAnsi="Times New Roman" w:cs="Times New Roman"/>
          <w:sz w:val="24"/>
          <w:szCs w:val="24"/>
        </w:rPr>
        <w:t xml:space="preserve">Een afname van het aantal gevangenisstraffen en vervangende </w:t>
      </w:r>
      <w:proofErr w:type="spellStart"/>
      <w:r w:rsidRPr="00265C45" w:rsidR="00D1578A">
        <w:rPr>
          <w:rFonts w:ascii="Times New Roman" w:hAnsi="Times New Roman" w:cs="Times New Roman"/>
          <w:sz w:val="24"/>
          <w:szCs w:val="24"/>
        </w:rPr>
        <w:t>hechtenissen</w:t>
      </w:r>
      <w:proofErr w:type="spellEnd"/>
      <w:r w:rsidRPr="00265C45" w:rsidR="00237BBA">
        <w:rPr>
          <w:rFonts w:ascii="Times New Roman" w:hAnsi="Times New Roman" w:cs="Times New Roman"/>
          <w:sz w:val="24"/>
          <w:szCs w:val="24"/>
        </w:rPr>
        <w:t xml:space="preserve"> </w:t>
      </w:r>
      <w:r w:rsidRPr="00265C45" w:rsidR="00A3201C">
        <w:rPr>
          <w:rFonts w:ascii="Times New Roman" w:hAnsi="Times New Roman" w:cs="Times New Roman"/>
          <w:sz w:val="24"/>
          <w:szCs w:val="24"/>
        </w:rPr>
        <w:t>door</w:t>
      </w:r>
      <w:r w:rsidRPr="00265C45" w:rsidR="00237BBA">
        <w:rPr>
          <w:rFonts w:ascii="Times New Roman" w:hAnsi="Times New Roman" w:cs="Times New Roman"/>
          <w:sz w:val="24"/>
          <w:szCs w:val="24"/>
        </w:rPr>
        <w:t xml:space="preserve"> dit wetsvoorstel </w:t>
      </w:r>
      <w:r w:rsidRPr="00265C45" w:rsidR="00E324F0">
        <w:rPr>
          <w:rFonts w:ascii="Times New Roman" w:hAnsi="Times New Roman" w:cs="Times New Roman"/>
          <w:sz w:val="24"/>
          <w:szCs w:val="24"/>
        </w:rPr>
        <w:t>draagt</w:t>
      </w:r>
      <w:r w:rsidRPr="00265C45" w:rsidR="00CD49C3">
        <w:rPr>
          <w:rFonts w:ascii="Times New Roman" w:hAnsi="Times New Roman" w:cs="Times New Roman"/>
          <w:sz w:val="24"/>
          <w:szCs w:val="24"/>
        </w:rPr>
        <w:t xml:space="preserve"> er naar verwachting aan</w:t>
      </w:r>
      <w:r w:rsidRPr="00265C45" w:rsidR="00237BBA">
        <w:rPr>
          <w:rFonts w:ascii="Times New Roman" w:hAnsi="Times New Roman" w:cs="Times New Roman"/>
          <w:sz w:val="24"/>
          <w:szCs w:val="24"/>
        </w:rPr>
        <w:t xml:space="preserve"> </w:t>
      </w:r>
      <w:r w:rsidRPr="00265C45" w:rsidR="00E324F0">
        <w:rPr>
          <w:rFonts w:ascii="Times New Roman" w:hAnsi="Times New Roman" w:cs="Times New Roman"/>
          <w:sz w:val="24"/>
          <w:szCs w:val="24"/>
        </w:rPr>
        <w:t>bij</w:t>
      </w:r>
      <w:r w:rsidRPr="00265C45" w:rsidR="00D1578A">
        <w:rPr>
          <w:rFonts w:ascii="Times New Roman" w:hAnsi="Times New Roman" w:cs="Times New Roman"/>
          <w:sz w:val="24"/>
          <w:szCs w:val="24"/>
        </w:rPr>
        <w:t xml:space="preserve"> dat minder </w:t>
      </w:r>
      <w:r w:rsidRPr="00265C45" w:rsidR="00A3201C">
        <w:rPr>
          <w:rFonts w:ascii="Times New Roman" w:hAnsi="Times New Roman" w:cs="Times New Roman"/>
          <w:sz w:val="24"/>
          <w:szCs w:val="24"/>
        </w:rPr>
        <w:t xml:space="preserve">investeringen in het gevangeniswezen nodig zijn. </w:t>
      </w:r>
      <w:r w:rsidRPr="00265C45" w:rsidR="00CD49C3">
        <w:rPr>
          <w:rFonts w:ascii="Times New Roman" w:hAnsi="Times New Roman" w:cs="Times New Roman"/>
          <w:sz w:val="24"/>
          <w:szCs w:val="24"/>
        </w:rPr>
        <w:t xml:space="preserve">Dit verschil in investeringen </w:t>
      </w:r>
      <w:r w:rsidRPr="00265C45" w:rsidR="00E324F0">
        <w:rPr>
          <w:rFonts w:ascii="Times New Roman" w:hAnsi="Times New Roman" w:cs="Times New Roman"/>
          <w:sz w:val="24"/>
          <w:szCs w:val="24"/>
        </w:rPr>
        <w:t>is</w:t>
      </w:r>
      <w:r w:rsidRPr="00265C45" w:rsidR="00CD49C3">
        <w:rPr>
          <w:rFonts w:ascii="Times New Roman" w:hAnsi="Times New Roman" w:cs="Times New Roman"/>
          <w:sz w:val="24"/>
          <w:szCs w:val="24"/>
        </w:rPr>
        <w:t xml:space="preserve"> </w:t>
      </w:r>
      <w:r w:rsidRPr="00265C45" w:rsidR="00E324F0">
        <w:rPr>
          <w:rFonts w:ascii="Times New Roman" w:hAnsi="Times New Roman" w:cs="Times New Roman"/>
          <w:sz w:val="24"/>
          <w:szCs w:val="24"/>
        </w:rPr>
        <w:t>naar verwachting groter dan</w:t>
      </w:r>
      <w:r w:rsidRPr="00265C45" w:rsidR="00CD49C3">
        <w:rPr>
          <w:rFonts w:ascii="Times New Roman" w:hAnsi="Times New Roman" w:cs="Times New Roman"/>
          <w:sz w:val="24"/>
          <w:szCs w:val="24"/>
        </w:rPr>
        <w:t xml:space="preserve"> de kosten van het wetsvoorstel, o</w:t>
      </w:r>
      <w:r w:rsidRPr="00265C45" w:rsidR="00A3201C">
        <w:rPr>
          <w:rFonts w:ascii="Times New Roman" w:hAnsi="Times New Roman" w:cs="Times New Roman"/>
          <w:sz w:val="24"/>
          <w:szCs w:val="24"/>
        </w:rPr>
        <w:t xml:space="preserve">mdat het wetsvoorstel </w:t>
      </w:r>
      <w:r w:rsidRPr="00265C45" w:rsidR="00E324F0">
        <w:rPr>
          <w:rFonts w:ascii="Times New Roman" w:hAnsi="Times New Roman" w:cs="Times New Roman"/>
          <w:sz w:val="24"/>
          <w:szCs w:val="24"/>
        </w:rPr>
        <w:t xml:space="preserve">goedkopere </w:t>
      </w:r>
      <w:r w:rsidRPr="00265C45" w:rsidR="00CD49C3">
        <w:rPr>
          <w:rFonts w:ascii="Times New Roman" w:hAnsi="Times New Roman" w:cs="Times New Roman"/>
          <w:sz w:val="24"/>
          <w:szCs w:val="24"/>
        </w:rPr>
        <w:t>alternatieven biedt voor deze detentievormen</w:t>
      </w:r>
      <w:r w:rsidRPr="00265C45" w:rsidR="00D1578A">
        <w:rPr>
          <w:rFonts w:ascii="Times New Roman" w:hAnsi="Times New Roman" w:cs="Times New Roman"/>
          <w:sz w:val="24"/>
          <w:szCs w:val="24"/>
        </w:rPr>
        <w:t>.</w:t>
      </w:r>
      <w:r w:rsidRPr="00265C45" w:rsidR="00E324F0">
        <w:rPr>
          <w:rFonts w:ascii="Times New Roman" w:hAnsi="Times New Roman" w:cs="Times New Roman"/>
          <w:sz w:val="24"/>
          <w:szCs w:val="24"/>
        </w:rPr>
        <w:t xml:space="preserve"> Dit </w:t>
      </w:r>
      <w:r w:rsidRPr="00265C45" w:rsidR="0066708E">
        <w:rPr>
          <w:rFonts w:ascii="Times New Roman" w:hAnsi="Times New Roman" w:cs="Times New Roman"/>
          <w:sz w:val="24"/>
          <w:szCs w:val="24"/>
        </w:rPr>
        <w:t>zou betekenen</w:t>
      </w:r>
      <w:r w:rsidRPr="00265C45" w:rsidR="00E324F0">
        <w:rPr>
          <w:rFonts w:ascii="Times New Roman" w:hAnsi="Times New Roman" w:cs="Times New Roman"/>
          <w:sz w:val="24"/>
          <w:szCs w:val="24"/>
        </w:rPr>
        <w:t xml:space="preserve"> dat de totale kosten voor de strafrechtketen door het wetsvoorstel lager zullen uitvallen.</w:t>
      </w:r>
    </w:p>
    <w:p w:rsidRPr="00265C45" w:rsidR="00D1578A" w:rsidP="00265C45" w:rsidRDefault="00D1578A" w14:paraId="67EE2007" w14:textId="77777777">
      <w:pPr>
        <w:spacing w:line="240" w:lineRule="auto"/>
        <w:rPr>
          <w:rFonts w:ascii="Times New Roman" w:hAnsi="Times New Roman" w:cs="Times New Roman"/>
          <w:sz w:val="24"/>
          <w:szCs w:val="24"/>
        </w:rPr>
      </w:pPr>
    </w:p>
    <w:p w:rsidRPr="00265C45" w:rsidR="00D1578A" w:rsidP="00265C45" w:rsidRDefault="00D1578A" w14:paraId="354F9BD0" w14:textId="405E49CD">
      <w:pPr>
        <w:spacing w:line="240" w:lineRule="auto"/>
        <w:rPr>
          <w:rFonts w:ascii="Times New Roman" w:hAnsi="Times New Roman" w:cs="Times New Roman"/>
          <w:sz w:val="24"/>
          <w:szCs w:val="24"/>
        </w:rPr>
      </w:pPr>
      <w:r w:rsidRPr="00265C45">
        <w:rPr>
          <w:rFonts w:ascii="Times New Roman" w:hAnsi="Times New Roman" w:cs="Times New Roman"/>
          <w:sz w:val="24"/>
          <w:szCs w:val="24"/>
        </w:rPr>
        <w:t>De invoering van het wetsvoorstel zal voor de betrokken ketenpartners –</w:t>
      </w:r>
      <w:r w:rsidRPr="00265C45" w:rsidR="009B7EB5">
        <w:rPr>
          <w:rFonts w:ascii="Times New Roman" w:hAnsi="Times New Roman" w:cs="Times New Roman"/>
          <w:sz w:val="24"/>
          <w:szCs w:val="24"/>
        </w:rPr>
        <w:t xml:space="preserve"> </w:t>
      </w:r>
      <w:r w:rsidRPr="00265C45" w:rsidR="00F928E2">
        <w:rPr>
          <w:rFonts w:ascii="Times New Roman" w:hAnsi="Times New Roman" w:cs="Times New Roman"/>
          <w:sz w:val="24"/>
          <w:szCs w:val="24"/>
        </w:rPr>
        <w:t xml:space="preserve">het </w:t>
      </w:r>
      <w:r w:rsidRPr="00265C45">
        <w:rPr>
          <w:rFonts w:ascii="Times New Roman" w:hAnsi="Times New Roman" w:cs="Times New Roman"/>
          <w:sz w:val="24"/>
          <w:szCs w:val="24"/>
        </w:rPr>
        <w:t xml:space="preserve">openbaar ministerie, </w:t>
      </w:r>
      <w:r w:rsidRPr="00265C45" w:rsidR="00F928E2">
        <w:rPr>
          <w:rFonts w:ascii="Times New Roman" w:hAnsi="Times New Roman" w:cs="Times New Roman"/>
          <w:sz w:val="24"/>
          <w:szCs w:val="24"/>
        </w:rPr>
        <w:t xml:space="preserve">de </w:t>
      </w:r>
      <w:r w:rsidRPr="00265C45">
        <w:rPr>
          <w:rFonts w:ascii="Times New Roman" w:hAnsi="Times New Roman" w:cs="Times New Roman"/>
          <w:sz w:val="24"/>
          <w:szCs w:val="24"/>
        </w:rPr>
        <w:t xml:space="preserve">rechtspraak, </w:t>
      </w:r>
      <w:r w:rsidRPr="00265C45" w:rsidR="00F928E2">
        <w:rPr>
          <w:rFonts w:ascii="Times New Roman" w:hAnsi="Times New Roman" w:cs="Times New Roman"/>
          <w:sz w:val="24"/>
          <w:szCs w:val="24"/>
        </w:rPr>
        <w:t xml:space="preserve">het </w:t>
      </w:r>
      <w:r w:rsidRPr="00265C45">
        <w:rPr>
          <w:rFonts w:ascii="Times New Roman" w:hAnsi="Times New Roman" w:cs="Times New Roman"/>
          <w:sz w:val="24"/>
          <w:szCs w:val="24"/>
        </w:rPr>
        <w:t xml:space="preserve">CJIB, </w:t>
      </w:r>
      <w:r w:rsidRPr="00265C45" w:rsidR="00F928E2">
        <w:rPr>
          <w:rFonts w:ascii="Times New Roman" w:hAnsi="Times New Roman" w:cs="Times New Roman"/>
          <w:sz w:val="24"/>
          <w:szCs w:val="24"/>
        </w:rPr>
        <w:t xml:space="preserve">de </w:t>
      </w:r>
      <w:r w:rsidRPr="00265C45">
        <w:rPr>
          <w:rFonts w:ascii="Times New Roman" w:hAnsi="Times New Roman" w:cs="Times New Roman"/>
          <w:sz w:val="24"/>
          <w:szCs w:val="24"/>
        </w:rPr>
        <w:t xml:space="preserve">DJI, </w:t>
      </w:r>
      <w:r w:rsidRPr="00265C45" w:rsidR="00F928E2">
        <w:rPr>
          <w:rFonts w:ascii="Times New Roman" w:hAnsi="Times New Roman" w:cs="Times New Roman"/>
          <w:sz w:val="24"/>
          <w:szCs w:val="24"/>
        </w:rPr>
        <w:t xml:space="preserve">de </w:t>
      </w:r>
      <w:r w:rsidRPr="00265C45">
        <w:rPr>
          <w:rFonts w:ascii="Times New Roman" w:hAnsi="Times New Roman" w:cs="Times New Roman"/>
          <w:sz w:val="24"/>
          <w:szCs w:val="24"/>
        </w:rPr>
        <w:t>reclassering</w:t>
      </w:r>
      <w:r w:rsidRPr="00265C45" w:rsidR="009B7EB5">
        <w:rPr>
          <w:rFonts w:ascii="Times New Roman" w:hAnsi="Times New Roman" w:cs="Times New Roman"/>
          <w:sz w:val="24"/>
          <w:szCs w:val="24"/>
        </w:rPr>
        <w:t xml:space="preserve">, </w:t>
      </w:r>
      <w:r w:rsidRPr="00265C45" w:rsidR="00F928E2">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RvdK</w:t>
      </w:r>
      <w:proofErr w:type="spellEnd"/>
      <w:r w:rsidRPr="00265C45" w:rsidR="009B7EB5">
        <w:rPr>
          <w:rFonts w:ascii="Times New Roman" w:hAnsi="Times New Roman" w:cs="Times New Roman"/>
          <w:sz w:val="24"/>
          <w:szCs w:val="24"/>
        </w:rPr>
        <w:t xml:space="preserve"> en </w:t>
      </w:r>
      <w:r w:rsidRPr="00265C45" w:rsidR="00F928E2">
        <w:rPr>
          <w:rFonts w:ascii="Times New Roman" w:hAnsi="Times New Roman" w:cs="Times New Roman"/>
          <w:sz w:val="24"/>
          <w:szCs w:val="24"/>
        </w:rPr>
        <w:t xml:space="preserve">de </w:t>
      </w:r>
      <w:r w:rsidRPr="00265C45" w:rsidR="009B7EB5">
        <w:rPr>
          <w:rFonts w:ascii="Times New Roman" w:hAnsi="Times New Roman" w:cs="Times New Roman"/>
          <w:sz w:val="24"/>
          <w:szCs w:val="24"/>
        </w:rPr>
        <w:t>politie</w:t>
      </w:r>
      <w:r w:rsidRPr="00265C45">
        <w:rPr>
          <w:rFonts w:ascii="Times New Roman" w:hAnsi="Times New Roman" w:cs="Times New Roman"/>
          <w:sz w:val="24"/>
          <w:szCs w:val="24"/>
        </w:rPr>
        <w:t xml:space="preserve"> – in meer of mindere mate leiden tot incidentele en structurele kosten. Op basis van de ontvangen adviezen kunnen deze kosten nog niet precies worden bepaald. Wel wordt hieronder uiteengezet aan welke kosten moet worden gedacht. Het Ministerie van Justitie en Veiligheid zal in aanloop naar de parlementaire behandeling van het wetvoorstel samen met de ketenpartners een meer gedetailleerde beoordeling maken van de impact van het wetsvoorstel, zodat hiervoor de benodigde dekking kan worden gevonden.</w:t>
      </w:r>
    </w:p>
    <w:p w:rsidRPr="00265C45" w:rsidR="00D1578A" w:rsidP="00265C45" w:rsidRDefault="00D1578A" w14:paraId="24774D34" w14:textId="77777777">
      <w:pPr>
        <w:spacing w:line="240" w:lineRule="auto"/>
        <w:rPr>
          <w:rFonts w:ascii="Times New Roman" w:hAnsi="Times New Roman" w:cs="Times New Roman"/>
          <w:sz w:val="24"/>
          <w:szCs w:val="24"/>
        </w:rPr>
      </w:pPr>
    </w:p>
    <w:p w:rsidRPr="00265C45" w:rsidR="00D1578A" w:rsidP="00265C45" w:rsidRDefault="00C40DD5" w14:paraId="6EA4671E" w14:textId="6A3F5A22">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6</w:t>
      </w:r>
      <w:r w:rsidRPr="00265C45" w:rsidR="00D1578A">
        <w:rPr>
          <w:rFonts w:ascii="Times New Roman" w:hAnsi="Times New Roman" w:cs="Times New Roman"/>
          <w:sz w:val="24"/>
          <w:szCs w:val="24"/>
        </w:rPr>
        <w:t xml:space="preserve">.2. </w:t>
      </w:r>
      <w:r w:rsidRPr="00265C45" w:rsidR="00CC047E">
        <w:rPr>
          <w:rFonts w:ascii="Times New Roman" w:hAnsi="Times New Roman" w:cs="Times New Roman"/>
          <w:sz w:val="24"/>
          <w:szCs w:val="24"/>
        </w:rPr>
        <w:t>Verwachte i</w:t>
      </w:r>
      <w:r w:rsidRPr="00265C45" w:rsidR="00D1578A">
        <w:rPr>
          <w:rFonts w:ascii="Times New Roman" w:hAnsi="Times New Roman" w:cs="Times New Roman"/>
          <w:sz w:val="24"/>
          <w:szCs w:val="24"/>
        </w:rPr>
        <w:t>ncidentele kosten</w:t>
      </w:r>
    </w:p>
    <w:p w:rsidRPr="00265C45" w:rsidR="00D1578A" w:rsidP="00265C45" w:rsidRDefault="00D1578A" w14:paraId="0A867BBC" w14:textId="4A668329">
      <w:pPr>
        <w:spacing w:line="240" w:lineRule="auto"/>
        <w:rPr>
          <w:rFonts w:ascii="Times New Roman" w:hAnsi="Times New Roman" w:cs="Times New Roman"/>
          <w:sz w:val="24"/>
          <w:szCs w:val="24"/>
        </w:rPr>
      </w:pPr>
      <w:r w:rsidRPr="00265C45">
        <w:rPr>
          <w:rFonts w:ascii="Times New Roman" w:hAnsi="Times New Roman" w:cs="Times New Roman"/>
          <w:sz w:val="24"/>
          <w:szCs w:val="24"/>
        </w:rPr>
        <w:t>Met betrekking tot de incidentele kosten</w:t>
      </w:r>
      <w:r w:rsidRPr="00265C45" w:rsidR="00F76756">
        <w:rPr>
          <w:rFonts w:ascii="Times New Roman" w:hAnsi="Times New Roman" w:cs="Times New Roman"/>
          <w:sz w:val="24"/>
          <w:szCs w:val="24"/>
        </w:rPr>
        <w:t>, die alle hiervoor genoemde ketenpartners naar verwachting zullen maken,</w:t>
      </w:r>
      <w:r w:rsidRPr="00265C45">
        <w:rPr>
          <w:rFonts w:ascii="Times New Roman" w:hAnsi="Times New Roman" w:cs="Times New Roman"/>
          <w:sz w:val="24"/>
          <w:szCs w:val="24"/>
        </w:rPr>
        <w:t xml:space="preserve"> moet met name worden gedacht aan </w:t>
      </w:r>
      <w:r w:rsidRPr="00265C45" w:rsidR="001A1630">
        <w:rPr>
          <w:rFonts w:ascii="Times New Roman" w:hAnsi="Times New Roman" w:cs="Times New Roman"/>
          <w:sz w:val="24"/>
          <w:szCs w:val="24"/>
        </w:rPr>
        <w:t xml:space="preserve">het wijzigen of maken </w:t>
      </w:r>
      <w:r w:rsidRPr="00265C45">
        <w:rPr>
          <w:rFonts w:ascii="Times New Roman" w:hAnsi="Times New Roman" w:cs="Times New Roman"/>
          <w:sz w:val="24"/>
          <w:szCs w:val="24"/>
        </w:rPr>
        <w:t xml:space="preserve">van </w:t>
      </w:r>
      <w:r w:rsidRPr="00265C45" w:rsidR="006849B6">
        <w:rPr>
          <w:rFonts w:ascii="Times New Roman" w:hAnsi="Times New Roman" w:cs="Times New Roman"/>
          <w:sz w:val="24"/>
          <w:szCs w:val="24"/>
        </w:rPr>
        <w:t>werkprocessen</w:t>
      </w:r>
      <w:r w:rsidRPr="00265C45">
        <w:rPr>
          <w:rFonts w:ascii="Times New Roman" w:hAnsi="Times New Roman" w:cs="Times New Roman"/>
          <w:sz w:val="24"/>
          <w:szCs w:val="24"/>
        </w:rPr>
        <w:t xml:space="preserve"> en beleid, het werven van personeel en de feitelijke inrichting van de elektronische detentie en het flexibele deel van de taakstraf. Daarnaast zijn ICT-aanpassingen nodig, onder meer om gegevens adequaat te kunnen verwerken en tussen de ketenpartners te kunnen delen. </w:t>
      </w:r>
    </w:p>
    <w:p w:rsidRPr="00265C45" w:rsidR="00D1578A" w:rsidP="00265C45" w:rsidRDefault="00D1578A" w14:paraId="0D7F1DBA" w14:textId="77777777">
      <w:pPr>
        <w:spacing w:line="240" w:lineRule="auto"/>
        <w:rPr>
          <w:rFonts w:ascii="Times New Roman" w:hAnsi="Times New Roman" w:cs="Times New Roman"/>
          <w:sz w:val="24"/>
          <w:szCs w:val="24"/>
        </w:rPr>
      </w:pPr>
    </w:p>
    <w:p w:rsidRPr="00265C45" w:rsidR="00D1578A" w:rsidP="00265C45" w:rsidRDefault="00C40DD5" w14:paraId="316B116C" w14:textId="434C9B6E">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6</w:t>
      </w:r>
      <w:r w:rsidRPr="00265C45" w:rsidR="00D1578A">
        <w:rPr>
          <w:rFonts w:ascii="Times New Roman" w:hAnsi="Times New Roman" w:cs="Times New Roman"/>
          <w:sz w:val="24"/>
          <w:szCs w:val="24"/>
        </w:rPr>
        <w:t xml:space="preserve">.3. </w:t>
      </w:r>
      <w:r w:rsidRPr="00265C45" w:rsidR="00CC047E">
        <w:rPr>
          <w:rFonts w:ascii="Times New Roman" w:hAnsi="Times New Roman" w:cs="Times New Roman"/>
          <w:sz w:val="24"/>
          <w:szCs w:val="24"/>
        </w:rPr>
        <w:t>Verwachte s</w:t>
      </w:r>
      <w:r w:rsidRPr="00265C45" w:rsidR="00D1578A">
        <w:rPr>
          <w:rFonts w:ascii="Times New Roman" w:hAnsi="Times New Roman" w:cs="Times New Roman"/>
          <w:sz w:val="24"/>
          <w:szCs w:val="24"/>
        </w:rPr>
        <w:t>tructurele kosten</w:t>
      </w:r>
    </w:p>
    <w:p w:rsidRPr="00265C45" w:rsidR="008D19B0" w:rsidP="00265C45" w:rsidRDefault="008D19B0" w14:paraId="59B4EE45"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In dit wetsvoorstel wordt ervan uitgegaan dat de voorstellen met betrekking tot elektronische detentie en de taakstraf niet ertoe zullen leiden dat meer straffen worden opgelegd. Wel wordt verwacht dat door dit wetsvoorstel elektronische detentie en vaker (langere) taakstraffen worden opgelegd (q omhoog) in plaats van met name gevangenisstraffen (q omlaag).</w:t>
      </w:r>
    </w:p>
    <w:p w:rsidRPr="00265C45" w:rsidR="008D19B0" w:rsidP="00265C45" w:rsidRDefault="008D19B0" w14:paraId="0D25BC30" w14:textId="77777777">
      <w:pPr>
        <w:spacing w:line="240" w:lineRule="auto"/>
        <w:rPr>
          <w:rFonts w:ascii="Times New Roman" w:hAnsi="Times New Roman" w:cs="Times New Roman"/>
          <w:sz w:val="24"/>
          <w:szCs w:val="24"/>
        </w:rPr>
      </w:pPr>
    </w:p>
    <w:p w:rsidRPr="00265C45" w:rsidR="008D19B0" w:rsidP="00265C45" w:rsidRDefault="008D19B0" w14:paraId="7BB13F39" w14:textId="2A59CE8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Bij </w:t>
      </w:r>
      <w:r w:rsidRPr="00265C45" w:rsidR="000D058C">
        <w:rPr>
          <w:rFonts w:ascii="Times New Roman" w:hAnsi="Times New Roman" w:cs="Times New Roman"/>
          <w:sz w:val="24"/>
          <w:szCs w:val="24"/>
        </w:rPr>
        <w:t xml:space="preserve">de oplegging en tenuitvoerlegging van </w:t>
      </w:r>
      <w:r w:rsidRPr="00265C45">
        <w:rPr>
          <w:rFonts w:ascii="Times New Roman" w:hAnsi="Times New Roman" w:cs="Times New Roman"/>
          <w:sz w:val="24"/>
          <w:szCs w:val="24"/>
        </w:rPr>
        <w:t xml:space="preserve">elektronische detentie zijn alle ketenpartners betrokken, van </w:t>
      </w:r>
      <w:r w:rsidRPr="00265C45" w:rsidR="000D058C">
        <w:rPr>
          <w:rFonts w:ascii="Times New Roman" w:hAnsi="Times New Roman" w:cs="Times New Roman"/>
          <w:sz w:val="24"/>
          <w:szCs w:val="24"/>
        </w:rPr>
        <w:t xml:space="preserve">het openbaar ministerie en de rechtspraak tot het </w:t>
      </w:r>
      <w:r w:rsidRPr="00265C45">
        <w:rPr>
          <w:rFonts w:ascii="Times New Roman" w:hAnsi="Times New Roman" w:cs="Times New Roman"/>
          <w:sz w:val="24"/>
          <w:szCs w:val="24"/>
        </w:rPr>
        <w:t xml:space="preserve">CJIB en de reclassering. Bij structurele kosten voor deze partners moet onder meer worden gedacht aan fysieke en personele capaciteit en onderhoud van ICT. </w:t>
      </w:r>
      <w:r w:rsidRPr="00265C45" w:rsidR="000D058C">
        <w:rPr>
          <w:rFonts w:ascii="Times New Roman" w:hAnsi="Times New Roman" w:cs="Times New Roman"/>
          <w:sz w:val="24"/>
          <w:szCs w:val="24"/>
        </w:rPr>
        <w:t xml:space="preserve">Zoals ook wordt aangegeven door </w:t>
      </w:r>
      <w:r w:rsidRPr="00265C45" w:rsidR="003D7C3C">
        <w:rPr>
          <w:rFonts w:ascii="Times New Roman" w:hAnsi="Times New Roman" w:cs="Times New Roman"/>
          <w:sz w:val="24"/>
          <w:szCs w:val="24"/>
        </w:rPr>
        <w:t xml:space="preserve">vrijwel alle </w:t>
      </w:r>
      <w:r w:rsidRPr="00265C45" w:rsidR="000D058C">
        <w:rPr>
          <w:rFonts w:ascii="Times New Roman" w:hAnsi="Times New Roman" w:cs="Times New Roman"/>
          <w:sz w:val="24"/>
          <w:szCs w:val="24"/>
        </w:rPr>
        <w:t xml:space="preserve">ketenpartners, zal elektronische detentie </w:t>
      </w:r>
      <w:r w:rsidRPr="00265C45">
        <w:rPr>
          <w:rFonts w:ascii="Times New Roman" w:hAnsi="Times New Roman" w:cs="Times New Roman"/>
          <w:sz w:val="24"/>
          <w:szCs w:val="24"/>
        </w:rPr>
        <w:t xml:space="preserve">met </w:t>
      </w:r>
      <w:r w:rsidRPr="00265C45" w:rsidR="000D058C">
        <w:rPr>
          <w:rFonts w:ascii="Times New Roman" w:hAnsi="Times New Roman" w:cs="Times New Roman"/>
          <w:sz w:val="24"/>
          <w:szCs w:val="24"/>
        </w:rPr>
        <w:t xml:space="preserve">name capaciteit vragen van de </w:t>
      </w:r>
      <w:r w:rsidRPr="00265C45">
        <w:rPr>
          <w:rFonts w:ascii="Times New Roman" w:hAnsi="Times New Roman" w:cs="Times New Roman"/>
          <w:sz w:val="24"/>
          <w:szCs w:val="24"/>
        </w:rPr>
        <w:t xml:space="preserve">DJI en de reclassering; van de DJI om het “basispakket” van de straf ten uitvoer te leggen en van de reclassering in verband met het houden van toezicht op bijzondere voorwaarden. Op basis hiervan kan een kostprijs worden bepaald, die naar verwachting zal liggen boven de huidige kostprijzen van toezicht (circa 29 euro per dag) en elektronische monitoring (circa 27 euro per dag) tezamen. Die </w:t>
      </w:r>
      <w:r w:rsidRPr="00265C45" w:rsidR="000D058C">
        <w:rPr>
          <w:rFonts w:ascii="Times New Roman" w:hAnsi="Times New Roman" w:cs="Times New Roman"/>
          <w:sz w:val="24"/>
          <w:szCs w:val="24"/>
        </w:rPr>
        <w:t xml:space="preserve">kostprijs </w:t>
      </w:r>
      <w:r w:rsidRPr="00265C45">
        <w:rPr>
          <w:rFonts w:ascii="Times New Roman" w:hAnsi="Times New Roman" w:cs="Times New Roman"/>
          <w:sz w:val="24"/>
          <w:szCs w:val="24"/>
        </w:rPr>
        <w:t>dient te worden vermenigvuldigd met het verwacht</w:t>
      </w:r>
      <w:r w:rsidRPr="00265C45" w:rsidR="000D058C">
        <w:rPr>
          <w:rFonts w:ascii="Times New Roman" w:hAnsi="Times New Roman" w:cs="Times New Roman"/>
          <w:sz w:val="24"/>
          <w:szCs w:val="24"/>
        </w:rPr>
        <w:t>e</w:t>
      </w:r>
      <w:r w:rsidRPr="00265C45">
        <w:rPr>
          <w:rFonts w:ascii="Times New Roman" w:hAnsi="Times New Roman" w:cs="Times New Roman"/>
          <w:sz w:val="24"/>
          <w:szCs w:val="24"/>
        </w:rPr>
        <w:t xml:space="preserve"> aantal dagen elektronische detentie per jaar. Daarnaast zal het jaarlijkse aantal adviezen door de reclassering (thans circa 50.000) naar verwachting toenemen. Die toename dient te worden vermenigvuldigd met de geldende kostprijs (momenteel circa 1.390 euro).</w:t>
      </w:r>
    </w:p>
    <w:p w:rsidRPr="00265C45" w:rsidR="00D1578A" w:rsidP="00265C45" w:rsidRDefault="00D1578A" w14:paraId="41ACEF4C" w14:textId="0A4EC10D">
      <w:pPr>
        <w:spacing w:line="240" w:lineRule="auto"/>
        <w:rPr>
          <w:rFonts w:ascii="Times New Roman" w:hAnsi="Times New Roman" w:cs="Times New Roman"/>
          <w:sz w:val="24"/>
          <w:szCs w:val="24"/>
        </w:rPr>
      </w:pPr>
    </w:p>
    <w:p w:rsidRPr="00265C45" w:rsidR="008D19B0" w:rsidP="00265C45" w:rsidRDefault="008D19B0" w14:paraId="1318CA6B" w14:textId="172B33A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voorstellen met betrekking tot de taakstraf – het verhogen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het verruimen van de uitvoeringstermijnen en de invoering van een flexibel deel – zorgen niet voor een nieuwe taak of sanctiestroom, maar vragen in ieder geval om personele en fysieke capaciteit van de reclassering en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De 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 in combinatie met het flexibele taakstrafdeel – kan er verder voor zorgen dat vaker een taakstraf wordt opgelegd in plaats van een gevangenisstraf, of dat bij dezelfde strafbare feiten langere taakstraffen worden opgelegd, bijvoorbeeld om uitdrukking te geven aan de wens om zwaarder te straffen of om te anticiperen </w:t>
      </w:r>
      <w:r w:rsidRPr="00265C45" w:rsidR="000D058C">
        <w:rPr>
          <w:rFonts w:ascii="Times New Roman" w:hAnsi="Times New Roman" w:cs="Times New Roman"/>
          <w:sz w:val="24"/>
          <w:szCs w:val="24"/>
        </w:rPr>
        <w:t xml:space="preserve">op het feit dat maximaal </w:t>
      </w:r>
      <w:r w:rsidRPr="00265C45">
        <w:rPr>
          <w:rFonts w:ascii="Times New Roman" w:hAnsi="Times New Roman" w:cs="Times New Roman"/>
          <w:sz w:val="24"/>
          <w:szCs w:val="24"/>
        </w:rPr>
        <w:t>een vijfde deel van de uren kan worden besteed aan andere activiteiten. Een eventuele toename van het aantal taakstraffen – momenteel circa 30.000 per jaar – zal naar verwachting beperkt zijn, omdat een rechter doorgaans alleen een vrijheidsstraf oplegt als alternatieven niet meer passend zijn. Een toename zal naar verwachting kunnen vallen binnen de ramingen van het prognosemodel Justitiële Ketens (PMJ-ramingen) voor de taakstraf, omdat die de laatste jaren iets hoger uitvallen dan de praktijk. Wel kunnen langere taakstraffen en de uitvoering van het flexibele deel zorgen voor een stijging van de kostprijs, die momenteel circa 1.375 euro bedraagt.</w:t>
      </w:r>
    </w:p>
    <w:p w:rsidRPr="00265C45" w:rsidR="00A15A54" w:rsidP="00265C45" w:rsidRDefault="00A15A54" w14:paraId="5685FF7D" w14:textId="77777777">
      <w:pPr>
        <w:spacing w:line="240" w:lineRule="auto"/>
        <w:rPr>
          <w:rFonts w:ascii="Times New Roman" w:hAnsi="Times New Roman" w:cs="Times New Roman"/>
          <w:sz w:val="24"/>
          <w:szCs w:val="24"/>
        </w:rPr>
      </w:pPr>
    </w:p>
    <w:p w:rsidRPr="00265C45" w:rsidR="00A15A54" w:rsidP="00265C45" w:rsidRDefault="00A15A54" w14:paraId="0E4D0A51" w14:textId="4645B389">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Naast deze structurele kosten voor de DJI, de reclassering en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worden ook structurele kosten verwacht voor de politie, het openbaar ministerie, de rechtspraak en het CJIB. Elektronische detentie wordt in de samenleving ondergaan en biedt een alternatief voor de gevangenisstraf. Daarom wordt verwacht dat de invoering van deze straf kan leiden tot extra belasting van de politie door een toename van gevallen waarin de politie moet optreden als “sterke arm” ter ondersteuning van de DJI en de reclassering, bijvoorbeeld om een veroordeelde op te sporen. Voor het openbaar ministerie en de rechtspraak geldt dat extra (</w:t>
      </w:r>
      <w:proofErr w:type="spellStart"/>
      <w:r w:rsidRPr="00265C45">
        <w:rPr>
          <w:rFonts w:ascii="Times New Roman" w:hAnsi="Times New Roman" w:cs="Times New Roman"/>
          <w:sz w:val="24"/>
          <w:szCs w:val="24"/>
        </w:rPr>
        <w:t>zittings</w:t>
      </w:r>
      <w:proofErr w:type="spellEnd"/>
      <w:r w:rsidRPr="00265C45">
        <w:rPr>
          <w:rFonts w:ascii="Times New Roman" w:hAnsi="Times New Roman" w:cs="Times New Roman"/>
          <w:sz w:val="24"/>
          <w:szCs w:val="24"/>
        </w:rPr>
        <w:t>)capaciteit nodig is voor de vervolging</w:t>
      </w:r>
      <w:r w:rsidRPr="00265C45" w:rsidR="00CC3AEC">
        <w:rPr>
          <w:rFonts w:ascii="Times New Roman" w:hAnsi="Times New Roman" w:cs="Times New Roman"/>
          <w:sz w:val="24"/>
          <w:szCs w:val="24"/>
        </w:rPr>
        <w:t xml:space="preserve"> en berechting als gevolg van </w:t>
      </w:r>
      <w:r w:rsidRPr="00265C45">
        <w:rPr>
          <w:rFonts w:ascii="Times New Roman" w:hAnsi="Times New Roman" w:cs="Times New Roman"/>
          <w:sz w:val="24"/>
          <w:szCs w:val="24"/>
        </w:rPr>
        <w:t>het aanvragen en beoordelen van reclasseringsadviezen</w:t>
      </w:r>
      <w:r w:rsidRPr="00265C45" w:rsidR="00CC3AEC">
        <w:rPr>
          <w:rFonts w:ascii="Times New Roman" w:hAnsi="Times New Roman" w:cs="Times New Roman"/>
          <w:sz w:val="24"/>
          <w:szCs w:val="24"/>
        </w:rPr>
        <w:t>, voor</w:t>
      </w:r>
      <w:r w:rsidRPr="00265C45">
        <w:rPr>
          <w:rFonts w:ascii="Times New Roman" w:hAnsi="Times New Roman" w:cs="Times New Roman"/>
          <w:sz w:val="24"/>
          <w:szCs w:val="24"/>
        </w:rPr>
        <w:t xml:space="preserve"> het aanbrengen van tussentijdse wijzigingen in de bijzondere voorwaarden, </w:t>
      </w:r>
      <w:r w:rsidRPr="00265C45" w:rsidR="00CC3AEC">
        <w:rPr>
          <w:rFonts w:ascii="Times New Roman" w:hAnsi="Times New Roman" w:cs="Times New Roman"/>
          <w:sz w:val="24"/>
          <w:szCs w:val="24"/>
        </w:rPr>
        <w:t xml:space="preserve">en voor </w:t>
      </w:r>
      <w:r w:rsidRPr="00265C45">
        <w:rPr>
          <w:rFonts w:ascii="Times New Roman" w:hAnsi="Times New Roman" w:cs="Times New Roman"/>
          <w:sz w:val="24"/>
          <w:szCs w:val="24"/>
        </w:rPr>
        <w:t xml:space="preserve">het beoordelen van retourmeldingen en de behandeling van bezwaarschriften tegen beslissingen tot toepassing van vervangende hechtenis. Tot slot wordt bij het CJIB </w:t>
      </w:r>
      <w:r w:rsidRPr="00265C45" w:rsidR="00CC3AEC">
        <w:rPr>
          <w:rFonts w:ascii="Times New Roman" w:hAnsi="Times New Roman" w:cs="Times New Roman"/>
          <w:sz w:val="24"/>
          <w:szCs w:val="24"/>
        </w:rPr>
        <w:t xml:space="preserve">impact verwacht </w:t>
      </w:r>
      <w:r w:rsidRPr="00265C45">
        <w:rPr>
          <w:rFonts w:ascii="Times New Roman" w:hAnsi="Times New Roman" w:cs="Times New Roman"/>
          <w:sz w:val="24"/>
          <w:szCs w:val="24"/>
        </w:rPr>
        <w:t>in verband met routeerhandelingen.</w:t>
      </w:r>
    </w:p>
    <w:p w:rsidRPr="00265C45" w:rsidR="00A15A54" w:rsidP="00265C45" w:rsidRDefault="00A15A54" w14:paraId="3C917229" w14:textId="77777777">
      <w:pPr>
        <w:spacing w:line="240" w:lineRule="auto"/>
        <w:rPr>
          <w:rFonts w:ascii="Times New Roman" w:hAnsi="Times New Roman" w:cs="Times New Roman"/>
          <w:sz w:val="24"/>
          <w:szCs w:val="24"/>
        </w:rPr>
      </w:pPr>
    </w:p>
    <w:p w:rsidRPr="00265C45" w:rsidR="008D19B0" w:rsidP="00265C45" w:rsidRDefault="00A15A54" w14:paraId="12B9DE19" w14:textId="4636E7D4">
      <w:pPr>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 xml:space="preserve">Door de 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w:t>
      </w:r>
      <w:r w:rsidRPr="00265C45" w:rsidR="00CC3AEC">
        <w:rPr>
          <w:rFonts w:ascii="Times New Roman" w:hAnsi="Times New Roman" w:cs="Times New Roman"/>
          <w:sz w:val="24"/>
          <w:szCs w:val="24"/>
        </w:rPr>
        <w:t xml:space="preserve">in het algemene strafrecht </w:t>
      </w:r>
      <w:r w:rsidRPr="00265C45">
        <w:rPr>
          <w:rFonts w:ascii="Times New Roman" w:hAnsi="Times New Roman" w:cs="Times New Roman"/>
          <w:sz w:val="24"/>
          <w:szCs w:val="24"/>
        </w:rPr>
        <w:t>kunnen langere taakstraffen worden opgelegd. Bij langere taakstraffen kan de kans op voortijdige uitval toenemen. Daar staat tegenover dat langere uitvoeringstermijnen kunnen zorgen voor een grotere slagingskans van taakstraffen. Voor zover taakstraffen vaker volledig worden tenuitvoergelegd</w:t>
      </w:r>
      <w:r w:rsidRPr="00265C45" w:rsidR="00CC3AEC">
        <w:rPr>
          <w:rFonts w:ascii="Times New Roman" w:hAnsi="Times New Roman" w:cs="Times New Roman"/>
          <w:sz w:val="24"/>
          <w:szCs w:val="24"/>
        </w:rPr>
        <w:t>,</w:t>
      </w:r>
      <w:r w:rsidRPr="00265C45">
        <w:rPr>
          <w:rFonts w:ascii="Times New Roman" w:hAnsi="Times New Roman" w:cs="Times New Roman"/>
          <w:sz w:val="24"/>
          <w:szCs w:val="24"/>
        </w:rPr>
        <w:t xml:space="preserve"> wordt hiermee omzetting – en daarmee belasting van de politie, het </w:t>
      </w:r>
      <w:r w:rsidRPr="00265C45" w:rsidR="00CC3AEC">
        <w:rPr>
          <w:rFonts w:ascii="Times New Roman" w:hAnsi="Times New Roman" w:cs="Times New Roman"/>
          <w:sz w:val="24"/>
          <w:szCs w:val="24"/>
        </w:rPr>
        <w:t>openbaar ministerie</w:t>
      </w:r>
      <w:r w:rsidRPr="00265C45">
        <w:rPr>
          <w:rFonts w:ascii="Times New Roman" w:hAnsi="Times New Roman" w:cs="Times New Roman"/>
          <w:sz w:val="24"/>
          <w:szCs w:val="24"/>
        </w:rPr>
        <w:t>, de rechtspraak, het CJIB en de reclassering – voorkomen. Voor zover taakstraffen mislukken</w:t>
      </w:r>
      <w:r w:rsidRPr="00265C45" w:rsidR="00CC3AEC">
        <w:rPr>
          <w:rFonts w:ascii="Times New Roman" w:hAnsi="Times New Roman" w:cs="Times New Roman"/>
          <w:sz w:val="24"/>
          <w:szCs w:val="24"/>
        </w:rPr>
        <w:t>,</w:t>
      </w:r>
      <w:r w:rsidRPr="00265C45">
        <w:rPr>
          <w:rFonts w:ascii="Times New Roman" w:hAnsi="Times New Roman" w:cs="Times New Roman"/>
          <w:sz w:val="24"/>
          <w:szCs w:val="24"/>
        </w:rPr>
        <w:t xml:space="preserve"> zal de keten extra impact kunnen ondervinden. Onderaan de streep wordt verwacht dat de langere uitvoeringstermijnen een groter positief effect zullen hebben op de slagingskans dan het mogelijke negatieve effect hierop van de 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taakstrafuren voor volwassenen.</w:t>
      </w:r>
    </w:p>
    <w:p w:rsidRPr="00265C45" w:rsidR="00A15A54" w:rsidP="00265C45" w:rsidRDefault="00A15A54" w14:paraId="1FEB93E9" w14:textId="282394E3">
      <w:pPr>
        <w:spacing w:line="240" w:lineRule="auto"/>
        <w:rPr>
          <w:rFonts w:ascii="Times New Roman" w:hAnsi="Times New Roman" w:cs="Times New Roman"/>
          <w:sz w:val="24"/>
          <w:szCs w:val="24"/>
        </w:rPr>
      </w:pPr>
      <w:r w:rsidRPr="00265C45">
        <w:rPr>
          <w:rFonts w:ascii="Times New Roman" w:hAnsi="Times New Roman" w:cs="Times New Roman"/>
          <w:sz w:val="24"/>
          <w:szCs w:val="24"/>
        </w:rPr>
        <w:br w:type="page"/>
      </w:r>
    </w:p>
    <w:p w:rsidRPr="00265C45" w:rsidR="00146B22" w:rsidP="00265C45" w:rsidRDefault="00146B22" w14:paraId="2BCA55EA" w14:textId="5B7EA241">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ARTIKELSGEWIJS DEEL</w:t>
      </w:r>
    </w:p>
    <w:p w:rsidRPr="00265C45" w:rsidR="00146B22" w:rsidP="00265C45" w:rsidRDefault="00146B22" w14:paraId="565200FB" w14:textId="77777777">
      <w:pPr>
        <w:spacing w:line="240" w:lineRule="auto"/>
        <w:rPr>
          <w:rFonts w:ascii="Times New Roman" w:hAnsi="Times New Roman" w:cs="Times New Roman"/>
          <w:sz w:val="24"/>
          <w:szCs w:val="24"/>
        </w:rPr>
      </w:pPr>
    </w:p>
    <w:p w:rsidRPr="00265C45" w:rsidR="00146B22" w:rsidP="00265C45" w:rsidRDefault="00220A35" w14:paraId="4D5A513A" w14:textId="586916F6">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w:t>
      </w:r>
      <w:r w:rsidRPr="00265C45" w:rsidR="00B6312B">
        <w:rPr>
          <w:rFonts w:ascii="Times New Roman" w:hAnsi="Times New Roman" w:cs="Times New Roman"/>
          <w:sz w:val="24"/>
          <w:szCs w:val="24"/>
        </w:rPr>
        <w:t xml:space="preserve">rtikel </w:t>
      </w:r>
      <w:r w:rsidRPr="00265C45">
        <w:rPr>
          <w:rFonts w:ascii="Times New Roman" w:hAnsi="Times New Roman" w:cs="Times New Roman"/>
          <w:sz w:val="24"/>
          <w:szCs w:val="24"/>
        </w:rPr>
        <w:t>I (Wetboek van Strafrecht)</w:t>
      </w:r>
    </w:p>
    <w:p w:rsidRPr="00265C45" w:rsidR="00220A35" w:rsidP="00265C45" w:rsidRDefault="00772F2C" w14:paraId="5A3AC512" w14:textId="1527C6D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in dit wetsvoorstel opgenomen voorstellen met betrekking tot </w:t>
      </w:r>
      <w:r w:rsidRPr="00265C45" w:rsidR="00220A35">
        <w:rPr>
          <w:rFonts w:ascii="Times New Roman" w:hAnsi="Times New Roman" w:cs="Times New Roman"/>
          <w:sz w:val="24"/>
          <w:szCs w:val="24"/>
        </w:rPr>
        <w:t>elektronische detentie</w:t>
      </w:r>
      <w:r w:rsidRPr="00265C45" w:rsidR="00D45060">
        <w:rPr>
          <w:rFonts w:ascii="Times New Roman" w:hAnsi="Times New Roman" w:cs="Times New Roman"/>
          <w:sz w:val="24"/>
          <w:szCs w:val="24"/>
        </w:rPr>
        <w:t xml:space="preserve"> en de taakstraf vereisen </w:t>
      </w:r>
      <w:r w:rsidRPr="00265C45" w:rsidR="00220A35">
        <w:rPr>
          <w:rFonts w:ascii="Times New Roman" w:hAnsi="Times New Roman" w:cs="Times New Roman"/>
          <w:sz w:val="24"/>
          <w:szCs w:val="24"/>
        </w:rPr>
        <w:t xml:space="preserve">allereerst enkele wijzigingen </w:t>
      </w:r>
      <w:r w:rsidRPr="00265C45" w:rsidR="003A59AF">
        <w:rPr>
          <w:rFonts w:ascii="Times New Roman" w:hAnsi="Times New Roman" w:cs="Times New Roman"/>
          <w:sz w:val="24"/>
          <w:szCs w:val="24"/>
        </w:rPr>
        <w:t>va</w:t>
      </w:r>
      <w:r w:rsidRPr="00265C45" w:rsidR="00220A35">
        <w:rPr>
          <w:rFonts w:ascii="Times New Roman" w:hAnsi="Times New Roman" w:cs="Times New Roman"/>
          <w:sz w:val="24"/>
          <w:szCs w:val="24"/>
        </w:rPr>
        <w:t xml:space="preserve">n het Wetboek van Strafrecht. De </w:t>
      </w:r>
      <w:r w:rsidRPr="00265C45" w:rsidR="007B1301">
        <w:rPr>
          <w:rFonts w:ascii="Times New Roman" w:hAnsi="Times New Roman" w:cs="Times New Roman"/>
          <w:sz w:val="24"/>
          <w:szCs w:val="24"/>
        </w:rPr>
        <w:t xml:space="preserve">voorgestelde </w:t>
      </w:r>
      <w:r w:rsidRPr="00265C45" w:rsidR="00220A35">
        <w:rPr>
          <w:rFonts w:ascii="Times New Roman" w:hAnsi="Times New Roman" w:cs="Times New Roman"/>
          <w:sz w:val="24"/>
          <w:szCs w:val="24"/>
        </w:rPr>
        <w:t>wijzigingen worden hierna besproken. Artikelnummers verwijzen steeds naar het Wetboek van Strafrecht, tenzij anders is aangegeven.</w:t>
      </w:r>
    </w:p>
    <w:p w:rsidRPr="00265C45" w:rsidR="00220A35" w:rsidP="00265C45" w:rsidRDefault="00220A35" w14:paraId="18D01E77" w14:textId="77777777">
      <w:pPr>
        <w:spacing w:line="240" w:lineRule="auto"/>
        <w:rPr>
          <w:rFonts w:ascii="Times New Roman" w:hAnsi="Times New Roman" w:cs="Times New Roman"/>
          <w:sz w:val="24"/>
          <w:szCs w:val="24"/>
        </w:rPr>
      </w:pPr>
    </w:p>
    <w:p w:rsidRPr="00265C45" w:rsidR="00220A35" w:rsidP="00265C45" w:rsidRDefault="00220A35" w14:paraId="03D146D7" w14:textId="2C07217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Onderdeel A (artikel 9)</w:t>
      </w:r>
    </w:p>
    <w:p w:rsidRPr="00265C45" w:rsidR="00220A35" w:rsidP="00265C45" w:rsidRDefault="00220A35" w14:paraId="7DC2109A" w14:textId="4E5B5CA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artikel 9 wordt elektronische detentie als zelfstandige </w:t>
      </w:r>
      <w:r w:rsidRPr="00265C45" w:rsidR="00C27D62">
        <w:rPr>
          <w:rFonts w:ascii="Times New Roman" w:hAnsi="Times New Roman" w:cs="Times New Roman"/>
          <w:sz w:val="24"/>
          <w:szCs w:val="24"/>
        </w:rPr>
        <w:t>vrijheids</w:t>
      </w:r>
      <w:r w:rsidRPr="00265C45">
        <w:rPr>
          <w:rFonts w:ascii="Times New Roman" w:hAnsi="Times New Roman" w:cs="Times New Roman"/>
          <w:sz w:val="24"/>
          <w:szCs w:val="24"/>
        </w:rPr>
        <w:t>straf toegevoegd aan de bestaande hoofdstraffen</w:t>
      </w:r>
      <w:r w:rsidRPr="00265C45" w:rsidR="003A59AF">
        <w:rPr>
          <w:rFonts w:ascii="Times New Roman" w:hAnsi="Times New Roman" w:cs="Times New Roman"/>
          <w:sz w:val="24"/>
          <w:szCs w:val="24"/>
        </w:rPr>
        <w:t xml:space="preserve">. Tevens wordt </w:t>
      </w:r>
      <w:r w:rsidRPr="00265C45">
        <w:rPr>
          <w:rFonts w:ascii="Times New Roman" w:hAnsi="Times New Roman" w:cs="Times New Roman"/>
          <w:sz w:val="24"/>
          <w:szCs w:val="24"/>
        </w:rPr>
        <w:t xml:space="preserve">in algemene zin bepaald wanneer elektronische detentie kan worden opgelegd en met welke andere hoofdstraffen en bijkomende straffen zij kan worden gecombineerd. De elektronische detentie wordt </w:t>
      </w:r>
      <w:r w:rsidRPr="00265C45" w:rsidR="004B0B33">
        <w:rPr>
          <w:rFonts w:ascii="Times New Roman" w:hAnsi="Times New Roman" w:cs="Times New Roman"/>
          <w:sz w:val="24"/>
          <w:szCs w:val="24"/>
        </w:rPr>
        <w:t xml:space="preserve">in het eerste lid </w:t>
      </w:r>
      <w:r w:rsidRPr="00265C45">
        <w:rPr>
          <w:rFonts w:ascii="Times New Roman" w:hAnsi="Times New Roman" w:cs="Times New Roman"/>
          <w:sz w:val="24"/>
          <w:szCs w:val="24"/>
        </w:rPr>
        <w:t>geplaatst tussen de gevangenisstraf</w:t>
      </w:r>
      <w:r w:rsidRPr="00265C45" w:rsidR="003A59AF">
        <w:rPr>
          <w:rFonts w:ascii="Times New Roman" w:hAnsi="Times New Roman" w:cs="Times New Roman"/>
          <w:sz w:val="24"/>
          <w:szCs w:val="24"/>
        </w:rPr>
        <w:t xml:space="preserve"> </w:t>
      </w:r>
      <w:r w:rsidRPr="00265C45">
        <w:rPr>
          <w:rFonts w:ascii="Times New Roman" w:hAnsi="Times New Roman" w:cs="Times New Roman"/>
          <w:sz w:val="24"/>
          <w:szCs w:val="24"/>
        </w:rPr>
        <w:t xml:space="preserve">en </w:t>
      </w:r>
      <w:r w:rsidRPr="00265C45" w:rsidR="00C27D62">
        <w:rPr>
          <w:rFonts w:ascii="Times New Roman" w:hAnsi="Times New Roman" w:cs="Times New Roman"/>
          <w:sz w:val="24"/>
          <w:szCs w:val="24"/>
        </w:rPr>
        <w:t xml:space="preserve">de </w:t>
      </w:r>
      <w:r w:rsidRPr="00265C45">
        <w:rPr>
          <w:rFonts w:ascii="Times New Roman" w:hAnsi="Times New Roman" w:cs="Times New Roman"/>
          <w:sz w:val="24"/>
          <w:szCs w:val="24"/>
        </w:rPr>
        <w:t>hechtenis aan</w:t>
      </w:r>
      <w:r w:rsidRPr="00265C45" w:rsidR="003A59AF">
        <w:rPr>
          <w:rFonts w:ascii="Times New Roman" w:hAnsi="Times New Roman" w:cs="Times New Roman"/>
          <w:sz w:val="24"/>
          <w:szCs w:val="24"/>
        </w:rPr>
        <w:t xml:space="preserve"> </w:t>
      </w:r>
      <w:r w:rsidRPr="00265C45">
        <w:rPr>
          <w:rFonts w:ascii="Times New Roman" w:hAnsi="Times New Roman" w:cs="Times New Roman"/>
          <w:sz w:val="24"/>
          <w:szCs w:val="24"/>
        </w:rPr>
        <w:t>de bovenzijde en de taakstraf en de geldboete aan de onderzijde. Daarmee wordt de relatieve zwaarte van elektronische detentie aangeduid</w:t>
      </w:r>
      <w:r w:rsidRPr="00265C45" w:rsidR="002066A3">
        <w:rPr>
          <w:rFonts w:ascii="Times New Roman" w:hAnsi="Times New Roman" w:cs="Times New Roman"/>
          <w:sz w:val="24"/>
          <w:szCs w:val="24"/>
        </w:rPr>
        <w:t xml:space="preserve"> </w:t>
      </w:r>
      <w:r w:rsidRPr="00265C45">
        <w:rPr>
          <w:rFonts w:ascii="Times New Roman" w:hAnsi="Times New Roman" w:cs="Times New Roman"/>
          <w:sz w:val="24"/>
          <w:szCs w:val="24"/>
        </w:rPr>
        <w:t xml:space="preserve">in vergelijking met de bestaande hoofdstraffen (vgl. artikel 61, eerste lid). Elektronische detentie is zwaarder – in ieder geval is zij als zodanig bedoeld en zal zij in de regel ook als zodanig worden ervaren – dan de taakstraf en de geldboete, maar lichter dan de </w:t>
      </w:r>
      <w:r w:rsidRPr="00265C45" w:rsidR="00C27D62">
        <w:rPr>
          <w:rFonts w:ascii="Times New Roman" w:hAnsi="Times New Roman" w:cs="Times New Roman"/>
          <w:sz w:val="24"/>
          <w:szCs w:val="24"/>
        </w:rPr>
        <w:t xml:space="preserve">andere </w:t>
      </w:r>
      <w:r w:rsidRPr="00265C45">
        <w:rPr>
          <w:rFonts w:ascii="Times New Roman" w:hAnsi="Times New Roman" w:cs="Times New Roman"/>
          <w:sz w:val="24"/>
          <w:szCs w:val="24"/>
        </w:rPr>
        <w:t>vrijheidsstraf</w:t>
      </w:r>
      <w:r w:rsidRPr="00265C45" w:rsidR="002066A3">
        <w:rPr>
          <w:rFonts w:ascii="Times New Roman" w:hAnsi="Times New Roman" w:cs="Times New Roman"/>
          <w:sz w:val="24"/>
          <w:szCs w:val="24"/>
        </w:rPr>
        <w:t>fen</w:t>
      </w:r>
      <w:r w:rsidRPr="00265C45">
        <w:rPr>
          <w:rFonts w:ascii="Times New Roman" w:hAnsi="Times New Roman" w:cs="Times New Roman"/>
          <w:sz w:val="24"/>
          <w:szCs w:val="24"/>
        </w:rPr>
        <w:t>.</w:t>
      </w:r>
    </w:p>
    <w:p w:rsidRPr="00265C45" w:rsidR="00220A35" w:rsidP="00265C45" w:rsidRDefault="00220A35" w14:paraId="433F18C3" w14:textId="77777777">
      <w:pPr>
        <w:spacing w:line="240" w:lineRule="auto"/>
        <w:rPr>
          <w:rFonts w:ascii="Times New Roman" w:hAnsi="Times New Roman" w:cs="Times New Roman"/>
          <w:sz w:val="24"/>
          <w:szCs w:val="24"/>
        </w:rPr>
      </w:pPr>
    </w:p>
    <w:p w:rsidRPr="00265C45" w:rsidR="00220A35" w:rsidP="00265C45" w:rsidRDefault="00220A35" w14:paraId="067D76F1" w14:textId="7BC2A9CE">
      <w:pPr>
        <w:spacing w:line="240" w:lineRule="auto"/>
        <w:rPr>
          <w:rFonts w:ascii="Times New Roman" w:hAnsi="Times New Roman" w:cs="Times New Roman"/>
          <w:sz w:val="24"/>
          <w:szCs w:val="24"/>
        </w:rPr>
      </w:pPr>
      <w:r w:rsidRPr="00265C45">
        <w:rPr>
          <w:rFonts w:ascii="Times New Roman" w:hAnsi="Times New Roman" w:cs="Times New Roman"/>
          <w:sz w:val="24"/>
          <w:szCs w:val="24"/>
        </w:rPr>
        <w:t>Het Wetboek van Strafrecht</w:t>
      </w:r>
      <w:r w:rsidRPr="00265C45" w:rsidR="003B6A3C">
        <w:rPr>
          <w:rFonts w:ascii="Times New Roman" w:hAnsi="Times New Roman" w:cs="Times New Roman"/>
          <w:sz w:val="24"/>
          <w:szCs w:val="24"/>
        </w:rPr>
        <w:t>,</w:t>
      </w:r>
      <w:r w:rsidRPr="00265C45">
        <w:rPr>
          <w:rFonts w:ascii="Times New Roman" w:hAnsi="Times New Roman" w:cs="Times New Roman"/>
          <w:sz w:val="24"/>
          <w:szCs w:val="24"/>
        </w:rPr>
        <w:t xml:space="preserve"> dat dateert uit 1886, kende oorspronkelijk drie hoofdstraffen: de gevangenisstraf, </w:t>
      </w:r>
      <w:r w:rsidRPr="00265C45" w:rsidR="002066A3">
        <w:rPr>
          <w:rFonts w:ascii="Times New Roman" w:hAnsi="Times New Roman" w:cs="Times New Roman"/>
          <w:sz w:val="24"/>
          <w:szCs w:val="24"/>
        </w:rPr>
        <w:t xml:space="preserve">de </w:t>
      </w:r>
      <w:r w:rsidRPr="00265C45">
        <w:rPr>
          <w:rFonts w:ascii="Times New Roman" w:hAnsi="Times New Roman" w:cs="Times New Roman"/>
          <w:sz w:val="24"/>
          <w:szCs w:val="24"/>
        </w:rPr>
        <w:t xml:space="preserve">hechtenis (als lichtere variant van de gevangenisstraf) en de geldboete. Veel later is de taakstraf </w:t>
      </w:r>
      <w:r w:rsidRPr="00265C45" w:rsidR="00C67EB1">
        <w:rPr>
          <w:rFonts w:ascii="Times New Roman" w:hAnsi="Times New Roman" w:cs="Times New Roman"/>
          <w:sz w:val="24"/>
          <w:szCs w:val="24"/>
        </w:rPr>
        <w:t xml:space="preserve">toegevoegd </w:t>
      </w:r>
      <w:r w:rsidRPr="00265C45">
        <w:rPr>
          <w:rFonts w:ascii="Times New Roman" w:hAnsi="Times New Roman" w:cs="Times New Roman"/>
          <w:sz w:val="24"/>
          <w:szCs w:val="24"/>
        </w:rPr>
        <w:t xml:space="preserve">als zelfstandige hoofdstraf via de constructie van </w:t>
      </w:r>
      <w:r w:rsidRPr="00265C45" w:rsidR="00AE7E29">
        <w:rPr>
          <w:rFonts w:ascii="Times New Roman" w:hAnsi="Times New Roman" w:cs="Times New Roman"/>
          <w:sz w:val="24"/>
          <w:szCs w:val="24"/>
        </w:rPr>
        <w:t xml:space="preserve">het huidige </w:t>
      </w:r>
      <w:r w:rsidRPr="00265C45">
        <w:rPr>
          <w:rFonts w:ascii="Times New Roman" w:hAnsi="Times New Roman" w:cs="Times New Roman"/>
          <w:sz w:val="24"/>
          <w:szCs w:val="24"/>
        </w:rPr>
        <w:t xml:space="preserve">artikel 9, tweede lid. </w:t>
      </w:r>
      <w:r w:rsidRPr="00265C45" w:rsidR="00C27D62">
        <w:rPr>
          <w:rFonts w:ascii="Times New Roman" w:hAnsi="Times New Roman" w:cs="Times New Roman"/>
          <w:sz w:val="24"/>
          <w:szCs w:val="24"/>
        </w:rPr>
        <w:t>In dat artikellid</w:t>
      </w:r>
      <w:r w:rsidRPr="00265C45" w:rsidR="00C67EB1">
        <w:rPr>
          <w:rFonts w:ascii="Times New Roman" w:hAnsi="Times New Roman" w:cs="Times New Roman"/>
          <w:sz w:val="24"/>
          <w:szCs w:val="24"/>
        </w:rPr>
        <w:t xml:space="preserve"> is bepaald dat een taakstraf kan worden opgelegd bij misdrijven die worden bedreigd met een vrijheidsstraf of een geldboete, </w:t>
      </w:r>
      <w:r w:rsidRPr="00265C45" w:rsidR="008A5DA6">
        <w:rPr>
          <w:rFonts w:ascii="Times New Roman" w:hAnsi="Times New Roman" w:cs="Times New Roman"/>
          <w:sz w:val="24"/>
          <w:szCs w:val="24"/>
        </w:rPr>
        <w:t>en</w:t>
      </w:r>
      <w:r w:rsidRPr="00265C45" w:rsidR="00C67EB1">
        <w:rPr>
          <w:rFonts w:ascii="Times New Roman" w:hAnsi="Times New Roman" w:cs="Times New Roman"/>
          <w:sz w:val="24"/>
          <w:szCs w:val="24"/>
        </w:rPr>
        <w:t xml:space="preserve"> bij overtredingen die worden bedreigd met een vrijheidsstraf. </w:t>
      </w:r>
      <w:r w:rsidRPr="00265C45">
        <w:rPr>
          <w:rFonts w:ascii="Times New Roman" w:hAnsi="Times New Roman" w:cs="Times New Roman"/>
          <w:sz w:val="24"/>
          <w:szCs w:val="24"/>
        </w:rPr>
        <w:t xml:space="preserve">Toentertijd is voor deze constructie gekozen omdat de taakstraf </w:t>
      </w:r>
      <w:r w:rsidRPr="00265C45" w:rsidR="003A59AF">
        <w:rPr>
          <w:rFonts w:ascii="Times New Roman" w:hAnsi="Times New Roman" w:cs="Times New Roman"/>
          <w:sz w:val="24"/>
          <w:szCs w:val="24"/>
        </w:rPr>
        <w:t xml:space="preserve">anders </w:t>
      </w:r>
      <w:r w:rsidRPr="00265C45">
        <w:rPr>
          <w:rFonts w:ascii="Times New Roman" w:hAnsi="Times New Roman" w:cs="Times New Roman"/>
          <w:sz w:val="24"/>
          <w:szCs w:val="24"/>
        </w:rPr>
        <w:t xml:space="preserve">in alle delictsomschrijvingen afzonderlijk had moeten </w:t>
      </w:r>
      <w:r w:rsidRPr="00265C45" w:rsidR="003A59AF">
        <w:rPr>
          <w:rFonts w:ascii="Times New Roman" w:hAnsi="Times New Roman" w:cs="Times New Roman"/>
          <w:sz w:val="24"/>
          <w:szCs w:val="24"/>
        </w:rPr>
        <w:t>worden opgenomen</w:t>
      </w:r>
      <w:r w:rsidRPr="00265C45">
        <w:rPr>
          <w:rFonts w:ascii="Times New Roman" w:hAnsi="Times New Roman" w:cs="Times New Roman"/>
          <w:sz w:val="24"/>
          <w:szCs w:val="24"/>
        </w:rPr>
        <w:t xml:space="preserve"> als mogelijk op te leggen hoofdstraf. In dit wetsvoorstel wordt voor elektronische detentie eenzelfde constructie </w:t>
      </w:r>
      <w:r w:rsidRPr="00265C45" w:rsidR="003A59AF">
        <w:rPr>
          <w:rFonts w:ascii="Times New Roman" w:hAnsi="Times New Roman" w:cs="Times New Roman"/>
          <w:sz w:val="24"/>
          <w:szCs w:val="24"/>
        </w:rPr>
        <w:t>voorgesteld</w:t>
      </w:r>
      <w:r w:rsidRPr="00265C45" w:rsidR="00AF69BA">
        <w:rPr>
          <w:rFonts w:ascii="Times New Roman" w:hAnsi="Times New Roman" w:cs="Times New Roman"/>
          <w:sz w:val="24"/>
          <w:szCs w:val="24"/>
        </w:rPr>
        <w:t xml:space="preserve">, in </w:t>
      </w:r>
      <w:r w:rsidRPr="00265C45" w:rsidR="003A59AF">
        <w:rPr>
          <w:rFonts w:ascii="Times New Roman" w:hAnsi="Times New Roman" w:cs="Times New Roman"/>
          <w:sz w:val="24"/>
          <w:szCs w:val="24"/>
        </w:rPr>
        <w:t>een</w:t>
      </w:r>
      <w:r w:rsidRPr="00265C45" w:rsidR="00AF69BA">
        <w:rPr>
          <w:rFonts w:ascii="Times New Roman" w:hAnsi="Times New Roman" w:cs="Times New Roman"/>
          <w:sz w:val="24"/>
          <w:szCs w:val="24"/>
        </w:rPr>
        <w:t xml:space="preserve"> nieuw </w:t>
      </w:r>
      <w:r w:rsidRPr="00265C45" w:rsidR="00C67EB1">
        <w:rPr>
          <w:rFonts w:ascii="Times New Roman" w:hAnsi="Times New Roman" w:cs="Times New Roman"/>
          <w:sz w:val="24"/>
          <w:szCs w:val="24"/>
        </w:rPr>
        <w:t xml:space="preserve">tweede </w:t>
      </w:r>
      <w:r w:rsidRPr="00265C45" w:rsidR="00AF69BA">
        <w:rPr>
          <w:rFonts w:ascii="Times New Roman" w:hAnsi="Times New Roman" w:cs="Times New Roman"/>
          <w:sz w:val="24"/>
          <w:szCs w:val="24"/>
        </w:rPr>
        <w:t>lid</w:t>
      </w:r>
      <w:r w:rsidRPr="00265C45">
        <w:rPr>
          <w:rFonts w:ascii="Times New Roman" w:hAnsi="Times New Roman" w:cs="Times New Roman"/>
          <w:sz w:val="24"/>
          <w:szCs w:val="24"/>
        </w:rPr>
        <w:t xml:space="preserve">. </w:t>
      </w:r>
      <w:r w:rsidRPr="00265C45" w:rsidR="003B6A3C">
        <w:rPr>
          <w:rFonts w:ascii="Times New Roman" w:hAnsi="Times New Roman" w:cs="Times New Roman"/>
          <w:sz w:val="24"/>
          <w:szCs w:val="24"/>
        </w:rPr>
        <w:t>E</w:t>
      </w:r>
      <w:r w:rsidRPr="00265C45">
        <w:rPr>
          <w:rFonts w:ascii="Times New Roman" w:hAnsi="Times New Roman" w:cs="Times New Roman"/>
          <w:sz w:val="24"/>
          <w:szCs w:val="24"/>
        </w:rPr>
        <w:t>lektronische detentie</w:t>
      </w:r>
      <w:r w:rsidRPr="00265C45" w:rsidR="003B6A3C">
        <w:rPr>
          <w:rFonts w:ascii="Times New Roman" w:hAnsi="Times New Roman" w:cs="Times New Roman"/>
          <w:sz w:val="24"/>
          <w:szCs w:val="24"/>
        </w:rPr>
        <w:t xml:space="preserve"> is dus</w:t>
      </w:r>
      <w:r w:rsidRPr="00265C45">
        <w:rPr>
          <w:rFonts w:ascii="Times New Roman" w:hAnsi="Times New Roman" w:cs="Times New Roman"/>
          <w:sz w:val="24"/>
          <w:szCs w:val="24"/>
        </w:rPr>
        <w:t xml:space="preserve"> een zelfstandige hoofdstraf die bij ieder delict kan worden opgelegd, mits het delict wordt bedreigd met </w:t>
      </w:r>
      <w:r w:rsidRPr="00265C45" w:rsidR="00C27D62">
        <w:rPr>
          <w:rFonts w:ascii="Times New Roman" w:hAnsi="Times New Roman" w:cs="Times New Roman"/>
          <w:sz w:val="24"/>
          <w:szCs w:val="24"/>
        </w:rPr>
        <w:t>gevangenisstraf of hechtenis</w:t>
      </w:r>
      <w:r w:rsidRPr="00265C45">
        <w:rPr>
          <w:rFonts w:ascii="Times New Roman" w:hAnsi="Times New Roman" w:cs="Times New Roman"/>
          <w:sz w:val="24"/>
          <w:szCs w:val="24"/>
        </w:rPr>
        <w:t xml:space="preserve">. De oplegging van elektronische detentie wordt feitelijk bepaald en beperkt door de maximale duur ervan – </w:t>
      </w:r>
      <w:r w:rsidRPr="00265C45" w:rsidR="00AF69BA">
        <w:rPr>
          <w:rFonts w:ascii="Times New Roman" w:hAnsi="Times New Roman" w:cs="Times New Roman"/>
          <w:sz w:val="24"/>
          <w:szCs w:val="24"/>
        </w:rPr>
        <w:t>te weten</w:t>
      </w:r>
      <w:r w:rsidRPr="00265C45">
        <w:rPr>
          <w:rFonts w:ascii="Times New Roman" w:hAnsi="Times New Roman" w:cs="Times New Roman"/>
          <w:sz w:val="24"/>
          <w:szCs w:val="24"/>
        </w:rPr>
        <w:t xml:space="preserve"> </w:t>
      </w:r>
      <w:r w:rsidRPr="00265C45" w:rsidR="00D45060">
        <w:rPr>
          <w:rFonts w:ascii="Times New Roman" w:hAnsi="Times New Roman" w:cs="Times New Roman"/>
          <w:sz w:val="24"/>
          <w:szCs w:val="24"/>
        </w:rPr>
        <w:t>een jaar</w:t>
      </w:r>
      <w:r w:rsidRPr="00265C45">
        <w:rPr>
          <w:rFonts w:ascii="Times New Roman" w:hAnsi="Times New Roman" w:cs="Times New Roman"/>
          <w:sz w:val="24"/>
          <w:szCs w:val="24"/>
        </w:rPr>
        <w:t xml:space="preserve">, zie het voorgestelde artikel 22, </w:t>
      </w:r>
      <w:r w:rsidRPr="00265C45" w:rsidR="00305F0D">
        <w:rPr>
          <w:rFonts w:ascii="Times New Roman" w:hAnsi="Times New Roman" w:cs="Times New Roman"/>
          <w:sz w:val="24"/>
          <w:szCs w:val="24"/>
        </w:rPr>
        <w:t xml:space="preserve">vierde </w:t>
      </w:r>
      <w:r w:rsidRPr="00265C45">
        <w:rPr>
          <w:rFonts w:ascii="Times New Roman" w:hAnsi="Times New Roman" w:cs="Times New Roman"/>
          <w:sz w:val="24"/>
          <w:szCs w:val="24"/>
        </w:rPr>
        <w:t>lid – alsook door de OM</w:t>
      </w:r>
      <w:r w:rsidRPr="00265C45" w:rsidR="003A59AF">
        <w:rPr>
          <w:rFonts w:ascii="Times New Roman" w:hAnsi="Times New Roman" w:cs="Times New Roman"/>
          <w:sz w:val="24"/>
          <w:szCs w:val="24"/>
        </w:rPr>
        <w:noBreakHyphen/>
      </w:r>
      <w:r w:rsidRPr="00265C45">
        <w:rPr>
          <w:rFonts w:ascii="Times New Roman" w:hAnsi="Times New Roman" w:cs="Times New Roman"/>
          <w:sz w:val="24"/>
          <w:szCs w:val="24"/>
        </w:rPr>
        <w:t>richtlijnen en LOVS</w:t>
      </w:r>
      <w:r w:rsidRPr="00265C45" w:rsidR="003A59AF">
        <w:rPr>
          <w:rFonts w:ascii="Times New Roman" w:hAnsi="Times New Roman" w:cs="Times New Roman"/>
          <w:sz w:val="24"/>
          <w:szCs w:val="24"/>
        </w:rPr>
        <w:noBreakHyphen/>
      </w:r>
      <w:r w:rsidRPr="00265C45">
        <w:rPr>
          <w:rFonts w:ascii="Times New Roman" w:hAnsi="Times New Roman" w:cs="Times New Roman"/>
          <w:sz w:val="24"/>
          <w:szCs w:val="24"/>
        </w:rPr>
        <w:t>oriëntatiepunten die zullen moeten worden aangepast. Anders dan bij de taakstraf</w:t>
      </w:r>
      <w:r w:rsidRPr="00265C45" w:rsidR="003A59AF">
        <w:rPr>
          <w:rFonts w:ascii="Times New Roman" w:hAnsi="Times New Roman" w:cs="Times New Roman"/>
          <w:sz w:val="24"/>
          <w:szCs w:val="24"/>
        </w:rPr>
        <w:t>, waar</w:t>
      </w:r>
      <w:r w:rsidRPr="00265C45">
        <w:rPr>
          <w:rFonts w:ascii="Times New Roman" w:hAnsi="Times New Roman" w:cs="Times New Roman"/>
          <w:sz w:val="24"/>
          <w:szCs w:val="24"/>
        </w:rPr>
        <w:t xml:space="preserve"> </w:t>
      </w:r>
      <w:r w:rsidRPr="00265C45" w:rsidR="00AF69BA">
        <w:rPr>
          <w:rFonts w:ascii="Times New Roman" w:hAnsi="Times New Roman" w:cs="Times New Roman"/>
          <w:sz w:val="24"/>
          <w:szCs w:val="24"/>
        </w:rPr>
        <w:t xml:space="preserve">in </w:t>
      </w:r>
      <w:r w:rsidRPr="00265C45" w:rsidR="00C67EB1">
        <w:rPr>
          <w:rFonts w:ascii="Times New Roman" w:hAnsi="Times New Roman" w:cs="Times New Roman"/>
          <w:sz w:val="24"/>
          <w:szCs w:val="24"/>
        </w:rPr>
        <w:t xml:space="preserve">het huidige </w:t>
      </w:r>
      <w:r w:rsidRPr="00265C45" w:rsidR="003A59AF">
        <w:rPr>
          <w:rFonts w:ascii="Times New Roman" w:hAnsi="Times New Roman" w:cs="Times New Roman"/>
          <w:sz w:val="24"/>
          <w:szCs w:val="24"/>
        </w:rPr>
        <w:t>artikel 9,</w:t>
      </w:r>
      <w:r w:rsidRPr="00265C45" w:rsidR="00AF69BA">
        <w:rPr>
          <w:rFonts w:ascii="Times New Roman" w:hAnsi="Times New Roman" w:cs="Times New Roman"/>
          <w:sz w:val="24"/>
          <w:szCs w:val="24"/>
        </w:rPr>
        <w:t xml:space="preserve"> tweede lid</w:t>
      </w:r>
      <w:r w:rsidRPr="00265C45" w:rsidR="003A59AF">
        <w:rPr>
          <w:rFonts w:ascii="Times New Roman" w:hAnsi="Times New Roman" w:cs="Times New Roman"/>
          <w:sz w:val="24"/>
          <w:szCs w:val="24"/>
        </w:rPr>
        <w:t xml:space="preserve">, rekening wordt gehouden met het zogeheten taakstrafstrafverbod van artikel 22b – </w:t>
      </w:r>
      <w:r w:rsidRPr="00265C45" w:rsidR="00AF69BA">
        <w:rPr>
          <w:rFonts w:ascii="Times New Roman" w:hAnsi="Times New Roman" w:cs="Times New Roman"/>
          <w:sz w:val="24"/>
          <w:szCs w:val="24"/>
        </w:rPr>
        <w:t>“</w:t>
      </w:r>
      <w:r w:rsidRPr="00265C45">
        <w:rPr>
          <w:rFonts w:ascii="Times New Roman" w:hAnsi="Times New Roman" w:cs="Times New Roman"/>
          <w:sz w:val="24"/>
          <w:szCs w:val="24"/>
        </w:rPr>
        <w:t>behoudens</w:t>
      </w:r>
      <w:r w:rsidRPr="00265C45" w:rsidR="003A59AF">
        <w:rPr>
          <w:rFonts w:ascii="Times New Roman" w:hAnsi="Times New Roman" w:cs="Times New Roman"/>
          <w:sz w:val="24"/>
          <w:szCs w:val="24"/>
        </w:rPr>
        <w:t xml:space="preserve"> </w:t>
      </w:r>
      <w:r w:rsidRPr="00265C45">
        <w:rPr>
          <w:rFonts w:ascii="Times New Roman" w:hAnsi="Times New Roman" w:cs="Times New Roman"/>
          <w:sz w:val="24"/>
          <w:szCs w:val="24"/>
        </w:rPr>
        <w:t>in bij de wet bepaalde gevallen</w:t>
      </w:r>
      <w:r w:rsidRPr="00265C45" w:rsidR="00AF69BA">
        <w:rPr>
          <w:rFonts w:ascii="Times New Roman" w:hAnsi="Times New Roman" w:cs="Times New Roman"/>
          <w:sz w:val="24"/>
          <w:szCs w:val="24"/>
        </w:rPr>
        <w:t>”</w:t>
      </w:r>
      <w:r w:rsidRPr="00265C45" w:rsidR="003A59AF">
        <w:rPr>
          <w:rFonts w:ascii="Times New Roman" w:hAnsi="Times New Roman" w:cs="Times New Roman"/>
          <w:sz w:val="24"/>
          <w:szCs w:val="24"/>
        </w:rPr>
        <w:t xml:space="preserve"> – wordt </w:t>
      </w:r>
      <w:r w:rsidRPr="00265C45">
        <w:rPr>
          <w:rFonts w:ascii="Times New Roman" w:hAnsi="Times New Roman" w:cs="Times New Roman"/>
          <w:sz w:val="24"/>
          <w:szCs w:val="24"/>
        </w:rPr>
        <w:t>niet gekozen voor een elektronische detentieverbod</w:t>
      </w:r>
      <w:r w:rsidRPr="00265C45" w:rsidR="003A59AF">
        <w:rPr>
          <w:rFonts w:ascii="Times New Roman" w:hAnsi="Times New Roman" w:cs="Times New Roman"/>
          <w:sz w:val="24"/>
          <w:szCs w:val="24"/>
        </w:rPr>
        <w:t>. D</w:t>
      </w:r>
      <w:r w:rsidRPr="00265C45">
        <w:rPr>
          <w:rFonts w:ascii="Times New Roman" w:hAnsi="Times New Roman" w:cs="Times New Roman"/>
          <w:sz w:val="24"/>
          <w:szCs w:val="24"/>
        </w:rPr>
        <w:t>e rechterlijke straftoemetingsvrijheid blijft hiermee volledig in stand.</w:t>
      </w:r>
    </w:p>
    <w:p w:rsidRPr="00265C45" w:rsidR="00AF69BA" w:rsidP="00265C45" w:rsidRDefault="00AF69BA" w14:paraId="6D8B84DE" w14:textId="77777777">
      <w:pPr>
        <w:spacing w:line="240" w:lineRule="auto"/>
        <w:rPr>
          <w:rFonts w:ascii="Times New Roman" w:hAnsi="Times New Roman" w:cs="Times New Roman"/>
          <w:sz w:val="24"/>
          <w:szCs w:val="24"/>
        </w:rPr>
      </w:pPr>
    </w:p>
    <w:p w:rsidRPr="00265C45" w:rsidR="00AE7E29" w:rsidP="00265C45" w:rsidRDefault="00AF69BA" w14:paraId="01A67C2C" w14:textId="5F142E92">
      <w:pPr>
        <w:spacing w:line="240" w:lineRule="auto"/>
        <w:rPr>
          <w:rFonts w:ascii="Times New Roman" w:hAnsi="Times New Roman" w:cs="Times New Roman"/>
          <w:sz w:val="24"/>
          <w:szCs w:val="24"/>
        </w:rPr>
      </w:pPr>
      <w:r w:rsidRPr="00265C45">
        <w:rPr>
          <w:rFonts w:ascii="Times New Roman" w:hAnsi="Times New Roman" w:cs="Times New Roman"/>
          <w:sz w:val="24"/>
          <w:szCs w:val="24"/>
        </w:rPr>
        <w:t>E</w:t>
      </w:r>
      <w:r w:rsidRPr="00265C45" w:rsidR="00220A35">
        <w:rPr>
          <w:rFonts w:ascii="Times New Roman" w:hAnsi="Times New Roman" w:cs="Times New Roman"/>
          <w:sz w:val="24"/>
          <w:szCs w:val="24"/>
        </w:rPr>
        <w:t xml:space="preserve">lektronische detentie kan </w:t>
      </w:r>
      <w:r w:rsidRPr="00265C45" w:rsidR="00975F58">
        <w:rPr>
          <w:rFonts w:ascii="Times New Roman" w:hAnsi="Times New Roman" w:cs="Times New Roman"/>
          <w:sz w:val="24"/>
          <w:szCs w:val="24"/>
        </w:rPr>
        <w:t xml:space="preserve">bij de oplegging </w:t>
      </w:r>
      <w:r w:rsidRPr="00265C45" w:rsidR="00220A35">
        <w:rPr>
          <w:rFonts w:ascii="Times New Roman" w:hAnsi="Times New Roman" w:cs="Times New Roman"/>
          <w:sz w:val="24"/>
          <w:szCs w:val="24"/>
        </w:rPr>
        <w:t>worden gecombineerd met een taakstraf of een geldboete</w:t>
      </w:r>
      <w:r w:rsidRPr="00265C45" w:rsidR="00772F2C">
        <w:rPr>
          <w:rFonts w:ascii="Times New Roman" w:hAnsi="Times New Roman" w:cs="Times New Roman"/>
          <w:sz w:val="24"/>
          <w:szCs w:val="24"/>
        </w:rPr>
        <w:t>, zo volgt uit het vernummerde vierde en vijfde lid</w:t>
      </w:r>
      <w:r w:rsidRPr="00265C45" w:rsidR="00220A35">
        <w:rPr>
          <w:rFonts w:ascii="Times New Roman" w:hAnsi="Times New Roman" w:cs="Times New Roman"/>
          <w:sz w:val="24"/>
          <w:szCs w:val="24"/>
        </w:rPr>
        <w:t>.</w:t>
      </w:r>
      <w:r w:rsidRPr="00265C45" w:rsidR="00AE7E29">
        <w:rPr>
          <w:rFonts w:ascii="Times New Roman" w:hAnsi="Times New Roman" w:cs="Times New Roman"/>
          <w:sz w:val="24"/>
          <w:szCs w:val="24"/>
        </w:rPr>
        <w:t xml:space="preserve"> </w:t>
      </w:r>
      <w:r w:rsidRPr="00265C45" w:rsidR="00833AB5">
        <w:rPr>
          <w:rFonts w:ascii="Times New Roman" w:hAnsi="Times New Roman" w:cs="Times New Roman"/>
          <w:sz w:val="24"/>
          <w:szCs w:val="24"/>
        </w:rPr>
        <w:t xml:space="preserve">Ook in gevallen waarin het taakstrafverbod geldt, kan elektronische detentie worden gecombineerd met een taakstraf, zo wordt bevestigd richting de NVvR. Dit volgt uit artikel 22b, derde lid, waarin wordt gesproken over de </w:t>
      </w:r>
      <w:r w:rsidRPr="00265C45" w:rsidR="00975F58">
        <w:rPr>
          <w:rFonts w:ascii="Times New Roman" w:hAnsi="Times New Roman" w:cs="Times New Roman"/>
          <w:sz w:val="24"/>
          <w:szCs w:val="24"/>
        </w:rPr>
        <w:t>combinatie</w:t>
      </w:r>
      <w:r w:rsidRPr="00265C45" w:rsidR="00833AB5">
        <w:rPr>
          <w:rFonts w:ascii="Times New Roman" w:hAnsi="Times New Roman" w:cs="Times New Roman"/>
          <w:sz w:val="24"/>
          <w:szCs w:val="24"/>
        </w:rPr>
        <w:t xml:space="preserve"> van een taakstraf en een onvoorwaardelijke vrijheidsstraf; elektronische detentie valt daaronder. </w:t>
      </w:r>
      <w:r w:rsidRPr="00265C45" w:rsidR="002B2205">
        <w:rPr>
          <w:rFonts w:ascii="Times New Roman" w:hAnsi="Times New Roman" w:cs="Times New Roman"/>
          <w:sz w:val="24"/>
          <w:szCs w:val="24"/>
        </w:rPr>
        <w:t xml:space="preserve">In dit verband heeft het OM aangegeven het onwenselijk te </w:t>
      </w:r>
      <w:r w:rsidRPr="00265C45" w:rsidR="00736EAC">
        <w:rPr>
          <w:rFonts w:ascii="Times New Roman" w:hAnsi="Times New Roman" w:cs="Times New Roman"/>
          <w:sz w:val="24"/>
          <w:szCs w:val="24"/>
        </w:rPr>
        <w:t>vinden</w:t>
      </w:r>
      <w:r w:rsidRPr="00265C45" w:rsidR="002B2205">
        <w:rPr>
          <w:rFonts w:ascii="Times New Roman" w:hAnsi="Times New Roman" w:cs="Times New Roman"/>
          <w:sz w:val="24"/>
          <w:szCs w:val="24"/>
        </w:rPr>
        <w:t xml:space="preserve"> als een taakstraf zou </w:t>
      </w:r>
      <w:r w:rsidRPr="00265C45" w:rsidR="00736EAC">
        <w:rPr>
          <w:rFonts w:ascii="Times New Roman" w:hAnsi="Times New Roman" w:cs="Times New Roman"/>
          <w:sz w:val="24"/>
          <w:szCs w:val="24"/>
        </w:rPr>
        <w:t xml:space="preserve">(kunnen) </w:t>
      </w:r>
      <w:r w:rsidRPr="00265C45" w:rsidR="002B2205">
        <w:rPr>
          <w:rFonts w:ascii="Times New Roman" w:hAnsi="Times New Roman" w:cs="Times New Roman"/>
          <w:sz w:val="24"/>
          <w:szCs w:val="24"/>
        </w:rPr>
        <w:t xml:space="preserve">worden verricht tijdens de elektronische detentie. </w:t>
      </w:r>
      <w:r w:rsidRPr="00265C45" w:rsidR="00833AB5">
        <w:rPr>
          <w:rFonts w:ascii="Times New Roman" w:hAnsi="Times New Roman" w:cs="Times New Roman"/>
          <w:sz w:val="24"/>
          <w:szCs w:val="24"/>
        </w:rPr>
        <w:t xml:space="preserve">De NVvR lijkt die mogelijkheid wel open te willen houden. </w:t>
      </w:r>
      <w:r w:rsidRPr="00265C45" w:rsidR="002B2205">
        <w:rPr>
          <w:rFonts w:ascii="Times New Roman" w:hAnsi="Times New Roman" w:cs="Times New Roman"/>
          <w:sz w:val="24"/>
          <w:szCs w:val="24"/>
        </w:rPr>
        <w:t xml:space="preserve">Een vermenging van </w:t>
      </w:r>
      <w:r w:rsidRPr="00265C45" w:rsidR="00736EAC">
        <w:rPr>
          <w:rFonts w:ascii="Times New Roman" w:hAnsi="Times New Roman" w:cs="Times New Roman"/>
          <w:sz w:val="24"/>
          <w:szCs w:val="24"/>
        </w:rPr>
        <w:t xml:space="preserve">de tenuitvoerlegging van </w:t>
      </w:r>
      <w:r w:rsidRPr="00265C45" w:rsidR="00833AB5">
        <w:rPr>
          <w:rFonts w:ascii="Times New Roman" w:hAnsi="Times New Roman" w:cs="Times New Roman"/>
          <w:sz w:val="24"/>
          <w:szCs w:val="24"/>
        </w:rPr>
        <w:t>een elektronische detentie en een taakstraf</w:t>
      </w:r>
      <w:r w:rsidRPr="00265C45" w:rsidR="002B2205">
        <w:rPr>
          <w:rFonts w:ascii="Times New Roman" w:hAnsi="Times New Roman" w:cs="Times New Roman"/>
          <w:sz w:val="24"/>
          <w:szCs w:val="24"/>
        </w:rPr>
        <w:t xml:space="preserve"> kan zich echter niet voordoen. </w:t>
      </w:r>
      <w:r w:rsidRPr="00265C45" w:rsidR="00AE7E29">
        <w:rPr>
          <w:rFonts w:ascii="Times New Roman" w:hAnsi="Times New Roman" w:cs="Times New Roman"/>
          <w:sz w:val="24"/>
          <w:szCs w:val="24"/>
        </w:rPr>
        <w:t xml:space="preserve">Indien zowel elektronische detentie als een taakstraf wordt opgelegd, worden deze straffen </w:t>
      </w:r>
      <w:r w:rsidRPr="00265C45" w:rsidR="0039395B">
        <w:rPr>
          <w:rFonts w:ascii="Times New Roman" w:hAnsi="Times New Roman" w:cs="Times New Roman"/>
          <w:sz w:val="24"/>
          <w:szCs w:val="24"/>
        </w:rPr>
        <w:t>op</w:t>
      </w:r>
      <w:r w:rsidRPr="00265C45" w:rsidR="00AE7E29">
        <w:rPr>
          <w:rFonts w:ascii="Times New Roman" w:hAnsi="Times New Roman" w:cs="Times New Roman"/>
          <w:sz w:val="24"/>
          <w:szCs w:val="24"/>
        </w:rPr>
        <w:t>eenvolgend – dus niet parallel – tenuitvoergelegd</w:t>
      </w:r>
      <w:r w:rsidRPr="00265C45" w:rsidR="002B2205">
        <w:rPr>
          <w:rFonts w:ascii="Times New Roman" w:hAnsi="Times New Roman" w:cs="Times New Roman"/>
          <w:sz w:val="24"/>
          <w:szCs w:val="24"/>
        </w:rPr>
        <w:t>. D</w:t>
      </w:r>
      <w:r w:rsidRPr="00265C45" w:rsidR="00736EAC">
        <w:rPr>
          <w:rFonts w:ascii="Times New Roman" w:hAnsi="Times New Roman" w:cs="Times New Roman"/>
          <w:sz w:val="24"/>
          <w:szCs w:val="24"/>
        </w:rPr>
        <w:t xml:space="preserve">it </w:t>
      </w:r>
      <w:r w:rsidRPr="00265C45" w:rsidR="002B2205">
        <w:rPr>
          <w:rFonts w:ascii="Times New Roman" w:hAnsi="Times New Roman" w:cs="Times New Roman"/>
          <w:sz w:val="24"/>
          <w:szCs w:val="24"/>
        </w:rPr>
        <w:t xml:space="preserve">volgt uit artikel 6:3:1, </w:t>
      </w:r>
      <w:r w:rsidRPr="00265C45" w:rsidR="002B2205">
        <w:rPr>
          <w:rFonts w:ascii="Times New Roman" w:hAnsi="Times New Roman" w:cs="Times New Roman"/>
          <w:sz w:val="24"/>
          <w:szCs w:val="24"/>
        </w:rPr>
        <w:lastRenderedPageBreak/>
        <w:t xml:space="preserve">tweede lid, Sv, waarin is bepaald dat de termijn waarbinnen een taakstraf moet worden verricht, wordt verlengd met de tijd dat de veroordeelde rechtens zijn vrijheid is ontnomen of uit die vrijheidsontneming ongeoorloofd afwezig is. De gedachte </w:t>
      </w:r>
      <w:r w:rsidRPr="00265C45" w:rsidR="00736EAC">
        <w:rPr>
          <w:rFonts w:ascii="Times New Roman" w:hAnsi="Times New Roman" w:cs="Times New Roman"/>
          <w:sz w:val="24"/>
          <w:szCs w:val="24"/>
        </w:rPr>
        <w:t xml:space="preserve">achter dit voorschrift </w:t>
      </w:r>
      <w:r w:rsidRPr="00265C45" w:rsidR="002B2205">
        <w:rPr>
          <w:rFonts w:ascii="Times New Roman" w:hAnsi="Times New Roman" w:cs="Times New Roman"/>
          <w:sz w:val="24"/>
          <w:szCs w:val="24"/>
        </w:rPr>
        <w:t xml:space="preserve">is dat een taakstraf niet kan worden verricht tijdens </w:t>
      </w:r>
      <w:r w:rsidRPr="00265C45" w:rsidR="00736EAC">
        <w:rPr>
          <w:rFonts w:ascii="Times New Roman" w:hAnsi="Times New Roman" w:cs="Times New Roman"/>
          <w:sz w:val="24"/>
          <w:szCs w:val="24"/>
        </w:rPr>
        <w:t xml:space="preserve">perioden van </w:t>
      </w:r>
      <w:r w:rsidRPr="00265C45" w:rsidR="002B2205">
        <w:rPr>
          <w:rFonts w:ascii="Times New Roman" w:hAnsi="Times New Roman" w:cs="Times New Roman"/>
          <w:sz w:val="24"/>
          <w:szCs w:val="24"/>
        </w:rPr>
        <w:t xml:space="preserve">vrijheidsontneming. </w:t>
      </w:r>
      <w:r w:rsidRPr="00265C45" w:rsidR="00415592">
        <w:rPr>
          <w:rFonts w:ascii="Times New Roman" w:hAnsi="Times New Roman" w:cs="Times New Roman"/>
          <w:sz w:val="24"/>
          <w:szCs w:val="24"/>
        </w:rPr>
        <w:t>Zoals gezegd is e</w:t>
      </w:r>
      <w:r w:rsidRPr="00265C45" w:rsidR="002B2205">
        <w:rPr>
          <w:rFonts w:ascii="Times New Roman" w:hAnsi="Times New Roman" w:cs="Times New Roman"/>
          <w:sz w:val="24"/>
          <w:szCs w:val="24"/>
        </w:rPr>
        <w:t xml:space="preserve">lektronische detentie een vrijheidsstraf, wat betekent dat de tenuitvoerlegging van een </w:t>
      </w:r>
      <w:r w:rsidRPr="00265C45" w:rsidR="00736EAC">
        <w:rPr>
          <w:rFonts w:ascii="Times New Roman" w:hAnsi="Times New Roman" w:cs="Times New Roman"/>
          <w:sz w:val="24"/>
          <w:szCs w:val="24"/>
        </w:rPr>
        <w:t xml:space="preserve">gelijktijdig opgelegde </w:t>
      </w:r>
      <w:r w:rsidRPr="00265C45" w:rsidR="002B2205">
        <w:rPr>
          <w:rFonts w:ascii="Times New Roman" w:hAnsi="Times New Roman" w:cs="Times New Roman"/>
          <w:sz w:val="24"/>
          <w:szCs w:val="24"/>
        </w:rPr>
        <w:t>taakstraf pas kan plaatsvinden na afronding van de elektronische detentie.</w:t>
      </w:r>
      <w:r w:rsidRPr="00265C45" w:rsidR="00736EAC">
        <w:rPr>
          <w:rFonts w:ascii="Times New Roman" w:hAnsi="Times New Roman" w:cs="Times New Roman"/>
          <w:sz w:val="24"/>
          <w:szCs w:val="24"/>
        </w:rPr>
        <w:t xml:space="preserve"> In dit verband kan </w:t>
      </w:r>
      <w:r w:rsidRPr="00265C45" w:rsidR="007D77CD">
        <w:rPr>
          <w:rFonts w:ascii="Times New Roman" w:hAnsi="Times New Roman" w:cs="Times New Roman"/>
          <w:sz w:val="24"/>
          <w:szCs w:val="24"/>
        </w:rPr>
        <w:t xml:space="preserve">ook </w:t>
      </w:r>
      <w:r w:rsidRPr="00265C45" w:rsidR="00736EAC">
        <w:rPr>
          <w:rFonts w:ascii="Times New Roman" w:hAnsi="Times New Roman" w:cs="Times New Roman"/>
          <w:sz w:val="24"/>
          <w:szCs w:val="24"/>
        </w:rPr>
        <w:t xml:space="preserve">worden gewezen op de Regeling tenuitvoerlegging strafrechtelijke beslissingen. </w:t>
      </w:r>
      <w:r w:rsidRPr="00265C45" w:rsidR="00415592">
        <w:rPr>
          <w:rFonts w:ascii="Times New Roman" w:hAnsi="Times New Roman" w:cs="Times New Roman"/>
          <w:sz w:val="24"/>
          <w:szCs w:val="24"/>
        </w:rPr>
        <w:t xml:space="preserve">In die regeling </w:t>
      </w:r>
      <w:r w:rsidRPr="00265C45" w:rsidR="00736EAC">
        <w:rPr>
          <w:rFonts w:ascii="Times New Roman" w:hAnsi="Times New Roman" w:cs="Times New Roman"/>
          <w:sz w:val="24"/>
          <w:szCs w:val="24"/>
        </w:rPr>
        <w:t>is</w:t>
      </w:r>
      <w:r w:rsidRPr="00265C45" w:rsidR="00415592">
        <w:rPr>
          <w:rFonts w:ascii="Times New Roman" w:hAnsi="Times New Roman" w:cs="Times New Roman"/>
          <w:sz w:val="24"/>
          <w:szCs w:val="24"/>
        </w:rPr>
        <w:t xml:space="preserve"> onder meer</w:t>
      </w:r>
      <w:r w:rsidRPr="00265C45" w:rsidR="00736EAC">
        <w:rPr>
          <w:rFonts w:ascii="Times New Roman" w:hAnsi="Times New Roman" w:cs="Times New Roman"/>
          <w:sz w:val="24"/>
          <w:szCs w:val="24"/>
        </w:rPr>
        <w:t xml:space="preserve"> uitgewerkt in welke (onderlinge) volgorde vrijheidsbenemende, vrijheidsbeperkende en geldelijke sancties worden tenuitvoergelegd. </w:t>
      </w:r>
      <w:r w:rsidRPr="00265C45" w:rsidR="00415592">
        <w:rPr>
          <w:rFonts w:ascii="Times New Roman" w:hAnsi="Times New Roman" w:cs="Times New Roman"/>
          <w:sz w:val="24"/>
          <w:szCs w:val="24"/>
        </w:rPr>
        <w:t xml:space="preserve">Het CJIB </w:t>
      </w:r>
      <w:r w:rsidRPr="00265C45" w:rsidR="007422B0">
        <w:rPr>
          <w:rFonts w:ascii="Times New Roman" w:hAnsi="Times New Roman" w:cs="Times New Roman"/>
          <w:sz w:val="24"/>
          <w:szCs w:val="24"/>
        </w:rPr>
        <w:t>heeft</w:t>
      </w:r>
      <w:r w:rsidRPr="00265C45" w:rsidR="00415592">
        <w:rPr>
          <w:rFonts w:ascii="Times New Roman" w:hAnsi="Times New Roman" w:cs="Times New Roman"/>
          <w:sz w:val="24"/>
          <w:szCs w:val="24"/>
        </w:rPr>
        <w:t xml:space="preserve"> </w:t>
      </w:r>
      <w:r w:rsidRPr="00265C45" w:rsidR="0042232D">
        <w:rPr>
          <w:rFonts w:ascii="Times New Roman" w:hAnsi="Times New Roman" w:cs="Times New Roman"/>
          <w:sz w:val="24"/>
          <w:szCs w:val="24"/>
        </w:rPr>
        <w:t>over die volgorde</w:t>
      </w:r>
      <w:r w:rsidRPr="00265C45" w:rsidR="00415592">
        <w:rPr>
          <w:rFonts w:ascii="Times New Roman" w:hAnsi="Times New Roman" w:cs="Times New Roman"/>
          <w:sz w:val="24"/>
          <w:szCs w:val="24"/>
        </w:rPr>
        <w:t xml:space="preserve"> </w:t>
      </w:r>
      <w:r w:rsidRPr="00265C45" w:rsidR="007D77CD">
        <w:rPr>
          <w:rFonts w:ascii="Times New Roman" w:hAnsi="Times New Roman" w:cs="Times New Roman"/>
          <w:sz w:val="24"/>
          <w:szCs w:val="24"/>
        </w:rPr>
        <w:t>een vraag</w:t>
      </w:r>
      <w:r w:rsidRPr="00265C45" w:rsidR="00415592">
        <w:rPr>
          <w:rFonts w:ascii="Times New Roman" w:hAnsi="Times New Roman" w:cs="Times New Roman"/>
          <w:sz w:val="24"/>
          <w:szCs w:val="24"/>
        </w:rPr>
        <w:t xml:space="preserve"> gesteld in de uitvoeringsanalyse. </w:t>
      </w:r>
      <w:r w:rsidRPr="00265C45" w:rsidR="007422B0">
        <w:rPr>
          <w:rFonts w:ascii="Times New Roman" w:hAnsi="Times New Roman" w:cs="Times New Roman"/>
          <w:sz w:val="24"/>
          <w:szCs w:val="24"/>
        </w:rPr>
        <w:t xml:space="preserve">Ook uit de Regeling tenuitvoerlegging strafrechtelijke beslissingen vloeit voort dat een taakstraf en een elektronische detentie niet parallel worden tenuitvoergelegd. </w:t>
      </w:r>
      <w:r w:rsidRPr="00265C45" w:rsidR="007D77CD">
        <w:rPr>
          <w:rFonts w:ascii="Times New Roman" w:hAnsi="Times New Roman" w:cs="Times New Roman"/>
          <w:sz w:val="24"/>
          <w:szCs w:val="24"/>
        </w:rPr>
        <w:t>In</w:t>
      </w:r>
      <w:r w:rsidRPr="00265C45" w:rsidR="007422B0">
        <w:rPr>
          <w:rFonts w:ascii="Times New Roman" w:hAnsi="Times New Roman" w:cs="Times New Roman"/>
          <w:sz w:val="24"/>
          <w:szCs w:val="24"/>
        </w:rPr>
        <w:t xml:space="preserve"> artikel 1:5, derde lid, van de regeling </w:t>
      </w:r>
      <w:r w:rsidRPr="00265C45" w:rsidR="007D77CD">
        <w:rPr>
          <w:rFonts w:ascii="Times New Roman" w:hAnsi="Times New Roman" w:cs="Times New Roman"/>
          <w:sz w:val="24"/>
          <w:szCs w:val="24"/>
        </w:rPr>
        <w:t xml:space="preserve">is </w:t>
      </w:r>
      <w:r w:rsidRPr="00265C45" w:rsidR="00736EAC">
        <w:rPr>
          <w:rFonts w:ascii="Times New Roman" w:hAnsi="Times New Roman" w:cs="Times New Roman"/>
          <w:sz w:val="24"/>
          <w:szCs w:val="24"/>
        </w:rPr>
        <w:t>bepaald dat een vrijheidsbeperkende straf</w:t>
      </w:r>
      <w:r w:rsidRPr="00265C45" w:rsidR="007422B0">
        <w:rPr>
          <w:rFonts w:ascii="Times New Roman" w:hAnsi="Times New Roman" w:cs="Times New Roman"/>
          <w:sz w:val="24"/>
          <w:szCs w:val="24"/>
        </w:rPr>
        <w:t xml:space="preserve"> –</w:t>
      </w:r>
      <w:r w:rsidRPr="00265C45" w:rsidR="00736EAC">
        <w:rPr>
          <w:rFonts w:ascii="Times New Roman" w:hAnsi="Times New Roman" w:cs="Times New Roman"/>
          <w:sz w:val="24"/>
          <w:szCs w:val="24"/>
        </w:rPr>
        <w:t xml:space="preserve"> zoals</w:t>
      </w:r>
      <w:r w:rsidRPr="00265C45" w:rsidR="007422B0">
        <w:rPr>
          <w:rFonts w:ascii="Times New Roman" w:hAnsi="Times New Roman" w:cs="Times New Roman"/>
          <w:sz w:val="24"/>
          <w:szCs w:val="24"/>
        </w:rPr>
        <w:t xml:space="preserve"> </w:t>
      </w:r>
      <w:r w:rsidRPr="00265C45" w:rsidR="00736EAC">
        <w:rPr>
          <w:rFonts w:ascii="Times New Roman" w:hAnsi="Times New Roman" w:cs="Times New Roman"/>
          <w:sz w:val="24"/>
          <w:szCs w:val="24"/>
        </w:rPr>
        <w:t>een taakstraf</w:t>
      </w:r>
      <w:r w:rsidRPr="00265C45" w:rsidR="007422B0">
        <w:rPr>
          <w:rFonts w:ascii="Times New Roman" w:hAnsi="Times New Roman" w:cs="Times New Roman"/>
          <w:sz w:val="24"/>
          <w:szCs w:val="24"/>
        </w:rPr>
        <w:t xml:space="preserve"> – </w:t>
      </w:r>
      <w:r w:rsidRPr="00265C45" w:rsidR="00736EAC">
        <w:rPr>
          <w:rFonts w:ascii="Times New Roman" w:hAnsi="Times New Roman" w:cs="Times New Roman"/>
          <w:sz w:val="24"/>
          <w:szCs w:val="24"/>
        </w:rPr>
        <w:t>wordt</w:t>
      </w:r>
      <w:r w:rsidRPr="00265C45" w:rsidR="007422B0">
        <w:rPr>
          <w:rFonts w:ascii="Times New Roman" w:hAnsi="Times New Roman" w:cs="Times New Roman"/>
          <w:sz w:val="24"/>
          <w:szCs w:val="24"/>
        </w:rPr>
        <w:t xml:space="preserve"> </w:t>
      </w:r>
      <w:r w:rsidRPr="00265C45" w:rsidR="00736EAC">
        <w:rPr>
          <w:rFonts w:ascii="Times New Roman" w:hAnsi="Times New Roman" w:cs="Times New Roman"/>
          <w:sz w:val="24"/>
          <w:szCs w:val="24"/>
        </w:rPr>
        <w:t>geschorst indien tijdens de tenuitvoerlegging daarvan een vrijheidsbenemende straf vatbaar wordt voor tenuitvoerlegging.</w:t>
      </w:r>
      <w:r w:rsidRPr="00265C45" w:rsidR="00415592">
        <w:rPr>
          <w:rFonts w:ascii="Times New Roman" w:hAnsi="Times New Roman" w:cs="Times New Roman"/>
          <w:sz w:val="24"/>
          <w:szCs w:val="24"/>
        </w:rPr>
        <w:t xml:space="preserve"> Vrijheidsbenemende straffen hebben aldus “voorrang”.</w:t>
      </w:r>
      <w:r w:rsidRPr="00265C45" w:rsidR="007422B0">
        <w:rPr>
          <w:rFonts w:ascii="Times New Roman" w:hAnsi="Times New Roman" w:cs="Times New Roman"/>
          <w:sz w:val="24"/>
          <w:szCs w:val="24"/>
        </w:rPr>
        <w:t xml:space="preserve"> De volgorde van tenuitvoerlegging van verschillende vrijheidsbenemende straffen is geregeld in artikel 1:4 van de regeling. </w:t>
      </w:r>
      <w:r w:rsidRPr="00265C45" w:rsidR="007D77CD">
        <w:rPr>
          <w:rFonts w:ascii="Times New Roman" w:hAnsi="Times New Roman" w:cs="Times New Roman"/>
          <w:sz w:val="24"/>
          <w:szCs w:val="24"/>
        </w:rPr>
        <w:t>E</w:t>
      </w:r>
      <w:r w:rsidRPr="00265C45" w:rsidR="007422B0">
        <w:rPr>
          <w:rFonts w:ascii="Times New Roman" w:hAnsi="Times New Roman" w:cs="Times New Roman"/>
          <w:sz w:val="24"/>
          <w:szCs w:val="24"/>
        </w:rPr>
        <w:t xml:space="preserve">lektronische detentie zal </w:t>
      </w:r>
      <w:r w:rsidRPr="00265C45" w:rsidR="003F0138">
        <w:rPr>
          <w:rFonts w:ascii="Times New Roman" w:hAnsi="Times New Roman" w:cs="Times New Roman"/>
          <w:sz w:val="24"/>
          <w:szCs w:val="24"/>
        </w:rPr>
        <w:t xml:space="preserve">(moeten) </w:t>
      </w:r>
      <w:r w:rsidRPr="00265C45" w:rsidR="007422B0">
        <w:rPr>
          <w:rFonts w:ascii="Times New Roman" w:hAnsi="Times New Roman" w:cs="Times New Roman"/>
          <w:sz w:val="24"/>
          <w:szCs w:val="24"/>
        </w:rPr>
        <w:t>worden toegevoegd aan dat artikel.</w:t>
      </w:r>
    </w:p>
    <w:p w:rsidRPr="00265C45" w:rsidR="00AE7E29" w:rsidP="00265C45" w:rsidRDefault="00AE7E29" w14:paraId="55EE9701" w14:textId="77777777">
      <w:pPr>
        <w:spacing w:line="240" w:lineRule="auto"/>
        <w:rPr>
          <w:rFonts w:ascii="Times New Roman" w:hAnsi="Times New Roman" w:cs="Times New Roman"/>
          <w:sz w:val="24"/>
          <w:szCs w:val="24"/>
        </w:rPr>
      </w:pPr>
    </w:p>
    <w:p w:rsidRPr="00265C45" w:rsidR="009669FF" w:rsidP="00265C45" w:rsidRDefault="00AE7E29" w14:paraId="65B771C2" w14:textId="0BC230F1">
      <w:pPr>
        <w:spacing w:line="240" w:lineRule="auto"/>
        <w:rPr>
          <w:rFonts w:ascii="Times New Roman" w:hAnsi="Times New Roman" w:cs="Times New Roman"/>
          <w:sz w:val="24"/>
          <w:szCs w:val="24"/>
        </w:rPr>
      </w:pPr>
      <w:r w:rsidRPr="00265C45">
        <w:rPr>
          <w:rFonts w:ascii="Times New Roman" w:hAnsi="Times New Roman" w:cs="Times New Roman"/>
          <w:sz w:val="24"/>
          <w:szCs w:val="24"/>
        </w:rPr>
        <w:t>E</w:t>
      </w:r>
      <w:r w:rsidRPr="00265C45" w:rsidR="00220A35">
        <w:rPr>
          <w:rFonts w:ascii="Times New Roman" w:hAnsi="Times New Roman" w:cs="Times New Roman"/>
          <w:sz w:val="24"/>
          <w:szCs w:val="24"/>
        </w:rPr>
        <w:t xml:space="preserve">lektronische detentie kan </w:t>
      </w:r>
      <w:r w:rsidRPr="00265C45" w:rsidR="0042232D">
        <w:rPr>
          <w:rFonts w:ascii="Times New Roman" w:hAnsi="Times New Roman" w:cs="Times New Roman"/>
          <w:sz w:val="24"/>
          <w:szCs w:val="24"/>
        </w:rPr>
        <w:t xml:space="preserve">bij de oplegging </w:t>
      </w:r>
      <w:r w:rsidRPr="00265C45">
        <w:rPr>
          <w:rFonts w:ascii="Times New Roman" w:hAnsi="Times New Roman" w:cs="Times New Roman"/>
          <w:sz w:val="24"/>
          <w:szCs w:val="24"/>
        </w:rPr>
        <w:t xml:space="preserve">in beginsel niet </w:t>
      </w:r>
      <w:r w:rsidRPr="00265C45" w:rsidR="00220A35">
        <w:rPr>
          <w:rFonts w:ascii="Times New Roman" w:hAnsi="Times New Roman" w:cs="Times New Roman"/>
          <w:sz w:val="24"/>
          <w:szCs w:val="24"/>
        </w:rPr>
        <w:t xml:space="preserve">worden gecombineerd met een </w:t>
      </w:r>
      <w:r w:rsidRPr="00265C45" w:rsidR="00C27D62">
        <w:rPr>
          <w:rFonts w:ascii="Times New Roman" w:hAnsi="Times New Roman" w:cs="Times New Roman"/>
          <w:sz w:val="24"/>
          <w:szCs w:val="24"/>
        </w:rPr>
        <w:t xml:space="preserve">andere </w:t>
      </w:r>
      <w:r w:rsidRPr="00265C45" w:rsidR="00220A35">
        <w:rPr>
          <w:rFonts w:ascii="Times New Roman" w:hAnsi="Times New Roman" w:cs="Times New Roman"/>
          <w:sz w:val="24"/>
          <w:szCs w:val="24"/>
        </w:rPr>
        <w:t xml:space="preserve">vrijheidsstraf. </w:t>
      </w:r>
      <w:r w:rsidRPr="00265C45" w:rsidR="008110DA">
        <w:rPr>
          <w:rFonts w:ascii="Times New Roman" w:hAnsi="Times New Roman" w:cs="Times New Roman"/>
          <w:sz w:val="24"/>
          <w:szCs w:val="24"/>
        </w:rPr>
        <w:t>E</w:t>
      </w:r>
      <w:r w:rsidRPr="00265C45" w:rsidR="00220A35">
        <w:rPr>
          <w:rFonts w:ascii="Times New Roman" w:hAnsi="Times New Roman" w:cs="Times New Roman"/>
          <w:sz w:val="24"/>
          <w:szCs w:val="24"/>
        </w:rPr>
        <w:t xml:space="preserve">lektronische detentie </w:t>
      </w:r>
      <w:r w:rsidRPr="00265C45" w:rsidR="00A477CD">
        <w:rPr>
          <w:rFonts w:ascii="Times New Roman" w:hAnsi="Times New Roman" w:cs="Times New Roman"/>
          <w:sz w:val="24"/>
          <w:szCs w:val="24"/>
        </w:rPr>
        <w:t xml:space="preserve">is </w:t>
      </w:r>
      <w:r w:rsidRPr="00265C45" w:rsidR="008110DA">
        <w:rPr>
          <w:rFonts w:ascii="Times New Roman" w:hAnsi="Times New Roman" w:cs="Times New Roman"/>
          <w:sz w:val="24"/>
          <w:szCs w:val="24"/>
        </w:rPr>
        <w:t xml:space="preserve">immers </w:t>
      </w:r>
      <w:r w:rsidRPr="00265C45" w:rsidR="00A477CD">
        <w:rPr>
          <w:rFonts w:ascii="Times New Roman" w:hAnsi="Times New Roman" w:cs="Times New Roman"/>
          <w:sz w:val="24"/>
          <w:szCs w:val="24"/>
        </w:rPr>
        <w:t>beoogd als</w:t>
      </w:r>
      <w:r w:rsidRPr="00265C45" w:rsidR="00220A35">
        <w:rPr>
          <w:rFonts w:ascii="Times New Roman" w:hAnsi="Times New Roman" w:cs="Times New Roman"/>
          <w:sz w:val="24"/>
          <w:szCs w:val="24"/>
        </w:rPr>
        <w:t xml:space="preserve"> alternatief </w:t>
      </w:r>
      <w:r w:rsidRPr="00265C45" w:rsidR="00A6415F">
        <w:rPr>
          <w:rFonts w:ascii="Times New Roman" w:hAnsi="Times New Roman" w:cs="Times New Roman"/>
          <w:sz w:val="24"/>
          <w:szCs w:val="24"/>
        </w:rPr>
        <w:t xml:space="preserve">voor </w:t>
      </w:r>
      <w:r w:rsidRPr="00265C45" w:rsidR="00C27D62">
        <w:rPr>
          <w:rFonts w:ascii="Times New Roman" w:hAnsi="Times New Roman" w:cs="Times New Roman"/>
          <w:sz w:val="24"/>
          <w:szCs w:val="24"/>
        </w:rPr>
        <w:t xml:space="preserve">een </w:t>
      </w:r>
      <w:r w:rsidRPr="00265C45" w:rsidR="00A6415F">
        <w:rPr>
          <w:rFonts w:ascii="Times New Roman" w:hAnsi="Times New Roman" w:cs="Times New Roman"/>
          <w:sz w:val="24"/>
          <w:szCs w:val="24"/>
        </w:rPr>
        <w:t xml:space="preserve">korte </w:t>
      </w:r>
      <w:r w:rsidRPr="00265C45" w:rsidR="00C27D62">
        <w:rPr>
          <w:rFonts w:ascii="Times New Roman" w:hAnsi="Times New Roman" w:cs="Times New Roman"/>
          <w:sz w:val="24"/>
          <w:szCs w:val="24"/>
        </w:rPr>
        <w:t>gevangenisstraf of hechtenis</w:t>
      </w:r>
      <w:r w:rsidRPr="00265C45" w:rsidR="00220A35">
        <w:rPr>
          <w:rFonts w:ascii="Times New Roman" w:hAnsi="Times New Roman" w:cs="Times New Roman"/>
          <w:sz w:val="24"/>
          <w:szCs w:val="24"/>
        </w:rPr>
        <w:t xml:space="preserve">. </w:t>
      </w:r>
      <w:r w:rsidRPr="00265C45">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heeft geadviseerd een combinatie met andere vrijheidsstraffen wel mogelijk te maken, bijvoorbeeld voor het geval </w:t>
      </w:r>
      <w:r w:rsidRPr="00265C45" w:rsidR="00F05C72">
        <w:rPr>
          <w:rFonts w:ascii="Times New Roman" w:hAnsi="Times New Roman" w:cs="Times New Roman"/>
          <w:sz w:val="24"/>
          <w:szCs w:val="24"/>
        </w:rPr>
        <w:t xml:space="preserve">dat </w:t>
      </w:r>
      <w:r w:rsidRPr="00265C45">
        <w:rPr>
          <w:rFonts w:ascii="Times New Roman" w:hAnsi="Times New Roman" w:cs="Times New Roman"/>
          <w:sz w:val="24"/>
          <w:szCs w:val="24"/>
        </w:rPr>
        <w:t xml:space="preserve">de verdachte in voorarrest heeft gezeten en de rechter van oordeel is dat een aanvullende vrijheidsstraf op zijn plaats is, waarbij kan worden volstaan met elektronische detentie. De rechter zou in dat geval een onvoorwaardelijke gevangenisstraf kunnen opleggen </w:t>
      </w:r>
      <w:r w:rsidRPr="00265C45" w:rsidR="008110DA">
        <w:rPr>
          <w:rFonts w:ascii="Times New Roman" w:hAnsi="Times New Roman" w:cs="Times New Roman"/>
          <w:sz w:val="24"/>
          <w:szCs w:val="24"/>
        </w:rPr>
        <w:t xml:space="preserve">die </w:t>
      </w:r>
      <w:r w:rsidRPr="00265C45">
        <w:rPr>
          <w:rFonts w:ascii="Times New Roman" w:hAnsi="Times New Roman" w:cs="Times New Roman"/>
          <w:sz w:val="24"/>
          <w:szCs w:val="24"/>
        </w:rPr>
        <w:t xml:space="preserve">gelijk </w:t>
      </w:r>
      <w:r w:rsidRPr="00265C45" w:rsidR="008110DA">
        <w:rPr>
          <w:rFonts w:ascii="Times New Roman" w:hAnsi="Times New Roman" w:cs="Times New Roman"/>
          <w:sz w:val="24"/>
          <w:szCs w:val="24"/>
        </w:rPr>
        <w:t xml:space="preserve">is </w:t>
      </w:r>
      <w:r w:rsidRPr="00265C45">
        <w:rPr>
          <w:rFonts w:ascii="Times New Roman" w:hAnsi="Times New Roman" w:cs="Times New Roman"/>
          <w:sz w:val="24"/>
          <w:szCs w:val="24"/>
        </w:rPr>
        <w:t xml:space="preserve">aan het voorarrest (met aftrek van dat voorarrest), gecombineerd met een elektronische detentie van enige duur. Volgens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is dit zuiverder</w:t>
      </w:r>
      <w:r w:rsidRPr="00265C45" w:rsidR="00072CA6">
        <w:rPr>
          <w:rFonts w:ascii="Times New Roman" w:hAnsi="Times New Roman" w:cs="Times New Roman"/>
          <w:sz w:val="24"/>
          <w:szCs w:val="24"/>
        </w:rPr>
        <w:t>, beter uitlegbaar</w:t>
      </w:r>
      <w:r w:rsidRPr="00265C45">
        <w:rPr>
          <w:rFonts w:ascii="Times New Roman" w:hAnsi="Times New Roman" w:cs="Times New Roman"/>
          <w:sz w:val="24"/>
          <w:szCs w:val="24"/>
        </w:rPr>
        <w:t xml:space="preserve"> en makkelijker dan het opleggen van een langere elektronische detentie waarop vervolgens het voorarrest in mindering wordt gebracht. </w:t>
      </w:r>
      <w:r w:rsidRPr="00265C45" w:rsidR="00FE51F3">
        <w:rPr>
          <w:rFonts w:ascii="Times New Roman" w:hAnsi="Times New Roman" w:cs="Times New Roman"/>
          <w:sz w:val="24"/>
          <w:szCs w:val="24"/>
        </w:rPr>
        <w:t xml:space="preserve">Hoewel dit voorbeeld </w:t>
      </w:r>
      <w:r w:rsidRPr="00265C45" w:rsidR="00072CA6">
        <w:rPr>
          <w:rFonts w:ascii="Times New Roman" w:hAnsi="Times New Roman" w:cs="Times New Roman"/>
          <w:sz w:val="24"/>
          <w:szCs w:val="24"/>
        </w:rPr>
        <w:t xml:space="preserve">praktische voordelen lijkt te hebben, </w:t>
      </w:r>
      <w:r w:rsidRPr="00265C45" w:rsidR="00FE51F3">
        <w:rPr>
          <w:rFonts w:ascii="Times New Roman" w:hAnsi="Times New Roman" w:cs="Times New Roman"/>
          <w:sz w:val="24"/>
          <w:szCs w:val="24"/>
        </w:rPr>
        <w:t xml:space="preserve">wordt de combinatie </w:t>
      </w:r>
      <w:r w:rsidRPr="00265C45" w:rsidR="00483B26">
        <w:rPr>
          <w:rFonts w:ascii="Times New Roman" w:hAnsi="Times New Roman" w:cs="Times New Roman"/>
          <w:sz w:val="24"/>
          <w:szCs w:val="24"/>
        </w:rPr>
        <w:t>met</w:t>
      </w:r>
      <w:r w:rsidRPr="00265C45" w:rsidR="00FE51F3">
        <w:rPr>
          <w:rFonts w:ascii="Times New Roman" w:hAnsi="Times New Roman" w:cs="Times New Roman"/>
          <w:sz w:val="24"/>
          <w:szCs w:val="24"/>
        </w:rPr>
        <w:t xml:space="preserve"> een (deels) onvoorwaardelijke gevangenisstraf </w:t>
      </w:r>
      <w:r w:rsidRPr="00265C45" w:rsidR="00594D8C">
        <w:rPr>
          <w:rFonts w:ascii="Times New Roman" w:hAnsi="Times New Roman" w:cs="Times New Roman"/>
          <w:sz w:val="24"/>
          <w:szCs w:val="24"/>
        </w:rPr>
        <w:t>om inhoudelijke redenen</w:t>
      </w:r>
      <w:r w:rsidRPr="00265C45" w:rsidR="00483B26">
        <w:rPr>
          <w:rFonts w:ascii="Times New Roman" w:hAnsi="Times New Roman" w:cs="Times New Roman"/>
          <w:sz w:val="24"/>
          <w:szCs w:val="24"/>
        </w:rPr>
        <w:t xml:space="preserve"> afgewezen</w:t>
      </w:r>
      <w:r w:rsidRPr="00265C45" w:rsidR="00FE51F3">
        <w:rPr>
          <w:rFonts w:ascii="Times New Roman" w:hAnsi="Times New Roman" w:cs="Times New Roman"/>
          <w:sz w:val="24"/>
          <w:szCs w:val="24"/>
        </w:rPr>
        <w:t xml:space="preserve">. </w:t>
      </w:r>
      <w:r w:rsidRPr="00265C45" w:rsidR="00483B26">
        <w:rPr>
          <w:rFonts w:ascii="Times New Roman" w:hAnsi="Times New Roman" w:cs="Times New Roman"/>
          <w:sz w:val="24"/>
          <w:szCs w:val="24"/>
        </w:rPr>
        <w:t>Ten eerste kent e</w:t>
      </w:r>
      <w:r w:rsidRPr="00265C45" w:rsidR="004B0B33">
        <w:rPr>
          <w:rFonts w:ascii="Times New Roman" w:hAnsi="Times New Roman" w:cs="Times New Roman"/>
          <w:sz w:val="24"/>
          <w:szCs w:val="24"/>
        </w:rPr>
        <w:t>en</w:t>
      </w:r>
      <w:r w:rsidRPr="00265C45" w:rsidR="00FE51F3">
        <w:rPr>
          <w:rFonts w:ascii="Times New Roman" w:hAnsi="Times New Roman" w:cs="Times New Roman"/>
          <w:sz w:val="24"/>
          <w:szCs w:val="24"/>
        </w:rPr>
        <w:t xml:space="preserve"> gevangenisstraf een </w:t>
      </w:r>
      <w:r w:rsidRPr="00265C45" w:rsidR="00AA719D">
        <w:rPr>
          <w:rFonts w:ascii="Times New Roman" w:hAnsi="Times New Roman" w:cs="Times New Roman"/>
          <w:sz w:val="24"/>
          <w:szCs w:val="24"/>
        </w:rPr>
        <w:t>zekere</w:t>
      </w:r>
      <w:r w:rsidRPr="00265C45" w:rsidR="00FE51F3">
        <w:rPr>
          <w:rFonts w:ascii="Times New Roman" w:hAnsi="Times New Roman" w:cs="Times New Roman"/>
          <w:sz w:val="24"/>
          <w:szCs w:val="24"/>
        </w:rPr>
        <w:t xml:space="preserve"> graduele invulling, waarbij</w:t>
      </w:r>
      <w:r w:rsidRPr="00265C45" w:rsidR="00594D8C">
        <w:rPr>
          <w:rFonts w:ascii="Times New Roman" w:hAnsi="Times New Roman" w:cs="Times New Roman"/>
          <w:sz w:val="24"/>
          <w:szCs w:val="24"/>
        </w:rPr>
        <w:t xml:space="preserve"> </w:t>
      </w:r>
      <w:r w:rsidRPr="00265C45" w:rsidR="005916E6">
        <w:rPr>
          <w:rFonts w:ascii="Times New Roman" w:hAnsi="Times New Roman" w:cs="Times New Roman"/>
          <w:sz w:val="24"/>
          <w:szCs w:val="24"/>
        </w:rPr>
        <w:t xml:space="preserve">via detentiefasering </w:t>
      </w:r>
      <w:r w:rsidRPr="00265C45" w:rsidR="004B0B33">
        <w:rPr>
          <w:rFonts w:ascii="Times New Roman" w:hAnsi="Times New Roman" w:cs="Times New Roman"/>
          <w:sz w:val="24"/>
          <w:szCs w:val="24"/>
        </w:rPr>
        <w:t xml:space="preserve">stapsgewijs </w:t>
      </w:r>
      <w:r w:rsidRPr="00265C45" w:rsidR="00FE51F3">
        <w:rPr>
          <w:rFonts w:ascii="Times New Roman" w:hAnsi="Times New Roman" w:cs="Times New Roman"/>
          <w:sz w:val="24"/>
          <w:szCs w:val="24"/>
        </w:rPr>
        <w:t>wordt toegewerkt naar een veilige terugkeer in de samenleving</w:t>
      </w:r>
      <w:r w:rsidRPr="00265C45" w:rsidR="005916E6">
        <w:rPr>
          <w:rFonts w:ascii="Times New Roman" w:hAnsi="Times New Roman" w:cs="Times New Roman"/>
          <w:sz w:val="24"/>
          <w:szCs w:val="24"/>
        </w:rPr>
        <w:t xml:space="preserve">. Denk </w:t>
      </w:r>
      <w:r w:rsidRPr="00265C45" w:rsidR="00F05C72">
        <w:rPr>
          <w:rFonts w:ascii="Times New Roman" w:hAnsi="Times New Roman" w:cs="Times New Roman"/>
          <w:sz w:val="24"/>
          <w:szCs w:val="24"/>
        </w:rPr>
        <w:t xml:space="preserve">hierbij </w:t>
      </w:r>
      <w:r w:rsidRPr="00265C45" w:rsidR="005916E6">
        <w:rPr>
          <w:rFonts w:ascii="Times New Roman" w:hAnsi="Times New Roman" w:cs="Times New Roman"/>
          <w:sz w:val="24"/>
          <w:szCs w:val="24"/>
        </w:rPr>
        <w:t xml:space="preserve">onder andere aan de verschillende beveiligingsniveaus, het plusprogramma, </w:t>
      </w:r>
      <w:r w:rsidRPr="00265C45" w:rsidR="00FE51F3">
        <w:rPr>
          <w:rFonts w:ascii="Times New Roman" w:hAnsi="Times New Roman" w:cs="Times New Roman"/>
          <w:sz w:val="24"/>
          <w:szCs w:val="24"/>
        </w:rPr>
        <w:t xml:space="preserve">re-integratieverlof </w:t>
      </w:r>
      <w:r w:rsidRPr="00265C45" w:rsidR="005916E6">
        <w:rPr>
          <w:rFonts w:ascii="Times New Roman" w:hAnsi="Times New Roman" w:cs="Times New Roman"/>
          <w:sz w:val="24"/>
          <w:szCs w:val="24"/>
        </w:rPr>
        <w:t xml:space="preserve">en voorwaardelijke invrijheidstelling (een en ander </w:t>
      </w:r>
      <w:r w:rsidRPr="00265C45" w:rsidR="00AA719D">
        <w:rPr>
          <w:rFonts w:ascii="Times New Roman" w:hAnsi="Times New Roman" w:cs="Times New Roman"/>
          <w:sz w:val="24"/>
          <w:szCs w:val="24"/>
        </w:rPr>
        <w:t>afhankelijk van de duur van de gevangenisstraf</w:t>
      </w:r>
      <w:r w:rsidRPr="00265C45" w:rsidR="00B34B35">
        <w:rPr>
          <w:rFonts w:ascii="Times New Roman" w:hAnsi="Times New Roman" w:cs="Times New Roman"/>
          <w:sz w:val="24"/>
          <w:szCs w:val="24"/>
        </w:rPr>
        <w:t xml:space="preserve">, een risicotaxatie, en </w:t>
      </w:r>
      <w:r w:rsidRPr="00265C45" w:rsidR="00F05C72">
        <w:rPr>
          <w:rFonts w:ascii="Times New Roman" w:hAnsi="Times New Roman" w:cs="Times New Roman"/>
          <w:sz w:val="24"/>
          <w:szCs w:val="24"/>
        </w:rPr>
        <w:t>de medewerking van de veroordeelde</w:t>
      </w:r>
      <w:r w:rsidRPr="00265C45" w:rsidR="005916E6">
        <w:rPr>
          <w:rFonts w:ascii="Times New Roman" w:hAnsi="Times New Roman" w:cs="Times New Roman"/>
          <w:sz w:val="24"/>
          <w:szCs w:val="24"/>
        </w:rPr>
        <w:t>)</w:t>
      </w:r>
      <w:r w:rsidRPr="00265C45" w:rsidR="00FE51F3">
        <w:rPr>
          <w:rFonts w:ascii="Times New Roman" w:hAnsi="Times New Roman" w:cs="Times New Roman"/>
          <w:sz w:val="24"/>
          <w:szCs w:val="24"/>
        </w:rPr>
        <w:t xml:space="preserve">. Een aansluitende elektronische detentie </w:t>
      </w:r>
      <w:r w:rsidRPr="00265C45" w:rsidR="00594D8C">
        <w:rPr>
          <w:rFonts w:ascii="Times New Roman" w:hAnsi="Times New Roman" w:cs="Times New Roman"/>
          <w:sz w:val="24"/>
          <w:szCs w:val="24"/>
        </w:rPr>
        <w:t>verhoudt zich niet goed met dat systeem</w:t>
      </w:r>
      <w:r w:rsidRPr="00265C45" w:rsidR="005916E6">
        <w:rPr>
          <w:rFonts w:ascii="Times New Roman" w:hAnsi="Times New Roman" w:cs="Times New Roman"/>
          <w:sz w:val="24"/>
          <w:szCs w:val="24"/>
        </w:rPr>
        <w:t xml:space="preserve"> en zou zelfs </w:t>
      </w:r>
      <w:r w:rsidRPr="00265C45" w:rsidR="004F4279">
        <w:rPr>
          <w:rFonts w:ascii="Times New Roman" w:hAnsi="Times New Roman" w:cs="Times New Roman"/>
          <w:sz w:val="24"/>
          <w:szCs w:val="24"/>
        </w:rPr>
        <w:t>kunnen betekenen</w:t>
      </w:r>
      <w:r w:rsidRPr="00265C45" w:rsidR="005916E6">
        <w:rPr>
          <w:rFonts w:ascii="Times New Roman" w:hAnsi="Times New Roman" w:cs="Times New Roman"/>
          <w:sz w:val="24"/>
          <w:szCs w:val="24"/>
        </w:rPr>
        <w:t xml:space="preserve"> dat de veroordeelde </w:t>
      </w:r>
      <w:r w:rsidRPr="00265C45" w:rsidR="00F05C72">
        <w:rPr>
          <w:rFonts w:ascii="Times New Roman" w:hAnsi="Times New Roman" w:cs="Times New Roman"/>
          <w:sz w:val="24"/>
          <w:szCs w:val="24"/>
        </w:rPr>
        <w:t xml:space="preserve">aan het einde van de gevangenisstraf overgaat </w:t>
      </w:r>
      <w:r w:rsidRPr="00265C45" w:rsidR="005916E6">
        <w:rPr>
          <w:rFonts w:ascii="Times New Roman" w:hAnsi="Times New Roman" w:cs="Times New Roman"/>
          <w:sz w:val="24"/>
          <w:szCs w:val="24"/>
        </w:rPr>
        <w:t>van een situatie met relatief veel vrijhed</w:t>
      </w:r>
      <w:r w:rsidRPr="00265C45" w:rsidR="009C3275">
        <w:rPr>
          <w:rFonts w:ascii="Times New Roman" w:hAnsi="Times New Roman" w:cs="Times New Roman"/>
          <w:sz w:val="24"/>
          <w:szCs w:val="24"/>
        </w:rPr>
        <w:t>en</w:t>
      </w:r>
      <w:r w:rsidRPr="00265C45" w:rsidR="005916E6">
        <w:rPr>
          <w:rFonts w:ascii="Times New Roman" w:hAnsi="Times New Roman" w:cs="Times New Roman"/>
          <w:sz w:val="24"/>
          <w:szCs w:val="24"/>
        </w:rPr>
        <w:t xml:space="preserve"> naar een situatie met minder vrijhe</w:t>
      </w:r>
      <w:r w:rsidRPr="00265C45" w:rsidR="009C3275">
        <w:rPr>
          <w:rFonts w:ascii="Times New Roman" w:hAnsi="Times New Roman" w:cs="Times New Roman"/>
          <w:sz w:val="24"/>
          <w:szCs w:val="24"/>
        </w:rPr>
        <w:t>den</w:t>
      </w:r>
      <w:r w:rsidRPr="00265C45" w:rsidR="004B0B33">
        <w:rPr>
          <w:rFonts w:ascii="Times New Roman" w:hAnsi="Times New Roman" w:cs="Times New Roman"/>
          <w:sz w:val="24"/>
          <w:szCs w:val="24"/>
        </w:rPr>
        <w:t xml:space="preserve">. </w:t>
      </w:r>
      <w:r w:rsidRPr="00265C45" w:rsidR="00483B26">
        <w:rPr>
          <w:rFonts w:ascii="Times New Roman" w:hAnsi="Times New Roman" w:cs="Times New Roman"/>
          <w:sz w:val="24"/>
          <w:szCs w:val="24"/>
        </w:rPr>
        <w:t>Daarnaast</w:t>
      </w:r>
      <w:r w:rsidRPr="00265C45" w:rsidR="004F4279">
        <w:rPr>
          <w:rFonts w:ascii="Times New Roman" w:hAnsi="Times New Roman" w:cs="Times New Roman"/>
          <w:sz w:val="24"/>
          <w:szCs w:val="24"/>
        </w:rPr>
        <w:t xml:space="preserve"> is </w:t>
      </w:r>
      <w:r w:rsidRPr="00265C45" w:rsidR="00F81C1E">
        <w:rPr>
          <w:rFonts w:ascii="Times New Roman" w:hAnsi="Times New Roman" w:cs="Times New Roman"/>
          <w:sz w:val="24"/>
          <w:szCs w:val="24"/>
        </w:rPr>
        <w:t>het niet goed mogelijk om</w:t>
      </w:r>
      <w:r w:rsidRPr="00265C45" w:rsidR="004F4279">
        <w:rPr>
          <w:rFonts w:ascii="Times New Roman" w:hAnsi="Times New Roman" w:cs="Times New Roman"/>
          <w:sz w:val="24"/>
          <w:szCs w:val="24"/>
        </w:rPr>
        <w:t xml:space="preserve"> reeds bij oplegging van de elektronische detentie in te schatten welke invulling </w:t>
      </w:r>
      <w:r w:rsidRPr="00265C45" w:rsidR="00B65538">
        <w:rPr>
          <w:rFonts w:ascii="Times New Roman" w:hAnsi="Times New Roman" w:cs="Times New Roman"/>
          <w:sz w:val="24"/>
          <w:szCs w:val="24"/>
        </w:rPr>
        <w:t xml:space="preserve">van die </w:t>
      </w:r>
      <w:r w:rsidRPr="00265C45" w:rsidR="00562382">
        <w:rPr>
          <w:rFonts w:ascii="Times New Roman" w:hAnsi="Times New Roman" w:cs="Times New Roman"/>
          <w:sz w:val="24"/>
          <w:szCs w:val="24"/>
        </w:rPr>
        <w:t>elektronische detentie</w:t>
      </w:r>
      <w:r w:rsidRPr="00265C45" w:rsidR="00B65538">
        <w:rPr>
          <w:rFonts w:ascii="Times New Roman" w:hAnsi="Times New Roman" w:cs="Times New Roman"/>
          <w:sz w:val="24"/>
          <w:szCs w:val="24"/>
        </w:rPr>
        <w:t xml:space="preserve"> nodig</w:t>
      </w:r>
      <w:r w:rsidRPr="00265C45" w:rsidR="004F4279">
        <w:rPr>
          <w:rFonts w:ascii="Times New Roman" w:hAnsi="Times New Roman" w:cs="Times New Roman"/>
          <w:sz w:val="24"/>
          <w:szCs w:val="24"/>
        </w:rPr>
        <w:t xml:space="preserve"> </w:t>
      </w:r>
      <w:r w:rsidRPr="00265C45" w:rsidR="00B65538">
        <w:rPr>
          <w:rFonts w:ascii="Times New Roman" w:hAnsi="Times New Roman" w:cs="Times New Roman"/>
          <w:sz w:val="24"/>
          <w:szCs w:val="24"/>
        </w:rPr>
        <w:t>en</w:t>
      </w:r>
      <w:r w:rsidRPr="00265C45" w:rsidR="004F4279">
        <w:rPr>
          <w:rFonts w:ascii="Times New Roman" w:hAnsi="Times New Roman" w:cs="Times New Roman"/>
          <w:sz w:val="24"/>
          <w:szCs w:val="24"/>
        </w:rPr>
        <w:t xml:space="preserve"> wenselijk zal zijn na afloop van een (potentieel lange) gevangenisstraf. </w:t>
      </w:r>
      <w:r w:rsidRPr="00265C45" w:rsidR="00483B26">
        <w:rPr>
          <w:rFonts w:ascii="Times New Roman" w:hAnsi="Times New Roman" w:cs="Times New Roman"/>
          <w:sz w:val="24"/>
          <w:szCs w:val="24"/>
        </w:rPr>
        <w:t xml:space="preserve">Dat komt de doelmatigheid en effectiviteit van de </w:t>
      </w:r>
      <w:r w:rsidRPr="00265C45" w:rsidR="00B65538">
        <w:rPr>
          <w:rFonts w:ascii="Times New Roman" w:hAnsi="Times New Roman" w:cs="Times New Roman"/>
          <w:sz w:val="24"/>
          <w:szCs w:val="24"/>
        </w:rPr>
        <w:t>elektronische detentie</w:t>
      </w:r>
      <w:r w:rsidRPr="00265C45" w:rsidR="00483B26">
        <w:rPr>
          <w:rFonts w:ascii="Times New Roman" w:hAnsi="Times New Roman" w:cs="Times New Roman"/>
          <w:sz w:val="24"/>
          <w:szCs w:val="24"/>
        </w:rPr>
        <w:t xml:space="preserve"> niet ten goede. H</w:t>
      </w:r>
      <w:r w:rsidRPr="00265C45" w:rsidR="00F05C72">
        <w:rPr>
          <w:rFonts w:ascii="Times New Roman" w:hAnsi="Times New Roman" w:cs="Times New Roman"/>
          <w:sz w:val="24"/>
          <w:szCs w:val="24"/>
        </w:rPr>
        <w:t xml:space="preserve">et meer praktische argument </w:t>
      </w:r>
      <w:r w:rsidRPr="00265C45" w:rsidR="002C1464">
        <w:rPr>
          <w:rFonts w:ascii="Times New Roman" w:hAnsi="Times New Roman" w:cs="Times New Roman"/>
          <w:sz w:val="24"/>
          <w:szCs w:val="24"/>
        </w:rPr>
        <w:t xml:space="preserve">dat </w:t>
      </w:r>
      <w:r w:rsidRPr="00265C45" w:rsidR="00F05C72">
        <w:rPr>
          <w:rFonts w:ascii="Times New Roman" w:hAnsi="Times New Roman" w:cs="Times New Roman"/>
          <w:sz w:val="24"/>
          <w:szCs w:val="24"/>
        </w:rPr>
        <w:t xml:space="preserve">een eventueel voorarrest makkelijker </w:t>
      </w:r>
      <w:r w:rsidRPr="00265C45" w:rsidR="002C1464">
        <w:rPr>
          <w:rFonts w:ascii="Times New Roman" w:hAnsi="Times New Roman" w:cs="Times New Roman"/>
          <w:sz w:val="24"/>
          <w:szCs w:val="24"/>
        </w:rPr>
        <w:t xml:space="preserve">kan worden verrekend met </w:t>
      </w:r>
      <w:r w:rsidRPr="00265C45" w:rsidR="00F05C72">
        <w:rPr>
          <w:rFonts w:ascii="Times New Roman" w:hAnsi="Times New Roman" w:cs="Times New Roman"/>
          <w:sz w:val="24"/>
          <w:szCs w:val="24"/>
        </w:rPr>
        <w:t xml:space="preserve">een gevangenisstraf, </w:t>
      </w:r>
      <w:r w:rsidRPr="00265C45" w:rsidR="008110DA">
        <w:rPr>
          <w:rFonts w:ascii="Times New Roman" w:hAnsi="Times New Roman" w:cs="Times New Roman"/>
          <w:sz w:val="24"/>
          <w:szCs w:val="24"/>
        </w:rPr>
        <w:t>weegt hiertegen niet op</w:t>
      </w:r>
      <w:r w:rsidRPr="00265C45" w:rsidR="00F05C72">
        <w:rPr>
          <w:rFonts w:ascii="Times New Roman" w:hAnsi="Times New Roman" w:cs="Times New Roman"/>
          <w:sz w:val="24"/>
          <w:szCs w:val="24"/>
        </w:rPr>
        <w:t xml:space="preserve">. De voorgestelde wijziging van artikel 27 maakt </w:t>
      </w:r>
      <w:r w:rsidRPr="00265C45" w:rsidR="00800891">
        <w:rPr>
          <w:rFonts w:ascii="Times New Roman" w:hAnsi="Times New Roman" w:cs="Times New Roman"/>
          <w:sz w:val="24"/>
          <w:szCs w:val="24"/>
        </w:rPr>
        <w:t xml:space="preserve">het </w:t>
      </w:r>
      <w:r w:rsidRPr="00265C45" w:rsidR="00F05C72">
        <w:rPr>
          <w:rFonts w:ascii="Times New Roman" w:hAnsi="Times New Roman" w:cs="Times New Roman"/>
          <w:sz w:val="24"/>
          <w:szCs w:val="24"/>
        </w:rPr>
        <w:t xml:space="preserve">mogelijk om bij het bepalen van de duur van de elektronische detentie rekening te houden met </w:t>
      </w:r>
      <w:r w:rsidRPr="00265C45" w:rsidR="005916E6">
        <w:rPr>
          <w:rFonts w:ascii="Times New Roman" w:hAnsi="Times New Roman" w:cs="Times New Roman"/>
          <w:sz w:val="24"/>
          <w:szCs w:val="24"/>
        </w:rPr>
        <w:t>een</w:t>
      </w:r>
      <w:r w:rsidRPr="00265C45" w:rsidR="00FE51F3">
        <w:rPr>
          <w:rFonts w:ascii="Times New Roman" w:hAnsi="Times New Roman" w:cs="Times New Roman"/>
          <w:sz w:val="24"/>
          <w:szCs w:val="24"/>
        </w:rPr>
        <w:t xml:space="preserve"> eventue</w:t>
      </w:r>
      <w:r w:rsidRPr="00265C45" w:rsidR="005916E6">
        <w:rPr>
          <w:rFonts w:ascii="Times New Roman" w:hAnsi="Times New Roman" w:cs="Times New Roman"/>
          <w:sz w:val="24"/>
          <w:szCs w:val="24"/>
        </w:rPr>
        <w:t>e</w:t>
      </w:r>
      <w:r w:rsidRPr="00265C45" w:rsidR="00FE51F3">
        <w:rPr>
          <w:rFonts w:ascii="Times New Roman" w:hAnsi="Times New Roman" w:cs="Times New Roman"/>
          <w:sz w:val="24"/>
          <w:szCs w:val="24"/>
        </w:rPr>
        <w:t>l voorarrest</w:t>
      </w:r>
      <w:r w:rsidRPr="00265C45" w:rsidR="00F05C72">
        <w:rPr>
          <w:rFonts w:ascii="Times New Roman" w:hAnsi="Times New Roman" w:cs="Times New Roman"/>
          <w:sz w:val="24"/>
          <w:szCs w:val="24"/>
        </w:rPr>
        <w:t xml:space="preserve">. </w:t>
      </w:r>
      <w:r w:rsidRPr="00265C45" w:rsidR="009669FF">
        <w:rPr>
          <w:rFonts w:ascii="Times New Roman" w:hAnsi="Times New Roman" w:cs="Times New Roman"/>
          <w:sz w:val="24"/>
          <w:szCs w:val="24"/>
        </w:rPr>
        <w:t>De rechter bepaalt hierbij de maatstaf</w:t>
      </w:r>
      <w:r w:rsidRPr="00265C45" w:rsidR="00B65538">
        <w:rPr>
          <w:rFonts w:ascii="Times New Roman" w:hAnsi="Times New Roman" w:cs="Times New Roman"/>
          <w:sz w:val="24"/>
          <w:szCs w:val="24"/>
        </w:rPr>
        <w:t xml:space="preserve"> van verrekening</w:t>
      </w:r>
      <w:r w:rsidRPr="00265C45" w:rsidR="009669FF">
        <w:rPr>
          <w:rFonts w:ascii="Times New Roman" w:hAnsi="Times New Roman" w:cs="Times New Roman"/>
          <w:sz w:val="24"/>
          <w:szCs w:val="24"/>
        </w:rPr>
        <w:t xml:space="preserve">, waarbij de omrekensleutel van het voorgestelde artikel 22a, derde lid, richtinggevend is. </w:t>
      </w:r>
      <w:r w:rsidRPr="00265C45" w:rsidR="00F05C72">
        <w:rPr>
          <w:rFonts w:ascii="Times New Roman" w:hAnsi="Times New Roman" w:cs="Times New Roman"/>
          <w:sz w:val="24"/>
          <w:szCs w:val="24"/>
        </w:rPr>
        <w:t xml:space="preserve">Op dit punt wijkt de elektronische detentie niet af van </w:t>
      </w:r>
      <w:r w:rsidRPr="00265C45" w:rsidR="009669FF">
        <w:rPr>
          <w:rFonts w:ascii="Times New Roman" w:hAnsi="Times New Roman" w:cs="Times New Roman"/>
          <w:sz w:val="24"/>
          <w:szCs w:val="24"/>
        </w:rPr>
        <w:t xml:space="preserve">(verrekening </w:t>
      </w:r>
      <w:r w:rsidRPr="00265C45" w:rsidR="002C1464">
        <w:rPr>
          <w:rFonts w:ascii="Times New Roman" w:hAnsi="Times New Roman" w:cs="Times New Roman"/>
          <w:sz w:val="24"/>
          <w:szCs w:val="24"/>
        </w:rPr>
        <w:t>in geval van oplegging van</w:t>
      </w:r>
      <w:r w:rsidRPr="00265C45" w:rsidR="009669FF">
        <w:rPr>
          <w:rFonts w:ascii="Times New Roman" w:hAnsi="Times New Roman" w:cs="Times New Roman"/>
          <w:sz w:val="24"/>
          <w:szCs w:val="24"/>
        </w:rPr>
        <w:t>) een</w:t>
      </w:r>
      <w:r w:rsidRPr="00265C45" w:rsidR="00F05C72">
        <w:rPr>
          <w:rFonts w:ascii="Times New Roman" w:hAnsi="Times New Roman" w:cs="Times New Roman"/>
          <w:sz w:val="24"/>
          <w:szCs w:val="24"/>
        </w:rPr>
        <w:t xml:space="preserve"> taakstraf. </w:t>
      </w:r>
      <w:r w:rsidRPr="00265C45" w:rsidR="004B0B33">
        <w:rPr>
          <w:rFonts w:ascii="Times New Roman" w:hAnsi="Times New Roman" w:cs="Times New Roman"/>
          <w:sz w:val="24"/>
          <w:szCs w:val="24"/>
        </w:rPr>
        <w:t xml:space="preserve">De suggestie van </w:t>
      </w:r>
      <w:r w:rsidRPr="00265C45" w:rsidR="00FE51F3">
        <w:rPr>
          <w:rFonts w:ascii="Times New Roman" w:hAnsi="Times New Roman" w:cs="Times New Roman"/>
          <w:sz w:val="24"/>
          <w:szCs w:val="24"/>
        </w:rPr>
        <w:lastRenderedPageBreak/>
        <w:t xml:space="preserve">de </w:t>
      </w:r>
      <w:proofErr w:type="spellStart"/>
      <w:r w:rsidRPr="00265C45" w:rsidR="00FE51F3">
        <w:rPr>
          <w:rFonts w:ascii="Times New Roman" w:hAnsi="Times New Roman" w:cs="Times New Roman"/>
          <w:sz w:val="24"/>
          <w:szCs w:val="24"/>
        </w:rPr>
        <w:t>Rvdr</w:t>
      </w:r>
      <w:proofErr w:type="spellEnd"/>
      <w:r w:rsidRPr="00265C45" w:rsidR="00FE51F3">
        <w:rPr>
          <w:rFonts w:ascii="Times New Roman" w:hAnsi="Times New Roman" w:cs="Times New Roman"/>
          <w:sz w:val="24"/>
          <w:szCs w:val="24"/>
        </w:rPr>
        <w:t xml:space="preserve"> om elektronische detentie te kunnen combineren met andere (deels) onvoorwaardelijke vrijheidsstraffen, is om deze redenen niet </w:t>
      </w:r>
      <w:r w:rsidRPr="00265C45" w:rsidR="004B0B33">
        <w:rPr>
          <w:rFonts w:ascii="Times New Roman" w:hAnsi="Times New Roman" w:cs="Times New Roman"/>
          <w:sz w:val="24"/>
          <w:szCs w:val="24"/>
        </w:rPr>
        <w:t>overgenomen</w:t>
      </w:r>
      <w:r w:rsidRPr="00265C45" w:rsidR="00FE51F3">
        <w:rPr>
          <w:rFonts w:ascii="Times New Roman" w:hAnsi="Times New Roman" w:cs="Times New Roman"/>
          <w:sz w:val="24"/>
          <w:szCs w:val="24"/>
        </w:rPr>
        <w:t>.</w:t>
      </w:r>
    </w:p>
    <w:p w:rsidRPr="00265C45" w:rsidR="009669FF" w:rsidP="00265C45" w:rsidRDefault="009669FF" w14:paraId="5C9B261C" w14:textId="77777777">
      <w:pPr>
        <w:spacing w:line="240" w:lineRule="auto"/>
        <w:rPr>
          <w:rFonts w:ascii="Times New Roman" w:hAnsi="Times New Roman" w:cs="Times New Roman"/>
          <w:sz w:val="24"/>
          <w:szCs w:val="24"/>
        </w:rPr>
      </w:pPr>
    </w:p>
    <w:p w:rsidRPr="00265C45" w:rsidR="004B0B33" w:rsidP="00265C45" w:rsidRDefault="002C1464" w14:paraId="039BB082" w14:textId="11370AFF">
      <w:pPr>
        <w:spacing w:line="240" w:lineRule="auto"/>
        <w:rPr>
          <w:rFonts w:ascii="Times New Roman" w:hAnsi="Times New Roman" w:cs="Times New Roman"/>
          <w:sz w:val="24"/>
          <w:szCs w:val="24"/>
        </w:rPr>
      </w:pPr>
      <w:r w:rsidRPr="00265C45">
        <w:rPr>
          <w:rFonts w:ascii="Times New Roman" w:hAnsi="Times New Roman" w:cs="Times New Roman"/>
          <w:sz w:val="24"/>
          <w:szCs w:val="24"/>
        </w:rPr>
        <w:t>In navolging van het</w:t>
      </w:r>
      <w:r w:rsidRPr="00265C45" w:rsidR="004B0B33">
        <w:rPr>
          <w:rFonts w:ascii="Times New Roman" w:hAnsi="Times New Roman" w:cs="Times New Roman"/>
          <w:sz w:val="24"/>
          <w:szCs w:val="24"/>
        </w:rPr>
        <w:t xml:space="preserve"> advies van de </w:t>
      </w:r>
      <w:proofErr w:type="spellStart"/>
      <w:r w:rsidRPr="00265C45" w:rsidR="004B0B33">
        <w:rPr>
          <w:rFonts w:ascii="Times New Roman" w:hAnsi="Times New Roman" w:cs="Times New Roman"/>
          <w:sz w:val="24"/>
          <w:szCs w:val="24"/>
        </w:rPr>
        <w:t>Rvdr</w:t>
      </w:r>
      <w:proofErr w:type="spellEnd"/>
      <w:r w:rsidRPr="00265C45" w:rsidR="004B0B33">
        <w:rPr>
          <w:rFonts w:ascii="Times New Roman" w:hAnsi="Times New Roman" w:cs="Times New Roman"/>
          <w:sz w:val="24"/>
          <w:szCs w:val="24"/>
        </w:rPr>
        <w:t xml:space="preserve"> </w:t>
      </w:r>
      <w:r w:rsidRPr="00265C45" w:rsidR="009669FF">
        <w:rPr>
          <w:rFonts w:ascii="Times New Roman" w:hAnsi="Times New Roman" w:cs="Times New Roman"/>
          <w:sz w:val="24"/>
          <w:szCs w:val="24"/>
        </w:rPr>
        <w:t xml:space="preserve">is in het voorgestelde zesde lid wel voorzien in de mogelijkheid om elektronische detentie te combineren met een volledig voorwaardelijke gevangenisstraf. </w:t>
      </w:r>
      <w:r w:rsidRPr="00265C45" w:rsidR="00800891">
        <w:rPr>
          <w:rFonts w:ascii="Times New Roman" w:hAnsi="Times New Roman" w:cs="Times New Roman"/>
          <w:sz w:val="24"/>
          <w:szCs w:val="24"/>
        </w:rPr>
        <w:t>De combinatie met een volledig voorwaardelijke gevangenisstraf</w:t>
      </w:r>
      <w:r w:rsidRPr="00265C45" w:rsidR="009669FF">
        <w:rPr>
          <w:rFonts w:ascii="Times New Roman" w:hAnsi="Times New Roman" w:cs="Times New Roman"/>
          <w:sz w:val="24"/>
          <w:szCs w:val="24"/>
        </w:rPr>
        <w:t xml:space="preserve"> </w:t>
      </w:r>
      <w:r w:rsidRPr="00265C45" w:rsidR="00A4180C">
        <w:rPr>
          <w:rFonts w:ascii="Times New Roman" w:hAnsi="Times New Roman" w:cs="Times New Roman"/>
          <w:sz w:val="24"/>
          <w:szCs w:val="24"/>
        </w:rPr>
        <w:t xml:space="preserve">biedt de mogelijkheid </w:t>
      </w:r>
      <w:r w:rsidRPr="00265C45" w:rsidR="009669FF">
        <w:rPr>
          <w:rFonts w:ascii="Times New Roman" w:hAnsi="Times New Roman" w:cs="Times New Roman"/>
          <w:sz w:val="24"/>
          <w:szCs w:val="24"/>
        </w:rPr>
        <w:t>o</w:t>
      </w:r>
      <w:r w:rsidRPr="00265C45" w:rsidR="004B0B33">
        <w:rPr>
          <w:rFonts w:ascii="Times New Roman" w:hAnsi="Times New Roman" w:cs="Times New Roman"/>
          <w:sz w:val="24"/>
          <w:szCs w:val="24"/>
        </w:rPr>
        <w:t xml:space="preserve">m na een elektronische detentie nog een periode </w:t>
      </w:r>
      <w:r w:rsidRPr="00265C45" w:rsidR="009C3275">
        <w:rPr>
          <w:rFonts w:ascii="Times New Roman" w:hAnsi="Times New Roman" w:cs="Times New Roman"/>
          <w:sz w:val="24"/>
          <w:szCs w:val="24"/>
        </w:rPr>
        <w:t xml:space="preserve">van toezicht </w:t>
      </w:r>
      <w:r w:rsidRPr="00265C45" w:rsidR="004B0B33">
        <w:rPr>
          <w:rFonts w:ascii="Times New Roman" w:hAnsi="Times New Roman" w:cs="Times New Roman"/>
          <w:sz w:val="24"/>
          <w:szCs w:val="24"/>
        </w:rPr>
        <w:t>in te bouwen</w:t>
      </w:r>
      <w:r w:rsidRPr="00265C45" w:rsidR="00CB1ED7">
        <w:rPr>
          <w:rFonts w:ascii="Times New Roman" w:hAnsi="Times New Roman" w:cs="Times New Roman"/>
          <w:sz w:val="24"/>
          <w:szCs w:val="24"/>
        </w:rPr>
        <w:t>, met mogelijk andere bijzondere voorwaarden</w:t>
      </w:r>
      <w:r w:rsidRPr="00265C45" w:rsidR="00A4180C">
        <w:rPr>
          <w:rFonts w:ascii="Times New Roman" w:hAnsi="Times New Roman" w:cs="Times New Roman"/>
          <w:sz w:val="24"/>
          <w:szCs w:val="24"/>
        </w:rPr>
        <w:t xml:space="preserve"> en meer vrijheden</w:t>
      </w:r>
      <w:r w:rsidRPr="00265C45" w:rsidR="004B0B33">
        <w:rPr>
          <w:rFonts w:ascii="Times New Roman" w:hAnsi="Times New Roman" w:cs="Times New Roman"/>
          <w:sz w:val="24"/>
          <w:szCs w:val="24"/>
        </w:rPr>
        <w:t>.</w:t>
      </w:r>
      <w:r w:rsidRPr="00265C45">
        <w:rPr>
          <w:rFonts w:ascii="Times New Roman" w:hAnsi="Times New Roman" w:cs="Times New Roman"/>
          <w:sz w:val="24"/>
          <w:szCs w:val="24"/>
        </w:rPr>
        <w:t xml:space="preserve"> De </w:t>
      </w:r>
      <w:r w:rsidRPr="00265C45" w:rsidR="00A4180C">
        <w:rPr>
          <w:rFonts w:ascii="Times New Roman" w:hAnsi="Times New Roman" w:cs="Times New Roman"/>
          <w:sz w:val="24"/>
          <w:szCs w:val="24"/>
        </w:rPr>
        <w:t xml:space="preserve">door de rechter vast te stellen </w:t>
      </w:r>
      <w:r w:rsidRPr="00265C45">
        <w:rPr>
          <w:rFonts w:ascii="Times New Roman" w:hAnsi="Times New Roman" w:cs="Times New Roman"/>
          <w:sz w:val="24"/>
          <w:szCs w:val="24"/>
        </w:rPr>
        <w:t xml:space="preserve">proeftijd bij de voorwaardelijke gevangenisstraf bepaalt hoelang die periode </w:t>
      </w:r>
      <w:r w:rsidRPr="00265C45" w:rsidR="00296184">
        <w:rPr>
          <w:rFonts w:ascii="Times New Roman" w:hAnsi="Times New Roman" w:cs="Times New Roman"/>
          <w:sz w:val="24"/>
          <w:szCs w:val="24"/>
        </w:rPr>
        <w:t xml:space="preserve">van toezicht </w:t>
      </w:r>
      <w:r w:rsidRPr="00265C45">
        <w:rPr>
          <w:rFonts w:ascii="Times New Roman" w:hAnsi="Times New Roman" w:cs="Times New Roman"/>
          <w:sz w:val="24"/>
          <w:szCs w:val="24"/>
        </w:rPr>
        <w:t xml:space="preserve">duurt, en de gevangenisstraf zelf </w:t>
      </w:r>
      <w:r w:rsidRPr="00265C45" w:rsidR="00800891">
        <w:rPr>
          <w:rFonts w:ascii="Times New Roman" w:hAnsi="Times New Roman" w:cs="Times New Roman"/>
          <w:sz w:val="24"/>
          <w:szCs w:val="24"/>
        </w:rPr>
        <w:t xml:space="preserve">fungeert </w:t>
      </w:r>
      <w:r w:rsidRPr="00265C45">
        <w:rPr>
          <w:rFonts w:ascii="Times New Roman" w:hAnsi="Times New Roman" w:cs="Times New Roman"/>
          <w:sz w:val="24"/>
          <w:szCs w:val="24"/>
        </w:rPr>
        <w:t>als stok achter de deur.</w:t>
      </w:r>
      <w:r w:rsidRPr="00265C45" w:rsidR="00A33A4C">
        <w:rPr>
          <w:rFonts w:ascii="Times New Roman" w:hAnsi="Times New Roman" w:cs="Times New Roman"/>
          <w:sz w:val="24"/>
          <w:szCs w:val="24"/>
        </w:rPr>
        <w:t xml:space="preserve"> De proeftijd </w:t>
      </w:r>
      <w:r w:rsidRPr="00265C45" w:rsidR="0042232D">
        <w:rPr>
          <w:rFonts w:ascii="Times New Roman" w:hAnsi="Times New Roman" w:cs="Times New Roman"/>
          <w:sz w:val="24"/>
          <w:szCs w:val="24"/>
        </w:rPr>
        <w:t xml:space="preserve">van de voorwaardelijke gevangenisstraf </w:t>
      </w:r>
      <w:r w:rsidRPr="00265C45" w:rsidR="00A33A4C">
        <w:rPr>
          <w:rFonts w:ascii="Times New Roman" w:hAnsi="Times New Roman" w:cs="Times New Roman"/>
          <w:sz w:val="24"/>
          <w:szCs w:val="24"/>
        </w:rPr>
        <w:t>gaat in na afloop van de elektronische detentie</w:t>
      </w:r>
      <w:r w:rsidRPr="00265C45" w:rsidR="003D3657">
        <w:rPr>
          <w:rFonts w:ascii="Times New Roman" w:hAnsi="Times New Roman" w:cs="Times New Roman"/>
          <w:sz w:val="24"/>
          <w:szCs w:val="24"/>
        </w:rPr>
        <w:t xml:space="preserve">, zo volgt uit </w:t>
      </w:r>
      <w:r w:rsidRPr="00265C45" w:rsidR="00A33A4C">
        <w:rPr>
          <w:rFonts w:ascii="Times New Roman" w:hAnsi="Times New Roman" w:cs="Times New Roman"/>
          <w:sz w:val="24"/>
          <w:szCs w:val="24"/>
        </w:rPr>
        <w:t xml:space="preserve">artikel 6:1:18, </w:t>
      </w:r>
      <w:r w:rsidRPr="00265C45" w:rsidR="003D3657">
        <w:rPr>
          <w:rFonts w:ascii="Times New Roman" w:hAnsi="Times New Roman" w:cs="Times New Roman"/>
          <w:sz w:val="24"/>
          <w:szCs w:val="24"/>
        </w:rPr>
        <w:t xml:space="preserve">eerste en </w:t>
      </w:r>
      <w:r w:rsidRPr="00265C45" w:rsidR="00A33A4C">
        <w:rPr>
          <w:rFonts w:ascii="Times New Roman" w:hAnsi="Times New Roman" w:cs="Times New Roman"/>
          <w:sz w:val="24"/>
          <w:szCs w:val="24"/>
        </w:rPr>
        <w:t>derde lid, Sv.</w:t>
      </w:r>
    </w:p>
    <w:p w:rsidRPr="00265C45" w:rsidR="004B0B33" w:rsidP="00265C45" w:rsidRDefault="004B0B33" w14:paraId="31F5979B" w14:textId="77777777">
      <w:pPr>
        <w:spacing w:line="240" w:lineRule="auto"/>
        <w:rPr>
          <w:rFonts w:ascii="Times New Roman" w:hAnsi="Times New Roman" w:cs="Times New Roman"/>
          <w:sz w:val="24"/>
          <w:szCs w:val="24"/>
        </w:rPr>
      </w:pPr>
    </w:p>
    <w:p w:rsidRPr="00265C45" w:rsidR="00220A35" w:rsidP="00265C45" w:rsidRDefault="004B0B33" w14:paraId="55D8B24E" w14:textId="10ADD82E">
      <w:pPr>
        <w:spacing w:line="240" w:lineRule="auto"/>
        <w:rPr>
          <w:rFonts w:ascii="Times New Roman" w:hAnsi="Times New Roman" w:cs="Times New Roman"/>
          <w:sz w:val="24"/>
          <w:szCs w:val="24"/>
        </w:rPr>
      </w:pPr>
      <w:r w:rsidRPr="00265C45">
        <w:rPr>
          <w:rFonts w:ascii="Times New Roman" w:hAnsi="Times New Roman" w:cs="Times New Roman"/>
          <w:sz w:val="24"/>
          <w:szCs w:val="24"/>
        </w:rPr>
        <w:t>Tot slot volgt uit het vernummerde zevende lid dat elektronische detentie, n</w:t>
      </w:r>
      <w:r w:rsidRPr="00265C45" w:rsidR="00A477CD">
        <w:rPr>
          <w:rFonts w:ascii="Times New Roman" w:hAnsi="Times New Roman" w:cs="Times New Roman"/>
          <w:sz w:val="24"/>
          <w:szCs w:val="24"/>
        </w:rPr>
        <w:t>et als</w:t>
      </w:r>
      <w:r w:rsidRPr="00265C45" w:rsidR="00220A35">
        <w:rPr>
          <w:rFonts w:ascii="Times New Roman" w:hAnsi="Times New Roman" w:cs="Times New Roman"/>
          <w:sz w:val="24"/>
          <w:szCs w:val="24"/>
        </w:rPr>
        <w:t xml:space="preserve"> andere hoofdstraf</w:t>
      </w:r>
      <w:r w:rsidRPr="00265C45" w:rsidR="00A6415F">
        <w:rPr>
          <w:rFonts w:ascii="Times New Roman" w:hAnsi="Times New Roman" w:cs="Times New Roman"/>
          <w:sz w:val="24"/>
          <w:szCs w:val="24"/>
        </w:rPr>
        <w:t>fen</w:t>
      </w:r>
      <w:r w:rsidRPr="00265C45">
        <w:rPr>
          <w:rFonts w:ascii="Times New Roman" w:hAnsi="Times New Roman" w:cs="Times New Roman"/>
          <w:sz w:val="24"/>
          <w:szCs w:val="24"/>
        </w:rPr>
        <w:t>,</w:t>
      </w:r>
      <w:r w:rsidRPr="00265C45" w:rsidR="00220A35">
        <w:rPr>
          <w:rFonts w:ascii="Times New Roman" w:hAnsi="Times New Roman" w:cs="Times New Roman"/>
          <w:sz w:val="24"/>
          <w:szCs w:val="24"/>
        </w:rPr>
        <w:t xml:space="preserve"> kan worden gecombineerd met een bijkomende straf.</w:t>
      </w:r>
    </w:p>
    <w:p w:rsidRPr="00265C45" w:rsidR="00AF69BA" w:rsidP="00265C45" w:rsidRDefault="00AF69BA" w14:paraId="6C94729A" w14:textId="77777777">
      <w:pPr>
        <w:spacing w:line="240" w:lineRule="auto"/>
        <w:rPr>
          <w:rFonts w:ascii="Times New Roman" w:hAnsi="Times New Roman" w:cs="Times New Roman"/>
          <w:sz w:val="24"/>
          <w:szCs w:val="24"/>
        </w:rPr>
      </w:pPr>
    </w:p>
    <w:p w:rsidRPr="00265C45" w:rsidR="00754137" w:rsidP="00265C45" w:rsidRDefault="00754137" w14:paraId="172327DD" w14:textId="297076C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CC26E3">
        <w:rPr>
          <w:rFonts w:ascii="Times New Roman" w:hAnsi="Times New Roman" w:cs="Times New Roman"/>
          <w:sz w:val="24"/>
          <w:szCs w:val="24"/>
        </w:rPr>
        <w:t>B</w:t>
      </w:r>
      <w:r w:rsidRPr="00265C45" w:rsidR="00EE617D">
        <w:rPr>
          <w:rFonts w:ascii="Times New Roman" w:hAnsi="Times New Roman" w:cs="Times New Roman"/>
          <w:sz w:val="24"/>
          <w:szCs w:val="24"/>
        </w:rPr>
        <w:t xml:space="preserve"> (artikel</w:t>
      </w:r>
      <w:r w:rsidRPr="00265C45" w:rsidR="00715F19">
        <w:rPr>
          <w:rFonts w:ascii="Times New Roman" w:hAnsi="Times New Roman" w:cs="Times New Roman"/>
          <w:sz w:val="24"/>
          <w:szCs w:val="24"/>
        </w:rPr>
        <w:t>en</w:t>
      </w:r>
      <w:r w:rsidRPr="00265C45" w:rsidR="00EE617D">
        <w:rPr>
          <w:rFonts w:ascii="Times New Roman" w:hAnsi="Times New Roman" w:cs="Times New Roman"/>
          <w:sz w:val="24"/>
          <w:szCs w:val="24"/>
        </w:rPr>
        <w:t xml:space="preserve"> 22 en 22a)</w:t>
      </w:r>
    </w:p>
    <w:p w:rsidRPr="00265C45" w:rsidR="00EE617D" w:rsidP="00265C45" w:rsidRDefault="00400F43" w14:paraId="76F39E20" w14:textId="4C2A7800">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hoofdstraf van elektronische detentie wordt nader uitgewerkt in de voorgestelde </w:t>
      </w:r>
      <w:r w:rsidRPr="00265C45" w:rsidR="00EE617D">
        <w:rPr>
          <w:rFonts w:ascii="Times New Roman" w:hAnsi="Times New Roman" w:cs="Times New Roman"/>
          <w:sz w:val="24"/>
          <w:szCs w:val="24"/>
        </w:rPr>
        <w:t xml:space="preserve">artikelen 22 en 22a. </w:t>
      </w:r>
      <w:r w:rsidRPr="00265C45" w:rsidR="00750E83">
        <w:rPr>
          <w:rFonts w:ascii="Times New Roman" w:hAnsi="Times New Roman" w:cs="Times New Roman"/>
          <w:sz w:val="24"/>
          <w:szCs w:val="24"/>
        </w:rPr>
        <w:t xml:space="preserve">In lijn met de voorgestelde wijziging van artikel </w:t>
      </w:r>
      <w:r w:rsidRPr="00265C45" w:rsidR="00EE617D">
        <w:rPr>
          <w:rFonts w:ascii="Times New Roman" w:hAnsi="Times New Roman" w:cs="Times New Roman"/>
          <w:sz w:val="24"/>
          <w:szCs w:val="24"/>
        </w:rPr>
        <w:t xml:space="preserve">9 is ervoor gekozen de regeling van de elektronische detentie te positioneren tussen </w:t>
      </w:r>
      <w:r w:rsidRPr="00265C45" w:rsidR="00F61B8B">
        <w:rPr>
          <w:rFonts w:ascii="Times New Roman" w:hAnsi="Times New Roman" w:cs="Times New Roman"/>
          <w:sz w:val="24"/>
          <w:szCs w:val="24"/>
        </w:rPr>
        <w:t xml:space="preserve">die van </w:t>
      </w:r>
      <w:r w:rsidRPr="00265C45" w:rsidR="00EE617D">
        <w:rPr>
          <w:rFonts w:ascii="Times New Roman" w:hAnsi="Times New Roman" w:cs="Times New Roman"/>
          <w:sz w:val="24"/>
          <w:szCs w:val="24"/>
        </w:rPr>
        <w:t xml:space="preserve">de </w:t>
      </w:r>
      <w:r w:rsidRPr="00265C45" w:rsidR="00C27D62">
        <w:rPr>
          <w:rFonts w:ascii="Times New Roman" w:hAnsi="Times New Roman" w:cs="Times New Roman"/>
          <w:sz w:val="24"/>
          <w:szCs w:val="24"/>
        </w:rPr>
        <w:t xml:space="preserve">andere </w:t>
      </w:r>
      <w:r w:rsidRPr="00265C45" w:rsidR="00EE617D">
        <w:rPr>
          <w:rFonts w:ascii="Times New Roman" w:hAnsi="Times New Roman" w:cs="Times New Roman"/>
          <w:sz w:val="24"/>
          <w:szCs w:val="24"/>
        </w:rPr>
        <w:t>vrijheids</w:t>
      </w:r>
      <w:r w:rsidRPr="00265C45" w:rsidR="00750E83">
        <w:rPr>
          <w:rFonts w:ascii="Times New Roman" w:hAnsi="Times New Roman" w:cs="Times New Roman"/>
          <w:sz w:val="24"/>
          <w:szCs w:val="24"/>
        </w:rPr>
        <w:t>s</w:t>
      </w:r>
      <w:r w:rsidRPr="00265C45" w:rsidR="00EE617D">
        <w:rPr>
          <w:rFonts w:ascii="Times New Roman" w:hAnsi="Times New Roman" w:cs="Times New Roman"/>
          <w:sz w:val="24"/>
          <w:szCs w:val="24"/>
        </w:rPr>
        <w:t>traf</w:t>
      </w:r>
      <w:r w:rsidRPr="00265C45" w:rsidR="00750E83">
        <w:rPr>
          <w:rFonts w:ascii="Times New Roman" w:hAnsi="Times New Roman" w:cs="Times New Roman"/>
          <w:sz w:val="24"/>
          <w:szCs w:val="24"/>
        </w:rPr>
        <w:t>fen</w:t>
      </w:r>
      <w:r w:rsidRPr="00265C45" w:rsidR="00EE617D">
        <w:rPr>
          <w:rFonts w:ascii="Times New Roman" w:hAnsi="Times New Roman" w:cs="Times New Roman"/>
          <w:sz w:val="24"/>
          <w:szCs w:val="24"/>
        </w:rPr>
        <w:t xml:space="preserve"> (artikelen 10, 18 en 21) en </w:t>
      </w:r>
      <w:r w:rsidRPr="00265C45" w:rsidR="00F61B8B">
        <w:rPr>
          <w:rFonts w:ascii="Times New Roman" w:hAnsi="Times New Roman" w:cs="Times New Roman"/>
          <w:sz w:val="24"/>
          <w:szCs w:val="24"/>
        </w:rPr>
        <w:t xml:space="preserve">die van </w:t>
      </w:r>
      <w:r w:rsidRPr="00265C45" w:rsidR="00EE617D">
        <w:rPr>
          <w:rFonts w:ascii="Times New Roman" w:hAnsi="Times New Roman" w:cs="Times New Roman"/>
          <w:sz w:val="24"/>
          <w:szCs w:val="24"/>
        </w:rPr>
        <w:t>de</w:t>
      </w:r>
      <w:r w:rsidRPr="00265C45">
        <w:rPr>
          <w:rFonts w:ascii="Times New Roman" w:hAnsi="Times New Roman" w:cs="Times New Roman"/>
          <w:sz w:val="24"/>
          <w:szCs w:val="24"/>
        </w:rPr>
        <w:t xml:space="preserve"> </w:t>
      </w:r>
      <w:r w:rsidRPr="00265C45" w:rsidR="00EE617D">
        <w:rPr>
          <w:rFonts w:ascii="Times New Roman" w:hAnsi="Times New Roman" w:cs="Times New Roman"/>
          <w:sz w:val="24"/>
          <w:szCs w:val="24"/>
        </w:rPr>
        <w:t>taakstraf (artikelen 22b, 22c en 22d).</w:t>
      </w:r>
    </w:p>
    <w:p w:rsidRPr="00265C45" w:rsidR="00EE617D" w:rsidP="00265C45" w:rsidRDefault="00EE617D" w14:paraId="34E983D6" w14:textId="77777777">
      <w:pPr>
        <w:spacing w:line="240" w:lineRule="auto"/>
        <w:rPr>
          <w:rFonts w:ascii="Times New Roman" w:hAnsi="Times New Roman" w:cs="Times New Roman"/>
          <w:sz w:val="24"/>
          <w:szCs w:val="24"/>
        </w:rPr>
      </w:pPr>
    </w:p>
    <w:p w:rsidRPr="00265C45" w:rsidR="009C1E28" w:rsidP="00265C45" w:rsidRDefault="00EE617D" w14:paraId="39E50139" w14:textId="0DDD9E8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Volgens het voorgestelde artikel 22, eerste lid, bestaat elektronische detentie uit de verplichting om gedurende een bepaalde periode op een </w:t>
      </w:r>
      <w:r w:rsidRPr="00265C45" w:rsidR="00772F2C">
        <w:rPr>
          <w:rFonts w:ascii="Times New Roman" w:hAnsi="Times New Roman" w:cs="Times New Roman"/>
          <w:sz w:val="24"/>
          <w:szCs w:val="24"/>
        </w:rPr>
        <w:t xml:space="preserve">in het vonnis </w:t>
      </w:r>
      <w:r w:rsidRPr="00265C45">
        <w:rPr>
          <w:rFonts w:ascii="Times New Roman" w:hAnsi="Times New Roman" w:cs="Times New Roman"/>
          <w:sz w:val="24"/>
          <w:szCs w:val="24"/>
        </w:rPr>
        <w:t xml:space="preserve">bepaalde locatie te verblijven. Daarbij staat de veroordeelde onder elektronisch toezicht. De term “bepaalde locatie” verwijst in eerste instantie naar de eigen woning van de veroordeelde. Echter, ook </w:t>
      </w:r>
      <w:r w:rsidRPr="00265C45" w:rsidR="00EF36A7">
        <w:rPr>
          <w:rFonts w:ascii="Times New Roman" w:hAnsi="Times New Roman" w:cs="Times New Roman"/>
          <w:sz w:val="24"/>
          <w:szCs w:val="24"/>
        </w:rPr>
        <w:t xml:space="preserve">een andere locatie kan </w:t>
      </w:r>
      <w:r w:rsidRPr="00265C45">
        <w:rPr>
          <w:rFonts w:ascii="Times New Roman" w:hAnsi="Times New Roman" w:cs="Times New Roman"/>
          <w:sz w:val="24"/>
          <w:szCs w:val="24"/>
        </w:rPr>
        <w:t>geschikt zijn voor de tenuitvoerlegging van elektronische detentie. Of een locatie geschikt is, is afhankelijk van de feiten en omstandigheden van het concrete geval</w:t>
      </w:r>
      <w:r w:rsidRPr="00265C45" w:rsidR="008A5DA6">
        <w:rPr>
          <w:rFonts w:ascii="Times New Roman" w:hAnsi="Times New Roman" w:cs="Times New Roman"/>
          <w:sz w:val="24"/>
          <w:szCs w:val="24"/>
        </w:rPr>
        <w:t>. D</w:t>
      </w:r>
      <w:r w:rsidRPr="00265C45">
        <w:rPr>
          <w:rFonts w:ascii="Times New Roman" w:hAnsi="Times New Roman" w:cs="Times New Roman"/>
          <w:sz w:val="24"/>
          <w:szCs w:val="24"/>
        </w:rPr>
        <w:t xml:space="preserve">aarbij </w:t>
      </w:r>
      <w:r w:rsidRPr="00265C45" w:rsidR="008A5DA6">
        <w:rPr>
          <w:rFonts w:ascii="Times New Roman" w:hAnsi="Times New Roman" w:cs="Times New Roman"/>
          <w:sz w:val="24"/>
          <w:szCs w:val="24"/>
        </w:rPr>
        <w:t xml:space="preserve">is </w:t>
      </w:r>
      <w:r w:rsidRPr="00265C45">
        <w:rPr>
          <w:rFonts w:ascii="Times New Roman" w:hAnsi="Times New Roman" w:cs="Times New Roman"/>
          <w:sz w:val="24"/>
          <w:szCs w:val="24"/>
        </w:rPr>
        <w:t>een belangrijke rol weggelegd voor de reclassering</w:t>
      </w:r>
      <w:r w:rsidRPr="00265C45" w:rsidR="008A5DA6">
        <w:rPr>
          <w:rFonts w:ascii="Times New Roman" w:hAnsi="Times New Roman" w:cs="Times New Roman"/>
          <w:sz w:val="24"/>
          <w:szCs w:val="24"/>
        </w:rPr>
        <w:t>,</w:t>
      </w:r>
      <w:r w:rsidRPr="00265C45" w:rsidR="00750E83">
        <w:rPr>
          <w:rFonts w:ascii="Times New Roman" w:hAnsi="Times New Roman" w:cs="Times New Roman"/>
          <w:sz w:val="24"/>
          <w:szCs w:val="24"/>
        </w:rPr>
        <w:t xml:space="preserve"> </w:t>
      </w:r>
      <w:r w:rsidRPr="00265C45">
        <w:rPr>
          <w:rFonts w:ascii="Times New Roman" w:hAnsi="Times New Roman" w:cs="Times New Roman"/>
          <w:sz w:val="24"/>
          <w:szCs w:val="24"/>
        </w:rPr>
        <w:t>die</w:t>
      </w:r>
      <w:r w:rsidRPr="00265C45" w:rsidR="00750E83">
        <w:rPr>
          <w:rFonts w:ascii="Times New Roman" w:hAnsi="Times New Roman" w:cs="Times New Roman"/>
          <w:sz w:val="24"/>
          <w:szCs w:val="24"/>
        </w:rPr>
        <w:t xml:space="preserve"> </w:t>
      </w:r>
      <w:r w:rsidRPr="00265C45">
        <w:rPr>
          <w:rFonts w:ascii="Times New Roman" w:hAnsi="Times New Roman" w:cs="Times New Roman"/>
          <w:sz w:val="24"/>
          <w:szCs w:val="24"/>
        </w:rPr>
        <w:t>hierover adviseert</w:t>
      </w:r>
      <w:r w:rsidRPr="00265C45" w:rsidR="008A5DA6">
        <w:rPr>
          <w:rFonts w:ascii="Times New Roman" w:hAnsi="Times New Roman" w:cs="Times New Roman"/>
          <w:sz w:val="24"/>
          <w:szCs w:val="24"/>
        </w:rPr>
        <w:t>,</w:t>
      </w:r>
      <w:r w:rsidRPr="00265C45">
        <w:rPr>
          <w:rFonts w:ascii="Times New Roman" w:hAnsi="Times New Roman" w:cs="Times New Roman"/>
          <w:sz w:val="24"/>
          <w:szCs w:val="24"/>
        </w:rPr>
        <w:t xml:space="preserve"> alsook</w:t>
      </w:r>
      <w:r w:rsidRPr="00265C45" w:rsidR="00750E83">
        <w:rPr>
          <w:rFonts w:ascii="Times New Roman" w:hAnsi="Times New Roman" w:cs="Times New Roman"/>
          <w:sz w:val="24"/>
          <w:szCs w:val="24"/>
        </w:rPr>
        <w:t xml:space="preserve"> </w:t>
      </w:r>
      <w:r w:rsidRPr="00265C45">
        <w:rPr>
          <w:rFonts w:ascii="Times New Roman" w:hAnsi="Times New Roman" w:cs="Times New Roman"/>
          <w:sz w:val="24"/>
          <w:szCs w:val="24"/>
        </w:rPr>
        <w:t>voor de rechter die</w:t>
      </w:r>
      <w:r w:rsidRPr="00265C45" w:rsidR="008A5DA6">
        <w:rPr>
          <w:rFonts w:ascii="Times New Roman" w:hAnsi="Times New Roman" w:cs="Times New Roman"/>
          <w:sz w:val="24"/>
          <w:szCs w:val="24"/>
        </w:rPr>
        <w:t xml:space="preserve">, </w:t>
      </w:r>
      <w:r w:rsidRPr="00265C45">
        <w:rPr>
          <w:rFonts w:ascii="Times New Roman" w:hAnsi="Times New Roman" w:cs="Times New Roman"/>
          <w:sz w:val="24"/>
          <w:szCs w:val="24"/>
        </w:rPr>
        <w:t>na advisering</w:t>
      </w:r>
      <w:r w:rsidRPr="00265C45" w:rsidR="008A5DA6">
        <w:rPr>
          <w:rFonts w:ascii="Times New Roman" w:hAnsi="Times New Roman" w:cs="Times New Roman"/>
          <w:sz w:val="24"/>
          <w:szCs w:val="24"/>
        </w:rPr>
        <w:t>,</w:t>
      </w:r>
      <w:r w:rsidRPr="00265C45">
        <w:rPr>
          <w:rFonts w:ascii="Times New Roman" w:hAnsi="Times New Roman" w:cs="Times New Roman"/>
          <w:sz w:val="24"/>
          <w:szCs w:val="24"/>
        </w:rPr>
        <w:t xml:space="preserve"> beslist of de betreffende locatie geschikt is voor de tenuitvoerlegging van elektronische detentie. In ieder geval dient te worden voorkomen dat </w:t>
      </w:r>
      <w:r w:rsidRPr="00265C45" w:rsidR="00EF36A7">
        <w:rPr>
          <w:rFonts w:ascii="Times New Roman" w:hAnsi="Times New Roman" w:cs="Times New Roman"/>
          <w:sz w:val="24"/>
          <w:szCs w:val="24"/>
        </w:rPr>
        <w:t>personen</w:t>
      </w:r>
      <w:r w:rsidRPr="00265C45">
        <w:rPr>
          <w:rFonts w:ascii="Times New Roman" w:hAnsi="Times New Roman" w:cs="Times New Roman"/>
          <w:sz w:val="24"/>
          <w:szCs w:val="24"/>
        </w:rPr>
        <w:t xml:space="preserve"> zonder eigen woning automatisch worden uitgesloten van elektronische detentie. In dergelijke gevallen kan worden gedacht aan samenloop met vormen van maatschappelijke (al dan niet beschermde) opvang. De </w:t>
      </w:r>
      <w:r w:rsidRPr="00265C45" w:rsidR="000A6F40">
        <w:rPr>
          <w:rFonts w:ascii="Times New Roman" w:hAnsi="Times New Roman" w:cs="Times New Roman"/>
          <w:sz w:val="24"/>
          <w:szCs w:val="24"/>
        </w:rPr>
        <w:t>zinsnede</w:t>
      </w:r>
      <w:r w:rsidRPr="00265C45">
        <w:rPr>
          <w:rFonts w:ascii="Times New Roman" w:hAnsi="Times New Roman" w:cs="Times New Roman"/>
          <w:sz w:val="24"/>
          <w:szCs w:val="24"/>
        </w:rPr>
        <w:t xml:space="preserve"> “gedurende een bepaalde periode” impliceert dat de veroordeelde </w:t>
      </w:r>
      <w:r w:rsidRPr="00265C45" w:rsidR="00772F2C">
        <w:rPr>
          <w:rFonts w:ascii="Times New Roman" w:hAnsi="Times New Roman" w:cs="Times New Roman"/>
          <w:sz w:val="24"/>
          <w:szCs w:val="24"/>
        </w:rPr>
        <w:t xml:space="preserve">de elektronische detentie </w:t>
      </w:r>
      <w:r w:rsidRPr="00265C45" w:rsidR="005E3E15">
        <w:rPr>
          <w:rFonts w:ascii="Times New Roman" w:hAnsi="Times New Roman" w:cs="Times New Roman"/>
          <w:sz w:val="24"/>
          <w:szCs w:val="24"/>
        </w:rPr>
        <w:t>ononderbroken dient te ondergaan. De elektronische</w:t>
      </w:r>
      <w:r w:rsidRPr="00265C45" w:rsidR="009F0F29">
        <w:rPr>
          <w:rFonts w:ascii="Times New Roman" w:hAnsi="Times New Roman" w:cs="Times New Roman"/>
          <w:sz w:val="24"/>
          <w:szCs w:val="24"/>
        </w:rPr>
        <w:t xml:space="preserve"> detentie kan dus niet worden opgelegd voor </w:t>
      </w:r>
      <w:r w:rsidRPr="00265C45" w:rsidR="00C27D62">
        <w:rPr>
          <w:rFonts w:ascii="Times New Roman" w:hAnsi="Times New Roman" w:cs="Times New Roman"/>
          <w:sz w:val="24"/>
          <w:szCs w:val="24"/>
        </w:rPr>
        <w:t xml:space="preserve">bijvoorbeeld </w:t>
      </w:r>
      <w:r w:rsidRPr="00265C45" w:rsidR="009C1E28">
        <w:rPr>
          <w:rFonts w:ascii="Times New Roman" w:hAnsi="Times New Roman" w:cs="Times New Roman"/>
          <w:sz w:val="24"/>
          <w:szCs w:val="24"/>
        </w:rPr>
        <w:t xml:space="preserve">alleen </w:t>
      </w:r>
      <w:r w:rsidRPr="00265C45" w:rsidR="005E3E15">
        <w:rPr>
          <w:rFonts w:ascii="Times New Roman" w:hAnsi="Times New Roman" w:cs="Times New Roman"/>
          <w:sz w:val="24"/>
          <w:szCs w:val="24"/>
        </w:rPr>
        <w:t>doordeweeks of in het weekend.</w:t>
      </w:r>
    </w:p>
    <w:p w:rsidRPr="00265C45" w:rsidR="005F3E46" w:rsidP="00265C45" w:rsidRDefault="005F3E46" w14:paraId="65FC9823" w14:textId="77777777">
      <w:pPr>
        <w:spacing w:line="240" w:lineRule="auto"/>
        <w:rPr>
          <w:rFonts w:ascii="Times New Roman" w:hAnsi="Times New Roman" w:cs="Times New Roman"/>
          <w:sz w:val="24"/>
          <w:szCs w:val="24"/>
        </w:rPr>
      </w:pPr>
    </w:p>
    <w:p w:rsidRPr="00265C45" w:rsidR="005F3E46" w:rsidP="00265C45" w:rsidRDefault="005F3E46" w14:paraId="5E488974" w14:textId="5118575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OM heeft gevraagd of het noodzakelijk is dat de locatie voor de elektronische detentie bij vonnis wordt bepaald. Volgens het OM zou capaciteit </w:t>
      </w:r>
      <w:r w:rsidRPr="00265C45" w:rsidR="00AA2CF3">
        <w:rPr>
          <w:rFonts w:ascii="Times New Roman" w:hAnsi="Times New Roman" w:cs="Times New Roman"/>
          <w:sz w:val="24"/>
          <w:szCs w:val="24"/>
        </w:rPr>
        <w:t xml:space="preserve">worden bespaard </w:t>
      </w:r>
      <w:r w:rsidRPr="00265C45">
        <w:rPr>
          <w:rFonts w:ascii="Times New Roman" w:hAnsi="Times New Roman" w:cs="Times New Roman"/>
          <w:sz w:val="24"/>
          <w:szCs w:val="24"/>
        </w:rPr>
        <w:t xml:space="preserve">bij de rechtspraak en het openbaar ministerie als het bepalen van een geschikte locatie zou worden overgelaten aan de DJI. Volgens het OM hoeft de reclassering in dat geval ook niet voorafgaand aan de oplegging een advies uit te brengen over de haalbaarheid om op de voorgestelde locatie de elektronische detentie </w:t>
      </w:r>
      <w:r w:rsidRPr="00265C45" w:rsidR="00AA2CF3">
        <w:rPr>
          <w:rFonts w:ascii="Times New Roman" w:hAnsi="Times New Roman" w:cs="Times New Roman"/>
          <w:sz w:val="24"/>
          <w:szCs w:val="24"/>
        </w:rPr>
        <w:t>te ondergaan</w:t>
      </w:r>
      <w:r w:rsidRPr="00265C45">
        <w:rPr>
          <w:rFonts w:ascii="Times New Roman" w:hAnsi="Times New Roman" w:cs="Times New Roman"/>
          <w:sz w:val="24"/>
          <w:szCs w:val="24"/>
        </w:rPr>
        <w:t xml:space="preserve">. In reactie op dit adviespunt wordt opgemerkt dat het inderdaad noodzakelijk is dat voorafgaand </w:t>
      </w:r>
      <w:r w:rsidRPr="00265C45" w:rsidR="00AA2CF3">
        <w:rPr>
          <w:rFonts w:ascii="Times New Roman" w:hAnsi="Times New Roman" w:cs="Times New Roman"/>
          <w:sz w:val="24"/>
          <w:szCs w:val="24"/>
        </w:rPr>
        <w:t xml:space="preserve">gedegen </w:t>
      </w:r>
      <w:r w:rsidRPr="00265C45">
        <w:rPr>
          <w:rFonts w:ascii="Times New Roman" w:hAnsi="Times New Roman" w:cs="Times New Roman"/>
          <w:sz w:val="24"/>
          <w:szCs w:val="24"/>
        </w:rPr>
        <w:t>onderzoek wordt gedaan naar een geschikte locatie voor het ondergaan van elektronische detentie. Voorkomen moet worden dat de rechter</w:t>
      </w:r>
      <w:r w:rsidRPr="00265C45" w:rsidR="00AA2CF3">
        <w:rPr>
          <w:rFonts w:ascii="Times New Roman" w:hAnsi="Times New Roman" w:cs="Times New Roman"/>
          <w:sz w:val="24"/>
          <w:szCs w:val="24"/>
        </w:rPr>
        <w:t xml:space="preserve"> met beperkte informatie</w:t>
      </w:r>
      <w:r w:rsidRPr="00265C45">
        <w:rPr>
          <w:rFonts w:ascii="Times New Roman" w:hAnsi="Times New Roman" w:cs="Times New Roman"/>
          <w:sz w:val="24"/>
          <w:szCs w:val="24"/>
        </w:rPr>
        <w:t xml:space="preserve"> elektronische detentie oplegt, </w:t>
      </w:r>
      <w:r w:rsidRPr="00265C45" w:rsidR="00AA2CF3">
        <w:rPr>
          <w:rFonts w:ascii="Times New Roman" w:hAnsi="Times New Roman" w:cs="Times New Roman"/>
          <w:sz w:val="24"/>
          <w:szCs w:val="24"/>
        </w:rPr>
        <w:t xml:space="preserve">om vervolgens </w:t>
      </w:r>
      <w:r w:rsidRPr="00265C45" w:rsidR="00370E7A">
        <w:rPr>
          <w:rFonts w:ascii="Times New Roman" w:hAnsi="Times New Roman" w:cs="Times New Roman"/>
          <w:sz w:val="24"/>
          <w:szCs w:val="24"/>
        </w:rPr>
        <w:t>bij</w:t>
      </w:r>
      <w:r w:rsidRPr="00265C45" w:rsidR="00AA2CF3">
        <w:rPr>
          <w:rFonts w:ascii="Times New Roman" w:hAnsi="Times New Roman" w:cs="Times New Roman"/>
          <w:sz w:val="24"/>
          <w:szCs w:val="24"/>
        </w:rPr>
        <w:t xml:space="preserve"> de tenuitvoerlegging te constateren dat geen geschikte locatie voorhanden is om uitvoering te geven aan het vonnis. Het is niet mogelijk om elektronische detentie na oplegging (alsnog) om te zetten in een gevangenisstraf. De verwachting van het OM dat de regeling een forse </w:t>
      </w:r>
      <w:r w:rsidRPr="00265C45" w:rsidR="00AA2CF3">
        <w:rPr>
          <w:rFonts w:ascii="Times New Roman" w:hAnsi="Times New Roman" w:cs="Times New Roman"/>
          <w:sz w:val="24"/>
          <w:szCs w:val="24"/>
        </w:rPr>
        <w:lastRenderedPageBreak/>
        <w:t>impact zal hebben op de genoemde organisaties omdat bij een substantieel gedeelte van de veroordeelden tijdens de looptijd van de elektronische detentie de locatie moet worden gewijzigd, wordt niet gestaafd met gegevens. De ervaring met tussentijdse wijzigingen bij bijzondere voorwaarden (artikel 6:6:19 Sv), waaronder locatiegeboden, is dat deze procedures beperkt aan de orde zijn. Op voorhand wordt niet verwacht dat dit anders zal zijn ten aanzien van (bijzondere voorwaarden gesteld bij) elektronische detentie</w:t>
      </w:r>
      <w:r w:rsidRPr="00265C45" w:rsidR="00ED69FE">
        <w:rPr>
          <w:rFonts w:ascii="Times New Roman" w:hAnsi="Times New Roman" w:cs="Times New Roman"/>
          <w:sz w:val="24"/>
          <w:szCs w:val="24"/>
        </w:rPr>
        <w:t>.</w:t>
      </w:r>
    </w:p>
    <w:p w:rsidRPr="00265C45" w:rsidR="00ED69FE" w:rsidP="00265C45" w:rsidRDefault="00ED69FE" w14:paraId="2E420D8E" w14:textId="77777777">
      <w:pPr>
        <w:spacing w:line="240" w:lineRule="auto"/>
        <w:rPr>
          <w:rFonts w:ascii="Times New Roman" w:hAnsi="Times New Roman" w:cs="Times New Roman"/>
          <w:sz w:val="24"/>
          <w:szCs w:val="24"/>
        </w:rPr>
      </w:pPr>
    </w:p>
    <w:p w:rsidRPr="00265C45" w:rsidR="00ED69FE" w:rsidP="00265C45" w:rsidRDefault="00ED69FE" w14:paraId="580E2125" w14:textId="7CD51A7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is noodzakelijk dat de reclassering de haalbaarheid van de elektronische detentie heeft onderzocht voordat elektronische detentie wordt opgelegd. In navolging van de adviezen van het OM,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en de </w:t>
      </w:r>
      <w:r w:rsidRPr="00265C45" w:rsidR="00F928E2">
        <w:rPr>
          <w:rFonts w:ascii="Times New Roman" w:hAnsi="Times New Roman" w:cs="Times New Roman"/>
          <w:sz w:val="24"/>
          <w:szCs w:val="24"/>
        </w:rPr>
        <w:t>NP</w:t>
      </w:r>
      <w:r w:rsidRPr="00265C45">
        <w:rPr>
          <w:rFonts w:ascii="Times New Roman" w:hAnsi="Times New Roman" w:cs="Times New Roman"/>
          <w:sz w:val="24"/>
          <w:szCs w:val="24"/>
        </w:rPr>
        <w:t xml:space="preserve"> is deze eis vastgelegd in het voorgestelde artikel 22, tweede lid. Voorkomen moet worden dat elektronische detentie wordt opgelegd zonder dat de reclassering onderzoek heeft gedaan naar de haalbaarheid van de elektronische detentie op de voorgestelde locatie, alsmede naar de uitvoerbaarheid van de bijzondere voorwaarden die eventueel kunnen worden gesteld ter invulling van de elektronische detentie. Naast de woon- en sociale situatie van de verdachte, zal in het advies ook aandacht kunnen uitgaan naar het risico op voortgezet crimineel handelen, zo wordt bevestigd richting de </w:t>
      </w:r>
      <w:r w:rsidRPr="00265C45" w:rsidR="00F928E2">
        <w:rPr>
          <w:rFonts w:ascii="Times New Roman" w:hAnsi="Times New Roman" w:cs="Times New Roman"/>
          <w:sz w:val="24"/>
          <w:szCs w:val="24"/>
        </w:rPr>
        <w:t>NP</w:t>
      </w:r>
      <w:r w:rsidRPr="00265C45">
        <w:rPr>
          <w:rFonts w:ascii="Times New Roman" w:hAnsi="Times New Roman" w:cs="Times New Roman"/>
          <w:sz w:val="24"/>
          <w:szCs w:val="24"/>
        </w:rPr>
        <w:t>.</w:t>
      </w:r>
      <w:r w:rsidRPr="00265C45" w:rsidR="00A91A19">
        <w:rPr>
          <w:rFonts w:ascii="Times New Roman" w:hAnsi="Times New Roman" w:cs="Times New Roman"/>
          <w:sz w:val="24"/>
          <w:szCs w:val="24"/>
        </w:rPr>
        <w:t xml:space="preserve"> Mogelijk moet de reclassering hiervoor afstemming zoeken met de politie en het openbaar ministerie.</w:t>
      </w:r>
    </w:p>
    <w:p w:rsidRPr="00265C45" w:rsidR="009C1E28" w:rsidP="00265C45" w:rsidRDefault="009C1E28" w14:paraId="4F2C7E6A" w14:textId="77777777">
      <w:pPr>
        <w:spacing w:line="240" w:lineRule="auto"/>
        <w:rPr>
          <w:rFonts w:ascii="Times New Roman" w:hAnsi="Times New Roman" w:cs="Times New Roman"/>
          <w:sz w:val="24"/>
          <w:szCs w:val="24"/>
        </w:rPr>
      </w:pPr>
    </w:p>
    <w:p w:rsidRPr="00265C45" w:rsidR="00305F0D" w:rsidP="00265C45" w:rsidRDefault="009C1E28" w14:paraId="36964EA3" w14:textId="369F5F0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veroordeelde mag de locatie van tenuitvoerlegging een uur per dag verlaten (zie het voorgestelde artikel </w:t>
      </w:r>
      <w:r w:rsidRPr="00265C45" w:rsidR="00E47168">
        <w:rPr>
          <w:rFonts w:ascii="Times New Roman" w:hAnsi="Times New Roman" w:cs="Times New Roman"/>
          <w:sz w:val="24"/>
          <w:szCs w:val="24"/>
        </w:rPr>
        <w:t xml:space="preserve">6:2:14b, eerste lid, </w:t>
      </w:r>
      <w:r w:rsidRPr="00265C45">
        <w:rPr>
          <w:rFonts w:ascii="Times New Roman" w:hAnsi="Times New Roman" w:cs="Times New Roman"/>
          <w:sz w:val="24"/>
          <w:szCs w:val="24"/>
        </w:rPr>
        <w:t xml:space="preserve">Sv). Die tijd kan bijvoorbeeld worden benut voor het </w:t>
      </w:r>
      <w:r w:rsidRPr="00265C45" w:rsidR="00ED69FE">
        <w:rPr>
          <w:rFonts w:ascii="Times New Roman" w:hAnsi="Times New Roman" w:cs="Times New Roman"/>
          <w:sz w:val="24"/>
          <w:szCs w:val="24"/>
        </w:rPr>
        <w:t xml:space="preserve">maken van een wandeling (“luchten”), het </w:t>
      </w:r>
      <w:r w:rsidRPr="00265C45">
        <w:rPr>
          <w:rFonts w:ascii="Times New Roman" w:hAnsi="Times New Roman" w:cs="Times New Roman"/>
          <w:sz w:val="24"/>
          <w:szCs w:val="24"/>
        </w:rPr>
        <w:t xml:space="preserve">doen van boodschappen of een bezoek aan de huisarts. </w:t>
      </w:r>
      <w:r w:rsidRPr="00265C45" w:rsidR="00A2057E">
        <w:rPr>
          <w:rFonts w:ascii="Times New Roman" w:hAnsi="Times New Roman" w:cs="Times New Roman"/>
          <w:sz w:val="24"/>
          <w:szCs w:val="24"/>
        </w:rPr>
        <w:t>Uiteraard loopt het elektronisch toezicht in dat geval onverkort door. Ook geldt de algemene voorwaarde dat de veroordeelde zich niet schuldig mag maken aan een nieuw strafbaar feit. Los hiervan is het de veroordeelde alleen toegestaan de locatie te verlaten indien dit noodzakelijk is voor de naleving van een bijzondere voorwaarde</w:t>
      </w:r>
      <w:r w:rsidRPr="00265C45" w:rsidR="008A5DA6">
        <w:rPr>
          <w:rFonts w:ascii="Times New Roman" w:hAnsi="Times New Roman" w:cs="Times New Roman"/>
          <w:sz w:val="24"/>
          <w:szCs w:val="24"/>
        </w:rPr>
        <w:t xml:space="preserve"> </w:t>
      </w:r>
      <w:r w:rsidRPr="00265C45" w:rsidR="00017851">
        <w:rPr>
          <w:rFonts w:ascii="Times New Roman" w:hAnsi="Times New Roman" w:cs="Times New Roman"/>
          <w:sz w:val="24"/>
          <w:szCs w:val="24"/>
        </w:rPr>
        <w:t xml:space="preserve">of indien bijzondere omstandigheden hiertoe noodzaken </w:t>
      </w:r>
      <w:r w:rsidRPr="00265C45" w:rsidR="008A5DA6">
        <w:rPr>
          <w:rFonts w:ascii="Times New Roman" w:hAnsi="Times New Roman" w:cs="Times New Roman"/>
          <w:sz w:val="24"/>
          <w:szCs w:val="24"/>
        </w:rPr>
        <w:t>(zie het voorgestelde artikel 6:</w:t>
      </w:r>
      <w:r w:rsidRPr="00265C45" w:rsidR="00E47168">
        <w:rPr>
          <w:rFonts w:ascii="Times New Roman" w:hAnsi="Times New Roman" w:cs="Times New Roman"/>
          <w:sz w:val="24"/>
          <w:szCs w:val="24"/>
        </w:rPr>
        <w:t xml:space="preserve">2:14b, </w:t>
      </w:r>
      <w:r w:rsidRPr="00265C45" w:rsidR="008A5DA6">
        <w:rPr>
          <w:rFonts w:ascii="Times New Roman" w:hAnsi="Times New Roman" w:cs="Times New Roman"/>
          <w:sz w:val="24"/>
          <w:szCs w:val="24"/>
        </w:rPr>
        <w:t>tweede lid, Sv)</w:t>
      </w:r>
      <w:r w:rsidRPr="00265C45" w:rsidR="00A2057E">
        <w:rPr>
          <w:rFonts w:ascii="Times New Roman" w:hAnsi="Times New Roman" w:cs="Times New Roman"/>
          <w:sz w:val="24"/>
          <w:szCs w:val="24"/>
        </w:rPr>
        <w:t xml:space="preserve">. Het voorgestelde </w:t>
      </w:r>
      <w:r w:rsidRPr="00265C45" w:rsidR="005E3E15">
        <w:rPr>
          <w:rFonts w:ascii="Times New Roman" w:hAnsi="Times New Roman" w:cs="Times New Roman"/>
          <w:sz w:val="24"/>
          <w:szCs w:val="24"/>
        </w:rPr>
        <w:t xml:space="preserve">artikel 22, </w:t>
      </w:r>
      <w:r w:rsidRPr="00265C45" w:rsidR="00305F0D">
        <w:rPr>
          <w:rFonts w:ascii="Times New Roman" w:hAnsi="Times New Roman" w:cs="Times New Roman"/>
          <w:sz w:val="24"/>
          <w:szCs w:val="24"/>
        </w:rPr>
        <w:t xml:space="preserve">vijfde </w:t>
      </w:r>
      <w:r w:rsidRPr="00265C45" w:rsidR="005E3E15">
        <w:rPr>
          <w:rFonts w:ascii="Times New Roman" w:hAnsi="Times New Roman" w:cs="Times New Roman"/>
          <w:sz w:val="24"/>
          <w:szCs w:val="24"/>
        </w:rPr>
        <w:t xml:space="preserve">lid, </w:t>
      </w:r>
      <w:r w:rsidRPr="00265C45" w:rsidR="00A2057E">
        <w:rPr>
          <w:rFonts w:ascii="Times New Roman" w:hAnsi="Times New Roman" w:cs="Times New Roman"/>
          <w:sz w:val="24"/>
          <w:szCs w:val="24"/>
        </w:rPr>
        <w:t xml:space="preserve">biedt de rechter de mogelijkheid om de </w:t>
      </w:r>
      <w:r w:rsidRPr="00265C45" w:rsidR="005E3E15">
        <w:rPr>
          <w:rFonts w:ascii="Times New Roman" w:hAnsi="Times New Roman" w:cs="Times New Roman"/>
          <w:sz w:val="24"/>
          <w:szCs w:val="24"/>
        </w:rPr>
        <w:t xml:space="preserve">bijzondere voorwaarden van artikel 14c </w:t>
      </w:r>
      <w:r w:rsidRPr="00265C45" w:rsidR="00A2057E">
        <w:rPr>
          <w:rFonts w:ascii="Times New Roman" w:hAnsi="Times New Roman" w:cs="Times New Roman"/>
          <w:sz w:val="24"/>
          <w:szCs w:val="24"/>
        </w:rPr>
        <w:t xml:space="preserve">te </w:t>
      </w:r>
      <w:r w:rsidRPr="00265C45" w:rsidR="005E3E15">
        <w:rPr>
          <w:rFonts w:ascii="Times New Roman" w:hAnsi="Times New Roman" w:cs="Times New Roman"/>
          <w:sz w:val="24"/>
          <w:szCs w:val="24"/>
        </w:rPr>
        <w:t xml:space="preserve">gebruiken ter invulling van de elektronische detentie. </w:t>
      </w:r>
      <w:r w:rsidRPr="00265C45" w:rsidR="009F3D01">
        <w:rPr>
          <w:rFonts w:ascii="Times New Roman" w:hAnsi="Times New Roman" w:cs="Times New Roman"/>
          <w:sz w:val="24"/>
          <w:szCs w:val="24"/>
        </w:rPr>
        <w:t xml:space="preserve">Hoewel het invullen van een vrijheidsstraf via bijzondere voorwaarden een nieuw fenomeen is – de </w:t>
      </w:r>
      <w:proofErr w:type="spellStart"/>
      <w:r w:rsidRPr="00265C45" w:rsidR="009F3D01">
        <w:rPr>
          <w:rFonts w:ascii="Times New Roman" w:hAnsi="Times New Roman" w:cs="Times New Roman"/>
          <w:sz w:val="24"/>
          <w:szCs w:val="24"/>
        </w:rPr>
        <w:t>Rvdr</w:t>
      </w:r>
      <w:proofErr w:type="spellEnd"/>
      <w:r w:rsidRPr="00265C45" w:rsidR="009F3D01">
        <w:rPr>
          <w:rFonts w:ascii="Times New Roman" w:hAnsi="Times New Roman" w:cs="Times New Roman"/>
          <w:sz w:val="24"/>
          <w:szCs w:val="24"/>
        </w:rPr>
        <w:t xml:space="preserve"> en de NVvR hebben dit ook aangestipt in hun adviezen – zijn bijzondere voorwaarden wel voor de praktijk bekende instrumenten om het gedrag van de veroordeelde te beïnvloeden. </w:t>
      </w:r>
      <w:r w:rsidRPr="00265C45" w:rsidR="005E3E15">
        <w:rPr>
          <w:rFonts w:ascii="Times New Roman" w:hAnsi="Times New Roman" w:cs="Times New Roman"/>
          <w:sz w:val="24"/>
          <w:szCs w:val="24"/>
        </w:rPr>
        <w:t xml:space="preserve">Op basis </w:t>
      </w:r>
      <w:r w:rsidRPr="00265C45" w:rsidR="009F3D01">
        <w:rPr>
          <w:rFonts w:ascii="Times New Roman" w:hAnsi="Times New Roman" w:cs="Times New Roman"/>
          <w:sz w:val="24"/>
          <w:szCs w:val="24"/>
        </w:rPr>
        <w:t xml:space="preserve">van de bijzondere voorwaarden </w:t>
      </w:r>
      <w:r w:rsidRPr="00265C45" w:rsidR="005E3E15">
        <w:rPr>
          <w:rFonts w:ascii="Times New Roman" w:hAnsi="Times New Roman" w:cs="Times New Roman"/>
          <w:sz w:val="24"/>
          <w:szCs w:val="24"/>
        </w:rPr>
        <w:t xml:space="preserve">kan de veroordeelde </w:t>
      </w:r>
      <w:r w:rsidRPr="00265C45" w:rsidR="00A2057E">
        <w:rPr>
          <w:rFonts w:ascii="Times New Roman" w:hAnsi="Times New Roman" w:cs="Times New Roman"/>
          <w:sz w:val="24"/>
          <w:szCs w:val="24"/>
        </w:rPr>
        <w:t xml:space="preserve">bijvoorbeeld </w:t>
      </w:r>
      <w:r w:rsidRPr="00265C45" w:rsidR="005E3E15">
        <w:rPr>
          <w:rFonts w:ascii="Times New Roman" w:hAnsi="Times New Roman" w:cs="Times New Roman"/>
          <w:sz w:val="24"/>
          <w:szCs w:val="24"/>
        </w:rPr>
        <w:t xml:space="preserve">worden </w:t>
      </w:r>
      <w:r w:rsidRPr="00265C45" w:rsidR="009F3D01">
        <w:rPr>
          <w:rFonts w:ascii="Times New Roman" w:hAnsi="Times New Roman" w:cs="Times New Roman"/>
          <w:sz w:val="24"/>
          <w:szCs w:val="24"/>
        </w:rPr>
        <w:t xml:space="preserve">opgedragen </w:t>
      </w:r>
      <w:r w:rsidRPr="00265C45" w:rsidR="005E3E15">
        <w:rPr>
          <w:rFonts w:ascii="Times New Roman" w:hAnsi="Times New Roman" w:cs="Times New Roman"/>
          <w:sz w:val="24"/>
          <w:szCs w:val="24"/>
        </w:rPr>
        <w:t xml:space="preserve">om op bepaalde tijdstippen op een andere locatie te verblijven, </w:t>
      </w:r>
      <w:r w:rsidRPr="00265C45" w:rsidR="00A2057E">
        <w:rPr>
          <w:rFonts w:ascii="Times New Roman" w:hAnsi="Times New Roman" w:cs="Times New Roman"/>
          <w:sz w:val="24"/>
          <w:szCs w:val="24"/>
        </w:rPr>
        <w:t xml:space="preserve">zoals op </w:t>
      </w:r>
      <w:r w:rsidRPr="00265C45" w:rsidR="005E3E15">
        <w:rPr>
          <w:rFonts w:ascii="Times New Roman" w:hAnsi="Times New Roman" w:cs="Times New Roman"/>
          <w:sz w:val="24"/>
          <w:szCs w:val="24"/>
        </w:rPr>
        <w:t>werk</w:t>
      </w:r>
      <w:r w:rsidRPr="00265C45" w:rsidR="00A2057E">
        <w:rPr>
          <w:rFonts w:ascii="Times New Roman" w:hAnsi="Times New Roman" w:cs="Times New Roman"/>
          <w:sz w:val="24"/>
          <w:szCs w:val="24"/>
        </w:rPr>
        <w:t xml:space="preserve"> of op school. Ook kan hij worden verplicht tot </w:t>
      </w:r>
      <w:r w:rsidRPr="00265C45" w:rsidR="004C082F">
        <w:rPr>
          <w:rFonts w:ascii="Times New Roman" w:hAnsi="Times New Roman" w:cs="Times New Roman"/>
          <w:sz w:val="24"/>
          <w:szCs w:val="24"/>
        </w:rPr>
        <w:t xml:space="preserve">deelname aan een bepaalde </w:t>
      </w:r>
      <w:r w:rsidRPr="00265C45">
        <w:rPr>
          <w:rFonts w:ascii="Times New Roman" w:hAnsi="Times New Roman" w:cs="Times New Roman"/>
          <w:sz w:val="24"/>
          <w:szCs w:val="24"/>
        </w:rPr>
        <w:t>gedrags</w:t>
      </w:r>
      <w:r w:rsidRPr="00265C45" w:rsidR="004C082F">
        <w:rPr>
          <w:rFonts w:ascii="Times New Roman" w:hAnsi="Times New Roman" w:cs="Times New Roman"/>
          <w:sz w:val="24"/>
          <w:szCs w:val="24"/>
        </w:rPr>
        <w:t xml:space="preserve">interventie die ziet op resocialisatie en/of herstel. </w:t>
      </w:r>
      <w:r w:rsidRPr="00265C45" w:rsidR="005E3E15">
        <w:rPr>
          <w:rFonts w:ascii="Times New Roman" w:hAnsi="Times New Roman" w:cs="Times New Roman"/>
          <w:sz w:val="24"/>
          <w:szCs w:val="24"/>
        </w:rPr>
        <w:t xml:space="preserve">Daarmee </w:t>
      </w:r>
      <w:r w:rsidRPr="00265C45" w:rsidR="004C082F">
        <w:rPr>
          <w:rFonts w:ascii="Times New Roman" w:hAnsi="Times New Roman" w:cs="Times New Roman"/>
          <w:sz w:val="24"/>
          <w:szCs w:val="24"/>
        </w:rPr>
        <w:t>kunnen ook</w:t>
      </w:r>
      <w:r w:rsidRPr="00265C45" w:rsidR="005E3E15">
        <w:rPr>
          <w:rFonts w:ascii="Times New Roman" w:hAnsi="Times New Roman" w:cs="Times New Roman"/>
          <w:sz w:val="24"/>
          <w:szCs w:val="24"/>
        </w:rPr>
        <w:t xml:space="preserve"> herstelgerichte activiteiten deel uitmaken van de elektronische detentie</w:t>
      </w:r>
      <w:r w:rsidRPr="00265C45" w:rsidR="004C082F">
        <w:rPr>
          <w:rFonts w:ascii="Times New Roman" w:hAnsi="Times New Roman" w:cs="Times New Roman"/>
          <w:sz w:val="24"/>
          <w:szCs w:val="24"/>
        </w:rPr>
        <w:t xml:space="preserve">, zoals </w:t>
      </w:r>
      <w:r w:rsidRPr="00265C45" w:rsidR="005E3E15">
        <w:rPr>
          <w:rFonts w:ascii="Times New Roman" w:hAnsi="Times New Roman" w:cs="Times New Roman"/>
          <w:sz w:val="24"/>
          <w:szCs w:val="24"/>
        </w:rPr>
        <w:t xml:space="preserve">deelname aan bemiddeling, </w:t>
      </w:r>
      <w:proofErr w:type="spellStart"/>
      <w:r w:rsidRPr="00265C45" w:rsidR="005E3E15">
        <w:rPr>
          <w:rFonts w:ascii="Times New Roman" w:hAnsi="Times New Roman" w:cs="Times New Roman"/>
          <w:sz w:val="24"/>
          <w:szCs w:val="24"/>
        </w:rPr>
        <w:t>mediation</w:t>
      </w:r>
      <w:proofErr w:type="spellEnd"/>
      <w:r w:rsidRPr="00265C45" w:rsidR="005E3E15">
        <w:rPr>
          <w:rFonts w:ascii="Times New Roman" w:hAnsi="Times New Roman" w:cs="Times New Roman"/>
          <w:sz w:val="24"/>
          <w:szCs w:val="24"/>
        </w:rPr>
        <w:t xml:space="preserve"> of een herstelconferentie. </w:t>
      </w:r>
      <w:r w:rsidRPr="00265C45" w:rsidR="00A2057E">
        <w:rPr>
          <w:rFonts w:ascii="Times New Roman" w:hAnsi="Times New Roman" w:cs="Times New Roman"/>
          <w:sz w:val="24"/>
          <w:szCs w:val="24"/>
        </w:rPr>
        <w:t>Indien bijzondere voorwaarden worden gesteld,</w:t>
      </w:r>
      <w:r w:rsidRPr="00265C45" w:rsidR="00EE617D">
        <w:rPr>
          <w:rFonts w:ascii="Times New Roman" w:hAnsi="Times New Roman" w:cs="Times New Roman"/>
          <w:sz w:val="24"/>
          <w:szCs w:val="24"/>
        </w:rPr>
        <w:t xml:space="preserve"> betreft</w:t>
      </w:r>
      <w:r w:rsidRPr="00265C45" w:rsidR="00A2057E">
        <w:rPr>
          <w:rFonts w:ascii="Times New Roman" w:hAnsi="Times New Roman" w:cs="Times New Roman"/>
          <w:sz w:val="24"/>
          <w:szCs w:val="24"/>
        </w:rPr>
        <w:t xml:space="preserve"> het</w:t>
      </w:r>
      <w:r w:rsidRPr="00265C45" w:rsidR="00EE617D">
        <w:rPr>
          <w:rFonts w:ascii="Times New Roman" w:hAnsi="Times New Roman" w:cs="Times New Roman"/>
          <w:sz w:val="24"/>
          <w:szCs w:val="24"/>
        </w:rPr>
        <w:t xml:space="preserve"> </w:t>
      </w:r>
      <w:r w:rsidRPr="00265C45" w:rsidR="00EF36A7">
        <w:rPr>
          <w:rFonts w:ascii="Times New Roman" w:hAnsi="Times New Roman" w:cs="Times New Roman"/>
          <w:sz w:val="24"/>
          <w:szCs w:val="24"/>
        </w:rPr>
        <w:t>aldus</w:t>
      </w:r>
      <w:r w:rsidRPr="00265C45" w:rsidR="00EE617D">
        <w:rPr>
          <w:rFonts w:ascii="Times New Roman" w:hAnsi="Times New Roman" w:cs="Times New Roman"/>
          <w:sz w:val="24"/>
          <w:szCs w:val="24"/>
        </w:rPr>
        <w:t xml:space="preserve"> een </w:t>
      </w:r>
      <w:r w:rsidRPr="00265C45" w:rsidR="00C26070">
        <w:rPr>
          <w:rFonts w:ascii="Times New Roman" w:hAnsi="Times New Roman" w:cs="Times New Roman"/>
          <w:sz w:val="24"/>
          <w:szCs w:val="24"/>
        </w:rPr>
        <w:t>“</w:t>
      </w:r>
      <w:r w:rsidRPr="00265C45" w:rsidR="00EE617D">
        <w:rPr>
          <w:rFonts w:ascii="Times New Roman" w:hAnsi="Times New Roman" w:cs="Times New Roman"/>
          <w:sz w:val="24"/>
          <w:szCs w:val="24"/>
        </w:rPr>
        <w:t>aangeklede</w:t>
      </w:r>
      <w:r w:rsidRPr="00265C45" w:rsidR="00C26070">
        <w:rPr>
          <w:rFonts w:ascii="Times New Roman" w:hAnsi="Times New Roman" w:cs="Times New Roman"/>
          <w:sz w:val="24"/>
          <w:szCs w:val="24"/>
        </w:rPr>
        <w:t>”</w:t>
      </w:r>
      <w:r w:rsidRPr="00265C45" w:rsidR="00EE617D">
        <w:rPr>
          <w:rFonts w:ascii="Times New Roman" w:hAnsi="Times New Roman" w:cs="Times New Roman"/>
          <w:sz w:val="24"/>
          <w:szCs w:val="24"/>
        </w:rPr>
        <w:t xml:space="preserve"> elektronische detentie </w:t>
      </w:r>
      <w:r w:rsidRPr="00265C45" w:rsidR="009F0F29">
        <w:rPr>
          <w:rFonts w:ascii="Times New Roman" w:hAnsi="Times New Roman" w:cs="Times New Roman"/>
          <w:sz w:val="24"/>
          <w:szCs w:val="24"/>
        </w:rPr>
        <w:t>waar</w:t>
      </w:r>
      <w:r w:rsidRPr="00265C45">
        <w:rPr>
          <w:rFonts w:ascii="Times New Roman" w:hAnsi="Times New Roman" w:cs="Times New Roman"/>
          <w:sz w:val="24"/>
          <w:szCs w:val="24"/>
        </w:rPr>
        <w:t>bij</w:t>
      </w:r>
      <w:r w:rsidRPr="00265C45" w:rsidR="009F0F29">
        <w:rPr>
          <w:rFonts w:ascii="Times New Roman" w:hAnsi="Times New Roman" w:cs="Times New Roman"/>
          <w:sz w:val="24"/>
          <w:szCs w:val="24"/>
        </w:rPr>
        <w:t xml:space="preserve"> het mogelijk is</w:t>
      </w:r>
      <w:r w:rsidRPr="00265C45" w:rsidR="00EE617D">
        <w:rPr>
          <w:rFonts w:ascii="Times New Roman" w:hAnsi="Times New Roman" w:cs="Times New Roman"/>
          <w:sz w:val="24"/>
          <w:szCs w:val="24"/>
        </w:rPr>
        <w:t xml:space="preserve"> dat </w:t>
      </w:r>
      <w:r w:rsidRPr="00265C45" w:rsidR="00967A59">
        <w:rPr>
          <w:rFonts w:ascii="Times New Roman" w:hAnsi="Times New Roman" w:cs="Times New Roman"/>
          <w:sz w:val="24"/>
          <w:szCs w:val="24"/>
        </w:rPr>
        <w:t>de</w:t>
      </w:r>
      <w:r w:rsidRPr="00265C45" w:rsidR="00EE617D">
        <w:rPr>
          <w:rFonts w:ascii="Times New Roman" w:hAnsi="Times New Roman" w:cs="Times New Roman"/>
          <w:sz w:val="24"/>
          <w:szCs w:val="24"/>
        </w:rPr>
        <w:t xml:space="preserve"> veroordeelde niet </w:t>
      </w:r>
      <w:r w:rsidRPr="00265C45" w:rsidR="00550283">
        <w:rPr>
          <w:rFonts w:ascii="Times New Roman" w:hAnsi="Times New Roman" w:cs="Times New Roman"/>
          <w:sz w:val="24"/>
          <w:szCs w:val="24"/>
        </w:rPr>
        <w:t xml:space="preserve">steeds </w:t>
      </w:r>
      <w:r w:rsidRPr="00265C45" w:rsidR="00A26A72">
        <w:rPr>
          <w:rFonts w:ascii="Times New Roman" w:hAnsi="Times New Roman" w:cs="Times New Roman"/>
          <w:sz w:val="24"/>
          <w:szCs w:val="24"/>
        </w:rPr>
        <w:t xml:space="preserve">op de in het vonnis </w:t>
      </w:r>
      <w:r w:rsidRPr="00265C45" w:rsidR="00EE617D">
        <w:rPr>
          <w:rFonts w:ascii="Times New Roman" w:hAnsi="Times New Roman" w:cs="Times New Roman"/>
          <w:sz w:val="24"/>
          <w:szCs w:val="24"/>
        </w:rPr>
        <w:t xml:space="preserve">bepaalde </w:t>
      </w:r>
      <w:r w:rsidRPr="00265C45" w:rsidR="006F0CA4">
        <w:rPr>
          <w:rFonts w:ascii="Times New Roman" w:hAnsi="Times New Roman" w:cs="Times New Roman"/>
          <w:sz w:val="24"/>
          <w:szCs w:val="24"/>
        </w:rPr>
        <w:t xml:space="preserve">locatie </w:t>
      </w:r>
      <w:r w:rsidRPr="00265C45" w:rsidR="00EE617D">
        <w:rPr>
          <w:rFonts w:ascii="Times New Roman" w:hAnsi="Times New Roman" w:cs="Times New Roman"/>
          <w:sz w:val="24"/>
          <w:szCs w:val="24"/>
        </w:rPr>
        <w:t xml:space="preserve">verblijft. Afhankelijk van </w:t>
      </w:r>
      <w:r w:rsidRPr="00265C45" w:rsidR="00E864F2">
        <w:rPr>
          <w:rFonts w:ascii="Times New Roman" w:hAnsi="Times New Roman" w:cs="Times New Roman"/>
          <w:sz w:val="24"/>
          <w:szCs w:val="24"/>
        </w:rPr>
        <w:t>de gestelde bijzondere voorwaarden</w:t>
      </w:r>
      <w:r w:rsidRPr="00265C45" w:rsidR="00EE617D">
        <w:rPr>
          <w:rFonts w:ascii="Times New Roman" w:hAnsi="Times New Roman" w:cs="Times New Roman"/>
          <w:sz w:val="24"/>
          <w:szCs w:val="24"/>
        </w:rPr>
        <w:t xml:space="preserve"> verblijft </w:t>
      </w:r>
      <w:r w:rsidRPr="00265C45" w:rsidR="00967A59">
        <w:rPr>
          <w:rFonts w:ascii="Times New Roman" w:hAnsi="Times New Roman" w:cs="Times New Roman"/>
          <w:sz w:val="24"/>
          <w:szCs w:val="24"/>
        </w:rPr>
        <w:t>de</w:t>
      </w:r>
      <w:r w:rsidRPr="00265C45" w:rsidR="00EE617D">
        <w:rPr>
          <w:rFonts w:ascii="Times New Roman" w:hAnsi="Times New Roman" w:cs="Times New Roman"/>
          <w:sz w:val="24"/>
          <w:szCs w:val="24"/>
        </w:rPr>
        <w:t xml:space="preserve"> veroordeelde </w:t>
      </w:r>
      <w:r w:rsidRPr="00265C45" w:rsidR="00C26070">
        <w:rPr>
          <w:rFonts w:ascii="Times New Roman" w:hAnsi="Times New Roman" w:cs="Times New Roman"/>
          <w:sz w:val="24"/>
          <w:szCs w:val="24"/>
        </w:rPr>
        <w:t xml:space="preserve">langer of korter </w:t>
      </w:r>
      <w:r w:rsidRPr="00265C45" w:rsidR="00EE617D">
        <w:rPr>
          <w:rFonts w:ascii="Times New Roman" w:hAnsi="Times New Roman" w:cs="Times New Roman"/>
          <w:sz w:val="24"/>
          <w:szCs w:val="24"/>
        </w:rPr>
        <w:t xml:space="preserve">op de voor hem </w:t>
      </w:r>
      <w:r w:rsidRPr="00265C45" w:rsidR="00C26070">
        <w:rPr>
          <w:rFonts w:ascii="Times New Roman" w:hAnsi="Times New Roman" w:cs="Times New Roman"/>
          <w:sz w:val="24"/>
          <w:szCs w:val="24"/>
        </w:rPr>
        <w:t xml:space="preserve">bepaalde </w:t>
      </w:r>
      <w:r w:rsidRPr="00265C45" w:rsidR="006F0CA4">
        <w:rPr>
          <w:rFonts w:ascii="Times New Roman" w:hAnsi="Times New Roman" w:cs="Times New Roman"/>
          <w:sz w:val="24"/>
          <w:szCs w:val="24"/>
        </w:rPr>
        <w:t>locatie</w:t>
      </w:r>
      <w:r w:rsidRPr="00265C45" w:rsidR="00EE617D">
        <w:rPr>
          <w:rFonts w:ascii="Times New Roman" w:hAnsi="Times New Roman" w:cs="Times New Roman"/>
          <w:sz w:val="24"/>
          <w:szCs w:val="24"/>
        </w:rPr>
        <w:t>.</w:t>
      </w:r>
      <w:r w:rsidRPr="00265C45" w:rsidR="004C082F">
        <w:rPr>
          <w:rFonts w:ascii="Times New Roman" w:hAnsi="Times New Roman" w:cs="Times New Roman"/>
          <w:sz w:val="24"/>
          <w:szCs w:val="24"/>
        </w:rPr>
        <w:t xml:space="preserve"> Bij de invulling van elektronische detentie dient uiteraard </w:t>
      </w:r>
      <w:r w:rsidRPr="00265C45" w:rsidR="009F0F29">
        <w:rPr>
          <w:rFonts w:ascii="Times New Roman" w:hAnsi="Times New Roman" w:cs="Times New Roman"/>
          <w:sz w:val="24"/>
          <w:szCs w:val="24"/>
        </w:rPr>
        <w:t>ook</w:t>
      </w:r>
      <w:r w:rsidRPr="00265C45" w:rsidR="004C082F">
        <w:rPr>
          <w:rFonts w:ascii="Times New Roman" w:hAnsi="Times New Roman" w:cs="Times New Roman"/>
          <w:sz w:val="24"/>
          <w:szCs w:val="24"/>
        </w:rPr>
        <w:t xml:space="preserve"> aandacht te zijn voor de belangen van</w:t>
      </w:r>
      <w:r w:rsidRPr="00265C45" w:rsidR="009F0F29">
        <w:rPr>
          <w:rFonts w:ascii="Times New Roman" w:hAnsi="Times New Roman" w:cs="Times New Roman"/>
          <w:sz w:val="24"/>
          <w:szCs w:val="24"/>
        </w:rPr>
        <w:t xml:space="preserve"> het eventuele </w:t>
      </w:r>
      <w:r w:rsidRPr="00265C45" w:rsidR="004C082F">
        <w:rPr>
          <w:rFonts w:ascii="Times New Roman" w:hAnsi="Times New Roman" w:cs="Times New Roman"/>
          <w:sz w:val="24"/>
          <w:szCs w:val="24"/>
        </w:rPr>
        <w:t xml:space="preserve">slachtoffer. Daarbij kan onder meer worden gedacht aan contact- en locatieverboden en </w:t>
      </w:r>
      <w:r w:rsidRPr="00265C45" w:rsidR="009F0F29">
        <w:rPr>
          <w:rFonts w:ascii="Times New Roman" w:hAnsi="Times New Roman" w:cs="Times New Roman"/>
          <w:sz w:val="24"/>
          <w:szCs w:val="24"/>
        </w:rPr>
        <w:t xml:space="preserve">de reeds genoemde </w:t>
      </w:r>
      <w:r w:rsidRPr="00265C45" w:rsidR="004C082F">
        <w:rPr>
          <w:rFonts w:ascii="Times New Roman" w:hAnsi="Times New Roman" w:cs="Times New Roman"/>
          <w:sz w:val="24"/>
          <w:szCs w:val="24"/>
        </w:rPr>
        <w:t>herstelgerichte activiteiten.</w:t>
      </w:r>
      <w:r w:rsidRPr="00265C45" w:rsidR="00305F0D">
        <w:rPr>
          <w:rFonts w:ascii="Times New Roman" w:hAnsi="Times New Roman" w:cs="Times New Roman"/>
          <w:sz w:val="24"/>
          <w:szCs w:val="24"/>
        </w:rPr>
        <w:t xml:space="preserve"> </w:t>
      </w:r>
      <w:r w:rsidRPr="00265C45" w:rsidR="00FF56E9">
        <w:rPr>
          <w:rFonts w:ascii="Times New Roman" w:hAnsi="Times New Roman" w:cs="Times New Roman"/>
          <w:sz w:val="24"/>
          <w:szCs w:val="24"/>
        </w:rPr>
        <w:t>De vraag</w:t>
      </w:r>
      <w:r w:rsidRPr="00265C45" w:rsidR="00ED69FE">
        <w:rPr>
          <w:rFonts w:ascii="Times New Roman" w:hAnsi="Times New Roman" w:cs="Times New Roman"/>
          <w:sz w:val="24"/>
          <w:szCs w:val="24"/>
        </w:rPr>
        <w:t xml:space="preserve"> van het OM en de </w:t>
      </w:r>
      <w:proofErr w:type="spellStart"/>
      <w:r w:rsidRPr="00265C45" w:rsidR="00ED69FE">
        <w:rPr>
          <w:rFonts w:ascii="Times New Roman" w:hAnsi="Times New Roman" w:cs="Times New Roman"/>
          <w:sz w:val="24"/>
          <w:szCs w:val="24"/>
        </w:rPr>
        <w:t>Rvdr</w:t>
      </w:r>
      <w:proofErr w:type="spellEnd"/>
      <w:r w:rsidRPr="00265C45" w:rsidR="00ED69FE">
        <w:rPr>
          <w:rFonts w:ascii="Times New Roman" w:hAnsi="Times New Roman" w:cs="Times New Roman"/>
          <w:sz w:val="24"/>
          <w:szCs w:val="24"/>
        </w:rPr>
        <w:t xml:space="preserve"> </w:t>
      </w:r>
      <w:r w:rsidRPr="00265C45" w:rsidR="00FF56E9">
        <w:rPr>
          <w:rFonts w:ascii="Times New Roman" w:hAnsi="Times New Roman" w:cs="Times New Roman"/>
          <w:sz w:val="24"/>
          <w:szCs w:val="24"/>
        </w:rPr>
        <w:t xml:space="preserve">of er </w:t>
      </w:r>
      <w:r w:rsidRPr="00265C45" w:rsidR="00ED69FE">
        <w:rPr>
          <w:rFonts w:ascii="Times New Roman" w:hAnsi="Times New Roman" w:cs="Times New Roman"/>
          <w:sz w:val="24"/>
          <w:szCs w:val="24"/>
        </w:rPr>
        <w:t xml:space="preserve">beperkingen </w:t>
      </w:r>
      <w:r w:rsidRPr="00265C45" w:rsidR="00FF56E9">
        <w:rPr>
          <w:rFonts w:ascii="Times New Roman" w:hAnsi="Times New Roman" w:cs="Times New Roman"/>
          <w:sz w:val="24"/>
          <w:szCs w:val="24"/>
        </w:rPr>
        <w:t xml:space="preserve">gelden </w:t>
      </w:r>
      <w:r w:rsidRPr="00265C45" w:rsidR="00305F0D">
        <w:rPr>
          <w:rFonts w:ascii="Times New Roman" w:hAnsi="Times New Roman" w:cs="Times New Roman"/>
          <w:sz w:val="24"/>
          <w:szCs w:val="24"/>
        </w:rPr>
        <w:t xml:space="preserve">bij het stellen van bijzondere voorwaarden, </w:t>
      </w:r>
      <w:r w:rsidRPr="00265C45" w:rsidR="00ED69FE">
        <w:rPr>
          <w:rFonts w:ascii="Times New Roman" w:hAnsi="Times New Roman" w:cs="Times New Roman"/>
          <w:sz w:val="24"/>
          <w:szCs w:val="24"/>
        </w:rPr>
        <w:t xml:space="preserve">wordt </w:t>
      </w:r>
      <w:r w:rsidRPr="00265C45" w:rsidR="00FF56E9">
        <w:rPr>
          <w:rFonts w:ascii="Times New Roman" w:hAnsi="Times New Roman" w:cs="Times New Roman"/>
          <w:sz w:val="24"/>
          <w:szCs w:val="24"/>
        </w:rPr>
        <w:t xml:space="preserve">negatief beantwoord. </w:t>
      </w:r>
      <w:r w:rsidRPr="00265C45" w:rsidR="00305F0D">
        <w:rPr>
          <w:rFonts w:ascii="Times New Roman" w:hAnsi="Times New Roman" w:cs="Times New Roman"/>
          <w:sz w:val="24"/>
          <w:szCs w:val="24"/>
        </w:rPr>
        <w:t xml:space="preserve">Met de overeenkomstige toepassing van artikel 14c kan </w:t>
      </w:r>
      <w:r w:rsidRPr="00265C45" w:rsidR="00ED69FE">
        <w:rPr>
          <w:rFonts w:ascii="Times New Roman" w:hAnsi="Times New Roman" w:cs="Times New Roman"/>
          <w:sz w:val="24"/>
          <w:szCs w:val="24"/>
        </w:rPr>
        <w:t xml:space="preserve">in theorie </w:t>
      </w:r>
      <w:r w:rsidRPr="00265C45" w:rsidR="00305F0D">
        <w:rPr>
          <w:rFonts w:ascii="Times New Roman" w:hAnsi="Times New Roman" w:cs="Times New Roman"/>
          <w:sz w:val="24"/>
          <w:szCs w:val="24"/>
        </w:rPr>
        <w:t xml:space="preserve">gebruik worden gemaakt van alle bijzondere voorwaarden </w:t>
      </w:r>
      <w:r w:rsidRPr="00265C45" w:rsidR="000A4758">
        <w:rPr>
          <w:rFonts w:ascii="Times New Roman" w:hAnsi="Times New Roman" w:cs="Times New Roman"/>
          <w:sz w:val="24"/>
          <w:szCs w:val="24"/>
        </w:rPr>
        <w:t>uit</w:t>
      </w:r>
      <w:r w:rsidRPr="00265C45" w:rsidR="00305F0D">
        <w:rPr>
          <w:rFonts w:ascii="Times New Roman" w:hAnsi="Times New Roman" w:cs="Times New Roman"/>
          <w:sz w:val="24"/>
          <w:szCs w:val="24"/>
        </w:rPr>
        <w:t xml:space="preserve"> de bestaande rechtspraktijk. Het is aan de rechter om per geval te bepalen </w:t>
      </w:r>
      <w:r w:rsidRPr="00265C45" w:rsidR="00FF56E9">
        <w:rPr>
          <w:rFonts w:ascii="Times New Roman" w:hAnsi="Times New Roman" w:cs="Times New Roman"/>
          <w:sz w:val="24"/>
          <w:szCs w:val="24"/>
        </w:rPr>
        <w:t>of</w:t>
      </w:r>
      <w:r w:rsidRPr="00265C45" w:rsidR="00305F0D">
        <w:rPr>
          <w:rFonts w:ascii="Times New Roman" w:hAnsi="Times New Roman" w:cs="Times New Roman"/>
          <w:sz w:val="24"/>
          <w:szCs w:val="24"/>
        </w:rPr>
        <w:t xml:space="preserve"> en</w:t>
      </w:r>
      <w:r w:rsidRPr="00265C45" w:rsidR="00FF56E9">
        <w:rPr>
          <w:rFonts w:ascii="Times New Roman" w:hAnsi="Times New Roman" w:cs="Times New Roman"/>
          <w:sz w:val="24"/>
          <w:szCs w:val="24"/>
        </w:rPr>
        <w:t>, zo ja,</w:t>
      </w:r>
      <w:r w:rsidRPr="00265C45" w:rsidR="00305F0D">
        <w:rPr>
          <w:rFonts w:ascii="Times New Roman" w:hAnsi="Times New Roman" w:cs="Times New Roman"/>
          <w:sz w:val="24"/>
          <w:szCs w:val="24"/>
        </w:rPr>
        <w:t xml:space="preserve"> welke bijzondere voorwaarden noodzakelijk zijn</w:t>
      </w:r>
      <w:r w:rsidRPr="00265C45" w:rsidR="000A4758">
        <w:rPr>
          <w:rFonts w:ascii="Times New Roman" w:hAnsi="Times New Roman" w:cs="Times New Roman"/>
          <w:sz w:val="24"/>
          <w:szCs w:val="24"/>
        </w:rPr>
        <w:t xml:space="preserve"> om te komen tot een passende </w:t>
      </w:r>
      <w:r w:rsidRPr="00265C45" w:rsidR="00FF56E9">
        <w:rPr>
          <w:rFonts w:ascii="Times New Roman" w:hAnsi="Times New Roman" w:cs="Times New Roman"/>
          <w:sz w:val="24"/>
          <w:szCs w:val="24"/>
        </w:rPr>
        <w:t xml:space="preserve">invulling van de </w:t>
      </w:r>
      <w:r w:rsidRPr="00265C45" w:rsidR="000A4758">
        <w:rPr>
          <w:rFonts w:ascii="Times New Roman" w:hAnsi="Times New Roman" w:cs="Times New Roman"/>
          <w:sz w:val="24"/>
          <w:szCs w:val="24"/>
        </w:rPr>
        <w:t>elektronische detentie</w:t>
      </w:r>
      <w:r w:rsidRPr="00265C45" w:rsidR="00305F0D">
        <w:rPr>
          <w:rFonts w:ascii="Times New Roman" w:hAnsi="Times New Roman" w:cs="Times New Roman"/>
          <w:sz w:val="24"/>
          <w:szCs w:val="24"/>
        </w:rPr>
        <w:t>.</w:t>
      </w:r>
    </w:p>
    <w:p w:rsidRPr="00265C45" w:rsidR="009D540A" w:rsidP="00265C45" w:rsidRDefault="009D540A" w14:paraId="34716140" w14:textId="77777777">
      <w:pPr>
        <w:spacing w:line="240" w:lineRule="auto"/>
        <w:rPr>
          <w:rFonts w:ascii="Times New Roman" w:hAnsi="Times New Roman" w:cs="Times New Roman"/>
          <w:sz w:val="24"/>
          <w:szCs w:val="24"/>
        </w:rPr>
      </w:pPr>
    </w:p>
    <w:p w:rsidRPr="00265C45" w:rsidR="009D540A" w:rsidP="00265C45" w:rsidRDefault="009D540A" w14:paraId="75CF9144" w14:textId="2AC84AA4">
      <w:pPr>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 xml:space="preserve">Gedurende de elektronische detentie geldt een verbod op het gebruik van verdovende middelen of alcohol. </w:t>
      </w:r>
      <w:r w:rsidRPr="00265C45" w:rsidR="009F0C7D">
        <w:rPr>
          <w:rFonts w:ascii="Times New Roman" w:hAnsi="Times New Roman" w:cs="Times New Roman"/>
          <w:sz w:val="24"/>
          <w:szCs w:val="24"/>
        </w:rPr>
        <w:t xml:space="preserve">Doorgaans is dit verbod </w:t>
      </w:r>
      <w:r w:rsidRPr="00265C45" w:rsidR="00573CEB">
        <w:rPr>
          <w:rFonts w:ascii="Times New Roman" w:hAnsi="Times New Roman" w:cs="Times New Roman"/>
          <w:sz w:val="24"/>
          <w:szCs w:val="24"/>
        </w:rPr>
        <w:t xml:space="preserve">wettelijk </w:t>
      </w:r>
      <w:r w:rsidRPr="00265C45" w:rsidR="009F0C7D">
        <w:rPr>
          <w:rFonts w:ascii="Times New Roman" w:hAnsi="Times New Roman" w:cs="Times New Roman"/>
          <w:sz w:val="24"/>
          <w:szCs w:val="24"/>
        </w:rPr>
        <w:t xml:space="preserve">vormgegeven als </w:t>
      </w:r>
      <w:r w:rsidRPr="00265C45" w:rsidR="00573CEB">
        <w:rPr>
          <w:rFonts w:ascii="Times New Roman" w:hAnsi="Times New Roman" w:cs="Times New Roman"/>
          <w:sz w:val="24"/>
          <w:szCs w:val="24"/>
        </w:rPr>
        <w:t xml:space="preserve">een </w:t>
      </w:r>
      <w:r w:rsidRPr="00265C45" w:rsidR="00017851">
        <w:rPr>
          <w:rFonts w:ascii="Times New Roman" w:hAnsi="Times New Roman" w:cs="Times New Roman"/>
          <w:sz w:val="24"/>
          <w:szCs w:val="24"/>
        </w:rPr>
        <w:t xml:space="preserve">mogelijk te stellen </w:t>
      </w:r>
      <w:r w:rsidRPr="00265C45">
        <w:rPr>
          <w:rFonts w:ascii="Times New Roman" w:hAnsi="Times New Roman" w:cs="Times New Roman"/>
          <w:sz w:val="24"/>
          <w:szCs w:val="24"/>
        </w:rPr>
        <w:t xml:space="preserve">bijzondere voorwaarde, </w:t>
      </w:r>
      <w:r w:rsidRPr="00265C45" w:rsidR="00573CEB">
        <w:rPr>
          <w:rFonts w:ascii="Times New Roman" w:hAnsi="Times New Roman" w:cs="Times New Roman"/>
          <w:sz w:val="24"/>
          <w:szCs w:val="24"/>
        </w:rPr>
        <w:t>bijvoorbeeld</w:t>
      </w:r>
      <w:r w:rsidRPr="00265C45" w:rsidR="009F0C7D">
        <w:rPr>
          <w:rFonts w:ascii="Times New Roman" w:hAnsi="Times New Roman" w:cs="Times New Roman"/>
          <w:sz w:val="24"/>
          <w:szCs w:val="24"/>
        </w:rPr>
        <w:t xml:space="preserve"> bij de voorwaardelijke veroordeling (artikel 14c) en de voorwaardelijke invrijheidstelling (artikel 6:2:11 Sv). </w:t>
      </w:r>
      <w:r w:rsidRPr="00265C45" w:rsidR="00A426AC">
        <w:rPr>
          <w:rFonts w:ascii="Times New Roman" w:hAnsi="Times New Roman" w:cs="Times New Roman"/>
          <w:sz w:val="24"/>
          <w:szCs w:val="24"/>
        </w:rPr>
        <w:t>Vanuit veiligheidsoverwegingen</w:t>
      </w:r>
      <w:r w:rsidRPr="00265C45" w:rsidR="00AD41C1">
        <w:rPr>
          <w:rFonts w:ascii="Times New Roman" w:hAnsi="Times New Roman" w:cs="Times New Roman"/>
          <w:sz w:val="24"/>
          <w:szCs w:val="24"/>
        </w:rPr>
        <w:t xml:space="preserve"> geldt het verbod b</w:t>
      </w:r>
      <w:r w:rsidRPr="00265C45" w:rsidR="009F0C7D">
        <w:rPr>
          <w:rFonts w:ascii="Times New Roman" w:hAnsi="Times New Roman" w:cs="Times New Roman"/>
          <w:sz w:val="24"/>
          <w:szCs w:val="24"/>
        </w:rPr>
        <w:t xml:space="preserve">ij elektronische detentie van rechtswege. </w:t>
      </w:r>
      <w:r w:rsidRPr="00265C45" w:rsidR="000A4758">
        <w:rPr>
          <w:rFonts w:ascii="Times New Roman" w:hAnsi="Times New Roman" w:cs="Times New Roman"/>
          <w:sz w:val="24"/>
          <w:szCs w:val="24"/>
        </w:rPr>
        <w:t xml:space="preserve">In het algemeen deel van deze memorie van toelichting is hierop reeds ingegaan. </w:t>
      </w:r>
      <w:r w:rsidRPr="00265C45" w:rsidR="002A44E0">
        <w:rPr>
          <w:rFonts w:ascii="Times New Roman" w:hAnsi="Times New Roman" w:cs="Times New Roman"/>
          <w:sz w:val="24"/>
          <w:szCs w:val="24"/>
        </w:rPr>
        <w:t xml:space="preserve">Het verbod vergroot de kans dat de elektronische detentie naar behoren wordt ondergaan en vermindert de kans van ontregeling door de veroordeelde, met alle gevolgen van dien voor de omgeving en eventuele huisgenoten. De suggestie van de </w:t>
      </w:r>
      <w:proofErr w:type="spellStart"/>
      <w:r w:rsidRPr="00265C45" w:rsidR="002A44E0">
        <w:rPr>
          <w:rFonts w:ascii="Times New Roman" w:hAnsi="Times New Roman" w:cs="Times New Roman"/>
          <w:sz w:val="24"/>
          <w:szCs w:val="24"/>
        </w:rPr>
        <w:t>Rvdr</w:t>
      </w:r>
      <w:proofErr w:type="spellEnd"/>
      <w:r w:rsidRPr="00265C45" w:rsidR="002A44E0">
        <w:rPr>
          <w:rFonts w:ascii="Times New Roman" w:hAnsi="Times New Roman" w:cs="Times New Roman"/>
          <w:sz w:val="24"/>
          <w:szCs w:val="24"/>
        </w:rPr>
        <w:t xml:space="preserve"> en de RSJ om het verbod vorm te geven als een door de rechter te stellen bijzondere voorwaarde, is niet overgenomen. Vormgeving als bijzondere voorwaarde is te vrijblijvend en verhoudt zich niet goed tot de aard van de straf. </w:t>
      </w:r>
      <w:r w:rsidRPr="00265C45" w:rsidR="009F0C7D">
        <w:rPr>
          <w:rFonts w:ascii="Times New Roman" w:hAnsi="Times New Roman" w:cs="Times New Roman"/>
          <w:sz w:val="24"/>
          <w:szCs w:val="24"/>
        </w:rPr>
        <w:t>Op dit punt wijkt elektronische detentie niet af van de andere vrijheidsstraffen (vgl. artikel 30 van de Penitentiaire beginselenwet)</w:t>
      </w:r>
      <w:r w:rsidRPr="00265C45">
        <w:rPr>
          <w:rFonts w:ascii="Times New Roman" w:hAnsi="Times New Roman" w:cs="Times New Roman"/>
          <w:sz w:val="24"/>
          <w:szCs w:val="24"/>
        </w:rPr>
        <w:t xml:space="preserve">. </w:t>
      </w:r>
      <w:r w:rsidRPr="00265C45" w:rsidR="002A44E0">
        <w:rPr>
          <w:rFonts w:ascii="Times New Roman" w:hAnsi="Times New Roman" w:cs="Times New Roman"/>
          <w:sz w:val="24"/>
          <w:szCs w:val="24"/>
        </w:rPr>
        <w:t xml:space="preserve">Eventueel middelengebruik wordt ook betrokken bij het advies van de reclassering en vormt een contra-indicatie voor oplegging van elektronische detentie. </w:t>
      </w:r>
      <w:r w:rsidRPr="00265C45">
        <w:rPr>
          <w:rFonts w:ascii="Times New Roman" w:hAnsi="Times New Roman" w:cs="Times New Roman"/>
          <w:sz w:val="24"/>
          <w:szCs w:val="24"/>
        </w:rPr>
        <w:t xml:space="preserve">Het verbod </w:t>
      </w:r>
      <w:r w:rsidRPr="00265C45" w:rsidR="002A44E0">
        <w:rPr>
          <w:rFonts w:ascii="Times New Roman" w:hAnsi="Times New Roman" w:cs="Times New Roman"/>
          <w:sz w:val="24"/>
          <w:szCs w:val="24"/>
        </w:rPr>
        <w:t xml:space="preserve">op verdovende middelen of alcohol </w:t>
      </w:r>
      <w:r w:rsidRPr="00265C45">
        <w:rPr>
          <w:rFonts w:ascii="Times New Roman" w:hAnsi="Times New Roman" w:cs="Times New Roman"/>
          <w:sz w:val="24"/>
          <w:szCs w:val="24"/>
        </w:rPr>
        <w:t xml:space="preserve">gaat gepaard met de verplichting voor de veroordeelde om ten behoeve van de naleving van het verbod mee te werken aan bloedonderzoek of urineonderzoek. In het belang van het toezicht op de naleving </w:t>
      </w:r>
      <w:r w:rsidRPr="00265C45" w:rsidR="0011250E">
        <w:rPr>
          <w:rFonts w:ascii="Times New Roman" w:hAnsi="Times New Roman" w:cs="Times New Roman"/>
          <w:sz w:val="24"/>
          <w:szCs w:val="24"/>
        </w:rPr>
        <w:t xml:space="preserve">van de straf </w:t>
      </w:r>
      <w:r w:rsidRPr="00265C45">
        <w:rPr>
          <w:rFonts w:ascii="Times New Roman" w:hAnsi="Times New Roman" w:cs="Times New Roman"/>
          <w:sz w:val="24"/>
          <w:szCs w:val="24"/>
        </w:rPr>
        <w:t>zijn de ambtenaren of functionarissen die zijn belast met de tenuitvoerlegging bevoegd de locatie van de elektronische detentie zonder toestemming van de veroordeelde te betreden (zie het voorgestelde artikel 6:2:14</w:t>
      </w:r>
      <w:r w:rsidRPr="00265C45" w:rsidR="00D65D5A">
        <w:rPr>
          <w:rFonts w:ascii="Times New Roman" w:hAnsi="Times New Roman" w:cs="Times New Roman"/>
          <w:sz w:val="24"/>
          <w:szCs w:val="24"/>
        </w:rPr>
        <w:t>d</w:t>
      </w:r>
      <w:r w:rsidRPr="00265C45">
        <w:rPr>
          <w:rFonts w:ascii="Times New Roman" w:hAnsi="Times New Roman" w:cs="Times New Roman"/>
          <w:sz w:val="24"/>
          <w:szCs w:val="24"/>
        </w:rPr>
        <w:t xml:space="preserve"> Sv).</w:t>
      </w:r>
    </w:p>
    <w:p w:rsidRPr="00265C45" w:rsidR="006F0CA4" w:rsidP="00265C45" w:rsidRDefault="006F0CA4" w14:paraId="67E0E775" w14:textId="77777777">
      <w:pPr>
        <w:spacing w:line="240" w:lineRule="auto"/>
        <w:rPr>
          <w:rFonts w:ascii="Times New Roman" w:hAnsi="Times New Roman" w:cs="Times New Roman"/>
          <w:sz w:val="24"/>
          <w:szCs w:val="24"/>
        </w:rPr>
      </w:pPr>
    </w:p>
    <w:p w:rsidRPr="00265C45" w:rsidR="00EE617D" w:rsidP="00265C45" w:rsidRDefault="00C26070" w14:paraId="751E681F" w14:textId="1E54D306">
      <w:pPr>
        <w:spacing w:line="240" w:lineRule="auto"/>
        <w:rPr>
          <w:rFonts w:ascii="Times New Roman" w:hAnsi="Times New Roman" w:cs="Times New Roman"/>
          <w:sz w:val="24"/>
          <w:szCs w:val="24"/>
        </w:rPr>
      </w:pPr>
      <w:r w:rsidRPr="00265C45">
        <w:rPr>
          <w:rFonts w:ascii="Times New Roman" w:hAnsi="Times New Roman" w:cs="Times New Roman"/>
          <w:sz w:val="24"/>
          <w:szCs w:val="24"/>
        </w:rPr>
        <w:t>H</w:t>
      </w:r>
      <w:r w:rsidRPr="00265C45" w:rsidR="00EE617D">
        <w:rPr>
          <w:rFonts w:ascii="Times New Roman" w:hAnsi="Times New Roman" w:cs="Times New Roman"/>
          <w:sz w:val="24"/>
          <w:szCs w:val="24"/>
        </w:rPr>
        <w:t xml:space="preserve">et vonnis </w:t>
      </w:r>
      <w:r w:rsidRPr="00265C45">
        <w:rPr>
          <w:rFonts w:ascii="Times New Roman" w:hAnsi="Times New Roman" w:cs="Times New Roman"/>
          <w:sz w:val="24"/>
          <w:szCs w:val="24"/>
        </w:rPr>
        <w:t>vermeldt h</w:t>
      </w:r>
      <w:r w:rsidRPr="00265C45" w:rsidR="00EE617D">
        <w:rPr>
          <w:rFonts w:ascii="Times New Roman" w:hAnsi="Times New Roman" w:cs="Times New Roman"/>
          <w:sz w:val="24"/>
          <w:szCs w:val="24"/>
        </w:rPr>
        <w:t xml:space="preserve">et aantal dagen, weken of maanden dat </w:t>
      </w:r>
      <w:r w:rsidRPr="00265C45">
        <w:rPr>
          <w:rFonts w:ascii="Times New Roman" w:hAnsi="Times New Roman" w:cs="Times New Roman"/>
          <w:sz w:val="24"/>
          <w:szCs w:val="24"/>
        </w:rPr>
        <w:t xml:space="preserve">de </w:t>
      </w:r>
      <w:r w:rsidRPr="00265C45" w:rsidR="00EE617D">
        <w:rPr>
          <w:rFonts w:ascii="Times New Roman" w:hAnsi="Times New Roman" w:cs="Times New Roman"/>
          <w:sz w:val="24"/>
          <w:szCs w:val="24"/>
        </w:rPr>
        <w:t>elektronische detentie zal duren</w:t>
      </w:r>
      <w:r w:rsidRPr="00265C45">
        <w:rPr>
          <w:rFonts w:ascii="Times New Roman" w:hAnsi="Times New Roman" w:cs="Times New Roman"/>
          <w:sz w:val="24"/>
          <w:szCs w:val="24"/>
        </w:rPr>
        <w:t>, zo bepaalt het voorgestelde artikel 22, derde lid</w:t>
      </w:r>
      <w:r w:rsidRPr="00265C45" w:rsidR="00EE617D">
        <w:rPr>
          <w:rFonts w:ascii="Times New Roman" w:hAnsi="Times New Roman" w:cs="Times New Roman"/>
          <w:sz w:val="24"/>
          <w:szCs w:val="24"/>
        </w:rPr>
        <w:t xml:space="preserve">. </w:t>
      </w:r>
      <w:r w:rsidRPr="00265C45" w:rsidR="004C082F">
        <w:rPr>
          <w:rFonts w:ascii="Times New Roman" w:hAnsi="Times New Roman" w:cs="Times New Roman"/>
          <w:sz w:val="24"/>
          <w:szCs w:val="24"/>
        </w:rPr>
        <w:t xml:space="preserve">Zoals is toegelicht in het algemeen deel van deze memorie van toelichting, is de </w:t>
      </w:r>
      <w:r w:rsidRPr="00265C45" w:rsidR="00EE617D">
        <w:rPr>
          <w:rFonts w:ascii="Times New Roman" w:hAnsi="Times New Roman" w:cs="Times New Roman"/>
          <w:sz w:val="24"/>
          <w:szCs w:val="24"/>
        </w:rPr>
        <w:t xml:space="preserve">duur minimaal één dag en maximaal </w:t>
      </w:r>
      <w:r w:rsidRPr="00265C45" w:rsidR="00C21434">
        <w:rPr>
          <w:rFonts w:ascii="Times New Roman" w:hAnsi="Times New Roman" w:cs="Times New Roman"/>
          <w:sz w:val="24"/>
          <w:szCs w:val="24"/>
        </w:rPr>
        <w:t>een jaar</w:t>
      </w:r>
      <w:r w:rsidRPr="00265C45" w:rsidR="00EE617D">
        <w:rPr>
          <w:rFonts w:ascii="Times New Roman" w:hAnsi="Times New Roman" w:cs="Times New Roman"/>
          <w:sz w:val="24"/>
          <w:szCs w:val="24"/>
        </w:rPr>
        <w:t xml:space="preserve">. </w:t>
      </w:r>
      <w:r w:rsidRPr="00265C45" w:rsidR="00750E83">
        <w:rPr>
          <w:rFonts w:ascii="Times New Roman" w:hAnsi="Times New Roman" w:cs="Times New Roman"/>
          <w:sz w:val="24"/>
          <w:szCs w:val="24"/>
        </w:rPr>
        <w:t xml:space="preserve">Op grond van het voorgestelde artikel 22a beveelt de </w:t>
      </w:r>
      <w:r w:rsidRPr="00265C45" w:rsidR="00EE617D">
        <w:rPr>
          <w:rFonts w:ascii="Times New Roman" w:hAnsi="Times New Roman" w:cs="Times New Roman"/>
          <w:sz w:val="24"/>
          <w:szCs w:val="24"/>
        </w:rPr>
        <w:t xml:space="preserve">rechter die elektronische detentie oplegt, dat vervangende hechtenis zal worden toegepast </w:t>
      </w:r>
      <w:r w:rsidRPr="00265C45" w:rsidR="00594DFB">
        <w:rPr>
          <w:rFonts w:ascii="Times New Roman" w:hAnsi="Times New Roman" w:cs="Times New Roman"/>
          <w:sz w:val="24"/>
          <w:szCs w:val="24"/>
        </w:rPr>
        <w:t>indien</w:t>
      </w:r>
      <w:r w:rsidRPr="00265C45" w:rsidR="00EE617D">
        <w:rPr>
          <w:rFonts w:ascii="Times New Roman" w:hAnsi="Times New Roman" w:cs="Times New Roman"/>
          <w:sz w:val="24"/>
          <w:szCs w:val="24"/>
        </w:rPr>
        <w:t xml:space="preserve"> de veroordeelde </w:t>
      </w:r>
      <w:r w:rsidRPr="00265C45" w:rsidR="00750E83">
        <w:rPr>
          <w:rFonts w:ascii="Times New Roman" w:hAnsi="Times New Roman" w:cs="Times New Roman"/>
          <w:sz w:val="24"/>
          <w:szCs w:val="24"/>
        </w:rPr>
        <w:t>de</w:t>
      </w:r>
      <w:r w:rsidRPr="00265C45" w:rsidR="00EE617D">
        <w:rPr>
          <w:rFonts w:ascii="Times New Roman" w:hAnsi="Times New Roman" w:cs="Times New Roman"/>
          <w:sz w:val="24"/>
          <w:szCs w:val="24"/>
        </w:rPr>
        <w:t xml:space="preserve"> elektronische detentie niet naar behoren ondergaat. </w:t>
      </w:r>
      <w:r w:rsidRPr="00265C45" w:rsidR="001B1C27">
        <w:rPr>
          <w:rFonts w:ascii="Times New Roman" w:hAnsi="Times New Roman" w:cs="Times New Roman"/>
          <w:sz w:val="24"/>
          <w:szCs w:val="24"/>
        </w:rPr>
        <w:t xml:space="preserve">Dat is bijvoorbeeld aan de orde indien de veroordeelde zich niet houdt aan het locatiegebod of aan de bijzondere voorwaarden die zijn gesteld ter invulling van de elektronische detentie. </w:t>
      </w:r>
      <w:r w:rsidRPr="00265C45" w:rsidR="00750E83">
        <w:rPr>
          <w:rFonts w:ascii="Times New Roman" w:hAnsi="Times New Roman" w:cs="Times New Roman"/>
          <w:sz w:val="24"/>
          <w:szCs w:val="24"/>
        </w:rPr>
        <w:t>Bi</w:t>
      </w:r>
      <w:r w:rsidRPr="00265C45" w:rsidR="00EE617D">
        <w:rPr>
          <w:rFonts w:ascii="Times New Roman" w:hAnsi="Times New Roman" w:cs="Times New Roman"/>
          <w:sz w:val="24"/>
          <w:szCs w:val="24"/>
        </w:rPr>
        <w:t xml:space="preserve">j elektronische detentie </w:t>
      </w:r>
      <w:r w:rsidRPr="00265C45" w:rsidR="00750E83">
        <w:rPr>
          <w:rFonts w:ascii="Times New Roman" w:hAnsi="Times New Roman" w:cs="Times New Roman"/>
          <w:sz w:val="24"/>
          <w:szCs w:val="24"/>
        </w:rPr>
        <w:t xml:space="preserve">fungeert </w:t>
      </w:r>
      <w:r w:rsidRPr="00265C45" w:rsidR="00EE617D">
        <w:rPr>
          <w:rFonts w:ascii="Times New Roman" w:hAnsi="Times New Roman" w:cs="Times New Roman"/>
          <w:sz w:val="24"/>
          <w:szCs w:val="24"/>
        </w:rPr>
        <w:t xml:space="preserve">de </w:t>
      </w:r>
      <w:r w:rsidRPr="00265C45" w:rsidR="00750E83">
        <w:rPr>
          <w:rFonts w:ascii="Times New Roman" w:hAnsi="Times New Roman" w:cs="Times New Roman"/>
          <w:sz w:val="24"/>
          <w:szCs w:val="24"/>
        </w:rPr>
        <w:t>hechtenis dus</w:t>
      </w:r>
      <w:r w:rsidRPr="00265C45" w:rsidR="00EE617D">
        <w:rPr>
          <w:rFonts w:ascii="Times New Roman" w:hAnsi="Times New Roman" w:cs="Times New Roman"/>
          <w:sz w:val="24"/>
          <w:szCs w:val="24"/>
        </w:rPr>
        <w:t xml:space="preserve"> als stok achter de deur.</w:t>
      </w:r>
      <w:r w:rsidRPr="00265C45">
        <w:rPr>
          <w:rFonts w:ascii="Times New Roman" w:hAnsi="Times New Roman" w:cs="Times New Roman"/>
          <w:sz w:val="24"/>
          <w:szCs w:val="24"/>
        </w:rPr>
        <w:t xml:space="preserve"> Dit is in lijn met de bestaande regelingen inzake </w:t>
      </w:r>
      <w:r w:rsidRPr="00265C45" w:rsidR="00997751">
        <w:rPr>
          <w:rFonts w:ascii="Times New Roman" w:hAnsi="Times New Roman" w:cs="Times New Roman"/>
          <w:sz w:val="24"/>
          <w:szCs w:val="24"/>
        </w:rPr>
        <w:t xml:space="preserve">de </w:t>
      </w:r>
      <w:r w:rsidRPr="00265C45">
        <w:rPr>
          <w:rFonts w:ascii="Times New Roman" w:hAnsi="Times New Roman" w:cs="Times New Roman"/>
          <w:sz w:val="24"/>
          <w:szCs w:val="24"/>
        </w:rPr>
        <w:t xml:space="preserve">taakstraf (artikel 22d) en </w:t>
      </w:r>
      <w:r w:rsidRPr="00265C45" w:rsidR="00997751">
        <w:rPr>
          <w:rFonts w:ascii="Times New Roman" w:hAnsi="Times New Roman" w:cs="Times New Roman"/>
          <w:sz w:val="24"/>
          <w:szCs w:val="24"/>
        </w:rPr>
        <w:t xml:space="preserve">de </w:t>
      </w:r>
      <w:r w:rsidRPr="00265C45">
        <w:rPr>
          <w:rFonts w:ascii="Times New Roman" w:hAnsi="Times New Roman" w:cs="Times New Roman"/>
          <w:sz w:val="24"/>
          <w:szCs w:val="24"/>
        </w:rPr>
        <w:t>geldboete (artikel 24c).</w:t>
      </w:r>
      <w:r w:rsidRPr="00265C45" w:rsidR="00EE617D">
        <w:rPr>
          <w:rFonts w:ascii="Times New Roman" w:hAnsi="Times New Roman" w:cs="Times New Roman"/>
          <w:sz w:val="24"/>
          <w:szCs w:val="24"/>
        </w:rPr>
        <w:t xml:space="preserve"> De duur van de vervangende hechtenis wordt </w:t>
      </w:r>
      <w:r w:rsidRPr="00265C45" w:rsidR="00997751">
        <w:rPr>
          <w:rFonts w:ascii="Times New Roman" w:hAnsi="Times New Roman" w:cs="Times New Roman"/>
          <w:sz w:val="24"/>
          <w:szCs w:val="24"/>
        </w:rPr>
        <w:t>net als</w:t>
      </w:r>
      <w:r w:rsidRPr="00265C45" w:rsidR="00EE617D">
        <w:rPr>
          <w:rFonts w:ascii="Times New Roman" w:hAnsi="Times New Roman" w:cs="Times New Roman"/>
          <w:sz w:val="24"/>
          <w:szCs w:val="24"/>
        </w:rPr>
        <w:t xml:space="preserve"> </w:t>
      </w:r>
      <w:r w:rsidRPr="00265C45" w:rsidR="00997751">
        <w:rPr>
          <w:rFonts w:ascii="Times New Roman" w:hAnsi="Times New Roman" w:cs="Times New Roman"/>
          <w:sz w:val="24"/>
          <w:szCs w:val="24"/>
        </w:rPr>
        <w:t>de</w:t>
      </w:r>
      <w:r w:rsidRPr="00265C45" w:rsidR="00EE617D">
        <w:rPr>
          <w:rFonts w:ascii="Times New Roman" w:hAnsi="Times New Roman" w:cs="Times New Roman"/>
          <w:sz w:val="24"/>
          <w:szCs w:val="24"/>
        </w:rPr>
        <w:t xml:space="preserve"> elektronische detentie zelf vastgesteld in dagen, weken of maande</w:t>
      </w:r>
      <w:r w:rsidRPr="00265C45" w:rsidR="00E05E30">
        <w:rPr>
          <w:rFonts w:ascii="Times New Roman" w:hAnsi="Times New Roman" w:cs="Times New Roman"/>
          <w:sz w:val="24"/>
          <w:szCs w:val="24"/>
        </w:rPr>
        <w:t>n</w:t>
      </w:r>
      <w:r w:rsidRPr="00265C45" w:rsidR="00EE617D">
        <w:rPr>
          <w:rFonts w:ascii="Times New Roman" w:hAnsi="Times New Roman" w:cs="Times New Roman"/>
          <w:sz w:val="24"/>
          <w:szCs w:val="24"/>
        </w:rPr>
        <w:t xml:space="preserve">, waarbij geldt dat de vervangende hechtenis minimaal één dag en maximaal </w:t>
      </w:r>
      <w:r w:rsidRPr="00265C45" w:rsidR="0011250E">
        <w:rPr>
          <w:rFonts w:ascii="Times New Roman" w:hAnsi="Times New Roman" w:cs="Times New Roman"/>
          <w:sz w:val="24"/>
          <w:szCs w:val="24"/>
        </w:rPr>
        <w:t>acht</w:t>
      </w:r>
      <w:r w:rsidRPr="00265C45" w:rsidR="00AB75A3">
        <w:rPr>
          <w:rFonts w:ascii="Times New Roman" w:hAnsi="Times New Roman" w:cs="Times New Roman"/>
          <w:sz w:val="24"/>
          <w:szCs w:val="24"/>
        </w:rPr>
        <w:t xml:space="preserve"> </w:t>
      </w:r>
      <w:r w:rsidRPr="00265C45" w:rsidR="00EE617D">
        <w:rPr>
          <w:rFonts w:ascii="Times New Roman" w:hAnsi="Times New Roman" w:cs="Times New Roman"/>
          <w:sz w:val="24"/>
          <w:szCs w:val="24"/>
        </w:rPr>
        <w:t xml:space="preserve">maanden duurt. </w:t>
      </w:r>
      <w:r w:rsidRPr="00265C45" w:rsidR="00C21434">
        <w:rPr>
          <w:rFonts w:ascii="Times New Roman" w:hAnsi="Times New Roman" w:cs="Times New Roman"/>
          <w:sz w:val="24"/>
          <w:szCs w:val="24"/>
        </w:rPr>
        <w:t xml:space="preserve">Voor elke </w:t>
      </w:r>
      <w:r w:rsidRPr="00265C45" w:rsidR="00AB75A3">
        <w:rPr>
          <w:rFonts w:ascii="Times New Roman" w:hAnsi="Times New Roman" w:cs="Times New Roman"/>
          <w:sz w:val="24"/>
          <w:szCs w:val="24"/>
        </w:rPr>
        <w:t xml:space="preserve">drie </w:t>
      </w:r>
      <w:r w:rsidRPr="00265C45" w:rsidR="00C21434">
        <w:rPr>
          <w:rFonts w:ascii="Times New Roman" w:hAnsi="Times New Roman" w:cs="Times New Roman"/>
          <w:sz w:val="24"/>
          <w:szCs w:val="24"/>
        </w:rPr>
        <w:t xml:space="preserve">dagen elektronische detentie </w:t>
      </w:r>
      <w:r w:rsidRPr="00265C45" w:rsidR="0011250E">
        <w:rPr>
          <w:rFonts w:ascii="Times New Roman" w:hAnsi="Times New Roman" w:cs="Times New Roman"/>
          <w:sz w:val="24"/>
          <w:szCs w:val="24"/>
        </w:rPr>
        <w:t xml:space="preserve">worden </w:t>
      </w:r>
      <w:r w:rsidRPr="00265C45" w:rsidR="00C21434">
        <w:rPr>
          <w:rFonts w:ascii="Times New Roman" w:hAnsi="Times New Roman" w:cs="Times New Roman"/>
          <w:sz w:val="24"/>
          <w:szCs w:val="24"/>
        </w:rPr>
        <w:t xml:space="preserve">niet meer dan </w:t>
      </w:r>
      <w:r w:rsidRPr="00265C45" w:rsidR="00AB75A3">
        <w:rPr>
          <w:rFonts w:ascii="Times New Roman" w:hAnsi="Times New Roman" w:cs="Times New Roman"/>
          <w:sz w:val="24"/>
          <w:szCs w:val="24"/>
        </w:rPr>
        <w:t>twee dagen</w:t>
      </w:r>
      <w:r w:rsidRPr="00265C45" w:rsidR="00C21434">
        <w:rPr>
          <w:rFonts w:ascii="Times New Roman" w:hAnsi="Times New Roman" w:cs="Times New Roman"/>
          <w:sz w:val="24"/>
          <w:szCs w:val="24"/>
        </w:rPr>
        <w:t xml:space="preserve"> vervangende hechtenis opgelegd.</w:t>
      </w:r>
      <w:r w:rsidRPr="00265C45" w:rsidR="00061D57">
        <w:rPr>
          <w:rFonts w:ascii="Times New Roman" w:hAnsi="Times New Roman" w:cs="Times New Roman"/>
          <w:sz w:val="24"/>
          <w:szCs w:val="24"/>
        </w:rPr>
        <w:t xml:space="preserve"> De suggestie van de RSJ om de berekening van de vervangende hechtenis </w:t>
      </w:r>
      <w:r w:rsidRPr="00265C45" w:rsidR="002A44E0">
        <w:rPr>
          <w:rFonts w:ascii="Times New Roman" w:hAnsi="Times New Roman" w:cs="Times New Roman"/>
          <w:sz w:val="24"/>
          <w:szCs w:val="24"/>
        </w:rPr>
        <w:t xml:space="preserve">geheel </w:t>
      </w:r>
      <w:r w:rsidRPr="00265C45" w:rsidR="006D3744">
        <w:rPr>
          <w:rFonts w:ascii="Times New Roman" w:hAnsi="Times New Roman" w:cs="Times New Roman"/>
          <w:sz w:val="24"/>
          <w:szCs w:val="24"/>
        </w:rPr>
        <w:t xml:space="preserve">over te laten aan de rechter en dus </w:t>
      </w:r>
      <w:r w:rsidRPr="00265C45" w:rsidR="00061D57">
        <w:rPr>
          <w:rFonts w:ascii="Times New Roman" w:hAnsi="Times New Roman" w:cs="Times New Roman"/>
          <w:sz w:val="24"/>
          <w:szCs w:val="24"/>
        </w:rPr>
        <w:t xml:space="preserve">niet </w:t>
      </w:r>
      <w:r w:rsidRPr="00265C45" w:rsidR="006D3744">
        <w:rPr>
          <w:rFonts w:ascii="Times New Roman" w:hAnsi="Times New Roman" w:cs="Times New Roman"/>
          <w:sz w:val="24"/>
          <w:szCs w:val="24"/>
        </w:rPr>
        <w:t xml:space="preserve">te normeren </w:t>
      </w:r>
      <w:r w:rsidRPr="00265C45" w:rsidR="00061D57">
        <w:rPr>
          <w:rFonts w:ascii="Times New Roman" w:hAnsi="Times New Roman" w:cs="Times New Roman"/>
          <w:sz w:val="24"/>
          <w:szCs w:val="24"/>
        </w:rPr>
        <w:t xml:space="preserve">in de wet, is niet overgenomen. </w:t>
      </w:r>
      <w:r w:rsidRPr="00265C45" w:rsidR="006D3744">
        <w:rPr>
          <w:rFonts w:ascii="Times New Roman" w:hAnsi="Times New Roman" w:cs="Times New Roman"/>
          <w:sz w:val="24"/>
          <w:szCs w:val="24"/>
        </w:rPr>
        <w:t xml:space="preserve">Het is </w:t>
      </w:r>
      <w:r w:rsidRPr="00265C45" w:rsidR="00584788">
        <w:rPr>
          <w:rFonts w:ascii="Times New Roman" w:hAnsi="Times New Roman" w:cs="Times New Roman"/>
          <w:sz w:val="24"/>
          <w:szCs w:val="24"/>
        </w:rPr>
        <w:t xml:space="preserve">wenselijk en </w:t>
      </w:r>
      <w:r w:rsidRPr="00265C45" w:rsidR="006D3744">
        <w:rPr>
          <w:rFonts w:ascii="Times New Roman" w:hAnsi="Times New Roman" w:cs="Times New Roman"/>
          <w:sz w:val="24"/>
          <w:szCs w:val="24"/>
        </w:rPr>
        <w:t xml:space="preserve">gebruikelijk dat de wetgever </w:t>
      </w:r>
      <w:r w:rsidRPr="00265C45" w:rsidR="00584788">
        <w:rPr>
          <w:rFonts w:ascii="Times New Roman" w:hAnsi="Times New Roman" w:cs="Times New Roman"/>
          <w:sz w:val="24"/>
          <w:szCs w:val="24"/>
        </w:rPr>
        <w:t>aan</w:t>
      </w:r>
      <w:r w:rsidRPr="00265C45" w:rsidR="006D3744">
        <w:rPr>
          <w:rFonts w:ascii="Times New Roman" w:hAnsi="Times New Roman" w:cs="Times New Roman"/>
          <w:sz w:val="24"/>
          <w:szCs w:val="24"/>
        </w:rPr>
        <w:t xml:space="preserve">geeft hoe de verschillende hoofdstraffen zich tot elkaar verhouden. De wetgever heeft dit ook gedaan </w:t>
      </w:r>
      <w:r w:rsidRPr="00265C45" w:rsidR="002A44E0">
        <w:rPr>
          <w:rFonts w:ascii="Times New Roman" w:hAnsi="Times New Roman" w:cs="Times New Roman"/>
          <w:sz w:val="24"/>
          <w:szCs w:val="24"/>
        </w:rPr>
        <w:t xml:space="preserve">met betrekking tot </w:t>
      </w:r>
      <w:r w:rsidRPr="00265C45" w:rsidR="006D3744">
        <w:rPr>
          <w:rFonts w:ascii="Times New Roman" w:hAnsi="Times New Roman" w:cs="Times New Roman"/>
          <w:sz w:val="24"/>
          <w:szCs w:val="24"/>
        </w:rPr>
        <w:t xml:space="preserve">de taakstraf (artikel 22d) en de geldboete (artikel 24c). </w:t>
      </w:r>
      <w:r w:rsidRPr="00265C45" w:rsidR="002A44E0">
        <w:rPr>
          <w:rFonts w:ascii="Times New Roman" w:hAnsi="Times New Roman" w:cs="Times New Roman"/>
          <w:sz w:val="24"/>
          <w:szCs w:val="24"/>
        </w:rPr>
        <w:t xml:space="preserve">Daarbij </w:t>
      </w:r>
      <w:r w:rsidRPr="00265C45" w:rsidR="00580FC7">
        <w:rPr>
          <w:rFonts w:ascii="Times New Roman" w:hAnsi="Times New Roman" w:cs="Times New Roman"/>
          <w:sz w:val="24"/>
          <w:szCs w:val="24"/>
        </w:rPr>
        <w:t>is</w:t>
      </w:r>
      <w:r w:rsidRPr="00265C45" w:rsidR="006D3744">
        <w:rPr>
          <w:rFonts w:ascii="Times New Roman" w:hAnsi="Times New Roman" w:cs="Times New Roman"/>
          <w:sz w:val="24"/>
          <w:szCs w:val="24"/>
        </w:rPr>
        <w:t xml:space="preserve"> steeds een omrekensleutel gegeven in de vorm van een bovengrens: niet meer dan X dagen vervangende hechtenis voor </w:t>
      </w:r>
      <w:r w:rsidRPr="00265C45" w:rsidR="0019535B">
        <w:rPr>
          <w:rFonts w:ascii="Times New Roman" w:hAnsi="Times New Roman" w:cs="Times New Roman"/>
          <w:sz w:val="24"/>
          <w:szCs w:val="24"/>
        </w:rPr>
        <w:t xml:space="preserve">Y </w:t>
      </w:r>
      <w:r w:rsidRPr="00265C45" w:rsidR="006D3744">
        <w:rPr>
          <w:rFonts w:ascii="Times New Roman" w:hAnsi="Times New Roman" w:cs="Times New Roman"/>
          <w:sz w:val="24"/>
          <w:szCs w:val="24"/>
        </w:rPr>
        <w:t xml:space="preserve">uur taakstraf of </w:t>
      </w:r>
      <w:r w:rsidRPr="00265C45" w:rsidR="0019535B">
        <w:rPr>
          <w:rFonts w:ascii="Times New Roman" w:hAnsi="Times New Roman" w:cs="Times New Roman"/>
          <w:sz w:val="24"/>
          <w:szCs w:val="24"/>
        </w:rPr>
        <w:t xml:space="preserve">Z </w:t>
      </w:r>
      <w:r w:rsidRPr="00265C45" w:rsidR="006D3744">
        <w:rPr>
          <w:rFonts w:ascii="Times New Roman" w:hAnsi="Times New Roman" w:cs="Times New Roman"/>
          <w:sz w:val="24"/>
          <w:szCs w:val="24"/>
        </w:rPr>
        <w:t xml:space="preserve">euro geldboete. De </w:t>
      </w:r>
      <w:r w:rsidRPr="00265C45" w:rsidR="002A1805">
        <w:rPr>
          <w:rFonts w:ascii="Times New Roman" w:hAnsi="Times New Roman" w:cs="Times New Roman"/>
          <w:sz w:val="24"/>
          <w:szCs w:val="24"/>
        </w:rPr>
        <w:t xml:space="preserve">voorgestelde </w:t>
      </w:r>
      <w:r w:rsidRPr="00265C45" w:rsidR="00584788">
        <w:rPr>
          <w:rFonts w:ascii="Times New Roman" w:hAnsi="Times New Roman" w:cs="Times New Roman"/>
          <w:sz w:val="24"/>
          <w:szCs w:val="24"/>
        </w:rPr>
        <w:t>regeling van vervangende hechtenis</w:t>
      </w:r>
      <w:r w:rsidRPr="00265C45" w:rsidR="006D3744">
        <w:rPr>
          <w:rFonts w:ascii="Times New Roman" w:hAnsi="Times New Roman" w:cs="Times New Roman"/>
          <w:sz w:val="24"/>
          <w:szCs w:val="24"/>
        </w:rPr>
        <w:t xml:space="preserve"> bij elektronische detentie </w:t>
      </w:r>
      <w:r w:rsidRPr="00265C45" w:rsidR="004973A1">
        <w:rPr>
          <w:rFonts w:ascii="Times New Roman" w:hAnsi="Times New Roman" w:cs="Times New Roman"/>
          <w:sz w:val="24"/>
          <w:szCs w:val="24"/>
        </w:rPr>
        <w:t xml:space="preserve">heeft </w:t>
      </w:r>
      <w:r w:rsidRPr="00265C45" w:rsidR="00236416">
        <w:rPr>
          <w:rFonts w:ascii="Times New Roman" w:hAnsi="Times New Roman" w:cs="Times New Roman"/>
          <w:sz w:val="24"/>
          <w:szCs w:val="24"/>
        </w:rPr>
        <w:t>dezelfde</w:t>
      </w:r>
      <w:r w:rsidRPr="00265C45" w:rsidR="004973A1">
        <w:rPr>
          <w:rFonts w:ascii="Times New Roman" w:hAnsi="Times New Roman" w:cs="Times New Roman"/>
          <w:sz w:val="24"/>
          <w:szCs w:val="24"/>
        </w:rPr>
        <w:t xml:space="preserve"> </w:t>
      </w:r>
      <w:r w:rsidRPr="00265C45" w:rsidR="006D3744">
        <w:rPr>
          <w:rFonts w:ascii="Times New Roman" w:hAnsi="Times New Roman" w:cs="Times New Roman"/>
          <w:sz w:val="24"/>
          <w:szCs w:val="24"/>
        </w:rPr>
        <w:t>vormgeving en</w:t>
      </w:r>
      <w:r w:rsidRPr="00265C45" w:rsidR="00584788">
        <w:rPr>
          <w:rFonts w:ascii="Times New Roman" w:hAnsi="Times New Roman" w:cs="Times New Roman"/>
          <w:sz w:val="24"/>
          <w:szCs w:val="24"/>
        </w:rPr>
        <w:t xml:space="preserve"> </w:t>
      </w:r>
      <w:r w:rsidRPr="00265C45" w:rsidR="006D3744">
        <w:rPr>
          <w:rFonts w:ascii="Times New Roman" w:hAnsi="Times New Roman" w:cs="Times New Roman"/>
          <w:sz w:val="24"/>
          <w:szCs w:val="24"/>
        </w:rPr>
        <w:t>staat</w:t>
      </w:r>
      <w:r w:rsidRPr="00265C45" w:rsidR="00584788">
        <w:rPr>
          <w:rFonts w:ascii="Times New Roman" w:hAnsi="Times New Roman" w:cs="Times New Roman"/>
          <w:sz w:val="24"/>
          <w:szCs w:val="24"/>
        </w:rPr>
        <w:t xml:space="preserve"> qua omrekensleutel</w:t>
      </w:r>
      <w:r w:rsidRPr="00265C45" w:rsidR="006D3744">
        <w:rPr>
          <w:rFonts w:ascii="Times New Roman" w:hAnsi="Times New Roman" w:cs="Times New Roman"/>
          <w:sz w:val="24"/>
          <w:szCs w:val="24"/>
        </w:rPr>
        <w:t xml:space="preserve"> in verhouding tot de relatieve zwaarte van (de vervangende hechtenis bij) de andere hoofdstraffen. </w:t>
      </w:r>
      <w:r w:rsidRPr="00265C45" w:rsidR="00584788">
        <w:rPr>
          <w:rFonts w:ascii="Times New Roman" w:hAnsi="Times New Roman" w:cs="Times New Roman"/>
          <w:sz w:val="24"/>
          <w:szCs w:val="24"/>
        </w:rPr>
        <w:t>De ervaring met de Oriëntatiepunten voor straftoemeting en LOVS-afspraken</w:t>
      </w:r>
      <w:r w:rsidRPr="00265C45" w:rsidR="002A44E0">
        <w:rPr>
          <w:rFonts w:ascii="Times New Roman" w:hAnsi="Times New Roman" w:cs="Times New Roman"/>
          <w:sz w:val="24"/>
          <w:szCs w:val="24"/>
        </w:rPr>
        <w:t xml:space="preserve"> – </w:t>
      </w:r>
      <w:r w:rsidRPr="00265C45" w:rsidR="00584788">
        <w:rPr>
          <w:rFonts w:ascii="Times New Roman" w:hAnsi="Times New Roman" w:cs="Times New Roman"/>
          <w:sz w:val="24"/>
          <w:szCs w:val="24"/>
        </w:rPr>
        <w:t xml:space="preserve">waarin de </w:t>
      </w:r>
      <w:r w:rsidRPr="00265C45" w:rsidR="002A44E0">
        <w:rPr>
          <w:rFonts w:ascii="Times New Roman" w:hAnsi="Times New Roman" w:cs="Times New Roman"/>
          <w:sz w:val="24"/>
          <w:szCs w:val="24"/>
        </w:rPr>
        <w:t>r</w:t>
      </w:r>
      <w:r w:rsidRPr="00265C45" w:rsidR="00584788">
        <w:rPr>
          <w:rFonts w:ascii="Times New Roman" w:hAnsi="Times New Roman" w:cs="Times New Roman"/>
          <w:sz w:val="24"/>
          <w:szCs w:val="24"/>
        </w:rPr>
        <w:t xml:space="preserve">echtspraak </w:t>
      </w:r>
      <w:r w:rsidRPr="00265C45" w:rsidR="002A44E0">
        <w:rPr>
          <w:rFonts w:ascii="Times New Roman" w:hAnsi="Times New Roman" w:cs="Times New Roman"/>
          <w:sz w:val="24"/>
          <w:szCs w:val="24"/>
        </w:rPr>
        <w:t xml:space="preserve">binnen de wettelijke grenzen </w:t>
      </w:r>
      <w:r w:rsidRPr="00265C45" w:rsidR="00584788">
        <w:rPr>
          <w:rFonts w:ascii="Times New Roman" w:hAnsi="Times New Roman" w:cs="Times New Roman"/>
          <w:sz w:val="24"/>
          <w:szCs w:val="24"/>
        </w:rPr>
        <w:t xml:space="preserve">nadere kaders </w:t>
      </w:r>
      <w:r w:rsidRPr="00265C45" w:rsidR="002A1805">
        <w:rPr>
          <w:rFonts w:ascii="Times New Roman" w:hAnsi="Times New Roman" w:cs="Times New Roman"/>
          <w:sz w:val="24"/>
          <w:szCs w:val="24"/>
        </w:rPr>
        <w:t>heeft gegeven</w:t>
      </w:r>
      <w:r w:rsidRPr="00265C45" w:rsidR="00584788">
        <w:rPr>
          <w:rFonts w:ascii="Times New Roman" w:hAnsi="Times New Roman" w:cs="Times New Roman"/>
          <w:sz w:val="24"/>
          <w:szCs w:val="24"/>
        </w:rPr>
        <w:t xml:space="preserve"> voor het bepalen van de duur van de vervangende hechtenis bij een taakstraf of geldboete</w:t>
      </w:r>
      <w:r w:rsidRPr="00265C45" w:rsidR="002A44E0">
        <w:rPr>
          <w:rFonts w:ascii="Times New Roman" w:hAnsi="Times New Roman" w:cs="Times New Roman"/>
          <w:sz w:val="24"/>
          <w:szCs w:val="24"/>
        </w:rPr>
        <w:t xml:space="preserve"> – </w:t>
      </w:r>
      <w:r w:rsidRPr="00265C45" w:rsidR="00584788">
        <w:rPr>
          <w:rFonts w:ascii="Times New Roman" w:hAnsi="Times New Roman" w:cs="Times New Roman"/>
          <w:sz w:val="24"/>
          <w:szCs w:val="24"/>
        </w:rPr>
        <w:t>leert</w:t>
      </w:r>
      <w:r w:rsidRPr="00265C45" w:rsidR="002A44E0">
        <w:rPr>
          <w:rFonts w:ascii="Times New Roman" w:hAnsi="Times New Roman" w:cs="Times New Roman"/>
          <w:sz w:val="24"/>
          <w:szCs w:val="24"/>
        </w:rPr>
        <w:t xml:space="preserve"> </w:t>
      </w:r>
      <w:r w:rsidRPr="00265C45" w:rsidR="00584788">
        <w:rPr>
          <w:rFonts w:ascii="Times New Roman" w:hAnsi="Times New Roman" w:cs="Times New Roman"/>
          <w:sz w:val="24"/>
          <w:szCs w:val="24"/>
        </w:rPr>
        <w:t xml:space="preserve">dat de rechtspraak goed uit de voeten kan met een regeling zoals voorgesteld. </w:t>
      </w:r>
      <w:r w:rsidRPr="00265C45" w:rsidR="006D3744">
        <w:rPr>
          <w:rFonts w:ascii="Times New Roman" w:hAnsi="Times New Roman" w:cs="Times New Roman"/>
          <w:sz w:val="24"/>
          <w:szCs w:val="24"/>
        </w:rPr>
        <w:t xml:space="preserve">De </w:t>
      </w:r>
      <w:r w:rsidRPr="00265C45" w:rsidR="002A1805">
        <w:rPr>
          <w:rFonts w:ascii="Times New Roman" w:hAnsi="Times New Roman" w:cs="Times New Roman"/>
          <w:sz w:val="24"/>
          <w:szCs w:val="24"/>
        </w:rPr>
        <w:t>vrees</w:t>
      </w:r>
      <w:r w:rsidRPr="00265C45" w:rsidR="006D3744">
        <w:rPr>
          <w:rFonts w:ascii="Times New Roman" w:hAnsi="Times New Roman" w:cs="Times New Roman"/>
          <w:sz w:val="24"/>
          <w:szCs w:val="24"/>
        </w:rPr>
        <w:t xml:space="preserve"> van het CJIB dat de voorgestelde omrekensleutel </w:t>
      </w:r>
      <w:r w:rsidRPr="00265C45" w:rsidR="00584788">
        <w:rPr>
          <w:rFonts w:ascii="Times New Roman" w:hAnsi="Times New Roman" w:cs="Times New Roman"/>
          <w:sz w:val="24"/>
          <w:szCs w:val="24"/>
        </w:rPr>
        <w:t xml:space="preserve">mogelijk </w:t>
      </w:r>
      <w:r w:rsidRPr="00265C45" w:rsidR="006D3744">
        <w:rPr>
          <w:rFonts w:ascii="Times New Roman" w:hAnsi="Times New Roman" w:cs="Times New Roman"/>
          <w:sz w:val="24"/>
          <w:szCs w:val="24"/>
        </w:rPr>
        <w:t>zorgt voor</w:t>
      </w:r>
      <w:r w:rsidRPr="00265C45" w:rsidR="00584788">
        <w:rPr>
          <w:rFonts w:ascii="Times New Roman" w:hAnsi="Times New Roman" w:cs="Times New Roman"/>
          <w:sz w:val="24"/>
          <w:szCs w:val="24"/>
        </w:rPr>
        <w:t xml:space="preserve"> </w:t>
      </w:r>
      <w:r w:rsidRPr="00265C45" w:rsidR="006D3744">
        <w:rPr>
          <w:rFonts w:ascii="Times New Roman" w:hAnsi="Times New Roman" w:cs="Times New Roman"/>
          <w:sz w:val="24"/>
          <w:szCs w:val="24"/>
        </w:rPr>
        <w:t>extra klachten en procedures, wordt dan ook niet gedeeld.</w:t>
      </w:r>
    </w:p>
    <w:p w:rsidRPr="00265C45" w:rsidR="00750E83" w:rsidP="00265C45" w:rsidRDefault="00750E83" w14:paraId="6593F8F4" w14:textId="77777777">
      <w:pPr>
        <w:spacing w:line="240" w:lineRule="auto"/>
        <w:rPr>
          <w:rFonts w:ascii="Times New Roman" w:hAnsi="Times New Roman" w:cs="Times New Roman"/>
          <w:sz w:val="24"/>
          <w:szCs w:val="24"/>
        </w:rPr>
      </w:pPr>
    </w:p>
    <w:p w:rsidRPr="00265C45" w:rsidR="00754137" w:rsidP="00265C45" w:rsidRDefault="00754137" w14:paraId="2C9E5A94" w14:textId="149EAFD9">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 xml:space="preserve">Onderdeel </w:t>
      </w:r>
      <w:r w:rsidRPr="00265C45" w:rsidR="006E479D">
        <w:rPr>
          <w:rFonts w:ascii="Times New Roman" w:hAnsi="Times New Roman" w:cs="Times New Roman"/>
          <w:sz w:val="24"/>
          <w:szCs w:val="24"/>
        </w:rPr>
        <w:t>C</w:t>
      </w:r>
      <w:r w:rsidRPr="00265C45" w:rsidR="00E05E30">
        <w:rPr>
          <w:rFonts w:ascii="Times New Roman" w:hAnsi="Times New Roman" w:cs="Times New Roman"/>
          <w:sz w:val="24"/>
          <w:szCs w:val="24"/>
        </w:rPr>
        <w:t xml:space="preserve"> (artikel 22c)</w:t>
      </w:r>
    </w:p>
    <w:p w:rsidRPr="00265C45" w:rsidR="000E35CD" w:rsidP="00265C45" w:rsidRDefault="000E35CD" w14:paraId="479CF5A1" w14:textId="2F018D7D">
      <w:pPr>
        <w:spacing w:line="240" w:lineRule="auto"/>
        <w:rPr>
          <w:rFonts w:ascii="Times New Roman" w:hAnsi="Times New Roman" w:cs="Times New Roman"/>
          <w:sz w:val="24"/>
          <w:szCs w:val="24"/>
        </w:rPr>
      </w:pPr>
      <w:r w:rsidRPr="00265C45">
        <w:rPr>
          <w:rFonts w:ascii="Times New Roman" w:hAnsi="Times New Roman" w:cs="Times New Roman"/>
          <w:sz w:val="24"/>
          <w:szCs w:val="24"/>
        </w:rPr>
        <w:t>Met dit onderdeel worden enkele wijzigingen voorgesteld in de regeling van de taakstraf</w:t>
      </w:r>
      <w:r w:rsidRPr="00265C45" w:rsidR="00A40394">
        <w:rPr>
          <w:rFonts w:ascii="Times New Roman" w:hAnsi="Times New Roman" w:cs="Times New Roman"/>
          <w:sz w:val="24"/>
          <w:szCs w:val="24"/>
        </w:rPr>
        <w:t xml:space="preserve"> in artikel 22c</w:t>
      </w:r>
      <w:r w:rsidRPr="00265C45">
        <w:rPr>
          <w:rFonts w:ascii="Times New Roman" w:hAnsi="Times New Roman" w:cs="Times New Roman"/>
          <w:sz w:val="24"/>
          <w:szCs w:val="24"/>
        </w:rPr>
        <w:t>.</w:t>
      </w:r>
      <w:r w:rsidRPr="00265C45" w:rsidR="00A40394">
        <w:rPr>
          <w:rFonts w:ascii="Times New Roman" w:hAnsi="Times New Roman" w:cs="Times New Roman"/>
          <w:sz w:val="24"/>
          <w:szCs w:val="24"/>
        </w:rPr>
        <w:t xml:space="preserve"> </w:t>
      </w:r>
      <w:r w:rsidRPr="00265C45">
        <w:rPr>
          <w:rFonts w:ascii="Times New Roman" w:hAnsi="Times New Roman" w:cs="Times New Roman"/>
          <w:sz w:val="24"/>
          <w:szCs w:val="24"/>
        </w:rPr>
        <w:t xml:space="preserve">Om te komen tot een ruimere toepassing van de taakstraf – mede met het oog op het terugdringen van de korte </w:t>
      </w:r>
      <w:r w:rsidRPr="00265C45" w:rsidR="00E8222B">
        <w:rPr>
          <w:rFonts w:ascii="Times New Roman" w:hAnsi="Times New Roman" w:cs="Times New Roman"/>
          <w:sz w:val="24"/>
          <w:szCs w:val="24"/>
        </w:rPr>
        <w:t>vrijheids</w:t>
      </w:r>
      <w:r w:rsidRPr="00265C45">
        <w:rPr>
          <w:rFonts w:ascii="Times New Roman" w:hAnsi="Times New Roman" w:cs="Times New Roman"/>
          <w:sz w:val="24"/>
          <w:szCs w:val="24"/>
        </w:rPr>
        <w:t xml:space="preserve">straf – wordt </w:t>
      </w:r>
      <w:r w:rsidRPr="00265C45" w:rsidR="00A40394">
        <w:rPr>
          <w:rFonts w:ascii="Times New Roman" w:hAnsi="Times New Roman" w:cs="Times New Roman"/>
          <w:sz w:val="24"/>
          <w:szCs w:val="24"/>
        </w:rPr>
        <w:t xml:space="preserve">allereerst </w:t>
      </w:r>
      <w:r w:rsidRPr="00265C45" w:rsidR="002F6A04">
        <w:rPr>
          <w:rFonts w:ascii="Times New Roman" w:hAnsi="Times New Roman" w:cs="Times New Roman"/>
          <w:sz w:val="24"/>
          <w:szCs w:val="24"/>
        </w:rPr>
        <w:t xml:space="preserve">voorgesteld </w:t>
      </w:r>
      <w:r w:rsidRPr="00265C45">
        <w:rPr>
          <w:rFonts w:ascii="Times New Roman" w:hAnsi="Times New Roman" w:cs="Times New Roman"/>
          <w:sz w:val="24"/>
          <w:szCs w:val="24"/>
        </w:rPr>
        <w:t xml:space="preserve">de maximale duur van de taakstraf </w:t>
      </w:r>
      <w:r w:rsidRPr="00265C45" w:rsidR="002F6A04">
        <w:rPr>
          <w:rFonts w:ascii="Times New Roman" w:hAnsi="Times New Roman" w:cs="Times New Roman"/>
          <w:sz w:val="24"/>
          <w:szCs w:val="24"/>
        </w:rPr>
        <w:t>te verhogen</w:t>
      </w:r>
      <w:r w:rsidRPr="00265C45">
        <w:rPr>
          <w:rFonts w:ascii="Times New Roman" w:hAnsi="Times New Roman" w:cs="Times New Roman"/>
          <w:sz w:val="24"/>
          <w:szCs w:val="24"/>
        </w:rPr>
        <w:t xml:space="preserve"> van 240 uren naar 360 uren. Daarnaast wordt </w:t>
      </w:r>
      <w:r w:rsidRPr="00265C45" w:rsidR="002F6A04">
        <w:rPr>
          <w:rFonts w:ascii="Times New Roman" w:hAnsi="Times New Roman" w:cs="Times New Roman"/>
          <w:sz w:val="24"/>
          <w:szCs w:val="24"/>
        </w:rPr>
        <w:t xml:space="preserve">voorgesteld </w:t>
      </w:r>
      <w:r w:rsidRPr="00265C45">
        <w:rPr>
          <w:rFonts w:ascii="Times New Roman" w:hAnsi="Times New Roman" w:cs="Times New Roman"/>
          <w:sz w:val="24"/>
          <w:szCs w:val="24"/>
        </w:rPr>
        <w:t xml:space="preserve">om </w:t>
      </w:r>
      <w:r w:rsidRPr="00265C45" w:rsidR="000C2DB5">
        <w:rPr>
          <w:rFonts w:ascii="Times New Roman" w:hAnsi="Times New Roman" w:cs="Times New Roman"/>
          <w:sz w:val="24"/>
          <w:szCs w:val="24"/>
        </w:rPr>
        <w:t xml:space="preserve">een deel van de taakstraf te kunnen benutten voor andere activiteiten dan het verrichten van onbetaalde arbeid. Deze activiteiten </w:t>
      </w:r>
      <w:r w:rsidRPr="00265C45" w:rsidR="00C371EA">
        <w:rPr>
          <w:rFonts w:ascii="Times New Roman" w:hAnsi="Times New Roman" w:cs="Times New Roman"/>
          <w:sz w:val="24"/>
          <w:szCs w:val="24"/>
        </w:rPr>
        <w:t>moeten gericht zijn op (verdere) resocialisatie en re-integratie van de veroordeelde, zoals g</w:t>
      </w:r>
      <w:r w:rsidRPr="00265C45" w:rsidR="000C2DB5">
        <w:rPr>
          <w:rFonts w:ascii="Times New Roman" w:hAnsi="Times New Roman" w:cs="Times New Roman"/>
          <w:sz w:val="24"/>
          <w:szCs w:val="24"/>
        </w:rPr>
        <w:t>edragsinterventie</w:t>
      </w:r>
      <w:r w:rsidRPr="00265C45" w:rsidR="00C371EA">
        <w:rPr>
          <w:rFonts w:ascii="Times New Roman" w:hAnsi="Times New Roman" w:cs="Times New Roman"/>
          <w:sz w:val="24"/>
          <w:szCs w:val="24"/>
        </w:rPr>
        <w:t>s, (schuld)hulpverlening</w:t>
      </w:r>
      <w:r w:rsidRPr="00265C45" w:rsidR="00E41718">
        <w:rPr>
          <w:rFonts w:ascii="Times New Roman" w:hAnsi="Times New Roman" w:cs="Times New Roman"/>
          <w:sz w:val="24"/>
          <w:szCs w:val="24"/>
        </w:rPr>
        <w:t xml:space="preserve"> of</w:t>
      </w:r>
      <w:r w:rsidRPr="00265C45" w:rsidR="00C371EA">
        <w:rPr>
          <w:rFonts w:ascii="Times New Roman" w:hAnsi="Times New Roman" w:cs="Times New Roman"/>
          <w:sz w:val="24"/>
          <w:szCs w:val="24"/>
        </w:rPr>
        <w:t xml:space="preserve"> </w:t>
      </w:r>
      <w:r w:rsidRPr="00265C45" w:rsidR="00E41718">
        <w:rPr>
          <w:rFonts w:ascii="Times New Roman" w:hAnsi="Times New Roman" w:cs="Times New Roman"/>
          <w:sz w:val="24"/>
          <w:szCs w:val="24"/>
        </w:rPr>
        <w:t xml:space="preserve">begeleiding </w:t>
      </w:r>
      <w:r w:rsidRPr="00265C45" w:rsidR="00C371EA">
        <w:rPr>
          <w:rFonts w:ascii="Times New Roman" w:hAnsi="Times New Roman" w:cs="Times New Roman"/>
          <w:sz w:val="24"/>
          <w:szCs w:val="24"/>
        </w:rPr>
        <w:t xml:space="preserve">bij het vinden van werk. </w:t>
      </w:r>
      <w:r w:rsidRPr="00265C45" w:rsidR="006B018A">
        <w:rPr>
          <w:rFonts w:ascii="Times New Roman" w:hAnsi="Times New Roman" w:cs="Times New Roman"/>
          <w:sz w:val="24"/>
          <w:szCs w:val="24"/>
        </w:rPr>
        <w:t xml:space="preserve">De activiteiten </w:t>
      </w:r>
      <w:r w:rsidRPr="00265C45" w:rsidR="009F0F29">
        <w:rPr>
          <w:rFonts w:ascii="Times New Roman" w:hAnsi="Times New Roman" w:cs="Times New Roman"/>
          <w:sz w:val="24"/>
          <w:szCs w:val="24"/>
        </w:rPr>
        <w:t xml:space="preserve">hebben tot doel de taakstraf te laten slagen en de veroordeelde na de taakstraf (weer) volwaardig te kunnen laten meedoen in de maatschappij. </w:t>
      </w:r>
      <w:r w:rsidRPr="00265C45" w:rsidR="000C2DB5">
        <w:rPr>
          <w:rFonts w:ascii="Times New Roman" w:hAnsi="Times New Roman" w:cs="Times New Roman"/>
          <w:sz w:val="24"/>
          <w:szCs w:val="24"/>
        </w:rPr>
        <w:t xml:space="preserve">De reclassering, belast met de tenuitvoerlegging van taakstraffen, heeft aangegeven dat in de praktijk </w:t>
      </w:r>
      <w:r w:rsidRPr="00265C45" w:rsidR="009644FB">
        <w:rPr>
          <w:rFonts w:ascii="Times New Roman" w:hAnsi="Times New Roman" w:cs="Times New Roman"/>
          <w:sz w:val="24"/>
          <w:szCs w:val="24"/>
        </w:rPr>
        <w:t xml:space="preserve">in sommige gevallen </w:t>
      </w:r>
      <w:r w:rsidRPr="00265C45" w:rsidR="000C2DB5">
        <w:rPr>
          <w:rFonts w:ascii="Times New Roman" w:hAnsi="Times New Roman" w:cs="Times New Roman"/>
          <w:sz w:val="24"/>
          <w:szCs w:val="24"/>
        </w:rPr>
        <w:t>behoefte bestaat aan een dergelijk “</w:t>
      </w:r>
      <w:r w:rsidRPr="00265C45" w:rsidR="00C371EA">
        <w:rPr>
          <w:rFonts w:ascii="Times New Roman" w:hAnsi="Times New Roman" w:cs="Times New Roman"/>
          <w:sz w:val="24"/>
          <w:szCs w:val="24"/>
        </w:rPr>
        <w:t xml:space="preserve">flexibel” deel van de taakstraf om de veroordeelde te kunnen begeleiden en terugval in crimineel gedrag </w:t>
      </w:r>
      <w:r w:rsidRPr="00265C45" w:rsidR="00E41718">
        <w:rPr>
          <w:rFonts w:ascii="Times New Roman" w:hAnsi="Times New Roman" w:cs="Times New Roman"/>
          <w:sz w:val="24"/>
          <w:szCs w:val="24"/>
        </w:rPr>
        <w:t>beter</w:t>
      </w:r>
      <w:r w:rsidRPr="00265C45" w:rsidR="00C371EA">
        <w:rPr>
          <w:rFonts w:ascii="Times New Roman" w:hAnsi="Times New Roman" w:cs="Times New Roman"/>
          <w:sz w:val="24"/>
          <w:szCs w:val="24"/>
        </w:rPr>
        <w:t xml:space="preserve"> te voorkomen.</w:t>
      </w:r>
      <w:r w:rsidRPr="00265C45" w:rsidR="000C2DB5">
        <w:rPr>
          <w:rFonts w:ascii="Times New Roman" w:hAnsi="Times New Roman" w:cs="Times New Roman"/>
          <w:sz w:val="24"/>
          <w:szCs w:val="24"/>
        </w:rPr>
        <w:t xml:space="preserve"> </w:t>
      </w:r>
      <w:r w:rsidRPr="00265C45" w:rsidR="00C371EA">
        <w:rPr>
          <w:rFonts w:ascii="Times New Roman" w:hAnsi="Times New Roman" w:cs="Times New Roman"/>
          <w:sz w:val="24"/>
          <w:szCs w:val="24"/>
        </w:rPr>
        <w:t>Het voorgestelde derde lid</w:t>
      </w:r>
      <w:r w:rsidRPr="00265C45" w:rsidR="002A6F68">
        <w:rPr>
          <w:rFonts w:ascii="Times New Roman" w:hAnsi="Times New Roman" w:cs="Times New Roman"/>
          <w:sz w:val="24"/>
          <w:szCs w:val="24"/>
        </w:rPr>
        <w:t xml:space="preserve"> voorziet </w:t>
      </w:r>
      <w:r w:rsidRPr="00265C45" w:rsidR="00A314ED">
        <w:rPr>
          <w:rFonts w:ascii="Times New Roman" w:hAnsi="Times New Roman" w:cs="Times New Roman"/>
          <w:sz w:val="24"/>
          <w:szCs w:val="24"/>
        </w:rPr>
        <w:t>in deze mogelijkheid</w:t>
      </w:r>
      <w:r w:rsidRPr="00265C45" w:rsidR="002A6F68">
        <w:rPr>
          <w:rFonts w:ascii="Times New Roman" w:hAnsi="Times New Roman" w:cs="Times New Roman"/>
          <w:sz w:val="24"/>
          <w:szCs w:val="24"/>
        </w:rPr>
        <w:t xml:space="preserve"> en stelt hieraan </w:t>
      </w:r>
      <w:r w:rsidRPr="00265C45" w:rsidR="00A314ED">
        <w:rPr>
          <w:rFonts w:ascii="Times New Roman" w:hAnsi="Times New Roman" w:cs="Times New Roman"/>
          <w:sz w:val="24"/>
          <w:szCs w:val="24"/>
        </w:rPr>
        <w:t xml:space="preserve">tegelijkertijd </w:t>
      </w:r>
      <w:r w:rsidRPr="00265C45" w:rsidR="002A6F68">
        <w:rPr>
          <w:rFonts w:ascii="Times New Roman" w:hAnsi="Times New Roman" w:cs="Times New Roman"/>
          <w:sz w:val="24"/>
          <w:szCs w:val="24"/>
        </w:rPr>
        <w:t>grenzen</w:t>
      </w:r>
      <w:r w:rsidRPr="00265C45" w:rsidR="005D0BF3">
        <w:rPr>
          <w:rFonts w:ascii="Times New Roman" w:hAnsi="Times New Roman" w:cs="Times New Roman"/>
          <w:sz w:val="24"/>
          <w:szCs w:val="24"/>
        </w:rPr>
        <w:t xml:space="preserve"> door te bepalen dat ten hoogste een vijfde deel </w:t>
      </w:r>
      <w:r w:rsidRPr="00265C45" w:rsidR="00C371EA">
        <w:rPr>
          <w:rFonts w:ascii="Times New Roman" w:hAnsi="Times New Roman" w:cs="Times New Roman"/>
          <w:sz w:val="24"/>
          <w:szCs w:val="24"/>
        </w:rPr>
        <w:t xml:space="preserve">van de taakstraf </w:t>
      </w:r>
      <w:r w:rsidRPr="00265C45" w:rsidR="002A6F68">
        <w:rPr>
          <w:rFonts w:ascii="Times New Roman" w:hAnsi="Times New Roman" w:cs="Times New Roman"/>
          <w:sz w:val="24"/>
          <w:szCs w:val="24"/>
        </w:rPr>
        <w:t xml:space="preserve">mag </w:t>
      </w:r>
      <w:r w:rsidRPr="00265C45" w:rsidR="00E41718">
        <w:rPr>
          <w:rFonts w:ascii="Times New Roman" w:hAnsi="Times New Roman" w:cs="Times New Roman"/>
          <w:sz w:val="24"/>
          <w:szCs w:val="24"/>
        </w:rPr>
        <w:t>bestaan</w:t>
      </w:r>
      <w:r w:rsidRPr="00265C45" w:rsidR="00C371EA">
        <w:rPr>
          <w:rFonts w:ascii="Times New Roman" w:hAnsi="Times New Roman" w:cs="Times New Roman"/>
          <w:sz w:val="24"/>
          <w:szCs w:val="24"/>
        </w:rPr>
        <w:t xml:space="preserve"> uit andere activiteiten dan het verrichten van onbetaalde arbeid.</w:t>
      </w:r>
    </w:p>
    <w:p w:rsidRPr="00265C45" w:rsidR="00A40394" w:rsidP="00265C45" w:rsidRDefault="00A40394" w14:paraId="7D98554A" w14:textId="77777777">
      <w:pPr>
        <w:spacing w:line="240" w:lineRule="auto"/>
        <w:rPr>
          <w:rFonts w:ascii="Times New Roman" w:hAnsi="Times New Roman" w:cs="Times New Roman"/>
          <w:sz w:val="24"/>
          <w:szCs w:val="24"/>
        </w:rPr>
      </w:pPr>
    </w:p>
    <w:p w:rsidRPr="00265C45" w:rsidR="00754137" w:rsidP="00265C45" w:rsidRDefault="00AE2FE6" w14:paraId="49FDBEE4" w14:textId="5BDB12C6">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6E479D">
        <w:rPr>
          <w:rFonts w:ascii="Times New Roman" w:hAnsi="Times New Roman" w:cs="Times New Roman"/>
          <w:sz w:val="24"/>
          <w:szCs w:val="24"/>
        </w:rPr>
        <w:t>D</w:t>
      </w:r>
      <w:r w:rsidRPr="00265C45">
        <w:rPr>
          <w:rFonts w:ascii="Times New Roman" w:hAnsi="Times New Roman" w:cs="Times New Roman"/>
          <w:sz w:val="24"/>
          <w:szCs w:val="24"/>
        </w:rPr>
        <w:t xml:space="preserve"> (artikel 22d)</w:t>
      </w:r>
    </w:p>
    <w:p w:rsidRPr="00265C45" w:rsidR="008F1964" w:rsidP="00265C45" w:rsidRDefault="00FB301E" w14:paraId="0BC4CC13" w14:textId="1155D280">
      <w:pPr>
        <w:spacing w:line="240" w:lineRule="auto"/>
        <w:rPr>
          <w:rFonts w:ascii="Times New Roman" w:hAnsi="Times New Roman" w:cs="Times New Roman"/>
          <w:sz w:val="24"/>
          <w:szCs w:val="24"/>
        </w:rPr>
      </w:pPr>
      <w:r w:rsidRPr="00265C45">
        <w:rPr>
          <w:rFonts w:ascii="Times New Roman" w:hAnsi="Times New Roman" w:cs="Times New Roman"/>
          <w:sz w:val="24"/>
          <w:szCs w:val="24"/>
        </w:rPr>
        <w:t>In geval van een taakstraf beloopt de</w:t>
      </w:r>
      <w:r w:rsidRPr="00265C45" w:rsidR="008F1964">
        <w:rPr>
          <w:rFonts w:ascii="Times New Roman" w:hAnsi="Times New Roman" w:cs="Times New Roman"/>
          <w:sz w:val="24"/>
          <w:szCs w:val="24"/>
        </w:rPr>
        <w:t xml:space="preserve"> vervangende hechtenis </w:t>
      </w:r>
      <w:r w:rsidRPr="00265C45">
        <w:rPr>
          <w:rFonts w:ascii="Times New Roman" w:hAnsi="Times New Roman" w:cs="Times New Roman"/>
          <w:sz w:val="24"/>
          <w:szCs w:val="24"/>
        </w:rPr>
        <w:t>naar huidig recht</w:t>
      </w:r>
      <w:r w:rsidRPr="00265C45" w:rsidR="008F1964">
        <w:rPr>
          <w:rFonts w:ascii="Times New Roman" w:hAnsi="Times New Roman" w:cs="Times New Roman"/>
          <w:sz w:val="24"/>
          <w:szCs w:val="24"/>
        </w:rPr>
        <w:t xml:space="preserve"> </w:t>
      </w:r>
      <w:r w:rsidRPr="00265C45" w:rsidR="004C4BBE">
        <w:rPr>
          <w:rFonts w:ascii="Times New Roman" w:hAnsi="Times New Roman" w:cs="Times New Roman"/>
          <w:sz w:val="24"/>
          <w:szCs w:val="24"/>
        </w:rPr>
        <w:t xml:space="preserve">ten minste één dag en ten hoogste </w:t>
      </w:r>
      <w:r w:rsidRPr="00265C45" w:rsidR="008F1964">
        <w:rPr>
          <w:rFonts w:ascii="Times New Roman" w:hAnsi="Times New Roman" w:cs="Times New Roman"/>
          <w:sz w:val="24"/>
          <w:szCs w:val="24"/>
        </w:rPr>
        <w:t>vier maanden (</w:t>
      </w:r>
      <w:r w:rsidRPr="00265C45" w:rsidR="0085654B">
        <w:rPr>
          <w:rFonts w:ascii="Times New Roman" w:hAnsi="Times New Roman" w:cs="Times New Roman"/>
          <w:sz w:val="24"/>
          <w:szCs w:val="24"/>
        </w:rPr>
        <w:t xml:space="preserve">huidig </w:t>
      </w:r>
      <w:r w:rsidRPr="00265C45" w:rsidR="00EC794D">
        <w:rPr>
          <w:rFonts w:ascii="Times New Roman" w:hAnsi="Times New Roman" w:cs="Times New Roman"/>
          <w:sz w:val="24"/>
          <w:szCs w:val="24"/>
        </w:rPr>
        <w:t xml:space="preserve">artikel 22d, </w:t>
      </w:r>
      <w:r w:rsidRPr="00265C45" w:rsidR="008F1964">
        <w:rPr>
          <w:rFonts w:ascii="Times New Roman" w:hAnsi="Times New Roman" w:cs="Times New Roman"/>
          <w:sz w:val="24"/>
          <w:szCs w:val="24"/>
        </w:rPr>
        <w:t xml:space="preserve">derde lid). </w:t>
      </w:r>
      <w:r w:rsidRPr="00265C45" w:rsidR="004C4BBE">
        <w:rPr>
          <w:rFonts w:ascii="Times New Roman" w:hAnsi="Times New Roman" w:cs="Times New Roman"/>
          <w:sz w:val="24"/>
          <w:szCs w:val="24"/>
        </w:rPr>
        <w:t xml:space="preserve">Die duur is afgestemd op de </w:t>
      </w:r>
      <w:r w:rsidRPr="00265C45" w:rsidR="0085654B">
        <w:rPr>
          <w:rFonts w:ascii="Times New Roman" w:hAnsi="Times New Roman" w:cs="Times New Roman"/>
          <w:sz w:val="24"/>
          <w:szCs w:val="24"/>
        </w:rPr>
        <w:t xml:space="preserve">huidige </w:t>
      </w:r>
      <w:r w:rsidRPr="00265C45" w:rsidR="004C4BBE">
        <w:rPr>
          <w:rFonts w:ascii="Times New Roman" w:hAnsi="Times New Roman" w:cs="Times New Roman"/>
          <w:sz w:val="24"/>
          <w:szCs w:val="24"/>
        </w:rPr>
        <w:t xml:space="preserve">maximale duur van de taakstraf. Omdat </w:t>
      </w:r>
      <w:r w:rsidRPr="00265C45" w:rsidR="00297979">
        <w:rPr>
          <w:rFonts w:ascii="Times New Roman" w:hAnsi="Times New Roman" w:cs="Times New Roman"/>
          <w:sz w:val="24"/>
          <w:szCs w:val="24"/>
        </w:rPr>
        <w:t xml:space="preserve">thans </w:t>
      </w:r>
      <w:r w:rsidRPr="00265C45" w:rsidR="004C4BBE">
        <w:rPr>
          <w:rFonts w:ascii="Times New Roman" w:hAnsi="Times New Roman" w:cs="Times New Roman"/>
          <w:sz w:val="24"/>
          <w:szCs w:val="24"/>
        </w:rPr>
        <w:t xml:space="preserve">een taakstraf </w:t>
      </w:r>
      <w:r w:rsidRPr="00265C45" w:rsidR="00297979">
        <w:rPr>
          <w:rFonts w:ascii="Times New Roman" w:hAnsi="Times New Roman" w:cs="Times New Roman"/>
          <w:sz w:val="24"/>
          <w:szCs w:val="24"/>
        </w:rPr>
        <w:t xml:space="preserve">kan worden opgelegd van </w:t>
      </w:r>
      <w:r w:rsidRPr="00265C45" w:rsidR="004C4BBE">
        <w:rPr>
          <w:rFonts w:ascii="Times New Roman" w:hAnsi="Times New Roman" w:cs="Times New Roman"/>
          <w:sz w:val="24"/>
          <w:szCs w:val="24"/>
        </w:rPr>
        <w:t xml:space="preserve">maximaal 240 uren en twee uren taakstraf gelijkstaan aan één dag hechtenis, </w:t>
      </w:r>
      <w:r w:rsidRPr="00265C45" w:rsidR="00297979">
        <w:rPr>
          <w:rFonts w:ascii="Times New Roman" w:hAnsi="Times New Roman" w:cs="Times New Roman"/>
          <w:sz w:val="24"/>
          <w:szCs w:val="24"/>
        </w:rPr>
        <w:t xml:space="preserve">beloopt </w:t>
      </w:r>
      <w:r w:rsidRPr="00265C45" w:rsidR="004C4BBE">
        <w:rPr>
          <w:rFonts w:ascii="Times New Roman" w:hAnsi="Times New Roman" w:cs="Times New Roman"/>
          <w:sz w:val="24"/>
          <w:szCs w:val="24"/>
        </w:rPr>
        <w:t xml:space="preserve">de vervangende hechtenis </w:t>
      </w:r>
      <w:r w:rsidRPr="00265C45" w:rsidR="00297979">
        <w:rPr>
          <w:rFonts w:ascii="Times New Roman" w:hAnsi="Times New Roman" w:cs="Times New Roman"/>
          <w:sz w:val="24"/>
          <w:szCs w:val="24"/>
        </w:rPr>
        <w:t xml:space="preserve">ten hoogste </w:t>
      </w:r>
      <w:r w:rsidRPr="00265C45" w:rsidR="004C4BBE">
        <w:rPr>
          <w:rFonts w:ascii="Times New Roman" w:hAnsi="Times New Roman" w:cs="Times New Roman"/>
          <w:sz w:val="24"/>
          <w:szCs w:val="24"/>
        </w:rPr>
        <w:t>vier maanden (240 uren / 2</w:t>
      </w:r>
      <w:r w:rsidRPr="00265C45" w:rsidR="0085654B">
        <w:rPr>
          <w:rFonts w:ascii="Times New Roman" w:hAnsi="Times New Roman" w:cs="Times New Roman"/>
          <w:sz w:val="24"/>
          <w:szCs w:val="24"/>
        </w:rPr>
        <w:t xml:space="preserve"> dagen</w:t>
      </w:r>
      <w:r w:rsidRPr="00265C45" w:rsidR="002A6F68">
        <w:rPr>
          <w:rFonts w:ascii="Times New Roman" w:hAnsi="Times New Roman" w:cs="Times New Roman"/>
          <w:sz w:val="24"/>
          <w:szCs w:val="24"/>
        </w:rPr>
        <w:t xml:space="preserve"> per </w:t>
      </w:r>
      <w:r w:rsidRPr="00265C45" w:rsidR="0085654B">
        <w:rPr>
          <w:rFonts w:ascii="Times New Roman" w:hAnsi="Times New Roman" w:cs="Times New Roman"/>
          <w:sz w:val="24"/>
          <w:szCs w:val="24"/>
        </w:rPr>
        <w:t>uur</w:t>
      </w:r>
      <w:r w:rsidRPr="00265C45" w:rsidR="004C4BBE">
        <w:rPr>
          <w:rFonts w:ascii="Times New Roman" w:hAnsi="Times New Roman" w:cs="Times New Roman"/>
          <w:sz w:val="24"/>
          <w:szCs w:val="24"/>
        </w:rPr>
        <w:t xml:space="preserve"> = 120 dagen). Dit wetsvoorstel voorziet evenwel in uitbreiding van het aantal uren taakstraf naar ten hoogste </w:t>
      </w:r>
      <w:r w:rsidRPr="00265C45" w:rsidR="00AE2FE6">
        <w:rPr>
          <w:rFonts w:ascii="Times New Roman" w:hAnsi="Times New Roman" w:cs="Times New Roman"/>
          <w:sz w:val="24"/>
          <w:szCs w:val="24"/>
        </w:rPr>
        <w:t>360</w:t>
      </w:r>
      <w:r w:rsidRPr="00265C45" w:rsidR="004C4BBE">
        <w:rPr>
          <w:rFonts w:ascii="Times New Roman" w:hAnsi="Times New Roman" w:cs="Times New Roman"/>
          <w:sz w:val="24"/>
          <w:szCs w:val="24"/>
        </w:rPr>
        <w:t xml:space="preserve"> uren (zie </w:t>
      </w:r>
      <w:r w:rsidRPr="00265C45" w:rsidR="00C42BE3">
        <w:rPr>
          <w:rFonts w:ascii="Times New Roman" w:hAnsi="Times New Roman" w:cs="Times New Roman"/>
          <w:sz w:val="24"/>
          <w:szCs w:val="24"/>
        </w:rPr>
        <w:t>de voorgestelde wijziging van artikel 22c</w:t>
      </w:r>
      <w:r w:rsidRPr="00265C45" w:rsidR="004C4BBE">
        <w:rPr>
          <w:rFonts w:ascii="Times New Roman" w:hAnsi="Times New Roman" w:cs="Times New Roman"/>
          <w:sz w:val="24"/>
          <w:szCs w:val="24"/>
        </w:rPr>
        <w:t xml:space="preserve">). In lijn daarmee is ook de maximale duur van de vervangende hechtenis uitgebreid, naar </w:t>
      </w:r>
      <w:r w:rsidRPr="00265C45" w:rsidR="00AE2FE6">
        <w:rPr>
          <w:rFonts w:ascii="Times New Roman" w:hAnsi="Times New Roman" w:cs="Times New Roman"/>
          <w:sz w:val="24"/>
          <w:szCs w:val="24"/>
        </w:rPr>
        <w:t xml:space="preserve">zes </w:t>
      </w:r>
      <w:r w:rsidRPr="00265C45" w:rsidR="004C4BBE">
        <w:rPr>
          <w:rFonts w:ascii="Times New Roman" w:hAnsi="Times New Roman" w:cs="Times New Roman"/>
          <w:sz w:val="24"/>
          <w:szCs w:val="24"/>
        </w:rPr>
        <w:t>maanden.</w:t>
      </w:r>
    </w:p>
    <w:p w:rsidRPr="00265C45" w:rsidR="004D17C5" w:rsidP="00265C45" w:rsidRDefault="004D17C5" w14:paraId="21D37E9A" w14:textId="3DA833B9">
      <w:pPr>
        <w:spacing w:line="240" w:lineRule="auto"/>
        <w:rPr>
          <w:rFonts w:ascii="Times New Roman" w:hAnsi="Times New Roman" w:cs="Times New Roman"/>
          <w:sz w:val="24"/>
          <w:szCs w:val="24"/>
        </w:rPr>
      </w:pPr>
    </w:p>
    <w:p w:rsidRPr="00265C45" w:rsidR="00754137" w:rsidP="00265C45" w:rsidRDefault="00754137" w14:paraId="0CE9B620" w14:textId="05377AE5">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6E479D">
        <w:rPr>
          <w:rFonts w:ascii="Times New Roman" w:hAnsi="Times New Roman" w:cs="Times New Roman"/>
          <w:sz w:val="24"/>
          <w:szCs w:val="24"/>
        </w:rPr>
        <w:t>E</w:t>
      </w:r>
      <w:r w:rsidRPr="00265C45" w:rsidR="00143D0A">
        <w:rPr>
          <w:rFonts w:ascii="Times New Roman" w:hAnsi="Times New Roman" w:cs="Times New Roman"/>
          <w:sz w:val="24"/>
          <w:szCs w:val="24"/>
        </w:rPr>
        <w:t xml:space="preserve"> (artikel 27)</w:t>
      </w:r>
    </w:p>
    <w:p w:rsidRPr="00265C45" w:rsidR="00754137" w:rsidP="00265C45" w:rsidRDefault="00143D0A" w14:paraId="7CFCA771" w14:textId="0D7B39E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Bij </w:t>
      </w:r>
      <w:r w:rsidRPr="00265C45" w:rsidR="000E346F">
        <w:rPr>
          <w:rFonts w:ascii="Times New Roman" w:hAnsi="Times New Roman" w:cs="Times New Roman"/>
          <w:sz w:val="24"/>
          <w:szCs w:val="24"/>
        </w:rPr>
        <w:t>het opleggen</w:t>
      </w:r>
      <w:r w:rsidRPr="00265C45">
        <w:rPr>
          <w:rFonts w:ascii="Times New Roman" w:hAnsi="Times New Roman" w:cs="Times New Roman"/>
          <w:sz w:val="24"/>
          <w:szCs w:val="24"/>
        </w:rPr>
        <w:t xml:space="preserve"> van</w:t>
      </w:r>
      <w:r w:rsidRPr="00265C45" w:rsidR="00B76FAA">
        <w:rPr>
          <w:rFonts w:ascii="Times New Roman" w:hAnsi="Times New Roman" w:cs="Times New Roman"/>
          <w:sz w:val="24"/>
          <w:szCs w:val="24"/>
        </w:rPr>
        <w:t xml:space="preserve"> een</w:t>
      </w:r>
      <w:r w:rsidRPr="00265C45">
        <w:rPr>
          <w:rFonts w:ascii="Times New Roman" w:hAnsi="Times New Roman" w:cs="Times New Roman"/>
          <w:sz w:val="24"/>
          <w:szCs w:val="24"/>
        </w:rPr>
        <w:t xml:space="preserve"> tijdelijke gevangenisstraf, hechtenis of taakstraf beveelt de rechter </w:t>
      </w:r>
      <w:r w:rsidRPr="00265C45" w:rsidR="000E346F">
        <w:rPr>
          <w:rFonts w:ascii="Times New Roman" w:hAnsi="Times New Roman" w:cs="Times New Roman"/>
          <w:sz w:val="24"/>
          <w:szCs w:val="24"/>
        </w:rPr>
        <w:t xml:space="preserve">op grond van artikel 27 </w:t>
      </w:r>
      <w:r w:rsidRPr="00265C45">
        <w:rPr>
          <w:rFonts w:ascii="Times New Roman" w:hAnsi="Times New Roman" w:cs="Times New Roman"/>
          <w:sz w:val="24"/>
          <w:szCs w:val="24"/>
        </w:rPr>
        <w:t>dat onder meer het ondergane voorarrest wordt verrekend</w:t>
      </w:r>
      <w:r w:rsidRPr="00265C45" w:rsidR="00184B2C">
        <w:rPr>
          <w:rFonts w:ascii="Times New Roman" w:hAnsi="Times New Roman" w:cs="Times New Roman"/>
          <w:sz w:val="24"/>
          <w:szCs w:val="24"/>
        </w:rPr>
        <w:t xml:space="preserve"> met de opgelegde straf</w:t>
      </w:r>
      <w:r w:rsidRPr="00265C45">
        <w:rPr>
          <w:rFonts w:ascii="Times New Roman" w:hAnsi="Times New Roman" w:cs="Times New Roman"/>
          <w:sz w:val="24"/>
          <w:szCs w:val="24"/>
        </w:rPr>
        <w:t xml:space="preserve">. </w:t>
      </w:r>
      <w:r w:rsidRPr="00265C45" w:rsidR="00E95C05">
        <w:rPr>
          <w:rFonts w:ascii="Times New Roman" w:hAnsi="Times New Roman" w:cs="Times New Roman"/>
          <w:sz w:val="24"/>
          <w:szCs w:val="24"/>
        </w:rPr>
        <w:t>Met dit onderdeel wordt v</w:t>
      </w:r>
      <w:r w:rsidRPr="00265C45">
        <w:rPr>
          <w:rFonts w:ascii="Times New Roman" w:hAnsi="Times New Roman" w:cs="Times New Roman"/>
          <w:sz w:val="24"/>
          <w:szCs w:val="24"/>
        </w:rPr>
        <w:t xml:space="preserve">oorgesteld </w:t>
      </w:r>
      <w:r w:rsidRPr="00265C45" w:rsidR="000E346F">
        <w:rPr>
          <w:rFonts w:ascii="Times New Roman" w:hAnsi="Times New Roman" w:cs="Times New Roman"/>
          <w:sz w:val="24"/>
          <w:szCs w:val="24"/>
        </w:rPr>
        <w:t xml:space="preserve">om </w:t>
      </w:r>
      <w:r w:rsidRPr="00265C45" w:rsidR="00B76FAA">
        <w:rPr>
          <w:rFonts w:ascii="Times New Roman" w:hAnsi="Times New Roman" w:cs="Times New Roman"/>
          <w:sz w:val="24"/>
          <w:szCs w:val="24"/>
        </w:rPr>
        <w:t xml:space="preserve">verrekening </w:t>
      </w:r>
      <w:r w:rsidRPr="00265C45" w:rsidR="000E346F">
        <w:rPr>
          <w:rFonts w:ascii="Times New Roman" w:hAnsi="Times New Roman" w:cs="Times New Roman"/>
          <w:sz w:val="24"/>
          <w:szCs w:val="24"/>
        </w:rPr>
        <w:t xml:space="preserve">ook </w:t>
      </w:r>
      <w:r w:rsidRPr="00265C45" w:rsidR="00B76FAA">
        <w:rPr>
          <w:rFonts w:ascii="Times New Roman" w:hAnsi="Times New Roman" w:cs="Times New Roman"/>
          <w:sz w:val="24"/>
          <w:szCs w:val="24"/>
        </w:rPr>
        <w:t xml:space="preserve">te laten plaatsvinden in geval van oplegging van </w:t>
      </w:r>
      <w:r w:rsidRPr="00265C45">
        <w:rPr>
          <w:rFonts w:ascii="Times New Roman" w:hAnsi="Times New Roman" w:cs="Times New Roman"/>
          <w:sz w:val="24"/>
          <w:szCs w:val="24"/>
        </w:rPr>
        <w:t>elektronische detentie.</w:t>
      </w:r>
      <w:r w:rsidRPr="00265C45" w:rsidR="005F390F">
        <w:rPr>
          <w:rFonts w:ascii="Times New Roman" w:hAnsi="Times New Roman" w:cs="Times New Roman"/>
          <w:sz w:val="24"/>
          <w:szCs w:val="24"/>
        </w:rPr>
        <w:t xml:space="preserve"> </w:t>
      </w:r>
      <w:r w:rsidRPr="00265C45" w:rsidR="00580ECE">
        <w:rPr>
          <w:rFonts w:ascii="Times New Roman" w:hAnsi="Times New Roman" w:cs="Times New Roman"/>
          <w:sz w:val="24"/>
          <w:szCs w:val="24"/>
        </w:rPr>
        <w:t xml:space="preserve">De NVvR heeft </w:t>
      </w:r>
      <w:r w:rsidRPr="00265C45" w:rsidR="00883A9A">
        <w:rPr>
          <w:rFonts w:ascii="Times New Roman" w:hAnsi="Times New Roman" w:cs="Times New Roman"/>
          <w:sz w:val="24"/>
          <w:szCs w:val="24"/>
        </w:rPr>
        <w:t xml:space="preserve">terecht </w:t>
      </w:r>
      <w:r w:rsidRPr="00265C45" w:rsidR="00580ECE">
        <w:rPr>
          <w:rFonts w:ascii="Times New Roman" w:hAnsi="Times New Roman" w:cs="Times New Roman"/>
          <w:sz w:val="24"/>
          <w:szCs w:val="24"/>
        </w:rPr>
        <w:t>verzocht om een dergelijk</w:t>
      </w:r>
      <w:r w:rsidRPr="00265C45" w:rsidR="00883A9A">
        <w:rPr>
          <w:rFonts w:ascii="Times New Roman" w:hAnsi="Times New Roman" w:cs="Times New Roman"/>
          <w:sz w:val="24"/>
          <w:szCs w:val="24"/>
        </w:rPr>
        <w:t>e regeling, maar</w:t>
      </w:r>
      <w:r w:rsidRPr="00265C45" w:rsidR="00580ECE">
        <w:rPr>
          <w:rFonts w:ascii="Times New Roman" w:hAnsi="Times New Roman" w:cs="Times New Roman"/>
          <w:sz w:val="24"/>
          <w:szCs w:val="24"/>
        </w:rPr>
        <w:t xml:space="preserve"> lijkt dit </w:t>
      </w:r>
      <w:r w:rsidRPr="00265C45" w:rsidR="00883A9A">
        <w:rPr>
          <w:rFonts w:ascii="Times New Roman" w:hAnsi="Times New Roman" w:cs="Times New Roman"/>
          <w:sz w:val="24"/>
          <w:szCs w:val="24"/>
        </w:rPr>
        <w:t>onderdeel van het wetsvoorstel</w:t>
      </w:r>
      <w:r w:rsidRPr="00265C45" w:rsidR="00580ECE">
        <w:rPr>
          <w:rFonts w:ascii="Times New Roman" w:hAnsi="Times New Roman" w:cs="Times New Roman"/>
          <w:sz w:val="24"/>
          <w:szCs w:val="24"/>
        </w:rPr>
        <w:t xml:space="preserve"> over het hoofd te hebben gezien. </w:t>
      </w:r>
      <w:r w:rsidRPr="00265C45" w:rsidR="005F390F">
        <w:rPr>
          <w:rFonts w:ascii="Times New Roman" w:hAnsi="Times New Roman" w:cs="Times New Roman"/>
          <w:sz w:val="24"/>
          <w:szCs w:val="24"/>
        </w:rPr>
        <w:t>Net als bij verrekening in geval van oplegging van een taakstraf, bepaalt de rechter de maatstaf</w:t>
      </w:r>
      <w:r w:rsidRPr="00265C45" w:rsidR="00883A9A">
        <w:rPr>
          <w:rFonts w:ascii="Times New Roman" w:hAnsi="Times New Roman" w:cs="Times New Roman"/>
          <w:sz w:val="24"/>
          <w:szCs w:val="24"/>
        </w:rPr>
        <w:t xml:space="preserve"> indien verrekening moet plaatsvinden met een elektronische detentie</w:t>
      </w:r>
      <w:r w:rsidRPr="00265C45" w:rsidR="005F390F">
        <w:rPr>
          <w:rFonts w:ascii="Times New Roman" w:hAnsi="Times New Roman" w:cs="Times New Roman"/>
          <w:sz w:val="24"/>
          <w:szCs w:val="24"/>
        </w:rPr>
        <w:t>. Daarbij is de omrekensleutel van het voorgestelde artikel 22a, derde lid, uiteraard richtinggevend.</w:t>
      </w:r>
    </w:p>
    <w:p w:rsidRPr="00265C45" w:rsidR="0024549F" w:rsidP="00265C45" w:rsidRDefault="0024549F" w14:paraId="34E73411" w14:textId="77777777">
      <w:pPr>
        <w:spacing w:line="240" w:lineRule="auto"/>
        <w:rPr>
          <w:rFonts w:ascii="Times New Roman" w:hAnsi="Times New Roman" w:cs="Times New Roman"/>
          <w:sz w:val="24"/>
          <w:szCs w:val="24"/>
        </w:rPr>
      </w:pPr>
    </w:p>
    <w:p w:rsidRPr="00265C45" w:rsidR="0024549F" w:rsidP="00265C45" w:rsidRDefault="0024549F" w14:paraId="7C83C2F3" w14:textId="03EBDF1F">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Onderdeel F (artikel 38)</w:t>
      </w:r>
    </w:p>
    <w:p w:rsidRPr="00265C45" w:rsidR="0024549F" w:rsidP="00265C45" w:rsidRDefault="0024549F" w14:paraId="3B4DADC6" w14:textId="35361667">
      <w:pPr>
        <w:spacing w:line="240" w:lineRule="auto"/>
        <w:rPr>
          <w:rFonts w:ascii="Times New Roman" w:hAnsi="Times New Roman" w:cs="Times New Roman"/>
          <w:sz w:val="24"/>
          <w:szCs w:val="24"/>
        </w:rPr>
      </w:pPr>
      <w:r w:rsidRPr="00265C45">
        <w:rPr>
          <w:rFonts w:ascii="Times New Roman" w:hAnsi="Times New Roman" w:cs="Times New Roman"/>
          <w:sz w:val="24"/>
          <w:szCs w:val="24"/>
        </w:rPr>
        <w:t>In artikel 38, derde en vierde lid, staan enkele regels over de combinatie van een vrijheidsstraf en een maatregel van terbeschikkingstelling met voorwaarden. De term “vrijheidsstraf” wordt vervangen door “gevangenisstraf” om te verduidelijken dat deze bepalingen geen betrekking hebben op elektronische detentie.</w:t>
      </w:r>
    </w:p>
    <w:p w:rsidRPr="00265C45" w:rsidR="0024549F" w:rsidP="00265C45" w:rsidRDefault="0024549F" w14:paraId="3607FAE6" w14:textId="77777777">
      <w:pPr>
        <w:spacing w:line="240" w:lineRule="auto"/>
        <w:rPr>
          <w:rFonts w:ascii="Times New Roman" w:hAnsi="Times New Roman" w:cs="Times New Roman"/>
          <w:sz w:val="24"/>
          <w:szCs w:val="24"/>
        </w:rPr>
      </w:pPr>
    </w:p>
    <w:p w:rsidRPr="00265C45" w:rsidR="0024549F" w:rsidP="00265C45" w:rsidRDefault="0024549F" w14:paraId="1D597152" w14:textId="5F3F2880">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Onderdeel G (artikel 44a)</w:t>
      </w:r>
    </w:p>
    <w:p w:rsidRPr="00265C45" w:rsidR="0024549F" w:rsidP="00265C45" w:rsidRDefault="0024549F" w14:paraId="54BD5A54" w14:textId="179D81E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artikel 44a staan gronden voor </w:t>
      </w:r>
      <w:r w:rsidRPr="00265C45" w:rsidR="001448B1">
        <w:rPr>
          <w:rFonts w:ascii="Times New Roman" w:hAnsi="Times New Roman" w:cs="Times New Roman"/>
          <w:sz w:val="24"/>
          <w:szCs w:val="24"/>
        </w:rPr>
        <w:t>straf</w:t>
      </w:r>
      <w:r w:rsidRPr="00265C45">
        <w:rPr>
          <w:rFonts w:ascii="Times New Roman" w:hAnsi="Times New Roman" w:cs="Times New Roman"/>
          <w:sz w:val="24"/>
          <w:szCs w:val="24"/>
        </w:rPr>
        <w:t xml:space="preserve">vermindering in geval van afspraken met een kroongetuige. </w:t>
      </w:r>
      <w:r w:rsidRPr="00265C45" w:rsidR="001448B1">
        <w:rPr>
          <w:rFonts w:ascii="Times New Roman" w:hAnsi="Times New Roman" w:cs="Times New Roman"/>
          <w:sz w:val="24"/>
          <w:szCs w:val="24"/>
        </w:rPr>
        <w:t xml:space="preserve">In de </w:t>
      </w:r>
      <w:r w:rsidRPr="00265C45">
        <w:rPr>
          <w:rFonts w:ascii="Times New Roman" w:hAnsi="Times New Roman" w:cs="Times New Roman"/>
          <w:sz w:val="24"/>
          <w:szCs w:val="24"/>
        </w:rPr>
        <w:t xml:space="preserve">bepaling over omzetting van </w:t>
      </w:r>
      <w:r w:rsidRPr="00265C45" w:rsidR="001448B1">
        <w:rPr>
          <w:rFonts w:ascii="Times New Roman" w:hAnsi="Times New Roman" w:cs="Times New Roman"/>
          <w:sz w:val="24"/>
          <w:szCs w:val="24"/>
        </w:rPr>
        <w:t xml:space="preserve">een </w:t>
      </w:r>
      <w:r w:rsidRPr="00265C45">
        <w:rPr>
          <w:rFonts w:ascii="Times New Roman" w:hAnsi="Times New Roman" w:cs="Times New Roman"/>
          <w:sz w:val="24"/>
          <w:szCs w:val="24"/>
        </w:rPr>
        <w:t xml:space="preserve">onvoorwaardelijk gedeelte in een voorwaardelijk gedeelte </w:t>
      </w:r>
      <w:r w:rsidRPr="00265C45" w:rsidR="001448B1">
        <w:rPr>
          <w:rFonts w:ascii="Times New Roman" w:hAnsi="Times New Roman" w:cs="Times New Roman"/>
          <w:sz w:val="24"/>
          <w:szCs w:val="24"/>
        </w:rPr>
        <w:t>(</w:t>
      </w:r>
      <w:r w:rsidRPr="00265C45">
        <w:rPr>
          <w:rFonts w:ascii="Times New Roman" w:hAnsi="Times New Roman" w:cs="Times New Roman"/>
          <w:sz w:val="24"/>
          <w:szCs w:val="24"/>
        </w:rPr>
        <w:t xml:space="preserve">tweede lid, onderdeel b) wordt </w:t>
      </w:r>
      <w:r w:rsidRPr="00265C45" w:rsidR="00413D1A">
        <w:rPr>
          <w:rFonts w:ascii="Times New Roman" w:hAnsi="Times New Roman" w:cs="Times New Roman"/>
          <w:sz w:val="24"/>
          <w:szCs w:val="24"/>
        </w:rPr>
        <w:t xml:space="preserve">verduidelijkt dat </w:t>
      </w:r>
      <w:r w:rsidRPr="00265C45" w:rsidR="001448B1">
        <w:rPr>
          <w:rFonts w:ascii="Times New Roman" w:hAnsi="Times New Roman" w:cs="Times New Roman"/>
          <w:sz w:val="24"/>
          <w:szCs w:val="24"/>
        </w:rPr>
        <w:t xml:space="preserve">de term “vrijheidsstraf” </w:t>
      </w:r>
      <w:r w:rsidRPr="00265C45" w:rsidR="00413D1A">
        <w:rPr>
          <w:rFonts w:ascii="Times New Roman" w:hAnsi="Times New Roman" w:cs="Times New Roman"/>
          <w:sz w:val="24"/>
          <w:szCs w:val="24"/>
        </w:rPr>
        <w:t xml:space="preserve">betrekking heeft op </w:t>
      </w:r>
      <w:r w:rsidRPr="00265C45">
        <w:rPr>
          <w:rFonts w:ascii="Times New Roman" w:hAnsi="Times New Roman" w:cs="Times New Roman"/>
          <w:sz w:val="24"/>
          <w:szCs w:val="24"/>
        </w:rPr>
        <w:t xml:space="preserve">gevangenisstraf of hechtenis. </w:t>
      </w:r>
      <w:r w:rsidRPr="00265C45" w:rsidR="00AF21D9">
        <w:rPr>
          <w:rFonts w:ascii="Times New Roman" w:hAnsi="Times New Roman" w:cs="Times New Roman"/>
          <w:sz w:val="24"/>
          <w:szCs w:val="24"/>
        </w:rPr>
        <w:t>Z</w:t>
      </w:r>
      <w:r w:rsidRPr="00265C45" w:rsidR="001448B1">
        <w:rPr>
          <w:rFonts w:ascii="Times New Roman" w:hAnsi="Times New Roman" w:cs="Times New Roman"/>
          <w:sz w:val="24"/>
          <w:szCs w:val="24"/>
        </w:rPr>
        <w:t xml:space="preserve">oals ook is benadrukt in </w:t>
      </w:r>
      <w:r w:rsidRPr="00265C45" w:rsidR="001448B1">
        <w:rPr>
          <w:rFonts w:ascii="Times New Roman" w:hAnsi="Times New Roman" w:cs="Times New Roman"/>
          <w:sz w:val="24"/>
          <w:szCs w:val="24"/>
        </w:rPr>
        <w:lastRenderedPageBreak/>
        <w:t xml:space="preserve">het algemeen deel van deze </w:t>
      </w:r>
      <w:r w:rsidRPr="00265C45" w:rsidR="003E5AFA">
        <w:rPr>
          <w:rFonts w:ascii="Times New Roman" w:hAnsi="Times New Roman" w:cs="Times New Roman"/>
          <w:sz w:val="24"/>
          <w:szCs w:val="24"/>
        </w:rPr>
        <w:t xml:space="preserve">memorie van </w:t>
      </w:r>
      <w:r w:rsidRPr="00265C45" w:rsidR="001448B1">
        <w:rPr>
          <w:rFonts w:ascii="Times New Roman" w:hAnsi="Times New Roman" w:cs="Times New Roman"/>
          <w:sz w:val="24"/>
          <w:szCs w:val="24"/>
        </w:rPr>
        <w:t>toelichting, kan elek</w:t>
      </w:r>
      <w:r w:rsidRPr="00265C45">
        <w:rPr>
          <w:rFonts w:ascii="Times New Roman" w:hAnsi="Times New Roman" w:cs="Times New Roman"/>
          <w:sz w:val="24"/>
          <w:szCs w:val="24"/>
        </w:rPr>
        <w:t>tronische detentie niet voorwaardelijk worden opgelegd.</w:t>
      </w:r>
    </w:p>
    <w:p w:rsidRPr="00265C45" w:rsidR="00754137" w:rsidP="00265C45" w:rsidRDefault="00754137" w14:paraId="03486F7D" w14:textId="77777777">
      <w:pPr>
        <w:spacing w:line="240" w:lineRule="auto"/>
        <w:rPr>
          <w:rFonts w:ascii="Times New Roman" w:hAnsi="Times New Roman" w:cs="Times New Roman"/>
          <w:sz w:val="24"/>
          <w:szCs w:val="24"/>
        </w:rPr>
      </w:pPr>
    </w:p>
    <w:p w:rsidRPr="00265C45" w:rsidR="00754137" w:rsidP="00265C45" w:rsidRDefault="00754137" w14:paraId="54570F24" w14:textId="0B2B42D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1448B1">
        <w:rPr>
          <w:rFonts w:ascii="Times New Roman" w:hAnsi="Times New Roman" w:cs="Times New Roman"/>
          <w:sz w:val="24"/>
          <w:szCs w:val="24"/>
        </w:rPr>
        <w:t>H</w:t>
      </w:r>
      <w:r w:rsidRPr="00265C45" w:rsidR="00143D0A">
        <w:rPr>
          <w:rFonts w:ascii="Times New Roman" w:hAnsi="Times New Roman" w:cs="Times New Roman"/>
          <w:sz w:val="24"/>
          <w:szCs w:val="24"/>
        </w:rPr>
        <w:t xml:space="preserve"> (artikel 77a)</w:t>
      </w:r>
    </w:p>
    <w:p w:rsidRPr="00265C45" w:rsidR="00754137" w:rsidP="00265C45" w:rsidRDefault="00715F19" w14:paraId="2AECC3C0" w14:textId="5D740AD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artikel 77a wordt </w:t>
      </w:r>
      <w:r w:rsidRPr="00265C45" w:rsidR="00143D0A">
        <w:rPr>
          <w:rFonts w:ascii="Times New Roman" w:hAnsi="Times New Roman" w:cs="Times New Roman"/>
          <w:sz w:val="24"/>
          <w:szCs w:val="24"/>
        </w:rPr>
        <w:t>een verwijzing</w:t>
      </w:r>
      <w:r w:rsidRPr="00265C45">
        <w:rPr>
          <w:rFonts w:ascii="Times New Roman" w:hAnsi="Times New Roman" w:cs="Times New Roman"/>
          <w:sz w:val="24"/>
          <w:szCs w:val="24"/>
        </w:rPr>
        <w:t xml:space="preserve"> gecorrigeerd</w:t>
      </w:r>
      <w:r w:rsidRPr="00265C45" w:rsidR="00143D0A">
        <w:rPr>
          <w:rFonts w:ascii="Times New Roman" w:hAnsi="Times New Roman" w:cs="Times New Roman"/>
          <w:sz w:val="24"/>
          <w:szCs w:val="24"/>
        </w:rPr>
        <w:t xml:space="preserve"> in verband met de </w:t>
      </w:r>
      <w:r w:rsidRPr="00265C45" w:rsidR="00C42BE3">
        <w:rPr>
          <w:rFonts w:ascii="Times New Roman" w:hAnsi="Times New Roman" w:cs="Times New Roman"/>
          <w:sz w:val="24"/>
          <w:szCs w:val="24"/>
        </w:rPr>
        <w:t xml:space="preserve">voorgestelde </w:t>
      </w:r>
      <w:r w:rsidRPr="00265C45" w:rsidR="00143D0A">
        <w:rPr>
          <w:rFonts w:ascii="Times New Roman" w:hAnsi="Times New Roman" w:cs="Times New Roman"/>
          <w:sz w:val="24"/>
          <w:szCs w:val="24"/>
        </w:rPr>
        <w:t>wijziging van artikel 9.</w:t>
      </w:r>
    </w:p>
    <w:p w:rsidRPr="00265C45" w:rsidR="00754137" w:rsidP="00265C45" w:rsidRDefault="00754137" w14:paraId="5D8F0F9E" w14:textId="77777777">
      <w:pPr>
        <w:spacing w:line="240" w:lineRule="auto"/>
        <w:rPr>
          <w:rFonts w:ascii="Times New Roman" w:hAnsi="Times New Roman" w:cs="Times New Roman"/>
          <w:sz w:val="24"/>
          <w:szCs w:val="24"/>
        </w:rPr>
      </w:pPr>
    </w:p>
    <w:p w:rsidRPr="00265C45" w:rsidR="00754137" w:rsidP="00265C45" w:rsidRDefault="00754137" w14:paraId="1AFEDC20" w14:textId="5D5F0706">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067534">
        <w:rPr>
          <w:rFonts w:ascii="Times New Roman" w:hAnsi="Times New Roman" w:cs="Times New Roman"/>
          <w:sz w:val="24"/>
          <w:szCs w:val="24"/>
        </w:rPr>
        <w:t>I</w:t>
      </w:r>
      <w:r w:rsidRPr="00265C45" w:rsidR="000E6F78">
        <w:rPr>
          <w:rFonts w:ascii="Times New Roman" w:hAnsi="Times New Roman" w:cs="Times New Roman"/>
          <w:sz w:val="24"/>
          <w:szCs w:val="24"/>
        </w:rPr>
        <w:t xml:space="preserve"> (artikel 77m)</w:t>
      </w:r>
    </w:p>
    <w:p w:rsidRPr="00265C45" w:rsidR="0066607E" w:rsidP="00265C45" w:rsidRDefault="00783070" w14:paraId="56423F8B" w14:textId="512AED6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het jeugdstrafrecht bestaat een taakstraf uit een werkstraf – zijnde het verrichten van onbetaalde arbeid of het verrichten van arbeid tot herstel van de door het strafbare feit aangerichte schade – of </w:t>
      </w:r>
      <w:r w:rsidRPr="00265C45" w:rsidR="00166FED">
        <w:rPr>
          <w:rFonts w:ascii="Times New Roman" w:hAnsi="Times New Roman" w:cs="Times New Roman"/>
          <w:sz w:val="24"/>
          <w:szCs w:val="24"/>
        </w:rPr>
        <w:t xml:space="preserve">uit </w:t>
      </w:r>
      <w:r w:rsidRPr="00265C45">
        <w:rPr>
          <w:rFonts w:ascii="Times New Roman" w:hAnsi="Times New Roman" w:cs="Times New Roman"/>
          <w:sz w:val="24"/>
          <w:szCs w:val="24"/>
        </w:rPr>
        <w:t xml:space="preserve">een leerstraf, dan wel een combinatie van deze modaliteiten (artikel 77h, tweede lid). </w:t>
      </w:r>
      <w:r w:rsidRPr="00265C45" w:rsidR="00B67C05">
        <w:rPr>
          <w:rFonts w:ascii="Times New Roman" w:hAnsi="Times New Roman" w:cs="Times New Roman"/>
          <w:sz w:val="24"/>
          <w:szCs w:val="24"/>
        </w:rPr>
        <w:t xml:space="preserve">De voorgestelde wijziging van </w:t>
      </w:r>
      <w:r w:rsidRPr="00265C45" w:rsidR="00714C68">
        <w:rPr>
          <w:rFonts w:ascii="Times New Roman" w:hAnsi="Times New Roman" w:cs="Times New Roman"/>
          <w:sz w:val="24"/>
          <w:szCs w:val="24"/>
        </w:rPr>
        <w:t xml:space="preserve">artikel 77m </w:t>
      </w:r>
      <w:r w:rsidRPr="00265C45" w:rsidR="00B67C05">
        <w:rPr>
          <w:rFonts w:ascii="Times New Roman" w:hAnsi="Times New Roman" w:cs="Times New Roman"/>
          <w:sz w:val="24"/>
          <w:szCs w:val="24"/>
        </w:rPr>
        <w:t>maakt</w:t>
      </w:r>
      <w:r w:rsidRPr="00265C45" w:rsidR="00714C68">
        <w:rPr>
          <w:rFonts w:ascii="Times New Roman" w:hAnsi="Times New Roman" w:cs="Times New Roman"/>
          <w:sz w:val="24"/>
          <w:szCs w:val="24"/>
        </w:rPr>
        <w:t xml:space="preserve"> </w:t>
      </w:r>
      <w:r w:rsidRPr="00265C45" w:rsidR="00B67C05">
        <w:rPr>
          <w:rFonts w:ascii="Times New Roman" w:hAnsi="Times New Roman" w:cs="Times New Roman"/>
          <w:sz w:val="24"/>
          <w:szCs w:val="24"/>
        </w:rPr>
        <w:t xml:space="preserve">het mogelijk om </w:t>
      </w:r>
      <w:r w:rsidRPr="00265C45" w:rsidR="00714C68">
        <w:rPr>
          <w:rFonts w:ascii="Times New Roman" w:hAnsi="Times New Roman" w:cs="Times New Roman"/>
          <w:sz w:val="24"/>
          <w:szCs w:val="24"/>
        </w:rPr>
        <w:t xml:space="preserve">een deel van de werkstraf te benutten voor andere activiteiten dan het verrichten van onbetaalde arbeid of </w:t>
      </w:r>
      <w:r w:rsidRPr="00265C45">
        <w:rPr>
          <w:rFonts w:ascii="Times New Roman" w:hAnsi="Times New Roman" w:cs="Times New Roman"/>
          <w:sz w:val="24"/>
          <w:szCs w:val="24"/>
        </w:rPr>
        <w:t>het verrichten van</w:t>
      </w:r>
      <w:r w:rsidRPr="00265C45" w:rsidR="00714C68">
        <w:rPr>
          <w:rFonts w:ascii="Times New Roman" w:hAnsi="Times New Roman" w:cs="Times New Roman"/>
          <w:sz w:val="24"/>
          <w:szCs w:val="24"/>
        </w:rPr>
        <w:t xml:space="preserve"> arbeid tot herstel van het door het strafbare feit aangerichte schade. Deze andere activiteiten moeten gericht zijn op (verdere) resocialisatie en re-integratie van de veroordeelde, zoals gedragsinterventies, (schuld)hulpverlening of begeleiding bij het vinden van werk. De activiteiten hebben tot doel de werkstraf te laten slagen en de veroordeelde na de werkstraf (weer) volwaardig te kunnen laten meedoen in de maatschappij. In de consultatieversie van dit wetsvoorstel </w:t>
      </w:r>
      <w:r w:rsidRPr="00265C45" w:rsidR="004C6424">
        <w:rPr>
          <w:rFonts w:ascii="Times New Roman" w:hAnsi="Times New Roman" w:cs="Times New Roman"/>
          <w:sz w:val="24"/>
          <w:szCs w:val="24"/>
        </w:rPr>
        <w:t xml:space="preserve">werd de mogelijkheid om een deel van de taakstraf “flexibel” in te zetten </w:t>
      </w:r>
      <w:r w:rsidRPr="00265C45" w:rsidR="00714C68">
        <w:rPr>
          <w:rFonts w:ascii="Times New Roman" w:hAnsi="Times New Roman" w:cs="Times New Roman"/>
          <w:sz w:val="24"/>
          <w:szCs w:val="24"/>
        </w:rPr>
        <w:t xml:space="preserve">alleen voorgesteld voor het algemene strafrecht </w:t>
      </w:r>
      <w:r w:rsidRPr="00265C45" w:rsidR="00B110EF">
        <w:rPr>
          <w:rFonts w:ascii="Times New Roman" w:hAnsi="Times New Roman" w:cs="Times New Roman"/>
          <w:sz w:val="24"/>
          <w:szCs w:val="24"/>
        </w:rPr>
        <w:t xml:space="preserve">(zie </w:t>
      </w:r>
      <w:r w:rsidRPr="00265C45" w:rsidR="00714C68">
        <w:rPr>
          <w:rFonts w:ascii="Times New Roman" w:hAnsi="Times New Roman" w:cs="Times New Roman"/>
          <w:sz w:val="24"/>
          <w:szCs w:val="24"/>
        </w:rPr>
        <w:t>de voorgestelde wijziging van artikel 22c</w:t>
      </w:r>
      <w:r w:rsidRPr="00265C45" w:rsidR="00B110EF">
        <w:rPr>
          <w:rFonts w:ascii="Times New Roman" w:hAnsi="Times New Roman" w:cs="Times New Roman"/>
          <w:sz w:val="24"/>
          <w:szCs w:val="24"/>
        </w:rPr>
        <w:t xml:space="preserve">). De achterliggende </w:t>
      </w:r>
      <w:r w:rsidRPr="00265C45" w:rsidR="00714C68">
        <w:rPr>
          <w:rFonts w:ascii="Times New Roman" w:hAnsi="Times New Roman" w:cs="Times New Roman"/>
          <w:sz w:val="24"/>
          <w:szCs w:val="24"/>
        </w:rPr>
        <w:t xml:space="preserve">gedachte </w:t>
      </w:r>
      <w:r w:rsidRPr="00265C45" w:rsidR="00B110EF">
        <w:rPr>
          <w:rFonts w:ascii="Times New Roman" w:hAnsi="Times New Roman" w:cs="Times New Roman"/>
          <w:sz w:val="24"/>
          <w:szCs w:val="24"/>
        </w:rPr>
        <w:t xml:space="preserve">was </w:t>
      </w:r>
      <w:r w:rsidRPr="00265C45" w:rsidR="00714C68">
        <w:rPr>
          <w:rFonts w:ascii="Times New Roman" w:hAnsi="Times New Roman" w:cs="Times New Roman"/>
          <w:sz w:val="24"/>
          <w:szCs w:val="24"/>
        </w:rPr>
        <w:t>dat in het jeugdstrafrecht gebruik kan worden gemaakt van de leerstraf</w:t>
      </w:r>
      <w:r w:rsidRPr="00265C45" w:rsidR="00B110EF">
        <w:rPr>
          <w:rFonts w:ascii="Times New Roman" w:hAnsi="Times New Roman" w:cs="Times New Roman"/>
          <w:sz w:val="24"/>
          <w:szCs w:val="24"/>
        </w:rPr>
        <w:t xml:space="preserve"> als alternatief voor de werkstraf</w:t>
      </w:r>
      <w:r w:rsidRPr="00265C45" w:rsidR="00714C68">
        <w:rPr>
          <w:rFonts w:ascii="Times New Roman" w:hAnsi="Times New Roman" w:cs="Times New Roman"/>
          <w:sz w:val="24"/>
          <w:szCs w:val="24"/>
        </w:rPr>
        <w:t xml:space="preserve">. De </w:t>
      </w:r>
      <w:proofErr w:type="spellStart"/>
      <w:r w:rsidRPr="00265C45" w:rsidR="00714C68">
        <w:rPr>
          <w:rFonts w:ascii="Times New Roman" w:hAnsi="Times New Roman" w:cs="Times New Roman"/>
          <w:sz w:val="24"/>
          <w:szCs w:val="24"/>
        </w:rPr>
        <w:t>RvdK</w:t>
      </w:r>
      <w:proofErr w:type="spellEnd"/>
      <w:r w:rsidRPr="00265C45" w:rsidR="00714C68">
        <w:rPr>
          <w:rFonts w:ascii="Times New Roman" w:hAnsi="Times New Roman" w:cs="Times New Roman"/>
          <w:sz w:val="24"/>
          <w:szCs w:val="24"/>
        </w:rPr>
        <w:t xml:space="preserve">, belast met de tenuitvoerlegging van taakstraffen in het jeugdstrafrecht, heeft in zijn advies echter aangegeven dat ook in het jeugdstrafrecht behoefte bestaat aan </w:t>
      </w:r>
      <w:r w:rsidRPr="00265C45" w:rsidR="00B110EF">
        <w:rPr>
          <w:rFonts w:ascii="Times New Roman" w:hAnsi="Times New Roman" w:cs="Times New Roman"/>
          <w:sz w:val="24"/>
          <w:szCs w:val="24"/>
        </w:rPr>
        <w:t>flexibiliteit in de uitvoering van de werkstraf</w:t>
      </w:r>
      <w:r w:rsidRPr="00265C45" w:rsidR="00714C68">
        <w:rPr>
          <w:rFonts w:ascii="Times New Roman" w:hAnsi="Times New Roman" w:cs="Times New Roman"/>
          <w:sz w:val="24"/>
          <w:szCs w:val="24"/>
        </w:rPr>
        <w:t xml:space="preserve"> om de veroordeelde te kunnen begeleiden en terugval in crimineel gedrag beter te voorkomen. Ook het OM pleit voor </w:t>
      </w:r>
      <w:r w:rsidRPr="00265C45" w:rsidR="00B110EF">
        <w:rPr>
          <w:rFonts w:ascii="Times New Roman" w:hAnsi="Times New Roman" w:cs="Times New Roman"/>
          <w:sz w:val="24"/>
          <w:szCs w:val="24"/>
        </w:rPr>
        <w:t xml:space="preserve">de mogelijkheid van andere activiteiten bij werkstraffen </w:t>
      </w:r>
      <w:r w:rsidRPr="00265C45" w:rsidR="00714C68">
        <w:rPr>
          <w:rFonts w:ascii="Times New Roman" w:hAnsi="Times New Roman" w:cs="Times New Roman"/>
          <w:sz w:val="24"/>
          <w:szCs w:val="24"/>
        </w:rPr>
        <w:t xml:space="preserve">in het jeugdstrafrecht. Het </w:t>
      </w:r>
      <w:r w:rsidRPr="00265C45">
        <w:rPr>
          <w:rFonts w:ascii="Times New Roman" w:hAnsi="Times New Roman" w:cs="Times New Roman"/>
          <w:sz w:val="24"/>
          <w:szCs w:val="24"/>
        </w:rPr>
        <w:t xml:space="preserve">nieuw </w:t>
      </w:r>
      <w:r w:rsidRPr="00265C45" w:rsidR="00714C68">
        <w:rPr>
          <w:rFonts w:ascii="Times New Roman" w:hAnsi="Times New Roman" w:cs="Times New Roman"/>
          <w:sz w:val="24"/>
          <w:szCs w:val="24"/>
        </w:rPr>
        <w:t xml:space="preserve">voorgestelde vijfde lid voorziet in deze mogelijkheid en stelt hieraan tegelijkertijd grenzen door te bepalen dat ten hoogste een vijfde deel van de </w:t>
      </w:r>
      <w:r w:rsidRPr="00265C45" w:rsidR="00B110EF">
        <w:rPr>
          <w:rFonts w:ascii="Times New Roman" w:hAnsi="Times New Roman" w:cs="Times New Roman"/>
          <w:sz w:val="24"/>
          <w:szCs w:val="24"/>
        </w:rPr>
        <w:t>werkstraf</w:t>
      </w:r>
      <w:r w:rsidRPr="00265C45" w:rsidR="00714C68">
        <w:rPr>
          <w:rFonts w:ascii="Times New Roman" w:hAnsi="Times New Roman" w:cs="Times New Roman"/>
          <w:sz w:val="24"/>
          <w:szCs w:val="24"/>
        </w:rPr>
        <w:t xml:space="preserve"> mag bestaan uit andere activiteiten dan het verrichten van onbetaalde arbeid of </w:t>
      </w:r>
      <w:r w:rsidRPr="00265C45" w:rsidR="00646771">
        <w:rPr>
          <w:rFonts w:ascii="Times New Roman" w:hAnsi="Times New Roman" w:cs="Times New Roman"/>
          <w:sz w:val="24"/>
          <w:szCs w:val="24"/>
        </w:rPr>
        <w:t xml:space="preserve">het verrichten </w:t>
      </w:r>
      <w:r w:rsidRPr="00265C45" w:rsidR="00714C68">
        <w:rPr>
          <w:rFonts w:ascii="Times New Roman" w:hAnsi="Times New Roman" w:cs="Times New Roman"/>
          <w:sz w:val="24"/>
          <w:szCs w:val="24"/>
        </w:rPr>
        <w:t>van arbeid tot herstel van het door het strafbare feit aangerichte schade.</w:t>
      </w:r>
    </w:p>
    <w:p w:rsidRPr="00265C45" w:rsidR="00754137" w:rsidP="00265C45" w:rsidRDefault="00754137" w14:paraId="5240CCD5" w14:textId="41A6EA85">
      <w:pPr>
        <w:spacing w:line="240" w:lineRule="auto"/>
        <w:rPr>
          <w:rFonts w:ascii="Times New Roman" w:hAnsi="Times New Roman" w:cs="Times New Roman"/>
          <w:sz w:val="24"/>
          <w:szCs w:val="24"/>
        </w:rPr>
      </w:pPr>
    </w:p>
    <w:p w:rsidRPr="00265C45" w:rsidR="00754137" w:rsidP="00265C45" w:rsidRDefault="005C4908" w14:paraId="4C8A7BBE" w14:textId="3F1A2FC5">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w:t>
      </w:r>
      <w:r w:rsidRPr="00265C45" w:rsidR="00B6312B">
        <w:rPr>
          <w:rFonts w:ascii="Times New Roman" w:hAnsi="Times New Roman" w:cs="Times New Roman"/>
          <w:sz w:val="24"/>
          <w:szCs w:val="24"/>
        </w:rPr>
        <w:t xml:space="preserve">rtikel </w:t>
      </w:r>
      <w:r w:rsidRPr="00265C45">
        <w:rPr>
          <w:rFonts w:ascii="Times New Roman" w:hAnsi="Times New Roman" w:cs="Times New Roman"/>
          <w:sz w:val="24"/>
          <w:szCs w:val="24"/>
        </w:rPr>
        <w:t>II (Wetboek van Strafvordering)</w:t>
      </w:r>
    </w:p>
    <w:p w:rsidRPr="00265C45" w:rsidR="005C4908" w:rsidP="00265C45" w:rsidRDefault="003C01CA" w14:paraId="7E37554D" w14:textId="521F7FE3">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in dit wetsvoorstel opgenomen voorstellen met betrekking tot </w:t>
      </w:r>
      <w:r w:rsidRPr="00265C45" w:rsidR="005C4908">
        <w:rPr>
          <w:rFonts w:ascii="Times New Roman" w:hAnsi="Times New Roman" w:cs="Times New Roman"/>
          <w:sz w:val="24"/>
          <w:szCs w:val="24"/>
        </w:rPr>
        <w:t xml:space="preserve">elektronische detentie en de taakstraf </w:t>
      </w:r>
      <w:r w:rsidRPr="00265C45" w:rsidR="0062135C">
        <w:rPr>
          <w:rFonts w:ascii="Times New Roman" w:hAnsi="Times New Roman" w:cs="Times New Roman"/>
          <w:sz w:val="24"/>
          <w:szCs w:val="24"/>
        </w:rPr>
        <w:t>vereis</w:t>
      </w:r>
      <w:r w:rsidRPr="00265C45">
        <w:rPr>
          <w:rFonts w:ascii="Times New Roman" w:hAnsi="Times New Roman" w:cs="Times New Roman"/>
          <w:sz w:val="24"/>
          <w:szCs w:val="24"/>
        </w:rPr>
        <w:t>en</w:t>
      </w:r>
      <w:r w:rsidRPr="00265C45" w:rsidR="005C4908">
        <w:rPr>
          <w:rFonts w:ascii="Times New Roman" w:hAnsi="Times New Roman" w:cs="Times New Roman"/>
          <w:sz w:val="24"/>
          <w:szCs w:val="24"/>
        </w:rPr>
        <w:t xml:space="preserve"> voorts enkele wijzigingen in het Wetboek van Strafvordering. De </w:t>
      </w:r>
      <w:r w:rsidRPr="00265C45" w:rsidR="007B1301">
        <w:rPr>
          <w:rFonts w:ascii="Times New Roman" w:hAnsi="Times New Roman" w:cs="Times New Roman"/>
          <w:sz w:val="24"/>
          <w:szCs w:val="24"/>
        </w:rPr>
        <w:t xml:space="preserve">voorgestelde </w:t>
      </w:r>
      <w:r w:rsidRPr="00265C45" w:rsidR="005C4908">
        <w:rPr>
          <w:rFonts w:ascii="Times New Roman" w:hAnsi="Times New Roman" w:cs="Times New Roman"/>
          <w:sz w:val="24"/>
          <w:szCs w:val="24"/>
        </w:rPr>
        <w:t>wijzigingen worden hierna besproken. Artikelnummers verwijzen steeds naar het Wetboek van Strafvordering, tenzij anders is aangegeven.</w:t>
      </w:r>
    </w:p>
    <w:p w:rsidRPr="00265C45" w:rsidR="005C4908" w:rsidP="00265C45" w:rsidRDefault="005C4908" w14:paraId="795A692E" w14:textId="77777777">
      <w:pPr>
        <w:spacing w:line="240" w:lineRule="auto"/>
        <w:rPr>
          <w:rFonts w:ascii="Times New Roman" w:hAnsi="Times New Roman" w:cs="Times New Roman"/>
          <w:sz w:val="24"/>
          <w:szCs w:val="24"/>
        </w:rPr>
      </w:pPr>
    </w:p>
    <w:p w:rsidRPr="00265C45" w:rsidR="00285FCF" w:rsidP="00265C45" w:rsidRDefault="00285FCF" w14:paraId="727A67D2" w14:textId="2D6A7276">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A</w:t>
      </w:r>
      <w:r w:rsidRPr="00265C45">
        <w:rPr>
          <w:rFonts w:ascii="Times New Roman" w:hAnsi="Times New Roman" w:cs="Times New Roman"/>
          <w:sz w:val="24"/>
          <w:szCs w:val="24"/>
        </w:rPr>
        <w:t xml:space="preserve"> (artikel 257a)</w:t>
      </w:r>
    </w:p>
    <w:p w:rsidRPr="00265C45" w:rsidR="00285FCF" w:rsidP="00265C45" w:rsidRDefault="00285FCF" w14:paraId="52F7FD89" w14:textId="18E7A40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Dit wetsvoorstel voorziet in </w:t>
      </w:r>
      <w:r w:rsidRPr="00265C45" w:rsidR="00841532">
        <w:rPr>
          <w:rFonts w:ascii="Times New Roman" w:hAnsi="Times New Roman" w:cs="Times New Roman"/>
          <w:sz w:val="24"/>
          <w:szCs w:val="24"/>
        </w:rPr>
        <w:t xml:space="preserve">een </w:t>
      </w:r>
      <w:r w:rsidRPr="00265C45">
        <w:rPr>
          <w:rFonts w:ascii="Times New Roman" w:hAnsi="Times New Roman" w:cs="Times New Roman"/>
          <w:sz w:val="24"/>
          <w:szCs w:val="24"/>
        </w:rPr>
        <w:t xml:space="preserve">verhoging van de maximale duur van </w:t>
      </w:r>
      <w:r w:rsidRPr="00265C45" w:rsidR="00841532">
        <w:rPr>
          <w:rFonts w:ascii="Times New Roman" w:hAnsi="Times New Roman" w:cs="Times New Roman"/>
          <w:sz w:val="24"/>
          <w:szCs w:val="24"/>
        </w:rPr>
        <w:t>de</w:t>
      </w:r>
      <w:r w:rsidRPr="00265C45">
        <w:rPr>
          <w:rFonts w:ascii="Times New Roman" w:hAnsi="Times New Roman" w:cs="Times New Roman"/>
          <w:sz w:val="24"/>
          <w:szCs w:val="24"/>
        </w:rPr>
        <w:t xml:space="preserve"> taakstraf die kan worden opgelegd door de rechter (zie de voorgestelde wijziging van artikel 22c Sr). In lijn met </w:t>
      </w:r>
      <w:r w:rsidRPr="00265C45" w:rsidR="002814A7">
        <w:rPr>
          <w:rFonts w:ascii="Times New Roman" w:hAnsi="Times New Roman" w:cs="Times New Roman"/>
          <w:sz w:val="24"/>
          <w:szCs w:val="24"/>
        </w:rPr>
        <w:t xml:space="preserve">dat </w:t>
      </w:r>
      <w:r w:rsidRPr="00265C45">
        <w:rPr>
          <w:rFonts w:ascii="Times New Roman" w:hAnsi="Times New Roman" w:cs="Times New Roman"/>
          <w:sz w:val="24"/>
          <w:szCs w:val="24"/>
        </w:rPr>
        <w:t>voorstel wordt ook een verhoging voorgesteld van het aantal uren taakstraf dat kan worden opgelegd in een strafbeschikking. Het gaat om een verhoging van de maximale duur van de taakstraf van 180 uren naar 270 uren. Deze verhoging staat in verhouding tot de voorgestelde verhoging</w:t>
      </w:r>
      <w:r w:rsidRPr="00265C45" w:rsidR="00841532">
        <w:rPr>
          <w:rFonts w:ascii="Times New Roman" w:hAnsi="Times New Roman" w:cs="Times New Roman"/>
          <w:sz w:val="24"/>
          <w:szCs w:val="24"/>
        </w:rPr>
        <w:t xml:space="preserve"> van de maximale duur van de taakstraf </w:t>
      </w:r>
      <w:r w:rsidRPr="00265C45">
        <w:rPr>
          <w:rFonts w:ascii="Times New Roman" w:hAnsi="Times New Roman" w:cs="Times New Roman"/>
          <w:sz w:val="24"/>
          <w:szCs w:val="24"/>
        </w:rPr>
        <w:t xml:space="preserve">die </w:t>
      </w:r>
      <w:r w:rsidRPr="00265C45" w:rsidR="00E06314">
        <w:rPr>
          <w:rFonts w:ascii="Times New Roman" w:hAnsi="Times New Roman" w:cs="Times New Roman"/>
          <w:sz w:val="24"/>
          <w:szCs w:val="24"/>
        </w:rPr>
        <w:t>k</w:t>
      </w:r>
      <w:r w:rsidRPr="00265C45" w:rsidR="00841532">
        <w:rPr>
          <w:rFonts w:ascii="Times New Roman" w:hAnsi="Times New Roman" w:cs="Times New Roman"/>
          <w:sz w:val="24"/>
          <w:szCs w:val="24"/>
        </w:rPr>
        <w:t>a</w:t>
      </w:r>
      <w:r w:rsidRPr="00265C45" w:rsidR="00E06314">
        <w:rPr>
          <w:rFonts w:ascii="Times New Roman" w:hAnsi="Times New Roman" w:cs="Times New Roman"/>
          <w:sz w:val="24"/>
          <w:szCs w:val="24"/>
        </w:rPr>
        <w:t xml:space="preserve">n </w:t>
      </w:r>
      <w:r w:rsidRPr="00265C45">
        <w:rPr>
          <w:rFonts w:ascii="Times New Roman" w:hAnsi="Times New Roman" w:cs="Times New Roman"/>
          <w:sz w:val="24"/>
          <w:szCs w:val="24"/>
        </w:rPr>
        <w:t xml:space="preserve">worden opgelegd </w:t>
      </w:r>
      <w:r w:rsidRPr="00265C45" w:rsidR="00841532">
        <w:rPr>
          <w:rFonts w:ascii="Times New Roman" w:hAnsi="Times New Roman" w:cs="Times New Roman"/>
          <w:sz w:val="24"/>
          <w:szCs w:val="24"/>
        </w:rPr>
        <w:t>door de rechter</w:t>
      </w:r>
      <w:r w:rsidRPr="00265C45">
        <w:rPr>
          <w:rFonts w:ascii="Times New Roman" w:hAnsi="Times New Roman" w:cs="Times New Roman"/>
          <w:sz w:val="24"/>
          <w:szCs w:val="24"/>
        </w:rPr>
        <w:t>.</w:t>
      </w:r>
    </w:p>
    <w:p w:rsidRPr="00265C45" w:rsidR="00345454" w:rsidP="00265C45" w:rsidRDefault="00345454" w14:paraId="12BDB25B" w14:textId="77777777">
      <w:pPr>
        <w:spacing w:line="240" w:lineRule="auto"/>
        <w:rPr>
          <w:rFonts w:ascii="Times New Roman" w:hAnsi="Times New Roman" w:cs="Times New Roman"/>
          <w:sz w:val="24"/>
          <w:szCs w:val="24"/>
        </w:rPr>
      </w:pPr>
    </w:p>
    <w:p w:rsidRPr="00265C45" w:rsidR="006B491D" w:rsidP="00265C45" w:rsidRDefault="006B491D" w14:paraId="0D553A6D" w14:textId="6622B3A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B</w:t>
      </w:r>
      <w:r w:rsidRPr="00265C45" w:rsidR="00193421">
        <w:rPr>
          <w:rFonts w:ascii="Times New Roman" w:hAnsi="Times New Roman" w:cs="Times New Roman"/>
          <w:sz w:val="24"/>
          <w:szCs w:val="24"/>
        </w:rPr>
        <w:t xml:space="preserve"> (artikelen </w:t>
      </w:r>
      <w:r w:rsidRPr="00265C45" w:rsidR="00DD4AC4">
        <w:rPr>
          <w:rFonts w:ascii="Times New Roman" w:hAnsi="Times New Roman" w:cs="Times New Roman"/>
          <w:sz w:val="24"/>
          <w:szCs w:val="24"/>
        </w:rPr>
        <w:t>6:2:14a tot en met 6:2:14</w:t>
      </w:r>
      <w:r w:rsidRPr="00265C45" w:rsidR="00D65D5A">
        <w:rPr>
          <w:rFonts w:ascii="Times New Roman" w:hAnsi="Times New Roman" w:cs="Times New Roman"/>
          <w:sz w:val="24"/>
          <w:szCs w:val="24"/>
        </w:rPr>
        <w:t>g</w:t>
      </w:r>
      <w:r w:rsidRPr="00265C45" w:rsidR="00193421">
        <w:rPr>
          <w:rFonts w:ascii="Times New Roman" w:hAnsi="Times New Roman" w:cs="Times New Roman"/>
          <w:sz w:val="24"/>
          <w:szCs w:val="24"/>
        </w:rPr>
        <w:t>)</w:t>
      </w:r>
    </w:p>
    <w:p w:rsidRPr="00265C45" w:rsidR="00E7121F" w:rsidP="00265C45" w:rsidRDefault="00546066" w14:paraId="0E1EE2B8" w14:textId="5F03E5E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Boek 6, Hoofdstuk </w:t>
      </w:r>
      <w:r w:rsidRPr="00265C45" w:rsidR="00DD4AC4">
        <w:rPr>
          <w:rFonts w:ascii="Times New Roman" w:hAnsi="Times New Roman" w:cs="Times New Roman"/>
          <w:sz w:val="24"/>
          <w:szCs w:val="24"/>
        </w:rPr>
        <w:t>2</w:t>
      </w:r>
      <w:r w:rsidRPr="00265C45">
        <w:rPr>
          <w:rFonts w:ascii="Times New Roman" w:hAnsi="Times New Roman" w:cs="Times New Roman"/>
          <w:sz w:val="24"/>
          <w:szCs w:val="24"/>
        </w:rPr>
        <w:t xml:space="preserve">, wordt </w:t>
      </w:r>
      <w:r w:rsidRPr="00265C45" w:rsidR="008B1E91">
        <w:rPr>
          <w:rFonts w:ascii="Times New Roman" w:hAnsi="Times New Roman" w:cs="Times New Roman"/>
          <w:sz w:val="24"/>
          <w:szCs w:val="24"/>
        </w:rPr>
        <w:t xml:space="preserve">voorgesteld </w:t>
      </w:r>
      <w:r w:rsidRPr="00265C45">
        <w:rPr>
          <w:rFonts w:ascii="Times New Roman" w:hAnsi="Times New Roman" w:cs="Times New Roman"/>
          <w:sz w:val="24"/>
          <w:szCs w:val="24"/>
        </w:rPr>
        <w:t xml:space="preserve">een titel </w:t>
      </w:r>
      <w:r w:rsidRPr="00265C45" w:rsidR="008B1E91">
        <w:rPr>
          <w:rFonts w:ascii="Times New Roman" w:hAnsi="Times New Roman" w:cs="Times New Roman"/>
          <w:sz w:val="24"/>
          <w:szCs w:val="24"/>
        </w:rPr>
        <w:t>in te voegen</w:t>
      </w:r>
      <w:r w:rsidRPr="00265C45">
        <w:rPr>
          <w:rFonts w:ascii="Times New Roman" w:hAnsi="Times New Roman" w:cs="Times New Roman"/>
          <w:sz w:val="24"/>
          <w:szCs w:val="24"/>
        </w:rPr>
        <w:t xml:space="preserve"> over de tenuitvoerlegging van elektronische detentie.</w:t>
      </w:r>
      <w:r w:rsidRPr="00265C45" w:rsidR="00DD4AC4">
        <w:rPr>
          <w:rFonts w:ascii="Times New Roman" w:hAnsi="Times New Roman" w:cs="Times New Roman"/>
          <w:sz w:val="24"/>
          <w:szCs w:val="24"/>
        </w:rPr>
        <w:t xml:space="preserve"> Plaatsing in Hoofdstuk 2 is aangewezen omdat elektronische </w:t>
      </w:r>
      <w:r w:rsidRPr="00265C45" w:rsidR="00DD4AC4">
        <w:rPr>
          <w:rFonts w:ascii="Times New Roman" w:hAnsi="Times New Roman" w:cs="Times New Roman"/>
          <w:sz w:val="24"/>
          <w:szCs w:val="24"/>
        </w:rPr>
        <w:lastRenderedPageBreak/>
        <w:t>detentie een vrijheidsbenemende straf is.</w:t>
      </w:r>
      <w:r w:rsidRPr="00265C45" w:rsidR="00314CD2">
        <w:rPr>
          <w:rFonts w:ascii="Times New Roman" w:hAnsi="Times New Roman" w:cs="Times New Roman"/>
          <w:sz w:val="24"/>
          <w:szCs w:val="24"/>
        </w:rPr>
        <w:t xml:space="preserve"> </w:t>
      </w:r>
      <w:r w:rsidRPr="00265C45" w:rsidR="000144E9">
        <w:rPr>
          <w:rFonts w:ascii="Times New Roman" w:hAnsi="Times New Roman" w:cs="Times New Roman"/>
          <w:sz w:val="24"/>
          <w:szCs w:val="24"/>
        </w:rPr>
        <w:t xml:space="preserve">Gelet op de relatieve zwaarte van elektronische detentie – zie de voorgestelde wijziging </w:t>
      </w:r>
      <w:r w:rsidRPr="00265C45" w:rsidR="0093552D">
        <w:rPr>
          <w:rFonts w:ascii="Times New Roman" w:hAnsi="Times New Roman" w:cs="Times New Roman"/>
          <w:sz w:val="24"/>
          <w:szCs w:val="24"/>
        </w:rPr>
        <w:t xml:space="preserve">van </w:t>
      </w:r>
      <w:r w:rsidRPr="00265C45" w:rsidR="00314CD2">
        <w:rPr>
          <w:rFonts w:ascii="Times New Roman" w:hAnsi="Times New Roman" w:cs="Times New Roman"/>
          <w:sz w:val="24"/>
          <w:szCs w:val="24"/>
        </w:rPr>
        <w:t xml:space="preserve">artikel 9 Sr </w:t>
      </w:r>
      <w:r w:rsidRPr="00265C45" w:rsidR="000144E9">
        <w:rPr>
          <w:rFonts w:ascii="Times New Roman" w:hAnsi="Times New Roman" w:cs="Times New Roman"/>
          <w:sz w:val="24"/>
          <w:szCs w:val="24"/>
        </w:rPr>
        <w:t xml:space="preserve">– </w:t>
      </w:r>
      <w:r w:rsidRPr="00265C45" w:rsidR="00314CD2">
        <w:rPr>
          <w:rFonts w:ascii="Times New Roman" w:hAnsi="Times New Roman" w:cs="Times New Roman"/>
          <w:sz w:val="24"/>
          <w:szCs w:val="24"/>
        </w:rPr>
        <w:t>word</w:t>
      </w:r>
      <w:r w:rsidRPr="00265C45" w:rsidR="0093552D">
        <w:rPr>
          <w:rFonts w:ascii="Times New Roman" w:hAnsi="Times New Roman" w:cs="Times New Roman"/>
          <w:sz w:val="24"/>
          <w:szCs w:val="24"/>
        </w:rPr>
        <w:t>t</w:t>
      </w:r>
      <w:r w:rsidRPr="00265C45" w:rsidR="000144E9">
        <w:rPr>
          <w:rFonts w:ascii="Times New Roman" w:hAnsi="Times New Roman" w:cs="Times New Roman"/>
          <w:sz w:val="24"/>
          <w:szCs w:val="24"/>
        </w:rPr>
        <w:t xml:space="preserve"> </w:t>
      </w:r>
      <w:r w:rsidRPr="00265C45" w:rsidR="0093552D">
        <w:rPr>
          <w:rFonts w:ascii="Times New Roman" w:hAnsi="Times New Roman" w:cs="Times New Roman"/>
          <w:sz w:val="24"/>
          <w:szCs w:val="24"/>
        </w:rPr>
        <w:t>de regeling van de tenuitvoerlegging geplaatst</w:t>
      </w:r>
      <w:r w:rsidRPr="00265C45" w:rsidR="00314CD2">
        <w:rPr>
          <w:rFonts w:ascii="Times New Roman" w:hAnsi="Times New Roman" w:cs="Times New Roman"/>
          <w:sz w:val="24"/>
          <w:szCs w:val="24"/>
        </w:rPr>
        <w:t xml:space="preserve"> </w:t>
      </w:r>
      <w:r w:rsidRPr="00265C45" w:rsidR="000A5D2A">
        <w:rPr>
          <w:rFonts w:ascii="Times New Roman" w:hAnsi="Times New Roman" w:cs="Times New Roman"/>
          <w:sz w:val="24"/>
          <w:szCs w:val="24"/>
        </w:rPr>
        <w:t>na</w:t>
      </w:r>
      <w:r w:rsidRPr="00265C45" w:rsidR="00314CD2">
        <w:rPr>
          <w:rFonts w:ascii="Times New Roman" w:hAnsi="Times New Roman" w:cs="Times New Roman"/>
          <w:sz w:val="24"/>
          <w:szCs w:val="24"/>
        </w:rPr>
        <w:t xml:space="preserve"> </w:t>
      </w:r>
      <w:r w:rsidRPr="00265C45" w:rsidR="000144E9">
        <w:rPr>
          <w:rFonts w:ascii="Times New Roman" w:hAnsi="Times New Roman" w:cs="Times New Roman"/>
          <w:sz w:val="24"/>
          <w:szCs w:val="24"/>
        </w:rPr>
        <w:t>die van de</w:t>
      </w:r>
      <w:r w:rsidRPr="00265C45" w:rsidR="0093552D">
        <w:rPr>
          <w:rFonts w:ascii="Times New Roman" w:hAnsi="Times New Roman" w:cs="Times New Roman"/>
          <w:sz w:val="24"/>
          <w:szCs w:val="24"/>
        </w:rPr>
        <w:t xml:space="preserve"> </w:t>
      </w:r>
      <w:r w:rsidRPr="00265C45" w:rsidR="00BE1C2B">
        <w:rPr>
          <w:rFonts w:ascii="Times New Roman" w:hAnsi="Times New Roman" w:cs="Times New Roman"/>
          <w:sz w:val="24"/>
          <w:szCs w:val="24"/>
        </w:rPr>
        <w:t xml:space="preserve">andere </w:t>
      </w:r>
      <w:r w:rsidRPr="00265C45" w:rsidR="00314CD2">
        <w:rPr>
          <w:rFonts w:ascii="Times New Roman" w:hAnsi="Times New Roman" w:cs="Times New Roman"/>
          <w:sz w:val="24"/>
          <w:szCs w:val="24"/>
        </w:rPr>
        <w:t>vrijheidsstraffen (Eerste en Tweede titel).</w:t>
      </w:r>
      <w:r w:rsidRPr="00265C45" w:rsidR="00FC0CE3">
        <w:rPr>
          <w:rFonts w:ascii="Times New Roman" w:hAnsi="Times New Roman" w:cs="Times New Roman"/>
          <w:sz w:val="24"/>
          <w:szCs w:val="24"/>
        </w:rPr>
        <w:t xml:space="preserve"> De verschillende artikelen worden hieronder afzonderlijk toegelicht.</w:t>
      </w:r>
      <w:r w:rsidRPr="00265C45" w:rsidR="005D7C0A">
        <w:rPr>
          <w:rFonts w:ascii="Times New Roman" w:hAnsi="Times New Roman" w:cs="Times New Roman"/>
          <w:sz w:val="24"/>
          <w:szCs w:val="24"/>
        </w:rPr>
        <w:t xml:space="preserve"> </w:t>
      </w:r>
    </w:p>
    <w:p w:rsidRPr="00265C45" w:rsidR="00A063C9" w:rsidP="00265C45" w:rsidRDefault="00A063C9" w14:paraId="5AEF52F7" w14:textId="77777777">
      <w:pPr>
        <w:spacing w:line="240" w:lineRule="auto"/>
        <w:rPr>
          <w:rFonts w:ascii="Times New Roman" w:hAnsi="Times New Roman" w:cs="Times New Roman"/>
          <w:sz w:val="24"/>
          <w:szCs w:val="24"/>
        </w:rPr>
      </w:pPr>
    </w:p>
    <w:p w:rsidRPr="00265C45" w:rsidR="00183651" w:rsidP="00265C45" w:rsidRDefault="00183651" w14:paraId="161AC935" w14:textId="574C723D">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6:2:14a</w:t>
      </w:r>
    </w:p>
    <w:p w:rsidRPr="00265C45" w:rsidR="00D6715D" w:rsidP="00265C45" w:rsidRDefault="00467154" w14:paraId="7D83E348" w14:textId="348890C6">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w:t>
      </w:r>
      <w:r w:rsidRPr="00265C45" w:rsidR="00A063C9">
        <w:rPr>
          <w:rFonts w:ascii="Times New Roman" w:hAnsi="Times New Roman" w:cs="Times New Roman"/>
          <w:sz w:val="24"/>
          <w:szCs w:val="24"/>
        </w:rPr>
        <w:t>voorgestelde artikel 6:</w:t>
      </w:r>
      <w:r w:rsidRPr="00265C45" w:rsidR="00DD4AC4">
        <w:rPr>
          <w:rFonts w:ascii="Times New Roman" w:hAnsi="Times New Roman" w:cs="Times New Roman"/>
          <w:sz w:val="24"/>
          <w:szCs w:val="24"/>
        </w:rPr>
        <w:t xml:space="preserve">2:14a </w:t>
      </w:r>
      <w:r w:rsidRPr="00265C45">
        <w:rPr>
          <w:rFonts w:ascii="Times New Roman" w:hAnsi="Times New Roman" w:cs="Times New Roman"/>
          <w:sz w:val="24"/>
          <w:szCs w:val="24"/>
        </w:rPr>
        <w:t>regelt</w:t>
      </w:r>
      <w:r w:rsidRPr="00265C45" w:rsidR="00DD4AC4">
        <w:rPr>
          <w:rFonts w:ascii="Times New Roman" w:hAnsi="Times New Roman" w:cs="Times New Roman"/>
          <w:sz w:val="24"/>
          <w:szCs w:val="24"/>
        </w:rPr>
        <w:t xml:space="preserve"> </w:t>
      </w:r>
      <w:r w:rsidRPr="00265C45" w:rsidR="003E27B1">
        <w:rPr>
          <w:rFonts w:ascii="Times New Roman" w:hAnsi="Times New Roman" w:cs="Times New Roman"/>
          <w:sz w:val="24"/>
          <w:szCs w:val="24"/>
        </w:rPr>
        <w:t xml:space="preserve">de start en de eventuele schorsing of opschorting van </w:t>
      </w:r>
      <w:r w:rsidRPr="00265C45" w:rsidR="000A5D2A">
        <w:rPr>
          <w:rFonts w:ascii="Times New Roman" w:hAnsi="Times New Roman" w:cs="Times New Roman"/>
          <w:sz w:val="24"/>
          <w:szCs w:val="24"/>
        </w:rPr>
        <w:t xml:space="preserve">de elektronische detentie. </w:t>
      </w:r>
      <w:r w:rsidRPr="00265C45" w:rsidR="00A063C9">
        <w:rPr>
          <w:rFonts w:ascii="Times New Roman" w:hAnsi="Times New Roman" w:cs="Times New Roman"/>
          <w:sz w:val="24"/>
          <w:szCs w:val="24"/>
        </w:rPr>
        <w:t xml:space="preserve">De </w:t>
      </w:r>
      <w:r w:rsidRPr="00265C45" w:rsidR="000A5D2A">
        <w:rPr>
          <w:rFonts w:ascii="Times New Roman" w:hAnsi="Times New Roman" w:cs="Times New Roman"/>
          <w:sz w:val="24"/>
          <w:szCs w:val="24"/>
        </w:rPr>
        <w:t>straf</w:t>
      </w:r>
      <w:r w:rsidRPr="00265C45" w:rsidR="00A063C9">
        <w:rPr>
          <w:rFonts w:ascii="Times New Roman" w:hAnsi="Times New Roman" w:cs="Times New Roman"/>
          <w:sz w:val="24"/>
          <w:szCs w:val="24"/>
        </w:rPr>
        <w:t xml:space="preserve"> gaat</w:t>
      </w:r>
      <w:r w:rsidRPr="00265C45" w:rsidR="00DD4AC4">
        <w:rPr>
          <w:rFonts w:ascii="Times New Roman" w:hAnsi="Times New Roman" w:cs="Times New Roman"/>
          <w:sz w:val="24"/>
          <w:szCs w:val="24"/>
        </w:rPr>
        <w:t xml:space="preserve"> volgens het eerste lid </w:t>
      </w:r>
      <w:r w:rsidRPr="00265C45" w:rsidR="00A063C9">
        <w:rPr>
          <w:rFonts w:ascii="Times New Roman" w:hAnsi="Times New Roman" w:cs="Times New Roman"/>
          <w:sz w:val="24"/>
          <w:szCs w:val="24"/>
        </w:rPr>
        <w:t xml:space="preserve">in op de dag van de tenuitvoerlegging van de rechterlijke </w:t>
      </w:r>
      <w:r w:rsidRPr="00265C45" w:rsidR="007237BD">
        <w:rPr>
          <w:rFonts w:ascii="Times New Roman" w:hAnsi="Times New Roman" w:cs="Times New Roman"/>
          <w:sz w:val="24"/>
          <w:szCs w:val="24"/>
        </w:rPr>
        <w:t>uitspraak.</w:t>
      </w:r>
      <w:r w:rsidRPr="00265C45" w:rsidR="00A063C9">
        <w:rPr>
          <w:rFonts w:ascii="Times New Roman" w:hAnsi="Times New Roman" w:cs="Times New Roman"/>
          <w:sz w:val="24"/>
          <w:szCs w:val="24"/>
        </w:rPr>
        <w:t xml:space="preserve"> </w:t>
      </w:r>
      <w:r w:rsidRPr="00265C45" w:rsidR="00B2062E">
        <w:rPr>
          <w:rFonts w:ascii="Times New Roman" w:hAnsi="Times New Roman" w:cs="Times New Roman"/>
          <w:sz w:val="24"/>
          <w:szCs w:val="24"/>
        </w:rPr>
        <w:t xml:space="preserve">Dat is de dag waarop </w:t>
      </w:r>
      <w:r w:rsidRPr="00265C45" w:rsidR="00A063C9">
        <w:rPr>
          <w:rFonts w:ascii="Times New Roman" w:hAnsi="Times New Roman" w:cs="Times New Roman"/>
          <w:sz w:val="24"/>
          <w:szCs w:val="24"/>
        </w:rPr>
        <w:t>de veroordeelde</w:t>
      </w:r>
      <w:r w:rsidRPr="00265C45">
        <w:rPr>
          <w:rFonts w:ascii="Times New Roman" w:hAnsi="Times New Roman" w:cs="Times New Roman"/>
          <w:sz w:val="24"/>
          <w:szCs w:val="24"/>
        </w:rPr>
        <w:t xml:space="preserve"> zich begeeft op de in het vonnis bepaalde locatie van de elektronische detentie</w:t>
      </w:r>
      <w:r w:rsidRPr="00265C45" w:rsidR="00D8324A">
        <w:rPr>
          <w:rFonts w:ascii="Times New Roman" w:hAnsi="Times New Roman" w:cs="Times New Roman"/>
          <w:sz w:val="24"/>
          <w:szCs w:val="24"/>
        </w:rPr>
        <w:t>, nadat het elektronisch toezicht is geactiveerd</w:t>
      </w:r>
      <w:r w:rsidRPr="00265C45">
        <w:rPr>
          <w:rFonts w:ascii="Times New Roman" w:hAnsi="Times New Roman" w:cs="Times New Roman"/>
          <w:sz w:val="24"/>
          <w:szCs w:val="24"/>
        </w:rPr>
        <w:t xml:space="preserve">. </w:t>
      </w:r>
      <w:r w:rsidRPr="00265C45" w:rsidR="00E0497B">
        <w:rPr>
          <w:rFonts w:ascii="Times New Roman" w:hAnsi="Times New Roman" w:cs="Times New Roman"/>
          <w:sz w:val="24"/>
          <w:szCs w:val="24"/>
        </w:rPr>
        <w:t>D</w:t>
      </w:r>
      <w:r w:rsidRPr="00265C45" w:rsidR="00B757F4">
        <w:rPr>
          <w:rFonts w:ascii="Times New Roman" w:hAnsi="Times New Roman" w:cs="Times New Roman"/>
          <w:sz w:val="24"/>
          <w:szCs w:val="24"/>
        </w:rPr>
        <w:t xml:space="preserve">e suggestie van de </w:t>
      </w:r>
      <w:proofErr w:type="spellStart"/>
      <w:r w:rsidRPr="00265C45" w:rsidR="00B757F4">
        <w:rPr>
          <w:rFonts w:ascii="Times New Roman" w:hAnsi="Times New Roman" w:cs="Times New Roman"/>
          <w:sz w:val="24"/>
          <w:szCs w:val="24"/>
        </w:rPr>
        <w:t>Rvdr</w:t>
      </w:r>
      <w:proofErr w:type="spellEnd"/>
      <w:r w:rsidRPr="00265C45" w:rsidR="00B757F4">
        <w:rPr>
          <w:rFonts w:ascii="Times New Roman" w:hAnsi="Times New Roman" w:cs="Times New Roman"/>
          <w:sz w:val="24"/>
          <w:szCs w:val="24"/>
        </w:rPr>
        <w:t xml:space="preserve"> om </w:t>
      </w:r>
      <w:r w:rsidRPr="00265C45" w:rsidR="00054B73">
        <w:rPr>
          <w:rFonts w:ascii="Times New Roman" w:hAnsi="Times New Roman" w:cs="Times New Roman"/>
          <w:sz w:val="24"/>
          <w:szCs w:val="24"/>
        </w:rPr>
        <w:t>het moment van ingang</w:t>
      </w:r>
      <w:r w:rsidRPr="00265C45" w:rsidR="00B757F4">
        <w:rPr>
          <w:rFonts w:ascii="Times New Roman" w:hAnsi="Times New Roman" w:cs="Times New Roman"/>
          <w:sz w:val="24"/>
          <w:szCs w:val="24"/>
        </w:rPr>
        <w:t xml:space="preserve"> </w:t>
      </w:r>
      <w:r w:rsidRPr="00265C45" w:rsidR="00054B73">
        <w:rPr>
          <w:rFonts w:ascii="Times New Roman" w:hAnsi="Times New Roman" w:cs="Times New Roman"/>
          <w:sz w:val="24"/>
          <w:szCs w:val="24"/>
        </w:rPr>
        <w:t xml:space="preserve">van de straf </w:t>
      </w:r>
      <w:r w:rsidRPr="00265C45" w:rsidR="00DB49C3">
        <w:rPr>
          <w:rFonts w:ascii="Times New Roman" w:hAnsi="Times New Roman" w:cs="Times New Roman"/>
          <w:sz w:val="24"/>
          <w:szCs w:val="24"/>
        </w:rPr>
        <w:t xml:space="preserve">wettelijk </w:t>
      </w:r>
      <w:r w:rsidRPr="00265C45" w:rsidR="00B757F4">
        <w:rPr>
          <w:rFonts w:ascii="Times New Roman" w:hAnsi="Times New Roman" w:cs="Times New Roman"/>
          <w:sz w:val="24"/>
          <w:szCs w:val="24"/>
        </w:rPr>
        <w:t>nader te specificeren,</w:t>
      </w:r>
      <w:r w:rsidRPr="00265C45" w:rsidR="00E0497B">
        <w:rPr>
          <w:rFonts w:ascii="Times New Roman" w:hAnsi="Times New Roman" w:cs="Times New Roman"/>
          <w:sz w:val="24"/>
          <w:szCs w:val="24"/>
        </w:rPr>
        <w:t xml:space="preserve"> is</w:t>
      </w:r>
      <w:r w:rsidRPr="00265C45" w:rsidR="00B757F4">
        <w:rPr>
          <w:rFonts w:ascii="Times New Roman" w:hAnsi="Times New Roman" w:cs="Times New Roman"/>
          <w:sz w:val="24"/>
          <w:szCs w:val="24"/>
        </w:rPr>
        <w:t xml:space="preserve"> niet overgenomen.</w:t>
      </w:r>
      <w:r w:rsidRPr="00265C45" w:rsidR="00E0497B">
        <w:rPr>
          <w:rFonts w:ascii="Times New Roman" w:hAnsi="Times New Roman" w:cs="Times New Roman"/>
          <w:sz w:val="24"/>
          <w:szCs w:val="24"/>
        </w:rPr>
        <w:t xml:space="preserve"> </w:t>
      </w:r>
      <w:r w:rsidRPr="00265C45" w:rsidR="006A307F">
        <w:rPr>
          <w:rFonts w:ascii="Times New Roman" w:hAnsi="Times New Roman" w:cs="Times New Roman"/>
          <w:sz w:val="24"/>
          <w:szCs w:val="24"/>
        </w:rPr>
        <w:t xml:space="preserve">Op dit punt </w:t>
      </w:r>
      <w:r w:rsidRPr="00265C45" w:rsidR="00F17B9F">
        <w:rPr>
          <w:rFonts w:ascii="Times New Roman" w:hAnsi="Times New Roman" w:cs="Times New Roman"/>
          <w:sz w:val="24"/>
          <w:szCs w:val="24"/>
        </w:rPr>
        <w:t>wordt</w:t>
      </w:r>
      <w:r w:rsidRPr="00265C45" w:rsidR="006A307F">
        <w:rPr>
          <w:rFonts w:ascii="Times New Roman" w:hAnsi="Times New Roman" w:cs="Times New Roman"/>
          <w:sz w:val="24"/>
          <w:szCs w:val="24"/>
        </w:rPr>
        <w:t xml:space="preserve"> een parallel getrokken met </w:t>
      </w:r>
      <w:r w:rsidRPr="00265C45" w:rsidR="0056037F">
        <w:rPr>
          <w:rFonts w:ascii="Times New Roman" w:hAnsi="Times New Roman" w:cs="Times New Roman"/>
          <w:sz w:val="24"/>
          <w:szCs w:val="24"/>
        </w:rPr>
        <w:t xml:space="preserve">de andere vrijheidsstraffen. Ook het </w:t>
      </w:r>
      <w:r w:rsidRPr="00265C45" w:rsidR="00E0497B">
        <w:rPr>
          <w:rFonts w:ascii="Times New Roman" w:hAnsi="Times New Roman" w:cs="Times New Roman"/>
          <w:sz w:val="24"/>
          <w:szCs w:val="24"/>
        </w:rPr>
        <w:t xml:space="preserve">moment van ingang van de gevangenisstraf en hechtenis </w:t>
      </w:r>
      <w:r w:rsidRPr="00265C45" w:rsidR="00F17B9F">
        <w:rPr>
          <w:rFonts w:ascii="Times New Roman" w:hAnsi="Times New Roman" w:cs="Times New Roman"/>
          <w:sz w:val="24"/>
          <w:szCs w:val="24"/>
        </w:rPr>
        <w:t xml:space="preserve">– zie </w:t>
      </w:r>
      <w:r w:rsidRPr="00265C45" w:rsidR="00054B73">
        <w:rPr>
          <w:rFonts w:ascii="Times New Roman" w:hAnsi="Times New Roman" w:cs="Times New Roman"/>
          <w:sz w:val="24"/>
          <w:szCs w:val="24"/>
        </w:rPr>
        <w:t>artikel 6:2:2, onderdeel b</w:t>
      </w:r>
      <w:r w:rsidRPr="00265C45" w:rsidR="00F17B9F">
        <w:rPr>
          <w:rFonts w:ascii="Times New Roman" w:hAnsi="Times New Roman" w:cs="Times New Roman"/>
          <w:sz w:val="24"/>
          <w:szCs w:val="24"/>
        </w:rPr>
        <w:t xml:space="preserve"> – </w:t>
      </w:r>
      <w:r w:rsidRPr="00265C45" w:rsidR="00E0497B">
        <w:rPr>
          <w:rFonts w:ascii="Times New Roman" w:hAnsi="Times New Roman" w:cs="Times New Roman"/>
          <w:sz w:val="24"/>
          <w:szCs w:val="24"/>
        </w:rPr>
        <w:t>is</w:t>
      </w:r>
      <w:r w:rsidRPr="00265C45" w:rsidR="00F17B9F">
        <w:rPr>
          <w:rFonts w:ascii="Times New Roman" w:hAnsi="Times New Roman" w:cs="Times New Roman"/>
          <w:sz w:val="24"/>
          <w:szCs w:val="24"/>
        </w:rPr>
        <w:t xml:space="preserve"> </w:t>
      </w:r>
      <w:r w:rsidRPr="00265C45" w:rsidR="00E0497B">
        <w:rPr>
          <w:rFonts w:ascii="Times New Roman" w:hAnsi="Times New Roman" w:cs="Times New Roman"/>
          <w:sz w:val="24"/>
          <w:szCs w:val="24"/>
        </w:rPr>
        <w:t>algemeen geformuleerd</w:t>
      </w:r>
      <w:r w:rsidRPr="00265C45" w:rsidR="00054B73">
        <w:rPr>
          <w:rFonts w:ascii="Times New Roman" w:hAnsi="Times New Roman" w:cs="Times New Roman"/>
          <w:sz w:val="24"/>
          <w:szCs w:val="24"/>
        </w:rPr>
        <w:t>, zonder te specificeren naar het moment van de aanhouding of het moment waarop de veroordeelde zichzelf meldt bij de inrichting</w:t>
      </w:r>
      <w:r w:rsidRPr="00265C45" w:rsidR="00E0497B">
        <w:rPr>
          <w:rFonts w:ascii="Times New Roman" w:hAnsi="Times New Roman" w:cs="Times New Roman"/>
          <w:sz w:val="24"/>
          <w:szCs w:val="24"/>
        </w:rPr>
        <w:t>.</w:t>
      </w:r>
      <w:r w:rsidRPr="00265C45" w:rsidR="00054B73">
        <w:rPr>
          <w:rFonts w:ascii="Times New Roman" w:hAnsi="Times New Roman" w:cs="Times New Roman"/>
          <w:sz w:val="24"/>
          <w:szCs w:val="24"/>
        </w:rPr>
        <w:t xml:space="preserve"> Vanuit uniformiteit van wetgeving </w:t>
      </w:r>
      <w:r w:rsidRPr="00265C45" w:rsidR="004F4279">
        <w:rPr>
          <w:rFonts w:ascii="Times New Roman" w:hAnsi="Times New Roman" w:cs="Times New Roman"/>
          <w:sz w:val="24"/>
          <w:szCs w:val="24"/>
        </w:rPr>
        <w:t>wordt h</w:t>
      </w:r>
      <w:r w:rsidRPr="00265C45" w:rsidR="00054B73">
        <w:rPr>
          <w:rFonts w:ascii="Times New Roman" w:hAnsi="Times New Roman" w:cs="Times New Roman"/>
          <w:sz w:val="24"/>
          <w:szCs w:val="24"/>
        </w:rPr>
        <w:t xml:space="preserve">et wenselijk </w:t>
      </w:r>
      <w:r w:rsidRPr="00265C45" w:rsidR="004F4279">
        <w:rPr>
          <w:rFonts w:ascii="Times New Roman" w:hAnsi="Times New Roman" w:cs="Times New Roman"/>
          <w:sz w:val="24"/>
          <w:szCs w:val="24"/>
        </w:rPr>
        <w:t xml:space="preserve">geacht </w:t>
      </w:r>
      <w:r w:rsidRPr="00265C45" w:rsidR="006A307F">
        <w:rPr>
          <w:rFonts w:ascii="Times New Roman" w:hAnsi="Times New Roman" w:cs="Times New Roman"/>
          <w:sz w:val="24"/>
          <w:szCs w:val="24"/>
        </w:rPr>
        <w:t>eenzelfde algemene formulering te hanteren</w:t>
      </w:r>
      <w:r w:rsidRPr="00265C45" w:rsidR="00054B73">
        <w:rPr>
          <w:rFonts w:ascii="Times New Roman" w:hAnsi="Times New Roman" w:cs="Times New Roman"/>
          <w:sz w:val="24"/>
          <w:szCs w:val="24"/>
        </w:rPr>
        <w:t>.</w:t>
      </w:r>
    </w:p>
    <w:p w:rsidRPr="00265C45" w:rsidR="00183651" w:rsidP="00265C45" w:rsidRDefault="00183651" w14:paraId="7C172A73" w14:textId="77777777">
      <w:pPr>
        <w:spacing w:line="240" w:lineRule="auto"/>
        <w:rPr>
          <w:rFonts w:ascii="Times New Roman" w:hAnsi="Times New Roman" w:cs="Times New Roman"/>
          <w:sz w:val="24"/>
          <w:szCs w:val="24"/>
        </w:rPr>
      </w:pPr>
    </w:p>
    <w:p w:rsidRPr="00265C45" w:rsidR="00A063C9" w:rsidP="00265C45" w:rsidRDefault="007237BD" w14:paraId="4212D9DF" w14:textId="2384DDB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elektronische detentie loopt niet gedurende de tijd dat </w:t>
      </w:r>
      <w:r w:rsidRPr="00265C45" w:rsidR="00A063C9">
        <w:rPr>
          <w:rFonts w:ascii="Times New Roman" w:hAnsi="Times New Roman" w:cs="Times New Roman"/>
          <w:sz w:val="24"/>
          <w:szCs w:val="24"/>
        </w:rPr>
        <w:t>de veroordeelde ongeoorloofd afwezig is</w:t>
      </w:r>
      <w:r w:rsidRPr="00265C45" w:rsidR="000A5D2A">
        <w:rPr>
          <w:rFonts w:ascii="Times New Roman" w:hAnsi="Times New Roman" w:cs="Times New Roman"/>
          <w:sz w:val="24"/>
          <w:szCs w:val="24"/>
        </w:rPr>
        <w:t>, zo bepaalt het tweede lid</w:t>
      </w:r>
      <w:r w:rsidRPr="00265C45" w:rsidR="00A063C9">
        <w:rPr>
          <w:rFonts w:ascii="Times New Roman" w:hAnsi="Times New Roman" w:cs="Times New Roman"/>
          <w:sz w:val="24"/>
          <w:szCs w:val="24"/>
        </w:rPr>
        <w:t>.</w:t>
      </w:r>
      <w:r w:rsidRPr="00265C45" w:rsidR="00841532">
        <w:rPr>
          <w:rFonts w:ascii="Times New Roman" w:hAnsi="Times New Roman" w:cs="Times New Roman"/>
          <w:sz w:val="24"/>
          <w:szCs w:val="24"/>
        </w:rPr>
        <w:t xml:space="preserve"> Daarbij kan het </w:t>
      </w:r>
      <w:r w:rsidRPr="00265C45" w:rsidR="00211CB4">
        <w:rPr>
          <w:rFonts w:ascii="Times New Roman" w:hAnsi="Times New Roman" w:cs="Times New Roman"/>
          <w:sz w:val="24"/>
          <w:szCs w:val="24"/>
        </w:rPr>
        <w:t xml:space="preserve">in de eerste plaats </w:t>
      </w:r>
      <w:r w:rsidRPr="00265C45" w:rsidR="00841532">
        <w:rPr>
          <w:rFonts w:ascii="Times New Roman" w:hAnsi="Times New Roman" w:cs="Times New Roman"/>
          <w:sz w:val="24"/>
          <w:szCs w:val="24"/>
        </w:rPr>
        <w:t xml:space="preserve">gaan om ongeoorloofde afwezigheid van de locatie van de elektronische detentie. Denkbaar is echter ook dat de veroordeelde zich niet begeeft op de locatie waar hij zich </w:t>
      </w:r>
      <w:r w:rsidRPr="00265C45" w:rsidR="00CE4326">
        <w:rPr>
          <w:rFonts w:ascii="Times New Roman" w:hAnsi="Times New Roman" w:cs="Times New Roman"/>
          <w:sz w:val="24"/>
          <w:szCs w:val="24"/>
        </w:rPr>
        <w:t xml:space="preserve">moet bevinden </w:t>
      </w:r>
      <w:r w:rsidRPr="00265C45" w:rsidR="00841532">
        <w:rPr>
          <w:rFonts w:ascii="Times New Roman" w:hAnsi="Times New Roman" w:cs="Times New Roman"/>
          <w:sz w:val="24"/>
          <w:szCs w:val="24"/>
        </w:rPr>
        <w:t xml:space="preserve">op grond van een gestelde bijzondere voorwaarde, zoals op zijn werk. </w:t>
      </w:r>
      <w:r w:rsidRPr="00265C45" w:rsidR="00CE4326">
        <w:rPr>
          <w:rFonts w:ascii="Times New Roman" w:hAnsi="Times New Roman" w:cs="Times New Roman"/>
          <w:sz w:val="24"/>
          <w:szCs w:val="24"/>
        </w:rPr>
        <w:t xml:space="preserve">Ook dan is sprake van ongeoorloofde afwezigheid. </w:t>
      </w:r>
      <w:r w:rsidRPr="00265C45" w:rsidR="000144E9">
        <w:rPr>
          <w:rFonts w:ascii="Times New Roman" w:hAnsi="Times New Roman" w:cs="Times New Roman"/>
          <w:sz w:val="24"/>
          <w:szCs w:val="24"/>
        </w:rPr>
        <w:t xml:space="preserve">Tijdens de </w:t>
      </w:r>
      <w:r w:rsidRPr="00265C45" w:rsidR="000A5D2A">
        <w:rPr>
          <w:rFonts w:ascii="Times New Roman" w:hAnsi="Times New Roman" w:cs="Times New Roman"/>
          <w:sz w:val="24"/>
          <w:szCs w:val="24"/>
        </w:rPr>
        <w:t>(</w:t>
      </w:r>
      <w:r w:rsidRPr="00265C45" w:rsidR="00D8324A">
        <w:rPr>
          <w:rFonts w:ascii="Times New Roman" w:hAnsi="Times New Roman" w:cs="Times New Roman"/>
          <w:sz w:val="24"/>
          <w:szCs w:val="24"/>
        </w:rPr>
        <w:t xml:space="preserve">al dan niet </w:t>
      </w:r>
      <w:r w:rsidRPr="00265C45" w:rsidR="000A5D2A">
        <w:rPr>
          <w:rFonts w:ascii="Times New Roman" w:hAnsi="Times New Roman" w:cs="Times New Roman"/>
          <w:sz w:val="24"/>
          <w:szCs w:val="24"/>
        </w:rPr>
        <w:t xml:space="preserve">geoorloofde) </w:t>
      </w:r>
      <w:r w:rsidRPr="00265C45" w:rsidR="000144E9">
        <w:rPr>
          <w:rFonts w:ascii="Times New Roman" w:hAnsi="Times New Roman" w:cs="Times New Roman"/>
          <w:sz w:val="24"/>
          <w:szCs w:val="24"/>
        </w:rPr>
        <w:t xml:space="preserve">afwezigheid </w:t>
      </w:r>
      <w:r w:rsidRPr="00265C45" w:rsidR="00DD4AC4">
        <w:rPr>
          <w:rFonts w:ascii="Times New Roman" w:hAnsi="Times New Roman" w:cs="Times New Roman"/>
          <w:sz w:val="24"/>
          <w:szCs w:val="24"/>
        </w:rPr>
        <w:t xml:space="preserve">blijven </w:t>
      </w:r>
      <w:r w:rsidRPr="00265C45" w:rsidR="00467154">
        <w:rPr>
          <w:rFonts w:ascii="Times New Roman" w:hAnsi="Times New Roman" w:cs="Times New Roman"/>
          <w:sz w:val="24"/>
          <w:szCs w:val="24"/>
        </w:rPr>
        <w:t xml:space="preserve">het elektronisch toezicht, de algemene voorwaarde en </w:t>
      </w:r>
      <w:r w:rsidRPr="00265C45" w:rsidR="00681920">
        <w:rPr>
          <w:rFonts w:ascii="Times New Roman" w:hAnsi="Times New Roman" w:cs="Times New Roman"/>
          <w:sz w:val="24"/>
          <w:szCs w:val="24"/>
        </w:rPr>
        <w:t xml:space="preserve">de </w:t>
      </w:r>
      <w:r w:rsidRPr="00265C45" w:rsidR="00467154">
        <w:rPr>
          <w:rFonts w:ascii="Times New Roman" w:hAnsi="Times New Roman" w:cs="Times New Roman"/>
          <w:sz w:val="24"/>
          <w:szCs w:val="24"/>
        </w:rPr>
        <w:t>eventuele bijzondere voorwaarden onverkort gelden</w:t>
      </w:r>
      <w:r w:rsidRPr="00265C45" w:rsidR="0004379F">
        <w:rPr>
          <w:rFonts w:ascii="Times New Roman" w:hAnsi="Times New Roman" w:cs="Times New Roman"/>
          <w:sz w:val="24"/>
          <w:szCs w:val="24"/>
        </w:rPr>
        <w:t>. D</w:t>
      </w:r>
      <w:r w:rsidRPr="00265C45" w:rsidR="00DD4AC4">
        <w:rPr>
          <w:rFonts w:ascii="Times New Roman" w:hAnsi="Times New Roman" w:cs="Times New Roman"/>
          <w:sz w:val="24"/>
          <w:szCs w:val="24"/>
        </w:rPr>
        <w:t xml:space="preserve">at betekent dat </w:t>
      </w:r>
      <w:r w:rsidRPr="00265C45" w:rsidR="00D8324A">
        <w:rPr>
          <w:rFonts w:ascii="Times New Roman" w:hAnsi="Times New Roman" w:cs="Times New Roman"/>
          <w:sz w:val="24"/>
          <w:szCs w:val="24"/>
        </w:rPr>
        <w:t xml:space="preserve">een </w:t>
      </w:r>
      <w:r w:rsidRPr="00265C45" w:rsidR="00B2062E">
        <w:rPr>
          <w:rFonts w:ascii="Times New Roman" w:hAnsi="Times New Roman" w:cs="Times New Roman"/>
          <w:sz w:val="24"/>
          <w:szCs w:val="24"/>
        </w:rPr>
        <w:t>eventuele schending</w:t>
      </w:r>
      <w:r w:rsidRPr="00265C45" w:rsidR="00D8324A">
        <w:rPr>
          <w:rFonts w:ascii="Times New Roman" w:hAnsi="Times New Roman" w:cs="Times New Roman"/>
          <w:sz w:val="24"/>
          <w:szCs w:val="24"/>
        </w:rPr>
        <w:t xml:space="preserve"> van de voorwaarden kan</w:t>
      </w:r>
      <w:r w:rsidRPr="00265C45" w:rsidR="00B2062E">
        <w:rPr>
          <w:rFonts w:ascii="Times New Roman" w:hAnsi="Times New Roman" w:cs="Times New Roman"/>
          <w:sz w:val="24"/>
          <w:szCs w:val="24"/>
        </w:rPr>
        <w:t xml:space="preserve"> resulteren in de tenuitvoerlegging van de in het vonnis bepaalde vervangende hechtenis</w:t>
      </w:r>
      <w:r w:rsidRPr="00265C45" w:rsidR="00467154">
        <w:rPr>
          <w:rFonts w:ascii="Times New Roman" w:hAnsi="Times New Roman" w:cs="Times New Roman"/>
          <w:sz w:val="24"/>
          <w:szCs w:val="24"/>
        </w:rPr>
        <w:t xml:space="preserve">. Met </w:t>
      </w:r>
      <w:r w:rsidRPr="00265C45" w:rsidR="00DD4AC4">
        <w:rPr>
          <w:rFonts w:ascii="Times New Roman" w:hAnsi="Times New Roman" w:cs="Times New Roman"/>
          <w:sz w:val="24"/>
          <w:szCs w:val="24"/>
        </w:rPr>
        <w:t>het tweede lid is</w:t>
      </w:r>
      <w:r w:rsidRPr="00265C45" w:rsidR="00467154">
        <w:rPr>
          <w:rFonts w:ascii="Times New Roman" w:hAnsi="Times New Roman" w:cs="Times New Roman"/>
          <w:sz w:val="24"/>
          <w:szCs w:val="24"/>
        </w:rPr>
        <w:t xml:space="preserve"> </w:t>
      </w:r>
      <w:r w:rsidRPr="00265C45" w:rsidR="00DD4AC4">
        <w:rPr>
          <w:rFonts w:ascii="Times New Roman" w:hAnsi="Times New Roman" w:cs="Times New Roman"/>
          <w:sz w:val="24"/>
          <w:szCs w:val="24"/>
        </w:rPr>
        <w:t>verzekerd</w:t>
      </w:r>
      <w:r w:rsidRPr="00265C45" w:rsidR="00467154">
        <w:rPr>
          <w:rFonts w:ascii="Times New Roman" w:hAnsi="Times New Roman" w:cs="Times New Roman"/>
          <w:sz w:val="24"/>
          <w:szCs w:val="24"/>
        </w:rPr>
        <w:t xml:space="preserve"> dat de veroordeelde </w:t>
      </w:r>
      <w:r w:rsidRPr="00265C45" w:rsidR="00FA6FED">
        <w:rPr>
          <w:rFonts w:ascii="Times New Roman" w:hAnsi="Times New Roman" w:cs="Times New Roman"/>
          <w:sz w:val="24"/>
          <w:szCs w:val="24"/>
        </w:rPr>
        <w:t>na</w:t>
      </w:r>
      <w:r w:rsidRPr="00265C45" w:rsidR="00467154">
        <w:rPr>
          <w:rFonts w:ascii="Times New Roman" w:hAnsi="Times New Roman" w:cs="Times New Roman"/>
          <w:sz w:val="24"/>
          <w:szCs w:val="24"/>
        </w:rPr>
        <w:t xml:space="preserve"> </w:t>
      </w:r>
      <w:r w:rsidRPr="00265C45" w:rsidR="000144E9">
        <w:rPr>
          <w:rFonts w:ascii="Times New Roman" w:hAnsi="Times New Roman" w:cs="Times New Roman"/>
          <w:sz w:val="24"/>
          <w:szCs w:val="24"/>
        </w:rPr>
        <w:t xml:space="preserve">een </w:t>
      </w:r>
      <w:r w:rsidRPr="00265C45" w:rsidR="00467154">
        <w:rPr>
          <w:rFonts w:ascii="Times New Roman" w:hAnsi="Times New Roman" w:cs="Times New Roman"/>
          <w:sz w:val="24"/>
          <w:szCs w:val="24"/>
        </w:rPr>
        <w:t xml:space="preserve">ongeoorloofde afwezigheid </w:t>
      </w:r>
      <w:r w:rsidRPr="00265C45" w:rsidR="00DD4AC4">
        <w:rPr>
          <w:rFonts w:ascii="Times New Roman" w:hAnsi="Times New Roman" w:cs="Times New Roman"/>
          <w:sz w:val="24"/>
          <w:szCs w:val="24"/>
        </w:rPr>
        <w:t xml:space="preserve">niet </w:t>
      </w:r>
      <w:r w:rsidRPr="00265C45" w:rsidR="00467154">
        <w:rPr>
          <w:rFonts w:ascii="Times New Roman" w:hAnsi="Times New Roman" w:cs="Times New Roman"/>
          <w:sz w:val="24"/>
          <w:szCs w:val="24"/>
        </w:rPr>
        <w:t>wordt “beloond” met een korter restant van de elektronische detentie</w:t>
      </w:r>
      <w:r w:rsidRPr="00265C45" w:rsidR="00B2062E">
        <w:rPr>
          <w:rFonts w:ascii="Times New Roman" w:hAnsi="Times New Roman" w:cs="Times New Roman"/>
          <w:sz w:val="24"/>
          <w:szCs w:val="24"/>
        </w:rPr>
        <w:t xml:space="preserve"> (of een naar rato kortere vervangende hechtenis)</w:t>
      </w:r>
      <w:r w:rsidRPr="00265C45" w:rsidR="00467154">
        <w:rPr>
          <w:rFonts w:ascii="Times New Roman" w:hAnsi="Times New Roman" w:cs="Times New Roman"/>
          <w:sz w:val="24"/>
          <w:szCs w:val="24"/>
        </w:rPr>
        <w:t xml:space="preserve">. </w:t>
      </w:r>
      <w:r w:rsidRPr="00265C45" w:rsidR="00A063C9">
        <w:rPr>
          <w:rFonts w:ascii="Times New Roman" w:hAnsi="Times New Roman" w:cs="Times New Roman"/>
          <w:sz w:val="24"/>
          <w:szCs w:val="24"/>
        </w:rPr>
        <w:t xml:space="preserve">De elektronische detentie loopt voorts niet indien de veroordeelde uit anderen hoofde rechtens zijn vrijheid is ontnomen of uit zodanige vrijheidsontneming ongeoorloofd afwezig is. Hierbij kan bijvoorbeeld worden gedacht aan vrijheidsontneming </w:t>
      </w:r>
      <w:r w:rsidRPr="00265C45" w:rsidR="0004379F">
        <w:rPr>
          <w:rFonts w:ascii="Times New Roman" w:hAnsi="Times New Roman" w:cs="Times New Roman"/>
          <w:sz w:val="24"/>
          <w:szCs w:val="24"/>
        </w:rPr>
        <w:t>op grond van</w:t>
      </w:r>
      <w:r w:rsidRPr="00265C45" w:rsidR="00A063C9">
        <w:rPr>
          <w:rFonts w:ascii="Times New Roman" w:hAnsi="Times New Roman" w:cs="Times New Roman"/>
          <w:sz w:val="24"/>
          <w:szCs w:val="24"/>
        </w:rPr>
        <w:t xml:space="preserve"> een bevel tot voorlopige hechtenis, of vanwege het ondergaan van een gevangenisstraf.</w:t>
      </w:r>
    </w:p>
    <w:p w:rsidRPr="00265C45" w:rsidR="00603B98" w:rsidP="00265C45" w:rsidRDefault="00603B98" w14:paraId="7E105381" w14:textId="77777777">
      <w:pPr>
        <w:spacing w:line="240" w:lineRule="auto"/>
        <w:rPr>
          <w:rFonts w:ascii="Times New Roman" w:hAnsi="Times New Roman" w:cs="Times New Roman"/>
          <w:sz w:val="24"/>
          <w:szCs w:val="24"/>
        </w:rPr>
      </w:pPr>
    </w:p>
    <w:p w:rsidRPr="00265C45" w:rsidR="00183651" w:rsidP="00265C45" w:rsidRDefault="00183651" w14:paraId="3999C9A4" w14:textId="79395C19">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6:2:14b</w:t>
      </w:r>
    </w:p>
    <w:p w:rsidRPr="00265C45" w:rsidR="00CD5E40" w:rsidP="00265C45" w:rsidRDefault="00B64604" w14:paraId="209DD914" w14:textId="3B39BDA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het voorgestelde artikel 6:2:14b </w:t>
      </w:r>
      <w:r w:rsidRPr="00265C45" w:rsidR="00A063C9">
        <w:rPr>
          <w:rFonts w:ascii="Times New Roman" w:hAnsi="Times New Roman" w:cs="Times New Roman"/>
          <w:sz w:val="24"/>
          <w:szCs w:val="24"/>
        </w:rPr>
        <w:t xml:space="preserve">is geregeld </w:t>
      </w:r>
      <w:r w:rsidRPr="00265C45" w:rsidR="00603B98">
        <w:rPr>
          <w:rFonts w:ascii="Times New Roman" w:hAnsi="Times New Roman" w:cs="Times New Roman"/>
          <w:sz w:val="24"/>
          <w:szCs w:val="24"/>
        </w:rPr>
        <w:t xml:space="preserve">onder welke omstandigheden de veroordeelde de locatie van de elektronische detentie mag verlaten. </w:t>
      </w:r>
      <w:r w:rsidRPr="00265C45" w:rsidR="00626A75">
        <w:rPr>
          <w:rFonts w:ascii="Times New Roman" w:hAnsi="Times New Roman" w:cs="Times New Roman"/>
          <w:sz w:val="24"/>
          <w:szCs w:val="24"/>
        </w:rPr>
        <w:t xml:space="preserve">De veroordeelde mag de locatie in beginsel slechts een uur per dag verlaten. Die tijd kan worden benut voor </w:t>
      </w:r>
      <w:r w:rsidRPr="00265C45" w:rsidR="00BD5F85">
        <w:rPr>
          <w:rFonts w:ascii="Times New Roman" w:hAnsi="Times New Roman" w:cs="Times New Roman"/>
          <w:sz w:val="24"/>
          <w:szCs w:val="24"/>
        </w:rPr>
        <w:t xml:space="preserve">bijvoorbeeld </w:t>
      </w:r>
      <w:r w:rsidRPr="00265C45" w:rsidR="00626A75">
        <w:rPr>
          <w:rFonts w:ascii="Times New Roman" w:hAnsi="Times New Roman" w:cs="Times New Roman"/>
          <w:sz w:val="24"/>
          <w:szCs w:val="24"/>
        </w:rPr>
        <w:t xml:space="preserve">het doen van boodschappen of een bezoek aan de huisarts. </w:t>
      </w:r>
      <w:r w:rsidRPr="00265C45" w:rsidR="00BA20A6">
        <w:rPr>
          <w:rFonts w:ascii="Times New Roman" w:hAnsi="Times New Roman" w:cs="Times New Roman"/>
          <w:sz w:val="24"/>
          <w:szCs w:val="24"/>
        </w:rPr>
        <w:t xml:space="preserve">De momenten waarop de veroordeelde de locatie </w:t>
      </w:r>
      <w:r w:rsidRPr="00265C45" w:rsidR="000931D6">
        <w:rPr>
          <w:rFonts w:ascii="Times New Roman" w:hAnsi="Times New Roman" w:cs="Times New Roman"/>
          <w:sz w:val="24"/>
          <w:szCs w:val="24"/>
        </w:rPr>
        <w:t>mag</w:t>
      </w:r>
      <w:r w:rsidRPr="00265C45" w:rsidR="00BA20A6">
        <w:rPr>
          <w:rFonts w:ascii="Times New Roman" w:hAnsi="Times New Roman" w:cs="Times New Roman"/>
          <w:sz w:val="24"/>
          <w:szCs w:val="24"/>
        </w:rPr>
        <w:t xml:space="preserve"> verlaten</w:t>
      </w:r>
      <w:r w:rsidRPr="00265C45" w:rsidR="000931D6">
        <w:rPr>
          <w:rFonts w:ascii="Times New Roman" w:hAnsi="Times New Roman" w:cs="Times New Roman"/>
          <w:sz w:val="24"/>
          <w:szCs w:val="24"/>
        </w:rPr>
        <w:t xml:space="preserve">, </w:t>
      </w:r>
      <w:r w:rsidRPr="00265C45" w:rsidR="00BA20A6">
        <w:rPr>
          <w:rFonts w:ascii="Times New Roman" w:hAnsi="Times New Roman" w:cs="Times New Roman"/>
          <w:sz w:val="24"/>
          <w:szCs w:val="24"/>
        </w:rPr>
        <w:t xml:space="preserve">worden vastgesteld </w:t>
      </w:r>
      <w:r w:rsidRPr="00265C45" w:rsidR="004F23BA">
        <w:rPr>
          <w:rFonts w:ascii="Times New Roman" w:hAnsi="Times New Roman" w:cs="Times New Roman"/>
          <w:sz w:val="24"/>
          <w:szCs w:val="24"/>
        </w:rPr>
        <w:t xml:space="preserve">in overeenstemming met </w:t>
      </w:r>
      <w:r w:rsidRPr="00265C45" w:rsidR="00BA20A6">
        <w:rPr>
          <w:rFonts w:ascii="Times New Roman" w:hAnsi="Times New Roman" w:cs="Times New Roman"/>
          <w:sz w:val="24"/>
          <w:szCs w:val="24"/>
        </w:rPr>
        <w:t xml:space="preserve">de minister </w:t>
      </w:r>
      <w:r w:rsidRPr="00265C45" w:rsidR="00CC62FC">
        <w:rPr>
          <w:rFonts w:ascii="Times New Roman" w:hAnsi="Times New Roman" w:cs="Times New Roman"/>
          <w:sz w:val="24"/>
          <w:szCs w:val="24"/>
        </w:rPr>
        <w:t xml:space="preserve">– feitelijk de DJI – </w:t>
      </w:r>
      <w:r w:rsidRPr="00265C45" w:rsidR="00BA20A6">
        <w:rPr>
          <w:rFonts w:ascii="Times New Roman" w:hAnsi="Times New Roman" w:cs="Times New Roman"/>
          <w:sz w:val="24"/>
          <w:szCs w:val="24"/>
        </w:rPr>
        <w:t xml:space="preserve">zodat </w:t>
      </w:r>
      <w:r w:rsidRPr="00265C45" w:rsidR="000931D6">
        <w:rPr>
          <w:rFonts w:ascii="Times New Roman" w:hAnsi="Times New Roman" w:cs="Times New Roman"/>
          <w:sz w:val="24"/>
          <w:szCs w:val="24"/>
        </w:rPr>
        <w:t>daarmee</w:t>
      </w:r>
      <w:r w:rsidRPr="00265C45" w:rsidR="00BA20A6">
        <w:rPr>
          <w:rFonts w:ascii="Times New Roman" w:hAnsi="Times New Roman" w:cs="Times New Roman"/>
          <w:sz w:val="24"/>
          <w:szCs w:val="24"/>
        </w:rPr>
        <w:t xml:space="preserve"> rekening kan worden gehouden bij het houden van toezicht</w:t>
      </w:r>
      <w:r w:rsidRPr="00265C45" w:rsidR="000931D6">
        <w:rPr>
          <w:rFonts w:ascii="Times New Roman" w:hAnsi="Times New Roman" w:cs="Times New Roman"/>
          <w:sz w:val="24"/>
          <w:szCs w:val="24"/>
        </w:rPr>
        <w:t xml:space="preserve">. Het elektronisch toezicht loopt immers </w:t>
      </w:r>
      <w:r w:rsidRPr="00265C45" w:rsidR="00626A75">
        <w:rPr>
          <w:rFonts w:ascii="Times New Roman" w:hAnsi="Times New Roman" w:cs="Times New Roman"/>
          <w:sz w:val="24"/>
          <w:szCs w:val="24"/>
        </w:rPr>
        <w:t xml:space="preserve">onverkort door. Ook geldt de algemene voorwaarde dat de veroordeelde zich niet schuldig mag maken aan een nieuw strafbaar feit. Los hiervan </w:t>
      </w:r>
      <w:r w:rsidRPr="00265C45" w:rsidR="000931D6">
        <w:rPr>
          <w:rFonts w:ascii="Times New Roman" w:hAnsi="Times New Roman" w:cs="Times New Roman"/>
          <w:sz w:val="24"/>
          <w:szCs w:val="24"/>
        </w:rPr>
        <w:t xml:space="preserve">kan </w:t>
      </w:r>
      <w:r w:rsidRPr="00265C45" w:rsidR="00626A75">
        <w:rPr>
          <w:rFonts w:ascii="Times New Roman" w:hAnsi="Times New Roman" w:cs="Times New Roman"/>
          <w:sz w:val="24"/>
          <w:szCs w:val="24"/>
        </w:rPr>
        <w:t xml:space="preserve">de veroordeelde </w:t>
      </w:r>
      <w:r w:rsidRPr="00265C45" w:rsidR="005A3AAD">
        <w:rPr>
          <w:rFonts w:ascii="Times New Roman" w:hAnsi="Times New Roman" w:cs="Times New Roman"/>
          <w:sz w:val="24"/>
          <w:szCs w:val="24"/>
        </w:rPr>
        <w:t xml:space="preserve">slechts </w:t>
      </w:r>
      <w:r w:rsidRPr="00265C45" w:rsidR="000931D6">
        <w:rPr>
          <w:rFonts w:ascii="Times New Roman" w:hAnsi="Times New Roman" w:cs="Times New Roman"/>
          <w:sz w:val="24"/>
          <w:szCs w:val="24"/>
        </w:rPr>
        <w:t xml:space="preserve">worden </w:t>
      </w:r>
      <w:r w:rsidRPr="00265C45" w:rsidR="005A3AAD">
        <w:rPr>
          <w:rFonts w:ascii="Times New Roman" w:hAnsi="Times New Roman" w:cs="Times New Roman"/>
          <w:sz w:val="24"/>
          <w:szCs w:val="24"/>
        </w:rPr>
        <w:t>toe</w:t>
      </w:r>
      <w:r w:rsidRPr="00265C45" w:rsidR="000931D6">
        <w:rPr>
          <w:rFonts w:ascii="Times New Roman" w:hAnsi="Times New Roman" w:cs="Times New Roman"/>
          <w:sz w:val="24"/>
          <w:szCs w:val="24"/>
        </w:rPr>
        <w:t>ge</w:t>
      </w:r>
      <w:r w:rsidRPr="00265C45" w:rsidR="005A3AAD">
        <w:rPr>
          <w:rFonts w:ascii="Times New Roman" w:hAnsi="Times New Roman" w:cs="Times New Roman"/>
          <w:sz w:val="24"/>
          <w:szCs w:val="24"/>
        </w:rPr>
        <w:t>staan</w:t>
      </w:r>
      <w:r w:rsidRPr="00265C45" w:rsidR="00626A75">
        <w:rPr>
          <w:rFonts w:ascii="Times New Roman" w:hAnsi="Times New Roman" w:cs="Times New Roman"/>
          <w:sz w:val="24"/>
          <w:szCs w:val="24"/>
        </w:rPr>
        <w:t xml:space="preserve"> de locatie te verlaten indien dit noodzakelijk is voor de naleving van een bijzondere voorwaarde</w:t>
      </w:r>
      <w:r w:rsidRPr="00265C45" w:rsidR="005A3AAD">
        <w:rPr>
          <w:rFonts w:ascii="Times New Roman" w:hAnsi="Times New Roman" w:cs="Times New Roman"/>
          <w:sz w:val="24"/>
          <w:szCs w:val="24"/>
        </w:rPr>
        <w:t xml:space="preserve"> of indien bijzondere omstandigheden dit noodzakelijk maken</w:t>
      </w:r>
      <w:r w:rsidRPr="00265C45" w:rsidR="00626A75">
        <w:rPr>
          <w:rFonts w:ascii="Times New Roman" w:hAnsi="Times New Roman" w:cs="Times New Roman"/>
          <w:sz w:val="24"/>
          <w:szCs w:val="24"/>
        </w:rPr>
        <w:t xml:space="preserve">. Zie </w:t>
      </w:r>
      <w:r w:rsidRPr="00265C45" w:rsidR="005A3AAD">
        <w:rPr>
          <w:rFonts w:ascii="Times New Roman" w:hAnsi="Times New Roman" w:cs="Times New Roman"/>
          <w:sz w:val="24"/>
          <w:szCs w:val="24"/>
        </w:rPr>
        <w:t xml:space="preserve">over de </w:t>
      </w:r>
      <w:r w:rsidRPr="00265C45" w:rsidR="00BA20A6">
        <w:rPr>
          <w:rFonts w:ascii="Times New Roman" w:hAnsi="Times New Roman" w:cs="Times New Roman"/>
          <w:sz w:val="24"/>
          <w:szCs w:val="24"/>
        </w:rPr>
        <w:t xml:space="preserve">bijzondere </w:t>
      </w:r>
      <w:r w:rsidRPr="00265C45" w:rsidR="005A3AAD">
        <w:rPr>
          <w:rFonts w:ascii="Times New Roman" w:hAnsi="Times New Roman" w:cs="Times New Roman"/>
          <w:sz w:val="24"/>
          <w:szCs w:val="24"/>
        </w:rPr>
        <w:t xml:space="preserve">voorwaarden </w:t>
      </w:r>
      <w:r w:rsidRPr="00265C45" w:rsidR="00626A75">
        <w:rPr>
          <w:rFonts w:ascii="Times New Roman" w:hAnsi="Times New Roman" w:cs="Times New Roman"/>
          <w:sz w:val="24"/>
          <w:szCs w:val="24"/>
        </w:rPr>
        <w:t xml:space="preserve">nader de toelichting op het voorgestelde artikel 22, </w:t>
      </w:r>
      <w:r w:rsidRPr="00265C45" w:rsidR="004C302D">
        <w:rPr>
          <w:rFonts w:ascii="Times New Roman" w:hAnsi="Times New Roman" w:cs="Times New Roman"/>
          <w:sz w:val="24"/>
          <w:szCs w:val="24"/>
        </w:rPr>
        <w:t xml:space="preserve">vijfde </w:t>
      </w:r>
      <w:r w:rsidRPr="00265C45" w:rsidR="00626A75">
        <w:rPr>
          <w:rFonts w:ascii="Times New Roman" w:hAnsi="Times New Roman" w:cs="Times New Roman"/>
          <w:sz w:val="24"/>
          <w:szCs w:val="24"/>
        </w:rPr>
        <w:t>lid</w:t>
      </w:r>
      <w:r w:rsidRPr="00265C45">
        <w:rPr>
          <w:rFonts w:ascii="Times New Roman" w:hAnsi="Times New Roman" w:cs="Times New Roman"/>
          <w:sz w:val="24"/>
          <w:szCs w:val="24"/>
        </w:rPr>
        <w:t>, Sr</w:t>
      </w:r>
      <w:r w:rsidRPr="00265C45" w:rsidR="00626A75">
        <w:rPr>
          <w:rFonts w:ascii="Times New Roman" w:hAnsi="Times New Roman" w:cs="Times New Roman"/>
          <w:sz w:val="24"/>
          <w:szCs w:val="24"/>
        </w:rPr>
        <w:t>.</w:t>
      </w:r>
      <w:r w:rsidRPr="00265C45" w:rsidR="005A3AAD">
        <w:rPr>
          <w:rFonts w:ascii="Times New Roman" w:hAnsi="Times New Roman" w:cs="Times New Roman"/>
          <w:sz w:val="24"/>
          <w:szCs w:val="24"/>
        </w:rPr>
        <w:t xml:space="preserve"> </w:t>
      </w:r>
      <w:r w:rsidRPr="00265C45" w:rsidR="00D8324A">
        <w:rPr>
          <w:rFonts w:ascii="Times New Roman" w:hAnsi="Times New Roman" w:cs="Times New Roman"/>
          <w:sz w:val="24"/>
          <w:szCs w:val="24"/>
        </w:rPr>
        <w:t>Met betrekking tot</w:t>
      </w:r>
      <w:r w:rsidRPr="00265C45" w:rsidR="005A3AAD">
        <w:rPr>
          <w:rFonts w:ascii="Times New Roman" w:hAnsi="Times New Roman" w:cs="Times New Roman"/>
          <w:sz w:val="24"/>
          <w:szCs w:val="24"/>
        </w:rPr>
        <w:t xml:space="preserve"> de bijzondere omstandigheden kan bijvoorbeeld worden gedacht aan </w:t>
      </w:r>
      <w:r w:rsidRPr="00265C45" w:rsidR="004F23BA">
        <w:rPr>
          <w:rFonts w:ascii="Times New Roman" w:hAnsi="Times New Roman" w:cs="Times New Roman"/>
          <w:sz w:val="24"/>
          <w:szCs w:val="24"/>
        </w:rPr>
        <w:t xml:space="preserve">onvoorziene situaties, zoals </w:t>
      </w:r>
      <w:r w:rsidRPr="00265C45" w:rsidR="005A3AAD">
        <w:rPr>
          <w:rFonts w:ascii="Times New Roman" w:hAnsi="Times New Roman" w:cs="Times New Roman"/>
          <w:sz w:val="24"/>
          <w:szCs w:val="24"/>
        </w:rPr>
        <w:t>een acute noodzaak voor een bezoek aan een ziekenhuis</w:t>
      </w:r>
      <w:r w:rsidRPr="00265C45" w:rsidR="004F23BA">
        <w:rPr>
          <w:rFonts w:ascii="Times New Roman" w:hAnsi="Times New Roman" w:cs="Times New Roman"/>
          <w:sz w:val="24"/>
          <w:szCs w:val="24"/>
        </w:rPr>
        <w:t>,</w:t>
      </w:r>
      <w:r w:rsidRPr="00265C45" w:rsidR="005A3AAD">
        <w:rPr>
          <w:rFonts w:ascii="Times New Roman" w:hAnsi="Times New Roman" w:cs="Times New Roman"/>
          <w:sz w:val="24"/>
          <w:szCs w:val="24"/>
        </w:rPr>
        <w:t xml:space="preserve"> of </w:t>
      </w:r>
      <w:r w:rsidRPr="00265C45" w:rsidR="004F23BA">
        <w:rPr>
          <w:rFonts w:ascii="Times New Roman" w:hAnsi="Times New Roman" w:cs="Times New Roman"/>
          <w:sz w:val="24"/>
          <w:szCs w:val="24"/>
        </w:rPr>
        <w:t xml:space="preserve">aan </w:t>
      </w:r>
      <w:r w:rsidRPr="00265C45" w:rsidR="005A3AAD">
        <w:rPr>
          <w:rFonts w:ascii="Times New Roman" w:hAnsi="Times New Roman" w:cs="Times New Roman"/>
          <w:sz w:val="24"/>
          <w:szCs w:val="24"/>
        </w:rPr>
        <w:t xml:space="preserve">gebeurtenissen in de persoonlijke sfeer van de </w:t>
      </w:r>
      <w:r w:rsidRPr="00265C45" w:rsidR="005A3AAD">
        <w:rPr>
          <w:rFonts w:ascii="Times New Roman" w:hAnsi="Times New Roman" w:cs="Times New Roman"/>
          <w:sz w:val="24"/>
          <w:szCs w:val="24"/>
        </w:rPr>
        <w:lastRenderedPageBreak/>
        <w:t>veroordeelde, zoals het overlijden van een naast familielid</w:t>
      </w:r>
      <w:r w:rsidRPr="00265C45" w:rsidR="000931D6">
        <w:rPr>
          <w:rFonts w:ascii="Times New Roman" w:hAnsi="Times New Roman" w:cs="Times New Roman"/>
          <w:sz w:val="24"/>
          <w:szCs w:val="24"/>
        </w:rPr>
        <w:t xml:space="preserve"> of de geboorte van een kind</w:t>
      </w:r>
      <w:r w:rsidRPr="00265C45" w:rsidR="005A3AAD">
        <w:rPr>
          <w:rFonts w:ascii="Times New Roman" w:hAnsi="Times New Roman" w:cs="Times New Roman"/>
          <w:sz w:val="24"/>
          <w:szCs w:val="24"/>
        </w:rPr>
        <w:t>.</w:t>
      </w:r>
      <w:r w:rsidRPr="00265C45" w:rsidR="008F5621">
        <w:rPr>
          <w:rFonts w:ascii="Times New Roman" w:hAnsi="Times New Roman" w:cs="Times New Roman"/>
          <w:sz w:val="24"/>
          <w:szCs w:val="24"/>
        </w:rPr>
        <w:t xml:space="preserve"> Bij of krachtens algemene maatregel van bestuur zullen nadere kaders worden gegeven voor het verlaten van de locatie en over het bereiken van overeenstemming met de minister (artikel 6:2:14g).</w:t>
      </w:r>
    </w:p>
    <w:p w:rsidRPr="00265C45" w:rsidR="00DC7A3E" w:rsidP="00265C45" w:rsidRDefault="00DC7A3E" w14:paraId="2BD32780" w14:textId="77777777">
      <w:pPr>
        <w:spacing w:line="240" w:lineRule="auto"/>
        <w:rPr>
          <w:rFonts w:ascii="Times New Roman" w:hAnsi="Times New Roman" w:cs="Times New Roman"/>
          <w:sz w:val="24"/>
          <w:szCs w:val="24"/>
        </w:rPr>
      </w:pPr>
    </w:p>
    <w:p w:rsidRPr="00265C45" w:rsidR="00E66C52" w:rsidP="00265C45" w:rsidRDefault="00CD5E40" w14:paraId="60C501D2"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heeft opgemerkt dat de inhoud van artikel 6:2:14b feitelijk tot gevolg heeft dat uitzonderingen op het locatiegebod</w:t>
      </w:r>
      <w:r w:rsidRPr="00265C45" w:rsidR="00E937A5">
        <w:rPr>
          <w:rFonts w:ascii="Times New Roman" w:hAnsi="Times New Roman" w:cs="Times New Roman"/>
          <w:sz w:val="24"/>
          <w:szCs w:val="24"/>
        </w:rPr>
        <w:t xml:space="preserve"> geheel</w:t>
      </w:r>
      <w:r w:rsidRPr="00265C45">
        <w:rPr>
          <w:rFonts w:ascii="Times New Roman" w:hAnsi="Times New Roman" w:cs="Times New Roman"/>
          <w:sz w:val="24"/>
          <w:szCs w:val="24"/>
        </w:rPr>
        <w:t xml:space="preserve"> in handen worden gelegd van de minister.</w:t>
      </w:r>
      <w:r w:rsidRPr="00265C45" w:rsidR="00EE6B70">
        <w:rPr>
          <w:rFonts w:ascii="Times New Roman" w:hAnsi="Times New Roman" w:cs="Times New Roman"/>
          <w:sz w:val="24"/>
          <w:szCs w:val="24"/>
        </w:rPr>
        <w:t xml:space="preserve"> Deze lezing </w:t>
      </w:r>
      <w:r w:rsidRPr="00265C45" w:rsidR="00E06501">
        <w:rPr>
          <w:rFonts w:ascii="Times New Roman" w:hAnsi="Times New Roman" w:cs="Times New Roman"/>
          <w:sz w:val="24"/>
          <w:szCs w:val="24"/>
        </w:rPr>
        <w:t>lijkt</w:t>
      </w:r>
      <w:r w:rsidRPr="00265C45" w:rsidR="00EE6B70">
        <w:rPr>
          <w:rFonts w:ascii="Times New Roman" w:hAnsi="Times New Roman" w:cs="Times New Roman"/>
          <w:sz w:val="24"/>
          <w:szCs w:val="24"/>
        </w:rPr>
        <w:t xml:space="preserve"> echter voorbij </w:t>
      </w:r>
      <w:r w:rsidRPr="00265C45" w:rsidR="00E06501">
        <w:rPr>
          <w:rFonts w:ascii="Times New Roman" w:hAnsi="Times New Roman" w:cs="Times New Roman"/>
          <w:sz w:val="24"/>
          <w:szCs w:val="24"/>
        </w:rPr>
        <w:t xml:space="preserve">te gaan </w:t>
      </w:r>
      <w:r w:rsidRPr="00265C45" w:rsidR="00EE6B70">
        <w:rPr>
          <w:rFonts w:ascii="Times New Roman" w:hAnsi="Times New Roman" w:cs="Times New Roman"/>
          <w:sz w:val="24"/>
          <w:szCs w:val="24"/>
        </w:rPr>
        <w:t>aan de rol van de rechter en de tenuitvoerleggingsplicht van de minister</w:t>
      </w:r>
      <w:r w:rsidRPr="00265C45" w:rsidR="00E937A5">
        <w:rPr>
          <w:rFonts w:ascii="Times New Roman" w:hAnsi="Times New Roman" w:cs="Times New Roman"/>
          <w:sz w:val="24"/>
          <w:szCs w:val="24"/>
        </w:rPr>
        <w:t xml:space="preserve">. </w:t>
      </w:r>
      <w:r w:rsidRPr="00265C45" w:rsidR="00D6715D">
        <w:rPr>
          <w:rFonts w:ascii="Times New Roman" w:hAnsi="Times New Roman" w:cs="Times New Roman"/>
          <w:sz w:val="24"/>
          <w:szCs w:val="24"/>
        </w:rPr>
        <w:t xml:space="preserve">Het is de rechter die in het vonnis bepaalt welke invulling de elektronische detentie krijgt. Via bijzondere voorwaarden kan de veroordeelde bijvoorbeeld worden </w:t>
      </w:r>
      <w:r w:rsidRPr="00265C45" w:rsidR="00DC7A3E">
        <w:rPr>
          <w:rFonts w:ascii="Times New Roman" w:hAnsi="Times New Roman" w:cs="Times New Roman"/>
          <w:sz w:val="24"/>
          <w:szCs w:val="24"/>
        </w:rPr>
        <w:t>opgedragen</w:t>
      </w:r>
      <w:r w:rsidRPr="00265C45" w:rsidR="00D6715D">
        <w:rPr>
          <w:rFonts w:ascii="Times New Roman" w:hAnsi="Times New Roman" w:cs="Times New Roman"/>
          <w:sz w:val="24"/>
          <w:szCs w:val="24"/>
        </w:rPr>
        <w:t xml:space="preserve"> om op bepaalde tijdstippen op een andere locatie te verblijven, zoals op werk of op school. </w:t>
      </w:r>
      <w:r w:rsidRPr="00265C45">
        <w:rPr>
          <w:rFonts w:ascii="Times New Roman" w:hAnsi="Times New Roman" w:cs="Times New Roman"/>
          <w:sz w:val="24"/>
          <w:szCs w:val="24"/>
        </w:rPr>
        <w:t xml:space="preserve">De minister heeft de plicht om het vonnis van de rechter ten uitvoer te leggen. De minister zal dus in beginsel de ruimte moeten bieden aan de veroordeelde om de bijzondere voorwaarden te kunnen naleven. Dat neemt niet weg dat </w:t>
      </w:r>
      <w:r w:rsidRPr="00265C45" w:rsidR="00EE6B70">
        <w:rPr>
          <w:rFonts w:ascii="Times New Roman" w:hAnsi="Times New Roman" w:cs="Times New Roman"/>
          <w:sz w:val="24"/>
          <w:szCs w:val="24"/>
        </w:rPr>
        <w:t>duidelijkheid moet bestaan</w:t>
      </w:r>
      <w:r w:rsidRPr="00265C45">
        <w:rPr>
          <w:rFonts w:ascii="Times New Roman" w:hAnsi="Times New Roman" w:cs="Times New Roman"/>
          <w:sz w:val="24"/>
          <w:szCs w:val="24"/>
        </w:rPr>
        <w:t xml:space="preserve"> over de </w:t>
      </w:r>
      <w:r w:rsidRPr="00265C45" w:rsidR="00CC62FC">
        <w:rPr>
          <w:rFonts w:ascii="Times New Roman" w:hAnsi="Times New Roman" w:cs="Times New Roman"/>
          <w:sz w:val="24"/>
          <w:szCs w:val="24"/>
        </w:rPr>
        <w:t xml:space="preserve">concrete </w:t>
      </w:r>
      <w:r w:rsidRPr="00265C45">
        <w:rPr>
          <w:rFonts w:ascii="Times New Roman" w:hAnsi="Times New Roman" w:cs="Times New Roman"/>
          <w:sz w:val="24"/>
          <w:szCs w:val="24"/>
        </w:rPr>
        <w:t xml:space="preserve">momenten waarop de veroordeelde de locatie van de elektronische detentie zal verlaten, zodat </w:t>
      </w:r>
      <w:r w:rsidRPr="00265C45" w:rsidR="00DC7A3E">
        <w:rPr>
          <w:rFonts w:ascii="Times New Roman" w:hAnsi="Times New Roman" w:cs="Times New Roman"/>
          <w:sz w:val="24"/>
          <w:szCs w:val="24"/>
        </w:rPr>
        <w:t xml:space="preserve">daarmee rekening kan worden gehouden door </w:t>
      </w:r>
      <w:r w:rsidRPr="00265C45" w:rsidR="004A39BB">
        <w:rPr>
          <w:rFonts w:ascii="Times New Roman" w:hAnsi="Times New Roman" w:cs="Times New Roman"/>
          <w:sz w:val="24"/>
          <w:szCs w:val="24"/>
        </w:rPr>
        <w:t>de ambtenaren</w:t>
      </w:r>
      <w:r w:rsidRPr="00265C45" w:rsidR="008F5621">
        <w:rPr>
          <w:rFonts w:ascii="Times New Roman" w:hAnsi="Times New Roman" w:cs="Times New Roman"/>
          <w:sz w:val="24"/>
          <w:szCs w:val="24"/>
        </w:rPr>
        <w:t xml:space="preserve">, </w:t>
      </w:r>
      <w:r w:rsidRPr="00265C45" w:rsidR="004A39BB">
        <w:rPr>
          <w:rFonts w:ascii="Times New Roman" w:hAnsi="Times New Roman" w:cs="Times New Roman"/>
          <w:sz w:val="24"/>
          <w:szCs w:val="24"/>
        </w:rPr>
        <w:t xml:space="preserve">functionarissen </w:t>
      </w:r>
      <w:r w:rsidRPr="00265C45" w:rsidR="008F5621">
        <w:rPr>
          <w:rFonts w:ascii="Times New Roman" w:hAnsi="Times New Roman" w:cs="Times New Roman"/>
          <w:sz w:val="24"/>
          <w:szCs w:val="24"/>
        </w:rPr>
        <w:t xml:space="preserve">en reclasseringswerkers </w:t>
      </w:r>
      <w:r w:rsidRPr="00265C45" w:rsidR="004A39BB">
        <w:rPr>
          <w:rFonts w:ascii="Times New Roman" w:hAnsi="Times New Roman" w:cs="Times New Roman"/>
          <w:sz w:val="24"/>
          <w:szCs w:val="24"/>
        </w:rPr>
        <w:t xml:space="preserve">die zijn belast met de tenuitvoerlegging en het toezicht. </w:t>
      </w:r>
      <w:r w:rsidRPr="00265C45" w:rsidR="00E937A5">
        <w:rPr>
          <w:rFonts w:ascii="Times New Roman" w:hAnsi="Times New Roman" w:cs="Times New Roman"/>
          <w:sz w:val="24"/>
          <w:szCs w:val="24"/>
        </w:rPr>
        <w:t>Door de momenten vast te leggen ontstaat voorspelbaarheid en kan bijvoorbeeld worden voorkomen d</w:t>
      </w:r>
      <w:r w:rsidRPr="00265C45" w:rsidR="004A39BB">
        <w:rPr>
          <w:rFonts w:ascii="Times New Roman" w:hAnsi="Times New Roman" w:cs="Times New Roman"/>
          <w:sz w:val="24"/>
          <w:szCs w:val="24"/>
        </w:rPr>
        <w:t xml:space="preserve">at handhavend wordt opgetreden omdat de veroordeelde </w:t>
      </w:r>
      <w:r w:rsidRPr="00265C45" w:rsidR="00E06501">
        <w:rPr>
          <w:rFonts w:ascii="Times New Roman" w:hAnsi="Times New Roman" w:cs="Times New Roman"/>
          <w:sz w:val="24"/>
          <w:szCs w:val="24"/>
        </w:rPr>
        <w:t xml:space="preserve">(ten onrechte) </w:t>
      </w:r>
      <w:r w:rsidRPr="00265C45" w:rsidR="004A39BB">
        <w:rPr>
          <w:rFonts w:ascii="Times New Roman" w:hAnsi="Times New Roman" w:cs="Times New Roman"/>
          <w:sz w:val="24"/>
          <w:szCs w:val="24"/>
        </w:rPr>
        <w:t>wordt aangemerkt als ongeoorloofd afwezig. T</w:t>
      </w:r>
      <w:r w:rsidRPr="00265C45" w:rsidR="00892FA2">
        <w:rPr>
          <w:rFonts w:ascii="Times New Roman" w:hAnsi="Times New Roman" w:cs="Times New Roman"/>
          <w:sz w:val="24"/>
          <w:szCs w:val="24"/>
        </w:rPr>
        <w:t>en aanzien van de bijzondere voorwaarden heeft de rechter mogelijk al in het vonnis bepaald op welke momenten die voorwaarden moeten worden nagelee</w:t>
      </w:r>
      <w:r w:rsidRPr="00265C45" w:rsidR="00E937A5">
        <w:rPr>
          <w:rFonts w:ascii="Times New Roman" w:hAnsi="Times New Roman" w:cs="Times New Roman"/>
          <w:sz w:val="24"/>
          <w:szCs w:val="24"/>
        </w:rPr>
        <w:t>fd.</w:t>
      </w:r>
      <w:r w:rsidRPr="00265C45" w:rsidR="00892FA2">
        <w:rPr>
          <w:rFonts w:ascii="Times New Roman" w:hAnsi="Times New Roman" w:cs="Times New Roman"/>
          <w:sz w:val="24"/>
          <w:szCs w:val="24"/>
        </w:rPr>
        <w:t xml:space="preserve"> Dat hoeft echter niet het geval te zijn</w:t>
      </w:r>
      <w:r w:rsidRPr="00265C45" w:rsidR="00E937A5">
        <w:rPr>
          <w:rFonts w:ascii="Times New Roman" w:hAnsi="Times New Roman" w:cs="Times New Roman"/>
          <w:sz w:val="24"/>
          <w:szCs w:val="24"/>
        </w:rPr>
        <w:t>, in welk geval concretisering nodig is</w:t>
      </w:r>
      <w:r w:rsidRPr="00265C45" w:rsidR="00892FA2">
        <w:rPr>
          <w:rFonts w:ascii="Times New Roman" w:hAnsi="Times New Roman" w:cs="Times New Roman"/>
          <w:sz w:val="24"/>
          <w:szCs w:val="24"/>
        </w:rPr>
        <w:t xml:space="preserve">. Ook het verlaten van de locatie op basis van het eerste lid </w:t>
      </w:r>
      <w:r w:rsidRPr="00265C45" w:rsidR="002C230B">
        <w:rPr>
          <w:rFonts w:ascii="Times New Roman" w:hAnsi="Times New Roman" w:cs="Times New Roman"/>
          <w:sz w:val="24"/>
          <w:szCs w:val="24"/>
        </w:rPr>
        <w:t>zal</w:t>
      </w:r>
      <w:r w:rsidRPr="00265C45" w:rsidR="00892FA2">
        <w:rPr>
          <w:rFonts w:ascii="Times New Roman" w:hAnsi="Times New Roman" w:cs="Times New Roman"/>
          <w:sz w:val="24"/>
          <w:szCs w:val="24"/>
        </w:rPr>
        <w:t xml:space="preserve"> </w:t>
      </w:r>
      <w:r w:rsidRPr="00265C45" w:rsidR="004A39BB">
        <w:rPr>
          <w:rFonts w:ascii="Times New Roman" w:hAnsi="Times New Roman" w:cs="Times New Roman"/>
          <w:sz w:val="24"/>
          <w:szCs w:val="24"/>
        </w:rPr>
        <w:t>concretisering</w:t>
      </w:r>
      <w:r w:rsidRPr="00265C45" w:rsidR="002C230B">
        <w:rPr>
          <w:rFonts w:ascii="Times New Roman" w:hAnsi="Times New Roman" w:cs="Times New Roman"/>
          <w:sz w:val="24"/>
          <w:szCs w:val="24"/>
        </w:rPr>
        <w:t xml:space="preserve"> behoeven</w:t>
      </w:r>
      <w:r w:rsidRPr="00265C45" w:rsidR="00892FA2">
        <w:rPr>
          <w:rFonts w:ascii="Times New Roman" w:hAnsi="Times New Roman" w:cs="Times New Roman"/>
          <w:sz w:val="24"/>
          <w:szCs w:val="24"/>
        </w:rPr>
        <w:t>.</w:t>
      </w:r>
      <w:r w:rsidRPr="00265C45" w:rsidR="004A39BB">
        <w:rPr>
          <w:rFonts w:ascii="Times New Roman" w:hAnsi="Times New Roman" w:cs="Times New Roman"/>
          <w:sz w:val="24"/>
          <w:szCs w:val="24"/>
        </w:rPr>
        <w:t xml:space="preserve"> </w:t>
      </w:r>
      <w:r w:rsidRPr="00265C45" w:rsidR="00DC7A3E">
        <w:rPr>
          <w:rFonts w:ascii="Times New Roman" w:hAnsi="Times New Roman" w:cs="Times New Roman"/>
          <w:sz w:val="24"/>
          <w:szCs w:val="24"/>
        </w:rPr>
        <w:t xml:space="preserve">De </w:t>
      </w:r>
      <w:r w:rsidRPr="00265C45" w:rsidR="002C230B">
        <w:rPr>
          <w:rFonts w:ascii="Times New Roman" w:hAnsi="Times New Roman" w:cs="Times New Roman"/>
          <w:sz w:val="24"/>
          <w:szCs w:val="24"/>
        </w:rPr>
        <w:t xml:space="preserve">benodigde overeenstemming met de minister ziet dus op het </w:t>
      </w:r>
      <w:r w:rsidRPr="00265C45" w:rsidR="00E06501">
        <w:rPr>
          <w:rFonts w:ascii="Times New Roman" w:hAnsi="Times New Roman" w:cs="Times New Roman"/>
          <w:sz w:val="24"/>
          <w:szCs w:val="24"/>
        </w:rPr>
        <w:t xml:space="preserve">vastleggen van </w:t>
      </w:r>
      <w:r w:rsidRPr="00265C45" w:rsidR="002C230B">
        <w:rPr>
          <w:rFonts w:ascii="Times New Roman" w:hAnsi="Times New Roman" w:cs="Times New Roman"/>
          <w:sz w:val="24"/>
          <w:szCs w:val="24"/>
        </w:rPr>
        <w:t>de momenten waarop de veroordeelde daadwerkelijk de locatie zal verlaten</w:t>
      </w:r>
      <w:r w:rsidRPr="00265C45" w:rsidR="00DC7A3E">
        <w:rPr>
          <w:rFonts w:ascii="Times New Roman" w:hAnsi="Times New Roman" w:cs="Times New Roman"/>
          <w:sz w:val="24"/>
          <w:szCs w:val="24"/>
        </w:rPr>
        <w:t xml:space="preserve">. </w:t>
      </w:r>
      <w:r w:rsidRPr="00265C45" w:rsidR="002C230B">
        <w:rPr>
          <w:rFonts w:ascii="Times New Roman" w:hAnsi="Times New Roman" w:cs="Times New Roman"/>
          <w:sz w:val="24"/>
          <w:szCs w:val="24"/>
        </w:rPr>
        <w:t xml:space="preserve">Los daarvan </w:t>
      </w:r>
      <w:r w:rsidRPr="00265C45" w:rsidR="00D27BD7">
        <w:rPr>
          <w:rFonts w:ascii="Times New Roman" w:hAnsi="Times New Roman" w:cs="Times New Roman"/>
          <w:sz w:val="24"/>
          <w:szCs w:val="24"/>
        </w:rPr>
        <w:t>kunnen</w:t>
      </w:r>
      <w:r w:rsidRPr="00265C45" w:rsidR="002C230B">
        <w:rPr>
          <w:rFonts w:ascii="Times New Roman" w:hAnsi="Times New Roman" w:cs="Times New Roman"/>
          <w:sz w:val="24"/>
          <w:szCs w:val="24"/>
        </w:rPr>
        <w:t xml:space="preserve"> zich situatie</w:t>
      </w:r>
      <w:r w:rsidRPr="00265C45" w:rsidR="00D27BD7">
        <w:rPr>
          <w:rFonts w:ascii="Times New Roman" w:hAnsi="Times New Roman" w:cs="Times New Roman"/>
          <w:sz w:val="24"/>
          <w:szCs w:val="24"/>
        </w:rPr>
        <w:t>s</w:t>
      </w:r>
      <w:r w:rsidRPr="00265C45" w:rsidR="00E937A5">
        <w:rPr>
          <w:rFonts w:ascii="Times New Roman" w:hAnsi="Times New Roman" w:cs="Times New Roman"/>
          <w:sz w:val="24"/>
          <w:szCs w:val="24"/>
        </w:rPr>
        <w:t xml:space="preserve"> </w:t>
      </w:r>
      <w:r w:rsidRPr="00265C45" w:rsidR="00D27BD7">
        <w:rPr>
          <w:rFonts w:ascii="Times New Roman" w:hAnsi="Times New Roman" w:cs="Times New Roman"/>
          <w:sz w:val="24"/>
          <w:szCs w:val="24"/>
        </w:rPr>
        <w:t>voordoen waarin</w:t>
      </w:r>
      <w:r w:rsidRPr="00265C45" w:rsidR="00DC7A3E">
        <w:rPr>
          <w:rFonts w:ascii="Times New Roman" w:hAnsi="Times New Roman" w:cs="Times New Roman"/>
          <w:sz w:val="24"/>
          <w:szCs w:val="24"/>
        </w:rPr>
        <w:t xml:space="preserve"> </w:t>
      </w:r>
      <w:r w:rsidRPr="00265C45">
        <w:rPr>
          <w:rFonts w:ascii="Times New Roman" w:hAnsi="Times New Roman" w:cs="Times New Roman"/>
          <w:sz w:val="24"/>
          <w:szCs w:val="24"/>
        </w:rPr>
        <w:t xml:space="preserve">het onwenselijk is dat de veroordeelde de locatie verlaat, bijvoorbeeld </w:t>
      </w:r>
      <w:r w:rsidRPr="00265C45" w:rsidR="00E06501">
        <w:rPr>
          <w:rFonts w:ascii="Times New Roman" w:hAnsi="Times New Roman" w:cs="Times New Roman"/>
          <w:sz w:val="24"/>
          <w:szCs w:val="24"/>
        </w:rPr>
        <w:t xml:space="preserve">als </w:t>
      </w:r>
      <w:r w:rsidRPr="00265C45">
        <w:rPr>
          <w:rFonts w:ascii="Times New Roman" w:hAnsi="Times New Roman" w:cs="Times New Roman"/>
          <w:sz w:val="24"/>
          <w:szCs w:val="24"/>
        </w:rPr>
        <w:t xml:space="preserve">de veroordeelde </w:t>
      </w:r>
      <w:r w:rsidRPr="00265C45" w:rsidR="008F5621">
        <w:rPr>
          <w:rFonts w:ascii="Times New Roman" w:hAnsi="Times New Roman" w:cs="Times New Roman"/>
          <w:sz w:val="24"/>
          <w:szCs w:val="24"/>
        </w:rPr>
        <w:t xml:space="preserve">(plots) </w:t>
      </w:r>
      <w:r w:rsidRPr="00265C45">
        <w:rPr>
          <w:rFonts w:ascii="Times New Roman" w:hAnsi="Times New Roman" w:cs="Times New Roman"/>
          <w:sz w:val="24"/>
          <w:szCs w:val="24"/>
        </w:rPr>
        <w:t>gevaarlijk gedrag vertoont.</w:t>
      </w:r>
      <w:r w:rsidRPr="00265C45" w:rsidR="00EE6B70">
        <w:rPr>
          <w:rFonts w:ascii="Times New Roman" w:hAnsi="Times New Roman" w:cs="Times New Roman"/>
          <w:sz w:val="24"/>
          <w:szCs w:val="24"/>
        </w:rPr>
        <w:t xml:space="preserve"> </w:t>
      </w:r>
      <w:r w:rsidRPr="00265C45" w:rsidR="00CC62FC">
        <w:rPr>
          <w:rFonts w:ascii="Times New Roman" w:hAnsi="Times New Roman" w:cs="Times New Roman"/>
          <w:sz w:val="24"/>
          <w:szCs w:val="24"/>
        </w:rPr>
        <w:t>Een dergelijke situatie</w:t>
      </w:r>
      <w:r w:rsidRPr="00265C45" w:rsidR="00EE6B70">
        <w:rPr>
          <w:rFonts w:ascii="Times New Roman" w:hAnsi="Times New Roman" w:cs="Times New Roman"/>
          <w:sz w:val="24"/>
          <w:szCs w:val="24"/>
        </w:rPr>
        <w:t xml:space="preserve"> kan </w:t>
      </w:r>
      <w:r w:rsidRPr="00265C45" w:rsidR="00D27BD7">
        <w:rPr>
          <w:rFonts w:ascii="Times New Roman" w:hAnsi="Times New Roman" w:cs="Times New Roman"/>
          <w:sz w:val="24"/>
          <w:szCs w:val="24"/>
        </w:rPr>
        <w:t>ertoe leiden</w:t>
      </w:r>
      <w:r w:rsidRPr="00265C45" w:rsidR="00EE6B70">
        <w:rPr>
          <w:rFonts w:ascii="Times New Roman" w:hAnsi="Times New Roman" w:cs="Times New Roman"/>
          <w:sz w:val="24"/>
          <w:szCs w:val="24"/>
        </w:rPr>
        <w:t xml:space="preserve"> dat de veroordeelde</w:t>
      </w:r>
      <w:r w:rsidRPr="00265C45" w:rsidR="008F5621">
        <w:rPr>
          <w:rFonts w:ascii="Times New Roman" w:hAnsi="Times New Roman" w:cs="Times New Roman"/>
          <w:sz w:val="24"/>
          <w:szCs w:val="24"/>
        </w:rPr>
        <w:t xml:space="preserve"> (tijdelijk) </w:t>
      </w:r>
      <w:r w:rsidRPr="00265C45" w:rsidR="002C230B">
        <w:rPr>
          <w:rFonts w:ascii="Times New Roman" w:hAnsi="Times New Roman" w:cs="Times New Roman"/>
          <w:sz w:val="24"/>
          <w:szCs w:val="24"/>
        </w:rPr>
        <w:t>wordt verboden</w:t>
      </w:r>
      <w:r w:rsidRPr="00265C45" w:rsidR="00EE6B70">
        <w:rPr>
          <w:rFonts w:ascii="Times New Roman" w:hAnsi="Times New Roman" w:cs="Times New Roman"/>
          <w:sz w:val="24"/>
          <w:szCs w:val="24"/>
        </w:rPr>
        <w:t xml:space="preserve"> de locatie te verlaten</w:t>
      </w:r>
      <w:r w:rsidRPr="00265C45" w:rsidR="00CC62FC">
        <w:rPr>
          <w:rFonts w:ascii="Times New Roman" w:hAnsi="Times New Roman" w:cs="Times New Roman"/>
          <w:sz w:val="24"/>
          <w:szCs w:val="24"/>
        </w:rPr>
        <w:t xml:space="preserve">. </w:t>
      </w:r>
      <w:r w:rsidRPr="00265C45" w:rsidR="002C230B">
        <w:rPr>
          <w:rFonts w:ascii="Times New Roman" w:hAnsi="Times New Roman" w:cs="Times New Roman"/>
          <w:sz w:val="24"/>
          <w:szCs w:val="24"/>
        </w:rPr>
        <w:t>Het belang van de</w:t>
      </w:r>
      <w:r w:rsidRPr="00265C45" w:rsidR="00CC62FC">
        <w:rPr>
          <w:rFonts w:ascii="Times New Roman" w:hAnsi="Times New Roman" w:cs="Times New Roman"/>
          <w:sz w:val="24"/>
          <w:szCs w:val="24"/>
        </w:rPr>
        <w:t xml:space="preserve"> veiligheid prevaleert dan boven</w:t>
      </w:r>
      <w:r w:rsidRPr="00265C45" w:rsidR="00E81139">
        <w:rPr>
          <w:rFonts w:ascii="Times New Roman" w:hAnsi="Times New Roman" w:cs="Times New Roman"/>
          <w:sz w:val="24"/>
          <w:szCs w:val="24"/>
        </w:rPr>
        <w:t xml:space="preserve"> het belang van de veroordeelde om </w:t>
      </w:r>
      <w:r w:rsidRPr="00265C45" w:rsidR="00CC62FC">
        <w:rPr>
          <w:rFonts w:ascii="Times New Roman" w:hAnsi="Times New Roman" w:cs="Times New Roman"/>
          <w:sz w:val="24"/>
          <w:szCs w:val="24"/>
        </w:rPr>
        <w:t xml:space="preserve">de </w:t>
      </w:r>
      <w:r w:rsidRPr="00265C45" w:rsidR="00E81139">
        <w:rPr>
          <w:rFonts w:ascii="Times New Roman" w:hAnsi="Times New Roman" w:cs="Times New Roman"/>
          <w:sz w:val="24"/>
          <w:szCs w:val="24"/>
        </w:rPr>
        <w:t>locatie van de elektronische detentie tijdelijk te kunnen verlaten</w:t>
      </w:r>
      <w:r w:rsidRPr="00265C45" w:rsidR="00EE6B70">
        <w:rPr>
          <w:rFonts w:ascii="Times New Roman" w:hAnsi="Times New Roman" w:cs="Times New Roman"/>
          <w:sz w:val="24"/>
          <w:szCs w:val="24"/>
        </w:rPr>
        <w:t>.</w:t>
      </w:r>
      <w:r w:rsidRPr="00265C45" w:rsidR="008F5621">
        <w:rPr>
          <w:rFonts w:ascii="Times New Roman" w:hAnsi="Times New Roman" w:cs="Times New Roman"/>
          <w:sz w:val="24"/>
          <w:szCs w:val="24"/>
        </w:rPr>
        <w:t xml:space="preserve"> </w:t>
      </w:r>
      <w:r w:rsidRPr="00265C45" w:rsidR="002C230B">
        <w:rPr>
          <w:rFonts w:ascii="Times New Roman" w:hAnsi="Times New Roman" w:cs="Times New Roman"/>
          <w:sz w:val="24"/>
          <w:szCs w:val="24"/>
        </w:rPr>
        <w:t>Met het oog op de rechtszekerheid is deze uitzonderingsgrond toegevoegd in een afzonderlijk derde lid.</w:t>
      </w:r>
    </w:p>
    <w:p w:rsidRPr="00265C45" w:rsidR="00E66C52" w:rsidP="00265C45" w:rsidRDefault="00E66C52" w14:paraId="1DB10902" w14:textId="77777777">
      <w:pPr>
        <w:spacing w:line="240" w:lineRule="auto"/>
        <w:rPr>
          <w:rFonts w:ascii="Times New Roman" w:hAnsi="Times New Roman" w:cs="Times New Roman"/>
          <w:sz w:val="24"/>
          <w:szCs w:val="24"/>
        </w:rPr>
      </w:pPr>
    </w:p>
    <w:p w:rsidRPr="00265C45" w:rsidR="00DC7A3E" w:rsidP="00265C45" w:rsidRDefault="008F5621" w14:paraId="658FAF90" w14:textId="5D7B1F14">
      <w:pPr>
        <w:spacing w:line="240" w:lineRule="auto"/>
        <w:rPr>
          <w:rFonts w:ascii="Times New Roman" w:hAnsi="Times New Roman" w:cs="Times New Roman"/>
          <w:sz w:val="24"/>
          <w:szCs w:val="24"/>
        </w:rPr>
      </w:pPr>
      <w:r w:rsidRPr="00265C45">
        <w:rPr>
          <w:rFonts w:ascii="Times New Roman" w:hAnsi="Times New Roman" w:cs="Times New Roman"/>
          <w:sz w:val="24"/>
          <w:szCs w:val="24"/>
        </w:rPr>
        <w:t>Zoals gezegd zullen b</w:t>
      </w:r>
      <w:r w:rsidRPr="00265C45" w:rsidR="00DB49C3">
        <w:rPr>
          <w:rFonts w:ascii="Times New Roman" w:hAnsi="Times New Roman" w:cs="Times New Roman"/>
          <w:sz w:val="24"/>
          <w:szCs w:val="24"/>
        </w:rPr>
        <w:t xml:space="preserve">ij of krachtens algemene maatregel van bestuur nadere </w:t>
      </w:r>
      <w:r w:rsidRPr="00265C45" w:rsidR="00E66C52">
        <w:rPr>
          <w:rFonts w:ascii="Times New Roman" w:hAnsi="Times New Roman" w:cs="Times New Roman"/>
          <w:sz w:val="24"/>
          <w:szCs w:val="24"/>
        </w:rPr>
        <w:t>regels</w:t>
      </w:r>
      <w:r w:rsidRPr="00265C45" w:rsidR="00DB49C3">
        <w:rPr>
          <w:rFonts w:ascii="Times New Roman" w:hAnsi="Times New Roman" w:cs="Times New Roman"/>
          <w:sz w:val="24"/>
          <w:szCs w:val="24"/>
        </w:rPr>
        <w:t xml:space="preserve"> worden gegeven voor het verlaten van de locatie en </w:t>
      </w:r>
      <w:r w:rsidRPr="00265C45" w:rsidR="00E81139">
        <w:rPr>
          <w:rFonts w:ascii="Times New Roman" w:hAnsi="Times New Roman" w:cs="Times New Roman"/>
          <w:sz w:val="24"/>
          <w:szCs w:val="24"/>
        </w:rPr>
        <w:t xml:space="preserve">over </w:t>
      </w:r>
      <w:r w:rsidRPr="00265C45" w:rsidR="00DB49C3">
        <w:rPr>
          <w:rFonts w:ascii="Times New Roman" w:hAnsi="Times New Roman" w:cs="Times New Roman"/>
          <w:sz w:val="24"/>
          <w:szCs w:val="24"/>
        </w:rPr>
        <w:t>het bereiken van overeenstemming met de minister (artikel 6:2:14</w:t>
      </w:r>
      <w:r w:rsidRPr="00265C45" w:rsidR="00D65D5A">
        <w:rPr>
          <w:rFonts w:ascii="Times New Roman" w:hAnsi="Times New Roman" w:cs="Times New Roman"/>
          <w:sz w:val="24"/>
          <w:szCs w:val="24"/>
        </w:rPr>
        <w:t>g</w:t>
      </w:r>
      <w:r w:rsidRPr="00265C45" w:rsidR="00DB49C3">
        <w:rPr>
          <w:rFonts w:ascii="Times New Roman" w:hAnsi="Times New Roman" w:cs="Times New Roman"/>
          <w:sz w:val="24"/>
          <w:szCs w:val="24"/>
        </w:rPr>
        <w:t>).</w:t>
      </w:r>
      <w:r w:rsidRPr="00265C45" w:rsidR="003D7C3C">
        <w:rPr>
          <w:rFonts w:ascii="Times New Roman" w:hAnsi="Times New Roman" w:cs="Times New Roman"/>
          <w:sz w:val="24"/>
          <w:szCs w:val="24"/>
        </w:rPr>
        <w:t xml:space="preserve"> </w:t>
      </w:r>
      <w:r w:rsidRPr="00265C45" w:rsidR="00E66C52">
        <w:rPr>
          <w:rFonts w:ascii="Times New Roman" w:hAnsi="Times New Roman" w:cs="Times New Roman"/>
          <w:sz w:val="24"/>
          <w:szCs w:val="24"/>
        </w:rPr>
        <w:t>In die nadere regels</w:t>
      </w:r>
      <w:r w:rsidRPr="00265C45" w:rsidR="003D7C3C">
        <w:rPr>
          <w:rFonts w:ascii="Times New Roman" w:hAnsi="Times New Roman" w:cs="Times New Roman"/>
          <w:sz w:val="24"/>
          <w:szCs w:val="24"/>
        </w:rPr>
        <w:t xml:space="preserve"> z</w:t>
      </w:r>
      <w:r w:rsidRPr="00265C45" w:rsidR="00E66C52">
        <w:rPr>
          <w:rFonts w:ascii="Times New Roman" w:hAnsi="Times New Roman" w:cs="Times New Roman"/>
          <w:sz w:val="24"/>
          <w:szCs w:val="24"/>
        </w:rPr>
        <w:t>ullen ook de kaders worden gegeven op basis waarvan de</w:t>
      </w:r>
      <w:r w:rsidRPr="00265C45" w:rsidR="003D7C3C">
        <w:rPr>
          <w:rFonts w:ascii="Times New Roman" w:hAnsi="Times New Roman" w:cs="Times New Roman"/>
          <w:sz w:val="24"/>
          <w:szCs w:val="24"/>
        </w:rPr>
        <w:t xml:space="preserve"> DJI kan beslissen om in bijzondere omstandigheden de locatie van tenuitvoerlegging te verlaten.</w:t>
      </w:r>
    </w:p>
    <w:p w:rsidRPr="00265C45" w:rsidR="00DC7A3E" w:rsidP="00265C45" w:rsidRDefault="00DC7A3E" w14:paraId="74324090" w14:textId="77777777">
      <w:pPr>
        <w:spacing w:line="240" w:lineRule="auto"/>
        <w:rPr>
          <w:rFonts w:ascii="Times New Roman" w:hAnsi="Times New Roman" w:cs="Times New Roman"/>
          <w:sz w:val="24"/>
          <w:szCs w:val="24"/>
        </w:rPr>
      </w:pPr>
    </w:p>
    <w:p w:rsidRPr="00265C45" w:rsidR="00002839" w:rsidP="00265C45" w:rsidRDefault="00002839" w14:paraId="7A444366" w14:textId="7549C020">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Tegen beslissingen van de minister </w:t>
      </w:r>
      <w:r w:rsidRPr="00265C45" w:rsidR="00566BAE">
        <w:rPr>
          <w:rFonts w:ascii="Times New Roman" w:hAnsi="Times New Roman" w:cs="Times New Roman"/>
          <w:sz w:val="24"/>
          <w:szCs w:val="24"/>
        </w:rPr>
        <w:t>omtrent</w:t>
      </w:r>
      <w:r w:rsidRPr="00265C45">
        <w:rPr>
          <w:rFonts w:ascii="Times New Roman" w:hAnsi="Times New Roman" w:cs="Times New Roman"/>
          <w:sz w:val="24"/>
          <w:szCs w:val="24"/>
        </w:rPr>
        <w:t xml:space="preserve"> het verlaten van de locatie van de elektronische detentie </w:t>
      </w:r>
      <w:r w:rsidRPr="00265C45" w:rsidR="00892FA2">
        <w:rPr>
          <w:rFonts w:ascii="Times New Roman" w:hAnsi="Times New Roman" w:cs="Times New Roman"/>
          <w:sz w:val="24"/>
          <w:szCs w:val="24"/>
        </w:rPr>
        <w:t>staa</w:t>
      </w:r>
      <w:r w:rsidRPr="00265C45" w:rsidR="00E81139">
        <w:rPr>
          <w:rFonts w:ascii="Times New Roman" w:hAnsi="Times New Roman" w:cs="Times New Roman"/>
          <w:sz w:val="24"/>
          <w:szCs w:val="24"/>
        </w:rPr>
        <w:t>t</w:t>
      </w:r>
      <w:r w:rsidRPr="00265C45" w:rsidR="00892FA2">
        <w:rPr>
          <w:rFonts w:ascii="Times New Roman" w:hAnsi="Times New Roman" w:cs="Times New Roman"/>
          <w:sz w:val="24"/>
          <w:szCs w:val="24"/>
        </w:rPr>
        <w:t xml:space="preserve"> beroep open</w:t>
      </w:r>
      <w:r w:rsidRPr="00265C45" w:rsidR="00E81139">
        <w:rPr>
          <w:rFonts w:ascii="Times New Roman" w:hAnsi="Times New Roman" w:cs="Times New Roman"/>
          <w:sz w:val="24"/>
          <w:szCs w:val="24"/>
        </w:rPr>
        <w:t xml:space="preserve"> bij de RSJ</w:t>
      </w:r>
      <w:r w:rsidRPr="00265C45" w:rsidR="002B0B92">
        <w:rPr>
          <w:rFonts w:ascii="Times New Roman" w:hAnsi="Times New Roman" w:cs="Times New Roman"/>
          <w:sz w:val="24"/>
          <w:szCs w:val="24"/>
        </w:rPr>
        <w:t xml:space="preserve">. Zie </w:t>
      </w:r>
      <w:r w:rsidRPr="00265C45" w:rsidR="000519AA">
        <w:rPr>
          <w:rFonts w:ascii="Times New Roman" w:hAnsi="Times New Roman" w:cs="Times New Roman"/>
          <w:sz w:val="24"/>
          <w:szCs w:val="24"/>
        </w:rPr>
        <w:t xml:space="preserve">daarvoor </w:t>
      </w:r>
      <w:r w:rsidRPr="00265C45" w:rsidR="002B0B92">
        <w:rPr>
          <w:rFonts w:ascii="Times New Roman" w:hAnsi="Times New Roman" w:cs="Times New Roman"/>
          <w:sz w:val="24"/>
          <w:szCs w:val="24"/>
        </w:rPr>
        <w:t xml:space="preserve">het </w:t>
      </w:r>
      <w:r w:rsidRPr="00265C45" w:rsidR="00E937A5">
        <w:rPr>
          <w:rFonts w:ascii="Times New Roman" w:hAnsi="Times New Roman" w:cs="Times New Roman"/>
          <w:sz w:val="24"/>
          <w:szCs w:val="24"/>
        </w:rPr>
        <w:t xml:space="preserve">voorgestelde </w:t>
      </w:r>
      <w:r w:rsidRPr="00265C45" w:rsidR="00892FA2">
        <w:rPr>
          <w:rFonts w:ascii="Times New Roman" w:hAnsi="Times New Roman" w:cs="Times New Roman"/>
          <w:sz w:val="24"/>
          <w:szCs w:val="24"/>
        </w:rPr>
        <w:t xml:space="preserve">artikel </w:t>
      </w:r>
      <w:r w:rsidRPr="00265C45" w:rsidR="00E81139">
        <w:rPr>
          <w:rFonts w:ascii="Times New Roman" w:hAnsi="Times New Roman" w:cs="Times New Roman"/>
          <w:sz w:val="24"/>
          <w:szCs w:val="24"/>
        </w:rPr>
        <w:t>6:6:9b</w:t>
      </w:r>
      <w:r w:rsidRPr="00265C45" w:rsidR="00892FA2">
        <w:rPr>
          <w:rFonts w:ascii="Times New Roman" w:hAnsi="Times New Roman" w:cs="Times New Roman"/>
          <w:sz w:val="24"/>
          <w:szCs w:val="24"/>
        </w:rPr>
        <w:t>.</w:t>
      </w:r>
    </w:p>
    <w:p w:rsidRPr="00265C45" w:rsidR="00D65D5A" w:rsidP="00265C45" w:rsidRDefault="00D65D5A" w14:paraId="576E59E4" w14:textId="77777777">
      <w:pPr>
        <w:spacing w:line="240" w:lineRule="auto"/>
        <w:rPr>
          <w:rFonts w:ascii="Times New Roman" w:hAnsi="Times New Roman" w:cs="Times New Roman"/>
          <w:sz w:val="24"/>
          <w:szCs w:val="24"/>
        </w:rPr>
      </w:pPr>
    </w:p>
    <w:p w:rsidRPr="00265C45" w:rsidR="00D65D5A" w:rsidP="00265C45" w:rsidRDefault="00D65D5A" w14:paraId="56D37B62" w14:textId="7E37C091">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6:2:14c</w:t>
      </w:r>
    </w:p>
    <w:p w:rsidRPr="00265C45" w:rsidR="00D65D5A" w:rsidP="00265C45" w:rsidRDefault="00D65D5A" w14:paraId="3993673D" w14:textId="1A2025C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Op grond van het voorgestelde artikel 6:2:14c kan de minister </w:t>
      </w:r>
      <w:r w:rsidRPr="00265C45" w:rsidR="00AE1FD8">
        <w:rPr>
          <w:rFonts w:ascii="Times New Roman" w:hAnsi="Times New Roman" w:cs="Times New Roman"/>
          <w:sz w:val="24"/>
          <w:szCs w:val="24"/>
        </w:rPr>
        <w:t>– feitelijk de DJI –</w:t>
      </w:r>
      <w:r w:rsidRPr="00265C45" w:rsidR="0023325C">
        <w:rPr>
          <w:rFonts w:ascii="Times New Roman" w:hAnsi="Times New Roman" w:cs="Times New Roman"/>
          <w:sz w:val="24"/>
          <w:szCs w:val="24"/>
        </w:rPr>
        <w:t xml:space="preserve"> </w:t>
      </w:r>
      <w:r w:rsidRPr="00265C45">
        <w:rPr>
          <w:rFonts w:ascii="Times New Roman" w:hAnsi="Times New Roman" w:cs="Times New Roman"/>
          <w:sz w:val="24"/>
          <w:szCs w:val="24"/>
        </w:rPr>
        <w:t xml:space="preserve">de </w:t>
      </w:r>
      <w:r w:rsidRPr="00265C45" w:rsidR="008A50EB">
        <w:rPr>
          <w:rFonts w:ascii="Times New Roman" w:hAnsi="Times New Roman" w:cs="Times New Roman"/>
          <w:sz w:val="24"/>
          <w:szCs w:val="24"/>
        </w:rPr>
        <w:t xml:space="preserve">in het vonnis bepaalde </w:t>
      </w:r>
      <w:r w:rsidRPr="00265C45">
        <w:rPr>
          <w:rFonts w:ascii="Times New Roman" w:hAnsi="Times New Roman" w:cs="Times New Roman"/>
          <w:sz w:val="24"/>
          <w:szCs w:val="24"/>
        </w:rPr>
        <w:t xml:space="preserve">locatie </w:t>
      </w:r>
      <w:r w:rsidRPr="00265C45" w:rsidR="008A50EB">
        <w:rPr>
          <w:rFonts w:ascii="Times New Roman" w:hAnsi="Times New Roman" w:cs="Times New Roman"/>
          <w:sz w:val="24"/>
          <w:szCs w:val="24"/>
        </w:rPr>
        <w:t>van de elektronische detentie</w:t>
      </w:r>
      <w:r w:rsidRPr="00265C45" w:rsidR="0023325C">
        <w:rPr>
          <w:rFonts w:ascii="Times New Roman" w:hAnsi="Times New Roman" w:cs="Times New Roman"/>
          <w:sz w:val="24"/>
          <w:szCs w:val="24"/>
        </w:rPr>
        <w:t xml:space="preserve"> wijzigen</w:t>
      </w:r>
      <w:r w:rsidRPr="00265C45" w:rsidR="008A50EB">
        <w:rPr>
          <w:rFonts w:ascii="Times New Roman" w:hAnsi="Times New Roman" w:cs="Times New Roman"/>
          <w:sz w:val="24"/>
          <w:szCs w:val="24"/>
        </w:rPr>
        <w:t xml:space="preserve">. </w:t>
      </w:r>
      <w:r w:rsidRPr="00265C45" w:rsidR="0023325C">
        <w:rPr>
          <w:rFonts w:ascii="Times New Roman" w:hAnsi="Times New Roman" w:cs="Times New Roman"/>
          <w:sz w:val="24"/>
          <w:szCs w:val="24"/>
        </w:rPr>
        <w:t xml:space="preserve">Dit </w:t>
      </w:r>
      <w:r w:rsidRPr="00265C45" w:rsidR="008A50EB">
        <w:rPr>
          <w:rFonts w:ascii="Times New Roman" w:hAnsi="Times New Roman" w:cs="Times New Roman"/>
          <w:sz w:val="24"/>
          <w:szCs w:val="24"/>
        </w:rPr>
        <w:t>artikel is ingevoegd naar aanleiding van de adviezen van het OM en de 3RO</w:t>
      </w:r>
      <w:r w:rsidRPr="00265C45" w:rsidR="003E25C1">
        <w:rPr>
          <w:rFonts w:ascii="Times New Roman" w:hAnsi="Times New Roman" w:cs="Times New Roman"/>
          <w:sz w:val="24"/>
          <w:szCs w:val="24"/>
        </w:rPr>
        <w:t>. Het OM en de 3RO hebben e</w:t>
      </w:r>
      <w:r w:rsidRPr="00265C45" w:rsidR="0023325C">
        <w:rPr>
          <w:rFonts w:ascii="Times New Roman" w:hAnsi="Times New Roman" w:cs="Times New Roman"/>
          <w:sz w:val="24"/>
          <w:szCs w:val="24"/>
        </w:rPr>
        <w:t>r</w:t>
      </w:r>
      <w:r w:rsidRPr="00265C45" w:rsidR="003E25C1">
        <w:rPr>
          <w:rFonts w:ascii="Times New Roman" w:hAnsi="Times New Roman" w:cs="Times New Roman"/>
          <w:sz w:val="24"/>
          <w:szCs w:val="24"/>
        </w:rPr>
        <w:t xml:space="preserve"> </w:t>
      </w:r>
      <w:r w:rsidRPr="00265C45" w:rsidR="00AE1FD8">
        <w:rPr>
          <w:rFonts w:ascii="Times New Roman" w:hAnsi="Times New Roman" w:cs="Times New Roman"/>
          <w:sz w:val="24"/>
          <w:szCs w:val="24"/>
        </w:rPr>
        <w:t xml:space="preserve">terecht </w:t>
      </w:r>
      <w:r w:rsidRPr="00265C45" w:rsidR="008A50EB">
        <w:rPr>
          <w:rFonts w:ascii="Times New Roman" w:hAnsi="Times New Roman" w:cs="Times New Roman"/>
          <w:sz w:val="24"/>
          <w:szCs w:val="24"/>
        </w:rPr>
        <w:t>op</w:t>
      </w:r>
      <w:r w:rsidRPr="00265C45" w:rsidR="0023325C">
        <w:rPr>
          <w:rFonts w:ascii="Times New Roman" w:hAnsi="Times New Roman" w:cs="Times New Roman"/>
          <w:sz w:val="24"/>
          <w:szCs w:val="24"/>
        </w:rPr>
        <w:t xml:space="preserve"> </w:t>
      </w:r>
      <w:r w:rsidRPr="00265C45" w:rsidR="008A50EB">
        <w:rPr>
          <w:rFonts w:ascii="Times New Roman" w:hAnsi="Times New Roman" w:cs="Times New Roman"/>
          <w:sz w:val="24"/>
          <w:szCs w:val="24"/>
        </w:rPr>
        <w:t xml:space="preserve">gewezen dat er zich omstandigheden kunnen voordoen waardoor de in het vonnis bepaalde locatie </w:t>
      </w:r>
      <w:r w:rsidRPr="00265C45" w:rsidR="00AE1FD8">
        <w:rPr>
          <w:rFonts w:ascii="Times New Roman" w:hAnsi="Times New Roman" w:cs="Times New Roman"/>
          <w:sz w:val="24"/>
          <w:szCs w:val="24"/>
        </w:rPr>
        <w:t>(</w:t>
      </w:r>
      <w:r w:rsidRPr="00265C45" w:rsidR="008A50EB">
        <w:rPr>
          <w:rFonts w:ascii="Times New Roman" w:hAnsi="Times New Roman" w:cs="Times New Roman"/>
          <w:sz w:val="24"/>
          <w:szCs w:val="24"/>
        </w:rPr>
        <w:t>acuut</w:t>
      </w:r>
      <w:r w:rsidRPr="00265C45" w:rsidR="00AE1FD8">
        <w:rPr>
          <w:rFonts w:ascii="Times New Roman" w:hAnsi="Times New Roman" w:cs="Times New Roman"/>
          <w:sz w:val="24"/>
          <w:szCs w:val="24"/>
        </w:rPr>
        <w:t>)</w:t>
      </w:r>
      <w:r w:rsidRPr="00265C45" w:rsidR="008A50EB">
        <w:rPr>
          <w:rFonts w:ascii="Times New Roman" w:hAnsi="Times New Roman" w:cs="Times New Roman"/>
          <w:sz w:val="24"/>
          <w:szCs w:val="24"/>
        </w:rPr>
        <w:t xml:space="preserve"> </w:t>
      </w:r>
      <w:r w:rsidRPr="00265C45" w:rsidR="003E25C1">
        <w:rPr>
          <w:rFonts w:ascii="Times New Roman" w:hAnsi="Times New Roman" w:cs="Times New Roman"/>
          <w:sz w:val="24"/>
          <w:szCs w:val="24"/>
        </w:rPr>
        <w:t xml:space="preserve">ongeschikt </w:t>
      </w:r>
      <w:r w:rsidRPr="00265C45" w:rsidR="00E145A4">
        <w:rPr>
          <w:rFonts w:ascii="Times New Roman" w:hAnsi="Times New Roman" w:cs="Times New Roman"/>
          <w:sz w:val="24"/>
          <w:szCs w:val="24"/>
        </w:rPr>
        <w:t>kan worden</w:t>
      </w:r>
      <w:r w:rsidRPr="00265C45" w:rsidR="003E25C1">
        <w:rPr>
          <w:rFonts w:ascii="Times New Roman" w:hAnsi="Times New Roman" w:cs="Times New Roman"/>
          <w:sz w:val="24"/>
          <w:szCs w:val="24"/>
        </w:rPr>
        <w:t xml:space="preserve"> voor de</w:t>
      </w:r>
      <w:r w:rsidRPr="00265C45" w:rsidR="004A4C8C">
        <w:rPr>
          <w:rFonts w:ascii="Times New Roman" w:hAnsi="Times New Roman" w:cs="Times New Roman"/>
          <w:sz w:val="24"/>
          <w:szCs w:val="24"/>
        </w:rPr>
        <w:t xml:space="preserve"> (verdere)</w:t>
      </w:r>
      <w:r w:rsidRPr="00265C45" w:rsidR="003E25C1">
        <w:rPr>
          <w:rFonts w:ascii="Times New Roman" w:hAnsi="Times New Roman" w:cs="Times New Roman"/>
          <w:sz w:val="24"/>
          <w:szCs w:val="24"/>
        </w:rPr>
        <w:t xml:space="preserve"> tenuitvoerlegging van de elektronische detentie. De locatie kan bijvoorbeeld </w:t>
      </w:r>
      <w:r w:rsidRPr="00265C45" w:rsidR="008A50EB">
        <w:rPr>
          <w:rFonts w:ascii="Times New Roman" w:hAnsi="Times New Roman" w:cs="Times New Roman"/>
          <w:sz w:val="24"/>
          <w:szCs w:val="24"/>
        </w:rPr>
        <w:t xml:space="preserve">onbewoonbaar </w:t>
      </w:r>
      <w:r w:rsidRPr="00265C45" w:rsidR="00E145A4">
        <w:rPr>
          <w:rFonts w:ascii="Times New Roman" w:hAnsi="Times New Roman" w:cs="Times New Roman"/>
          <w:sz w:val="24"/>
          <w:szCs w:val="24"/>
        </w:rPr>
        <w:t>worden</w:t>
      </w:r>
      <w:r w:rsidRPr="00265C45" w:rsidR="003E25C1">
        <w:rPr>
          <w:rFonts w:ascii="Times New Roman" w:hAnsi="Times New Roman" w:cs="Times New Roman"/>
          <w:sz w:val="24"/>
          <w:szCs w:val="24"/>
        </w:rPr>
        <w:t xml:space="preserve"> </w:t>
      </w:r>
      <w:r w:rsidRPr="00265C45" w:rsidR="00AE1FD8">
        <w:rPr>
          <w:rFonts w:ascii="Times New Roman" w:hAnsi="Times New Roman" w:cs="Times New Roman"/>
          <w:sz w:val="24"/>
          <w:szCs w:val="24"/>
        </w:rPr>
        <w:t>vanwege</w:t>
      </w:r>
      <w:r w:rsidRPr="00265C45" w:rsidR="008A50EB">
        <w:rPr>
          <w:rFonts w:ascii="Times New Roman" w:hAnsi="Times New Roman" w:cs="Times New Roman"/>
          <w:sz w:val="24"/>
          <w:szCs w:val="24"/>
        </w:rPr>
        <w:t xml:space="preserve"> brand of waterschade. In </w:t>
      </w:r>
      <w:r w:rsidRPr="00265C45" w:rsidR="00906F5D">
        <w:rPr>
          <w:rFonts w:ascii="Times New Roman" w:hAnsi="Times New Roman" w:cs="Times New Roman"/>
          <w:sz w:val="24"/>
          <w:szCs w:val="24"/>
        </w:rPr>
        <w:t>dergelijke</w:t>
      </w:r>
      <w:r w:rsidRPr="00265C45" w:rsidR="008A50EB">
        <w:rPr>
          <w:rFonts w:ascii="Times New Roman" w:hAnsi="Times New Roman" w:cs="Times New Roman"/>
          <w:sz w:val="24"/>
          <w:szCs w:val="24"/>
        </w:rPr>
        <w:t xml:space="preserve"> gevallen is er geen tijd om op grond van </w:t>
      </w:r>
      <w:r w:rsidRPr="00265C45" w:rsidR="008924E8">
        <w:rPr>
          <w:rFonts w:ascii="Times New Roman" w:hAnsi="Times New Roman" w:cs="Times New Roman"/>
          <w:sz w:val="24"/>
          <w:szCs w:val="24"/>
        </w:rPr>
        <w:t xml:space="preserve">het voorgestelde </w:t>
      </w:r>
      <w:r w:rsidRPr="00265C45" w:rsidR="008A50EB">
        <w:rPr>
          <w:rFonts w:ascii="Times New Roman" w:hAnsi="Times New Roman" w:cs="Times New Roman"/>
          <w:sz w:val="24"/>
          <w:szCs w:val="24"/>
        </w:rPr>
        <w:t>artikel 6:6:</w:t>
      </w:r>
      <w:r w:rsidRPr="00265C45" w:rsidR="00E81139">
        <w:rPr>
          <w:rFonts w:ascii="Times New Roman" w:hAnsi="Times New Roman" w:cs="Times New Roman"/>
          <w:sz w:val="24"/>
          <w:szCs w:val="24"/>
        </w:rPr>
        <w:t>9a</w:t>
      </w:r>
      <w:r w:rsidRPr="00265C45" w:rsidR="008A50EB">
        <w:rPr>
          <w:rFonts w:ascii="Times New Roman" w:hAnsi="Times New Roman" w:cs="Times New Roman"/>
          <w:sz w:val="24"/>
          <w:szCs w:val="24"/>
        </w:rPr>
        <w:t xml:space="preserve"> een vordering tot wijziging van de locatie in te dienen</w:t>
      </w:r>
      <w:r w:rsidRPr="00265C45" w:rsidR="00AE1FD8">
        <w:rPr>
          <w:rFonts w:ascii="Times New Roman" w:hAnsi="Times New Roman" w:cs="Times New Roman"/>
          <w:sz w:val="24"/>
          <w:szCs w:val="24"/>
        </w:rPr>
        <w:t xml:space="preserve"> bij de rechtbank</w:t>
      </w:r>
      <w:r w:rsidRPr="00265C45" w:rsidR="008A50EB">
        <w:rPr>
          <w:rFonts w:ascii="Times New Roman" w:hAnsi="Times New Roman" w:cs="Times New Roman"/>
          <w:sz w:val="24"/>
          <w:szCs w:val="24"/>
        </w:rPr>
        <w:t>.</w:t>
      </w:r>
      <w:r w:rsidRPr="00265C45" w:rsidR="00AE1FD8">
        <w:rPr>
          <w:rFonts w:ascii="Times New Roman" w:hAnsi="Times New Roman" w:cs="Times New Roman"/>
          <w:sz w:val="24"/>
          <w:szCs w:val="24"/>
        </w:rPr>
        <w:t xml:space="preserve"> Het is derhalve </w:t>
      </w:r>
      <w:r w:rsidRPr="00265C45" w:rsidR="003E25C1">
        <w:rPr>
          <w:rFonts w:ascii="Times New Roman" w:hAnsi="Times New Roman" w:cs="Times New Roman"/>
          <w:sz w:val="24"/>
          <w:szCs w:val="24"/>
        </w:rPr>
        <w:lastRenderedPageBreak/>
        <w:t>wenselijk</w:t>
      </w:r>
      <w:r w:rsidRPr="00265C45" w:rsidR="00AE1FD8">
        <w:rPr>
          <w:rFonts w:ascii="Times New Roman" w:hAnsi="Times New Roman" w:cs="Times New Roman"/>
          <w:sz w:val="24"/>
          <w:szCs w:val="24"/>
        </w:rPr>
        <w:t xml:space="preserve"> dat de minister </w:t>
      </w:r>
      <w:r w:rsidRPr="00265C45" w:rsidR="003E25C1">
        <w:rPr>
          <w:rFonts w:ascii="Times New Roman" w:hAnsi="Times New Roman" w:cs="Times New Roman"/>
          <w:sz w:val="24"/>
          <w:szCs w:val="24"/>
        </w:rPr>
        <w:t>een zelfstandige bevoegdheid heeft om de locatie te wijzigen</w:t>
      </w:r>
      <w:r w:rsidRPr="00265C45" w:rsidR="00906F5D">
        <w:rPr>
          <w:rFonts w:ascii="Times New Roman" w:hAnsi="Times New Roman" w:cs="Times New Roman"/>
          <w:sz w:val="24"/>
          <w:szCs w:val="24"/>
        </w:rPr>
        <w:t>.</w:t>
      </w:r>
      <w:r w:rsidRPr="00265C45" w:rsidR="008924E8">
        <w:rPr>
          <w:rFonts w:ascii="Times New Roman" w:hAnsi="Times New Roman" w:cs="Times New Roman"/>
          <w:sz w:val="24"/>
          <w:szCs w:val="24"/>
        </w:rPr>
        <w:t xml:space="preserve"> De bevoegdheid van de minister </w:t>
      </w:r>
      <w:r w:rsidRPr="00265C45" w:rsidR="003E25C1">
        <w:rPr>
          <w:rFonts w:ascii="Times New Roman" w:hAnsi="Times New Roman" w:cs="Times New Roman"/>
          <w:sz w:val="24"/>
          <w:szCs w:val="24"/>
        </w:rPr>
        <w:t>doet niet af aan</w:t>
      </w:r>
      <w:r w:rsidRPr="00265C45" w:rsidR="008924E8">
        <w:rPr>
          <w:rFonts w:ascii="Times New Roman" w:hAnsi="Times New Roman" w:cs="Times New Roman"/>
          <w:sz w:val="24"/>
          <w:szCs w:val="24"/>
        </w:rPr>
        <w:t xml:space="preserve"> de bevoegdhe</w:t>
      </w:r>
      <w:r w:rsidRPr="00265C45" w:rsidR="003E25C1">
        <w:rPr>
          <w:rFonts w:ascii="Times New Roman" w:hAnsi="Times New Roman" w:cs="Times New Roman"/>
          <w:sz w:val="24"/>
          <w:szCs w:val="24"/>
        </w:rPr>
        <w:t xml:space="preserve">den </w:t>
      </w:r>
      <w:r w:rsidRPr="00265C45" w:rsidR="00090D3A">
        <w:rPr>
          <w:rFonts w:ascii="Times New Roman" w:hAnsi="Times New Roman" w:cs="Times New Roman"/>
          <w:sz w:val="24"/>
          <w:szCs w:val="24"/>
        </w:rPr>
        <w:t>die de</w:t>
      </w:r>
      <w:r w:rsidRPr="00265C45" w:rsidR="003E25C1">
        <w:rPr>
          <w:rFonts w:ascii="Times New Roman" w:hAnsi="Times New Roman" w:cs="Times New Roman"/>
          <w:sz w:val="24"/>
          <w:szCs w:val="24"/>
        </w:rPr>
        <w:t xml:space="preserve"> rechtbank </w:t>
      </w:r>
      <w:r w:rsidRPr="00265C45" w:rsidR="00090D3A">
        <w:rPr>
          <w:rFonts w:ascii="Times New Roman" w:hAnsi="Times New Roman" w:cs="Times New Roman"/>
          <w:sz w:val="24"/>
          <w:szCs w:val="24"/>
        </w:rPr>
        <w:t xml:space="preserve">heeft </w:t>
      </w:r>
      <w:r w:rsidRPr="00265C45" w:rsidR="008924E8">
        <w:rPr>
          <w:rFonts w:ascii="Times New Roman" w:hAnsi="Times New Roman" w:cs="Times New Roman"/>
          <w:sz w:val="24"/>
          <w:szCs w:val="24"/>
        </w:rPr>
        <w:t xml:space="preserve">op grond van het voorgestelde artikel </w:t>
      </w:r>
      <w:r w:rsidRPr="00265C45" w:rsidR="00E81139">
        <w:rPr>
          <w:rFonts w:ascii="Times New Roman" w:hAnsi="Times New Roman" w:cs="Times New Roman"/>
          <w:sz w:val="24"/>
          <w:szCs w:val="24"/>
        </w:rPr>
        <w:t>6:6:9a</w:t>
      </w:r>
      <w:r w:rsidRPr="00265C45" w:rsidR="008924E8">
        <w:rPr>
          <w:rFonts w:ascii="Times New Roman" w:hAnsi="Times New Roman" w:cs="Times New Roman"/>
          <w:sz w:val="24"/>
          <w:szCs w:val="24"/>
        </w:rPr>
        <w:t>.</w:t>
      </w:r>
      <w:r w:rsidRPr="00265C45" w:rsidR="003E25C1">
        <w:rPr>
          <w:rFonts w:ascii="Times New Roman" w:hAnsi="Times New Roman" w:cs="Times New Roman"/>
          <w:sz w:val="24"/>
          <w:szCs w:val="24"/>
        </w:rPr>
        <w:t xml:space="preserve"> </w:t>
      </w:r>
      <w:r w:rsidRPr="00265C45" w:rsidR="00090D3A">
        <w:rPr>
          <w:rFonts w:ascii="Times New Roman" w:hAnsi="Times New Roman" w:cs="Times New Roman"/>
          <w:sz w:val="24"/>
          <w:szCs w:val="24"/>
        </w:rPr>
        <w:t xml:space="preserve">Naar verwachting zal </w:t>
      </w:r>
      <w:r w:rsidRPr="00265C45" w:rsidR="00E145A4">
        <w:rPr>
          <w:rFonts w:ascii="Times New Roman" w:hAnsi="Times New Roman" w:cs="Times New Roman"/>
          <w:sz w:val="24"/>
          <w:szCs w:val="24"/>
        </w:rPr>
        <w:t>laatstgenoemd</w:t>
      </w:r>
      <w:r w:rsidRPr="00265C45" w:rsidR="00090D3A">
        <w:rPr>
          <w:rFonts w:ascii="Times New Roman" w:hAnsi="Times New Roman" w:cs="Times New Roman"/>
          <w:sz w:val="24"/>
          <w:szCs w:val="24"/>
        </w:rPr>
        <w:t xml:space="preserve"> artikel voornamelijk worden benut voor </w:t>
      </w:r>
      <w:r w:rsidRPr="00265C45" w:rsidR="00E145A4">
        <w:rPr>
          <w:rFonts w:ascii="Times New Roman" w:hAnsi="Times New Roman" w:cs="Times New Roman"/>
          <w:sz w:val="24"/>
          <w:szCs w:val="24"/>
        </w:rPr>
        <w:t xml:space="preserve">het </w:t>
      </w:r>
      <w:r w:rsidRPr="00265C45" w:rsidR="00633034">
        <w:rPr>
          <w:rFonts w:ascii="Times New Roman" w:hAnsi="Times New Roman" w:cs="Times New Roman"/>
          <w:sz w:val="24"/>
          <w:szCs w:val="24"/>
        </w:rPr>
        <w:t>tussentijds doorvoeren</w:t>
      </w:r>
      <w:r w:rsidRPr="00265C45" w:rsidR="00E145A4">
        <w:rPr>
          <w:rFonts w:ascii="Times New Roman" w:hAnsi="Times New Roman" w:cs="Times New Roman"/>
          <w:sz w:val="24"/>
          <w:szCs w:val="24"/>
        </w:rPr>
        <w:t xml:space="preserve"> van </w:t>
      </w:r>
      <w:r w:rsidRPr="00265C45" w:rsidR="003E25C1">
        <w:rPr>
          <w:rFonts w:ascii="Times New Roman" w:hAnsi="Times New Roman" w:cs="Times New Roman"/>
          <w:sz w:val="24"/>
          <w:szCs w:val="24"/>
        </w:rPr>
        <w:t xml:space="preserve">wijzigingen in de </w:t>
      </w:r>
      <w:r w:rsidRPr="00265C45" w:rsidR="008E1D26">
        <w:rPr>
          <w:rFonts w:ascii="Times New Roman" w:hAnsi="Times New Roman" w:cs="Times New Roman"/>
          <w:sz w:val="24"/>
          <w:szCs w:val="24"/>
        </w:rPr>
        <w:t>door de rechter</w:t>
      </w:r>
      <w:r w:rsidRPr="00265C45" w:rsidR="003E25C1">
        <w:rPr>
          <w:rFonts w:ascii="Times New Roman" w:hAnsi="Times New Roman" w:cs="Times New Roman"/>
          <w:sz w:val="24"/>
          <w:szCs w:val="24"/>
        </w:rPr>
        <w:t xml:space="preserve"> gestelde bijzondere voorwaarden. </w:t>
      </w:r>
      <w:r w:rsidRPr="00265C45" w:rsidR="00090D3A">
        <w:rPr>
          <w:rFonts w:ascii="Times New Roman" w:hAnsi="Times New Roman" w:cs="Times New Roman"/>
          <w:sz w:val="24"/>
          <w:szCs w:val="24"/>
        </w:rPr>
        <w:t>Toch</w:t>
      </w:r>
      <w:r w:rsidRPr="00265C45" w:rsidR="003E25C1">
        <w:rPr>
          <w:rFonts w:ascii="Times New Roman" w:hAnsi="Times New Roman" w:cs="Times New Roman"/>
          <w:sz w:val="24"/>
          <w:szCs w:val="24"/>
        </w:rPr>
        <w:t xml:space="preserve"> is ook een wijziging van de locatie door de rechter </w:t>
      </w:r>
      <w:r w:rsidRPr="00265C45" w:rsidR="00090D3A">
        <w:rPr>
          <w:rFonts w:ascii="Times New Roman" w:hAnsi="Times New Roman" w:cs="Times New Roman"/>
          <w:sz w:val="24"/>
          <w:szCs w:val="24"/>
        </w:rPr>
        <w:t>niet on</w:t>
      </w:r>
      <w:r w:rsidRPr="00265C45" w:rsidR="003E25C1">
        <w:rPr>
          <w:rFonts w:ascii="Times New Roman" w:hAnsi="Times New Roman" w:cs="Times New Roman"/>
          <w:sz w:val="24"/>
          <w:szCs w:val="24"/>
        </w:rPr>
        <w:t xml:space="preserve">denkbaar, bijvoorbeeld naar aanleiding van een verzoek van de veroordeelde </w:t>
      </w:r>
      <w:r w:rsidRPr="00265C45" w:rsidR="00090D3A">
        <w:rPr>
          <w:rFonts w:ascii="Times New Roman" w:hAnsi="Times New Roman" w:cs="Times New Roman"/>
          <w:sz w:val="24"/>
          <w:szCs w:val="24"/>
        </w:rPr>
        <w:t>die</w:t>
      </w:r>
      <w:r w:rsidRPr="00265C45" w:rsidR="003E25C1">
        <w:rPr>
          <w:rFonts w:ascii="Times New Roman" w:hAnsi="Times New Roman" w:cs="Times New Roman"/>
          <w:sz w:val="24"/>
          <w:szCs w:val="24"/>
        </w:rPr>
        <w:t xml:space="preserve"> meent dat de door de minister </w:t>
      </w:r>
      <w:r w:rsidRPr="00265C45" w:rsidR="00E145A4">
        <w:rPr>
          <w:rFonts w:ascii="Times New Roman" w:hAnsi="Times New Roman" w:cs="Times New Roman"/>
          <w:sz w:val="24"/>
          <w:szCs w:val="24"/>
        </w:rPr>
        <w:t>aangewezen alternatieve</w:t>
      </w:r>
      <w:r w:rsidRPr="00265C45" w:rsidR="003E25C1">
        <w:rPr>
          <w:rFonts w:ascii="Times New Roman" w:hAnsi="Times New Roman" w:cs="Times New Roman"/>
          <w:sz w:val="24"/>
          <w:szCs w:val="24"/>
        </w:rPr>
        <w:t xml:space="preserve"> locatie ongeschikt is.</w:t>
      </w:r>
      <w:r w:rsidRPr="00265C45" w:rsidR="00E145A4">
        <w:rPr>
          <w:rFonts w:ascii="Times New Roman" w:hAnsi="Times New Roman" w:cs="Times New Roman"/>
          <w:sz w:val="24"/>
          <w:szCs w:val="24"/>
        </w:rPr>
        <w:t xml:space="preserve"> Indien geen geschikte alternatieve locatie beschikbaar is voor de </w:t>
      </w:r>
      <w:r w:rsidRPr="00265C45" w:rsidR="00A90B4A">
        <w:rPr>
          <w:rFonts w:ascii="Times New Roman" w:hAnsi="Times New Roman" w:cs="Times New Roman"/>
          <w:sz w:val="24"/>
          <w:szCs w:val="24"/>
        </w:rPr>
        <w:t>(</w:t>
      </w:r>
      <w:r w:rsidRPr="00265C45" w:rsidR="00E145A4">
        <w:rPr>
          <w:rFonts w:ascii="Times New Roman" w:hAnsi="Times New Roman" w:cs="Times New Roman"/>
          <w:sz w:val="24"/>
          <w:szCs w:val="24"/>
        </w:rPr>
        <w:t>verdere</w:t>
      </w:r>
      <w:r w:rsidRPr="00265C45" w:rsidR="00A90B4A">
        <w:rPr>
          <w:rFonts w:ascii="Times New Roman" w:hAnsi="Times New Roman" w:cs="Times New Roman"/>
          <w:sz w:val="24"/>
          <w:szCs w:val="24"/>
        </w:rPr>
        <w:t>)</w:t>
      </w:r>
      <w:r w:rsidRPr="00265C45" w:rsidR="00E145A4">
        <w:rPr>
          <w:rFonts w:ascii="Times New Roman" w:hAnsi="Times New Roman" w:cs="Times New Roman"/>
          <w:sz w:val="24"/>
          <w:szCs w:val="24"/>
        </w:rPr>
        <w:t xml:space="preserve"> tenuitvoerlegging van de elektronische detentie, wordt de in het vonnis bepaalde vervangende hechtenis toegepast, zo volgt uit het voorgestelde artikel 6:2:14e, tweede lid.</w:t>
      </w:r>
      <w:r w:rsidRPr="00265C45" w:rsidR="008F1897">
        <w:rPr>
          <w:rFonts w:ascii="Times New Roman" w:hAnsi="Times New Roman" w:cs="Times New Roman"/>
          <w:sz w:val="24"/>
          <w:szCs w:val="24"/>
        </w:rPr>
        <w:t xml:space="preserve"> Tegen de beslissing tot toepassing van de vervangende hechtenis kan de veroordeelde desgewenst een bezwaarschrift indienen op grond van het voorgestelde artikel 6:6:9c.</w:t>
      </w:r>
    </w:p>
    <w:p w:rsidRPr="00265C45" w:rsidR="00603B98" w:rsidP="00265C45" w:rsidRDefault="00603B98" w14:paraId="123CD724" w14:textId="77777777">
      <w:pPr>
        <w:spacing w:line="240" w:lineRule="auto"/>
        <w:rPr>
          <w:rFonts w:ascii="Times New Roman" w:hAnsi="Times New Roman" w:cs="Times New Roman"/>
          <w:sz w:val="24"/>
          <w:szCs w:val="24"/>
        </w:rPr>
      </w:pPr>
    </w:p>
    <w:p w:rsidRPr="00265C45" w:rsidR="00DC7A3E" w:rsidP="00265C45" w:rsidRDefault="00DC7A3E" w14:paraId="09424253" w14:textId="1B3A505E">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w:t>
      </w:r>
      <w:r w:rsidRPr="00265C45" w:rsidR="00D65D5A">
        <w:rPr>
          <w:rFonts w:ascii="Times New Roman" w:hAnsi="Times New Roman" w:cs="Times New Roman"/>
          <w:sz w:val="24"/>
          <w:szCs w:val="24"/>
          <w:u w:val="single"/>
        </w:rPr>
        <w:t>d</w:t>
      </w:r>
    </w:p>
    <w:p w:rsidRPr="00265C45" w:rsidR="00EF41CE" w:rsidP="00265C45" w:rsidRDefault="00603B98" w14:paraId="024113F3" w14:textId="3DAD11F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voorgestelde artikel </w:t>
      </w:r>
      <w:r w:rsidRPr="00265C45" w:rsidR="00B64604">
        <w:rPr>
          <w:rFonts w:ascii="Times New Roman" w:hAnsi="Times New Roman" w:cs="Times New Roman"/>
          <w:sz w:val="24"/>
          <w:szCs w:val="24"/>
        </w:rPr>
        <w:t>6:2:14</w:t>
      </w:r>
      <w:r w:rsidRPr="00265C45" w:rsidR="00D65D5A">
        <w:rPr>
          <w:rFonts w:ascii="Times New Roman" w:hAnsi="Times New Roman" w:cs="Times New Roman"/>
          <w:sz w:val="24"/>
          <w:szCs w:val="24"/>
        </w:rPr>
        <w:t>d</w:t>
      </w:r>
      <w:r w:rsidRPr="00265C45" w:rsidR="00B64604">
        <w:rPr>
          <w:rFonts w:ascii="Times New Roman" w:hAnsi="Times New Roman" w:cs="Times New Roman"/>
          <w:sz w:val="24"/>
          <w:szCs w:val="24"/>
        </w:rPr>
        <w:t xml:space="preserve"> </w:t>
      </w:r>
      <w:r w:rsidRPr="00265C45" w:rsidR="00BD5F85">
        <w:rPr>
          <w:rFonts w:ascii="Times New Roman" w:hAnsi="Times New Roman" w:cs="Times New Roman"/>
          <w:sz w:val="24"/>
          <w:szCs w:val="24"/>
        </w:rPr>
        <w:t xml:space="preserve">regelt </w:t>
      </w:r>
      <w:r w:rsidRPr="00265C45">
        <w:rPr>
          <w:rFonts w:ascii="Times New Roman" w:hAnsi="Times New Roman" w:cs="Times New Roman"/>
          <w:sz w:val="24"/>
          <w:szCs w:val="24"/>
        </w:rPr>
        <w:t>dat degene</w:t>
      </w:r>
      <w:r w:rsidRPr="00265C45" w:rsidR="009D239C">
        <w:rPr>
          <w:rFonts w:ascii="Times New Roman" w:hAnsi="Times New Roman" w:cs="Times New Roman"/>
          <w:sz w:val="24"/>
          <w:szCs w:val="24"/>
        </w:rPr>
        <w:t>n</w:t>
      </w:r>
      <w:r w:rsidRPr="00265C45">
        <w:rPr>
          <w:rFonts w:ascii="Times New Roman" w:hAnsi="Times New Roman" w:cs="Times New Roman"/>
          <w:sz w:val="24"/>
          <w:szCs w:val="24"/>
        </w:rPr>
        <w:t xml:space="preserve"> die </w:t>
      </w:r>
      <w:r w:rsidRPr="00265C45" w:rsidR="009D239C">
        <w:rPr>
          <w:rFonts w:ascii="Times New Roman" w:hAnsi="Times New Roman" w:cs="Times New Roman"/>
          <w:sz w:val="24"/>
          <w:szCs w:val="24"/>
        </w:rPr>
        <w:t xml:space="preserve">zijn </w:t>
      </w:r>
      <w:r w:rsidRPr="00265C45">
        <w:rPr>
          <w:rFonts w:ascii="Times New Roman" w:hAnsi="Times New Roman" w:cs="Times New Roman"/>
          <w:sz w:val="24"/>
          <w:szCs w:val="24"/>
        </w:rPr>
        <w:t xml:space="preserve">belast met de tenuitvoerlegging van de elektronische detentie </w:t>
      </w:r>
      <w:r w:rsidRPr="00265C45" w:rsidR="00BD5F85">
        <w:rPr>
          <w:rFonts w:ascii="Times New Roman" w:hAnsi="Times New Roman" w:cs="Times New Roman"/>
          <w:sz w:val="24"/>
          <w:szCs w:val="24"/>
        </w:rPr>
        <w:t xml:space="preserve">– </w:t>
      </w:r>
      <w:r w:rsidRPr="00265C45">
        <w:rPr>
          <w:rFonts w:ascii="Times New Roman" w:hAnsi="Times New Roman" w:cs="Times New Roman"/>
          <w:sz w:val="24"/>
          <w:szCs w:val="24"/>
        </w:rPr>
        <w:t xml:space="preserve">de </w:t>
      </w:r>
      <w:r w:rsidRPr="00265C45" w:rsidR="003F317F">
        <w:rPr>
          <w:rFonts w:ascii="Times New Roman" w:hAnsi="Times New Roman" w:cs="Times New Roman"/>
          <w:sz w:val="24"/>
          <w:szCs w:val="24"/>
        </w:rPr>
        <w:t xml:space="preserve">ambtenaren en functionarissen van de </w:t>
      </w:r>
      <w:r w:rsidRPr="00265C45">
        <w:rPr>
          <w:rFonts w:ascii="Times New Roman" w:hAnsi="Times New Roman" w:cs="Times New Roman"/>
          <w:sz w:val="24"/>
          <w:szCs w:val="24"/>
        </w:rPr>
        <w:t>DJI</w:t>
      </w:r>
      <w:r w:rsidRPr="00265C45" w:rsidR="00BD5F85">
        <w:rPr>
          <w:rFonts w:ascii="Times New Roman" w:hAnsi="Times New Roman" w:cs="Times New Roman"/>
          <w:sz w:val="24"/>
          <w:szCs w:val="24"/>
        </w:rPr>
        <w:t xml:space="preserve"> – </w:t>
      </w:r>
      <w:r w:rsidRPr="00265C45">
        <w:rPr>
          <w:rFonts w:ascii="Times New Roman" w:hAnsi="Times New Roman" w:cs="Times New Roman"/>
          <w:sz w:val="24"/>
          <w:szCs w:val="24"/>
        </w:rPr>
        <w:t>de</w:t>
      </w:r>
      <w:r w:rsidRPr="00265C45" w:rsidR="00BD5F85">
        <w:rPr>
          <w:rFonts w:ascii="Times New Roman" w:hAnsi="Times New Roman" w:cs="Times New Roman"/>
          <w:sz w:val="24"/>
          <w:szCs w:val="24"/>
        </w:rPr>
        <w:t xml:space="preserve"> </w:t>
      </w:r>
      <w:r w:rsidRPr="00265C45">
        <w:rPr>
          <w:rFonts w:ascii="Times New Roman" w:hAnsi="Times New Roman" w:cs="Times New Roman"/>
          <w:sz w:val="24"/>
          <w:szCs w:val="24"/>
        </w:rPr>
        <w:t xml:space="preserve">bevoegdheid </w:t>
      </w:r>
      <w:r w:rsidRPr="00265C45" w:rsidR="009D239C">
        <w:rPr>
          <w:rFonts w:ascii="Times New Roman" w:hAnsi="Times New Roman" w:cs="Times New Roman"/>
          <w:sz w:val="24"/>
          <w:szCs w:val="24"/>
        </w:rPr>
        <w:t xml:space="preserve">hebben </w:t>
      </w:r>
      <w:r w:rsidRPr="00265C45">
        <w:rPr>
          <w:rFonts w:ascii="Times New Roman" w:hAnsi="Times New Roman" w:cs="Times New Roman"/>
          <w:sz w:val="24"/>
          <w:szCs w:val="24"/>
        </w:rPr>
        <w:t xml:space="preserve">om zonder toestemming van de veroordeelde de locatie van de elektronische detentie te betreden. </w:t>
      </w:r>
      <w:r w:rsidRPr="00265C45" w:rsidR="00626A75">
        <w:rPr>
          <w:rFonts w:ascii="Times New Roman" w:hAnsi="Times New Roman" w:cs="Times New Roman"/>
          <w:sz w:val="24"/>
          <w:szCs w:val="24"/>
        </w:rPr>
        <w:t xml:space="preserve">De locatie van de elektronische detentie zal doorgaans de woning van de veroordeelde zijn. </w:t>
      </w:r>
      <w:r w:rsidRPr="00265C45">
        <w:rPr>
          <w:rFonts w:ascii="Times New Roman" w:hAnsi="Times New Roman" w:cs="Times New Roman"/>
          <w:sz w:val="24"/>
          <w:szCs w:val="24"/>
        </w:rPr>
        <w:t xml:space="preserve">Voor het binnentreden van de woning zonder instemming van de veroordeelde is op grond van de Algemene wet op het binnentreden een machtiging van de </w:t>
      </w:r>
      <w:r w:rsidRPr="00265C45" w:rsidR="00626A75">
        <w:rPr>
          <w:rFonts w:ascii="Times New Roman" w:hAnsi="Times New Roman" w:cs="Times New Roman"/>
          <w:sz w:val="24"/>
          <w:szCs w:val="24"/>
        </w:rPr>
        <w:t>(hulp)</w:t>
      </w:r>
      <w:r w:rsidRPr="00265C45">
        <w:rPr>
          <w:rFonts w:ascii="Times New Roman" w:hAnsi="Times New Roman" w:cs="Times New Roman"/>
          <w:sz w:val="24"/>
          <w:szCs w:val="24"/>
        </w:rPr>
        <w:t xml:space="preserve">officier van justitie vereist. </w:t>
      </w:r>
      <w:r w:rsidRPr="00265C45" w:rsidR="00825847">
        <w:rPr>
          <w:rFonts w:ascii="Times New Roman" w:hAnsi="Times New Roman" w:cs="Times New Roman"/>
          <w:sz w:val="24"/>
          <w:szCs w:val="24"/>
        </w:rPr>
        <w:t>Het d</w:t>
      </w:r>
      <w:r w:rsidRPr="00265C45">
        <w:rPr>
          <w:rFonts w:ascii="Times New Roman" w:hAnsi="Times New Roman" w:cs="Times New Roman"/>
          <w:sz w:val="24"/>
          <w:szCs w:val="24"/>
        </w:rPr>
        <w:t xml:space="preserve">oel van bezoeken </w:t>
      </w:r>
      <w:r w:rsidRPr="00265C45" w:rsidR="00BD5F85">
        <w:rPr>
          <w:rFonts w:ascii="Times New Roman" w:hAnsi="Times New Roman" w:cs="Times New Roman"/>
          <w:sz w:val="24"/>
          <w:szCs w:val="24"/>
        </w:rPr>
        <w:t>op locatie</w:t>
      </w:r>
      <w:r w:rsidRPr="00265C45">
        <w:rPr>
          <w:rFonts w:ascii="Times New Roman" w:hAnsi="Times New Roman" w:cs="Times New Roman"/>
          <w:sz w:val="24"/>
          <w:szCs w:val="24"/>
        </w:rPr>
        <w:t xml:space="preserve"> is met name om te controleren of de veroordeelde zich houdt aan de aan de elektronische detentie verbonden verplichtingen en geen activiteiten verricht die daarmee onverenigbaar zijn, zoals het plegen van strafbare feiten</w:t>
      </w:r>
      <w:r w:rsidRPr="00265C45" w:rsidR="00BE2AEB">
        <w:rPr>
          <w:rFonts w:ascii="Times New Roman" w:hAnsi="Times New Roman" w:cs="Times New Roman"/>
          <w:sz w:val="24"/>
          <w:szCs w:val="24"/>
        </w:rPr>
        <w:t xml:space="preserve"> of het gebruik van verdovende middelen of alcohol</w:t>
      </w:r>
      <w:r w:rsidRPr="00265C45">
        <w:rPr>
          <w:rFonts w:ascii="Times New Roman" w:hAnsi="Times New Roman" w:cs="Times New Roman"/>
          <w:sz w:val="24"/>
          <w:szCs w:val="24"/>
        </w:rPr>
        <w:t xml:space="preserve">. </w:t>
      </w:r>
      <w:r w:rsidRPr="00265C45" w:rsidR="00825847">
        <w:rPr>
          <w:rFonts w:ascii="Times New Roman" w:hAnsi="Times New Roman" w:cs="Times New Roman"/>
          <w:sz w:val="24"/>
          <w:szCs w:val="24"/>
        </w:rPr>
        <w:t xml:space="preserve">Het streven </w:t>
      </w:r>
      <w:r w:rsidRPr="00265C45">
        <w:rPr>
          <w:rFonts w:ascii="Times New Roman" w:hAnsi="Times New Roman" w:cs="Times New Roman"/>
          <w:sz w:val="24"/>
          <w:szCs w:val="24"/>
        </w:rPr>
        <w:t>is dat de locatie van de elektronische detentie steeds wordt betreden met instemming van de veroordeelde</w:t>
      </w:r>
      <w:r w:rsidRPr="00265C45" w:rsidR="001808F9">
        <w:rPr>
          <w:rFonts w:ascii="Times New Roman" w:hAnsi="Times New Roman" w:cs="Times New Roman"/>
          <w:sz w:val="24"/>
          <w:szCs w:val="24"/>
        </w:rPr>
        <w:t xml:space="preserve"> (en diens eventuele huisgenoten)</w:t>
      </w:r>
      <w:r w:rsidRPr="00265C45">
        <w:rPr>
          <w:rFonts w:ascii="Times New Roman" w:hAnsi="Times New Roman" w:cs="Times New Roman"/>
          <w:sz w:val="24"/>
          <w:szCs w:val="24"/>
        </w:rPr>
        <w:t xml:space="preserve">. </w:t>
      </w:r>
      <w:r w:rsidRPr="00265C45" w:rsidR="00E33793">
        <w:rPr>
          <w:rFonts w:ascii="Times New Roman" w:hAnsi="Times New Roman" w:cs="Times New Roman"/>
          <w:sz w:val="24"/>
          <w:szCs w:val="24"/>
        </w:rPr>
        <w:t>In</w:t>
      </w:r>
      <w:r w:rsidRPr="00265C45" w:rsidR="00825847">
        <w:rPr>
          <w:rFonts w:ascii="Times New Roman" w:hAnsi="Times New Roman" w:cs="Times New Roman"/>
          <w:sz w:val="24"/>
          <w:szCs w:val="24"/>
        </w:rPr>
        <w:t xml:space="preserve"> geval van instemming </w:t>
      </w:r>
      <w:r w:rsidRPr="00265C45" w:rsidR="00E33793">
        <w:rPr>
          <w:rFonts w:ascii="Times New Roman" w:hAnsi="Times New Roman" w:cs="Times New Roman"/>
          <w:sz w:val="24"/>
          <w:szCs w:val="24"/>
        </w:rPr>
        <w:t xml:space="preserve">is </w:t>
      </w:r>
      <w:r w:rsidRPr="00265C45" w:rsidR="003470B3">
        <w:rPr>
          <w:rFonts w:ascii="Times New Roman" w:hAnsi="Times New Roman" w:cs="Times New Roman"/>
          <w:sz w:val="24"/>
          <w:szCs w:val="24"/>
        </w:rPr>
        <w:t xml:space="preserve">voor het betreden </w:t>
      </w:r>
      <w:r w:rsidRPr="00265C45" w:rsidR="00825847">
        <w:rPr>
          <w:rFonts w:ascii="Times New Roman" w:hAnsi="Times New Roman" w:cs="Times New Roman"/>
          <w:sz w:val="24"/>
          <w:szCs w:val="24"/>
        </w:rPr>
        <w:t xml:space="preserve">van de locatie </w:t>
      </w:r>
      <w:r w:rsidRPr="00265C45" w:rsidR="00E33793">
        <w:rPr>
          <w:rFonts w:ascii="Times New Roman" w:hAnsi="Times New Roman" w:cs="Times New Roman"/>
          <w:sz w:val="24"/>
          <w:szCs w:val="24"/>
        </w:rPr>
        <w:t xml:space="preserve">geen machtiging vereist van de (hulp)officier van justitie. </w:t>
      </w:r>
      <w:r w:rsidRPr="00265C45">
        <w:rPr>
          <w:rFonts w:ascii="Times New Roman" w:hAnsi="Times New Roman" w:cs="Times New Roman"/>
          <w:sz w:val="24"/>
          <w:szCs w:val="24"/>
        </w:rPr>
        <w:t xml:space="preserve">Om van deze instemming </w:t>
      </w:r>
      <w:r w:rsidRPr="00265C45" w:rsidR="00E33793">
        <w:rPr>
          <w:rFonts w:ascii="Times New Roman" w:hAnsi="Times New Roman" w:cs="Times New Roman"/>
          <w:sz w:val="24"/>
          <w:szCs w:val="24"/>
        </w:rPr>
        <w:t xml:space="preserve">echter </w:t>
      </w:r>
      <w:r w:rsidRPr="00265C45">
        <w:rPr>
          <w:rFonts w:ascii="Times New Roman" w:hAnsi="Times New Roman" w:cs="Times New Roman"/>
          <w:sz w:val="24"/>
          <w:szCs w:val="24"/>
        </w:rPr>
        <w:t xml:space="preserve">niet afhankelijk te zijn en met het oog op de effectiviteit van </w:t>
      </w:r>
      <w:r w:rsidRPr="00265C45" w:rsidR="001808F9">
        <w:rPr>
          <w:rFonts w:ascii="Times New Roman" w:hAnsi="Times New Roman" w:cs="Times New Roman"/>
          <w:sz w:val="24"/>
          <w:szCs w:val="24"/>
        </w:rPr>
        <w:t>de tenuitvoerlegging door de DJI</w:t>
      </w:r>
      <w:r w:rsidRPr="00265C45">
        <w:rPr>
          <w:rFonts w:ascii="Times New Roman" w:hAnsi="Times New Roman" w:cs="Times New Roman"/>
          <w:sz w:val="24"/>
          <w:szCs w:val="24"/>
        </w:rPr>
        <w:t>, kan op grond van deze bepaling</w:t>
      </w:r>
      <w:r w:rsidRPr="00265C45" w:rsidR="002E5C67">
        <w:rPr>
          <w:rFonts w:ascii="Times New Roman" w:hAnsi="Times New Roman" w:cs="Times New Roman"/>
          <w:sz w:val="24"/>
          <w:szCs w:val="24"/>
        </w:rPr>
        <w:t xml:space="preserve"> de locatie worden betreden</w:t>
      </w:r>
      <w:r w:rsidRPr="00265C45">
        <w:rPr>
          <w:rFonts w:ascii="Times New Roman" w:hAnsi="Times New Roman" w:cs="Times New Roman"/>
          <w:sz w:val="24"/>
          <w:szCs w:val="24"/>
        </w:rPr>
        <w:t xml:space="preserve">, </w:t>
      </w:r>
      <w:r w:rsidRPr="00265C45" w:rsidR="002E5C67">
        <w:rPr>
          <w:rFonts w:ascii="Times New Roman" w:hAnsi="Times New Roman" w:cs="Times New Roman"/>
          <w:sz w:val="24"/>
          <w:szCs w:val="24"/>
        </w:rPr>
        <w:t xml:space="preserve">na </w:t>
      </w:r>
      <w:r w:rsidRPr="00265C45">
        <w:rPr>
          <w:rFonts w:ascii="Times New Roman" w:hAnsi="Times New Roman" w:cs="Times New Roman"/>
          <w:sz w:val="24"/>
          <w:szCs w:val="24"/>
        </w:rPr>
        <w:t xml:space="preserve">machtiging van de </w:t>
      </w:r>
      <w:r w:rsidRPr="00265C45" w:rsidR="002E5C67">
        <w:rPr>
          <w:rFonts w:ascii="Times New Roman" w:hAnsi="Times New Roman" w:cs="Times New Roman"/>
          <w:sz w:val="24"/>
          <w:szCs w:val="24"/>
        </w:rPr>
        <w:t>(hulp)</w:t>
      </w:r>
      <w:r w:rsidRPr="00265C45">
        <w:rPr>
          <w:rFonts w:ascii="Times New Roman" w:hAnsi="Times New Roman" w:cs="Times New Roman"/>
          <w:sz w:val="24"/>
          <w:szCs w:val="24"/>
        </w:rPr>
        <w:t>officier van justitie</w:t>
      </w:r>
      <w:r w:rsidRPr="00265C45" w:rsidR="00DB49C3">
        <w:rPr>
          <w:rFonts w:ascii="Times New Roman" w:hAnsi="Times New Roman" w:cs="Times New Roman"/>
          <w:sz w:val="24"/>
          <w:szCs w:val="24"/>
        </w:rPr>
        <w:t xml:space="preserve"> op grond van de Algemene wet op het binnentreden</w:t>
      </w:r>
      <w:r w:rsidRPr="00265C45">
        <w:rPr>
          <w:rFonts w:ascii="Times New Roman" w:hAnsi="Times New Roman" w:cs="Times New Roman"/>
          <w:sz w:val="24"/>
          <w:szCs w:val="24"/>
        </w:rPr>
        <w:t>.</w:t>
      </w:r>
      <w:r w:rsidRPr="00265C45" w:rsidR="009D239C">
        <w:rPr>
          <w:rFonts w:ascii="Times New Roman" w:hAnsi="Times New Roman" w:cs="Times New Roman"/>
          <w:sz w:val="24"/>
          <w:szCs w:val="24"/>
        </w:rPr>
        <w:t xml:space="preserve"> </w:t>
      </w:r>
    </w:p>
    <w:p w:rsidRPr="00265C45" w:rsidR="00EF41CE" w:rsidP="00265C45" w:rsidRDefault="00EF41CE" w14:paraId="562B14D0" w14:textId="77777777">
      <w:pPr>
        <w:spacing w:line="240" w:lineRule="auto"/>
        <w:rPr>
          <w:rFonts w:ascii="Times New Roman" w:hAnsi="Times New Roman" w:cs="Times New Roman"/>
          <w:sz w:val="24"/>
          <w:szCs w:val="24"/>
        </w:rPr>
      </w:pPr>
    </w:p>
    <w:p w:rsidRPr="00265C45" w:rsidR="00603B98" w:rsidP="00265C45" w:rsidRDefault="00E868EA" w14:paraId="7D89EAC1" w14:textId="46DD37A8">
      <w:pPr>
        <w:spacing w:line="240" w:lineRule="auto"/>
        <w:rPr>
          <w:rFonts w:ascii="Times New Roman" w:hAnsi="Times New Roman" w:cs="Times New Roman"/>
          <w:sz w:val="24"/>
          <w:szCs w:val="24"/>
        </w:rPr>
      </w:pPr>
      <w:r w:rsidRPr="00265C45">
        <w:rPr>
          <w:rFonts w:ascii="Times New Roman" w:hAnsi="Times New Roman" w:cs="Times New Roman"/>
          <w:sz w:val="24"/>
          <w:szCs w:val="24"/>
        </w:rPr>
        <w:t>Huisbezoeken kunnen ook plaatsvinden</w:t>
      </w:r>
      <w:r w:rsidRPr="00265C45" w:rsidR="001808F9">
        <w:rPr>
          <w:rFonts w:ascii="Times New Roman" w:hAnsi="Times New Roman" w:cs="Times New Roman"/>
          <w:sz w:val="24"/>
          <w:szCs w:val="24"/>
        </w:rPr>
        <w:t xml:space="preserve"> door reclasseringswerkers</w:t>
      </w:r>
      <w:r w:rsidRPr="00265C45">
        <w:rPr>
          <w:rFonts w:ascii="Times New Roman" w:hAnsi="Times New Roman" w:cs="Times New Roman"/>
          <w:sz w:val="24"/>
          <w:szCs w:val="24"/>
        </w:rPr>
        <w:t xml:space="preserve"> in het kader </w:t>
      </w:r>
      <w:r w:rsidRPr="00265C45" w:rsidR="009D239C">
        <w:rPr>
          <w:rFonts w:ascii="Times New Roman" w:hAnsi="Times New Roman" w:cs="Times New Roman"/>
          <w:sz w:val="24"/>
          <w:szCs w:val="24"/>
        </w:rPr>
        <w:t xml:space="preserve">van </w:t>
      </w:r>
      <w:r w:rsidRPr="00265C45">
        <w:rPr>
          <w:rFonts w:ascii="Times New Roman" w:hAnsi="Times New Roman" w:cs="Times New Roman"/>
          <w:sz w:val="24"/>
          <w:szCs w:val="24"/>
        </w:rPr>
        <w:t xml:space="preserve">het </w:t>
      </w:r>
      <w:r w:rsidRPr="00265C45" w:rsidR="009D239C">
        <w:rPr>
          <w:rFonts w:ascii="Times New Roman" w:hAnsi="Times New Roman" w:cs="Times New Roman"/>
          <w:sz w:val="24"/>
          <w:szCs w:val="24"/>
        </w:rPr>
        <w:t xml:space="preserve">toezicht op de eventuele bijzondere voorwaarden. </w:t>
      </w:r>
      <w:r w:rsidRPr="00265C45" w:rsidR="00E33793">
        <w:rPr>
          <w:rFonts w:ascii="Times New Roman" w:hAnsi="Times New Roman" w:cs="Times New Roman"/>
          <w:sz w:val="24"/>
          <w:szCs w:val="24"/>
        </w:rPr>
        <w:t>Voor reclasseringswerkers geldt een (</w:t>
      </w:r>
      <w:r w:rsidRPr="00265C45" w:rsidR="00C86A1E">
        <w:rPr>
          <w:rFonts w:ascii="Times New Roman" w:hAnsi="Times New Roman" w:cs="Times New Roman"/>
          <w:sz w:val="24"/>
          <w:szCs w:val="24"/>
        </w:rPr>
        <w:t>iets</w:t>
      </w:r>
      <w:r w:rsidRPr="00265C45" w:rsidR="00E33793">
        <w:rPr>
          <w:rFonts w:ascii="Times New Roman" w:hAnsi="Times New Roman" w:cs="Times New Roman"/>
          <w:sz w:val="24"/>
          <w:szCs w:val="24"/>
        </w:rPr>
        <w:t xml:space="preserve">) ander </w:t>
      </w:r>
      <w:r w:rsidRPr="00265C45" w:rsidR="00802CDA">
        <w:rPr>
          <w:rFonts w:ascii="Times New Roman" w:hAnsi="Times New Roman" w:cs="Times New Roman"/>
          <w:sz w:val="24"/>
          <w:szCs w:val="24"/>
        </w:rPr>
        <w:t>juridisch kader</w:t>
      </w:r>
      <w:r w:rsidRPr="00265C45" w:rsidR="00E33793">
        <w:rPr>
          <w:rFonts w:ascii="Times New Roman" w:hAnsi="Times New Roman" w:cs="Times New Roman"/>
          <w:sz w:val="24"/>
          <w:szCs w:val="24"/>
        </w:rPr>
        <w:t xml:space="preserve">. </w:t>
      </w:r>
      <w:r w:rsidRPr="00265C45" w:rsidR="001808F9">
        <w:rPr>
          <w:rFonts w:ascii="Times New Roman" w:hAnsi="Times New Roman" w:cs="Times New Roman"/>
          <w:sz w:val="24"/>
          <w:szCs w:val="24"/>
        </w:rPr>
        <w:t>In reactie op een vraag van het</w:t>
      </w:r>
      <w:r w:rsidRPr="00265C45" w:rsidR="00E33793">
        <w:rPr>
          <w:rFonts w:ascii="Times New Roman" w:hAnsi="Times New Roman" w:cs="Times New Roman"/>
          <w:sz w:val="24"/>
          <w:szCs w:val="24"/>
        </w:rPr>
        <w:t xml:space="preserve"> OM naar de reden van dit verschil, wordt het volgende opgemerkt. </w:t>
      </w:r>
      <w:r w:rsidRPr="00265C45" w:rsidR="00EF41CE">
        <w:rPr>
          <w:rFonts w:ascii="Times New Roman" w:hAnsi="Times New Roman" w:cs="Times New Roman"/>
          <w:sz w:val="24"/>
          <w:szCs w:val="24"/>
        </w:rPr>
        <w:t xml:space="preserve">Reclasseringswerkers zijn niet belast met de tenuitvoerlegging van de elektronische detentie, maar met het toezicht op de bijzondere voorwaarden. Zij vallen daarmee niet onder het hier voorgestelde artikel 6:2:14d, maar onder het </w:t>
      </w:r>
      <w:r w:rsidRPr="00265C45" w:rsidR="001808F9">
        <w:rPr>
          <w:rFonts w:ascii="Times New Roman" w:hAnsi="Times New Roman" w:cs="Times New Roman"/>
          <w:sz w:val="24"/>
          <w:szCs w:val="24"/>
        </w:rPr>
        <w:t xml:space="preserve">bestaande </w:t>
      </w:r>
      <w:r w:rsidRPr="00265C45" w:rsidR="00EF41CE">
        <w:rPr>
          <w:rFonts w:ascii="Times New Roman" w:hAnsi="Times New Roman" w:cs="Times New Roman"/>
          <w:sz w:val="24"/>
          <w:szCs w:val="24"/>
        </w:rPr>
        <w:t>regime van artikel 6:3:14</w:t>
      </w:r>
      <w:r w:rsidRPr="00265C45" w:rsidR="001808F9">
        <w:rPr>
          <w:rFonts w:ascii="Times New Roman" w:hAnsi="Times New Roman" w:cs="Times New Roman"/>
          <w:sz w:val="24"/>
          <w:szCs w:val="24"/>
        </w:rPr>
        <w:t>, derde lid</w:t>
      </w:r>
      <w:r w:rsidRPr="00265C45" w:rsidR="00EF41CE">
        <w:rPr>
          <w:rFonts w:ascii="Times New Roman" w:hAnsi="Times New Roman" w:cs="Times New Roman"/>
          <w:sz w:val="24"/>
          <w:szCs w:val="24"/>
        </w:rPr>
        <w:t>.</w:t>
      </w:r>
      <w:r w:rsidRPr="00265C45" w:rsidR="00816C65">
        <w:rPr>
          <w:rFonts w:ascii="Times New Roman" w:hAnsi="Times New Roman" w:cs="Times New Roman"/>
          <w:sz w:val="24"/>
          <w:szCs w:val="24"/>
        </w:rPr>
        <w:t xml:space="preserve"> </w:t>
      </w:r>
      <w:r w:rsidRPr="00265C45" w:rsidR="00D43316">
        <w:rPr>
          <w:rFonts w:ascii="Times New Roman" w:hAnsi="Times New Roman" w:cs="Times New Roman"/>
          <w:sz w:val="24"/>
          <w:szCs w:val="24"/>
        </w:rPr>
        <w:t xml:space="preserve">Reclasseringswerkers zijn niet bevoegd om zonder toestemming de </w:t>
      </w:r>
      <w:r w:rsidRPr="00265C45" w:rsidR="00816C65">
        <w:rPr>
          <w:rFonts w:ascii="Times New Roman" w:hAnsi="Times New Roman" w:cs="Times New Roman"/>
          <w:sz w:val="24"/>
          <w:szCs w:val="24"/>
        </w:rPr>
        <w:t xml:space="preserve">woning van de </w:t>
      </w:r>
      <w:r w:rsidRPr="00265C45" w:rsidR="00D43316">
        <w:rPr>
          <w:rFonts w:ascii="Times New Roman" w:hAnsi="Times New Roman" w:cs="Times New Roman"/>
          <w:sz w:val="24"/>
          <w:szCs w:val="24"/>
        </w:rPr>
        <w:t xml:space="preserve">veroordeelde te betreden. </w:t>
      </w:r>
      <w:r w:rsidRPr="00265C45" w:rsidR="00802CDA">
        <w:rPr>
          <w:rFonts w:ascii="Times New Roman" w:hAnsi="Times New Roman" w:cs="Times New Roman"/>
          <w:sz w:val="24"/>
          <w:szCs w:val="24"/>
        </w:rPr>
        <w:t xml:space="preserve">Zij kunnen </w:t>
      </w:r>
      <w:r w:rsidRPr="00265C45" w:rsidR="00825847">
        <w:rPr>
          <w:rFonts w:ascii="Times New Roman" w:hAnsi="Times New Roman" w:cs="Times New Roman"/>
          <w:sz w:val="24"/>
          <w:szCs w:val="24"/>
        </w:rPr>
        <w:t xml:space="preserve">daartoe ook geen </w:t>
      </w:r>
      <w:r w:rsidRPr="00265C45" w:rsidR="00802CDA">
        <w:rPr>
          <w:rFonts w:ascii="Times New Roman" w:hAnsi="Times New Roman" w:cs="Times New Roman"/>
          <w:sz w:val="24"/>
          <w:szCs w:val="24"/>
        </w:rPr>
        <w:t xml:space="preserve">machtiging </w:t>
      </w:r>
      <w:r w:rsidRPr="00265C45" w:rsidR="00825847">
        <w:rPr>
          <w:rFonts w:ascii="Times New Roman" w:hAnsi="Times New Roman" w:cs="Times New Roman"/>
          <w:sz w:val="24"/>
          <w:szCs w:val="24"/>
        </w:rPr>
        <w:t xml:space="preserve">vragen </w:t>
      </w:r>
      <w:r w:rsidRPr="00265C45" w:rsidR="00802CDA">
        <w:rPr>
          <w:rFonts w:ascii="Times New Roman" w:hAnsi="Times New Roman" w:cs="Times New Roman"/>
          <w:sz w:val="24"/>
          <w:szCs w:val="24"/>
        </w:rPr>
        <w:t xml:space="preserve">van de (hulp)officier van justitie. </w:t>
      </w:r>
      <w:r w:rsidRPr="00265C45" w:rsidR="008B4D54">
        <w:rPr>
          <w:rFonts w:ascii="Times New Roman" w:hAnsi="Times New Roman" w:cs="Times New Roman"/>
          <w:sz w:val="24"/>
          <w:szCs w:val="24"/>
        </w:rPr>
        <w:t xml:space="preserve">Bij bijzondere voorwaarden </w:t>
      </w:r>
      <w:r w:rsidRPr="00265C45">
        <w:rPr>
          <w:rFonts w:ascii="Times New Roman" w:hAnsi="Times New Roman" w:cs="Times New Roman"/>
          <w:sz w:val="24"/>
          <w:szCs w:val="24"/>
        </w:rPr>
        <w:t>en het toezicht daarop geldt</w:t>
      </w:r>
      <w:r w:rsidRPr="00265C45" w:rsidR="008B4D54">
        <w:rPr>
          <w:rFonts w:ascii="Times New Roman" w:hAnsi="Times New Roman" w:cs="Times New Roman"/>
          <w:sz w:val="24"/>
          <w:szCs w:val="24"/>
        </w:rPr>
        <w:t xml:space="preserve"> </w:t>
      </w:r>
      <w:r w:rsidRPr="00265C45" w:rsidR="009B3BA7">
        <w:rPr>
          <w:rFonts w:ascii="Times New Roman" w:hAnsi="Times New Roman" w:cs="Times New Roman"/>
          <w:sz w:val="24"/>
          <w:szCs w:val="24"/>
        </w:rPr>
        <w:t xml:space="preserve">– en dit is bestaand recht – </w:t>
      </w:r>
      <w:r w:rsidRPr="00265C45">
        <w:rPr>
          <w:rFonts w:ascii="Times New Roman" w:hAnsi="Times New Roman" w:cs="Times New Roman"/>
          <w:sz w:val="24"/>
          <w:szCs w:val="24"/>
        </w:rPr>
        <w:t xml:space="preserve">dat </w:t>
      </w:r>
      <w:r w:rsidRPr="00265C45" w:rsidR="008B4D54">
        <w:rPr>
          <w:rFonts w:ascii="Times New Roman" w:hAnsi="Times New Roman" w:cs="Times New Roman"/>
          <w:sz w:val="24"/>
          <w:szCs w:val="24"/>
        </w:rPr>
        <w:t xml:space="preserve">de veroordeelde </w:t>
      </w:r>
      <w:r w:rsidRPr="00265C45" w:rsidR="009D239C">
        <w:rPr>
          <w:rFonts w:ascii="Times New Roman" w:hAnsi="Times New Roman" w:cs="Times New Roman"/>
          <w:sz w:val="24"/>
          <w:szCs w:val="24"/>
        </w:rPr>
        <w:t>verplicht</w:t>
      </w:r>
      <w:r w:rsidRPr="00265C45" w:rsidR="008B4D54">
        <w:rPr>
          <w:rFonts w:ascii="Times New Roman" w:hAnsi="Times New Roman" w:cs="Times New Roman"/>
          <w:sz w:val="24"/>
          <w:szCs w:val="24"/>
        </w:rPr>
        <w:t xml:space="preserve"> </w:t>
      </w:r>
      <w:r w:rsidRPr="00265C45">
        <w:rPr>
          <w:rFonts w:ascii="Times New Roman" w:hAnsi="Times New Roman" w:cs="Times New Roman"/>
          <w:sz w:val="24"/>
          <w:szCs w:val="24"/>
        </w:rPr>
        <w:t xml:space="preserve">is </w:t>
      </w:r>
      <w:r w:rsidRPr="00265C45" w:rsidR="008B4D54">
        <w:rPr>
          <w:rFonts w:ascii="Times New Roman" w:hAnsi="Times New Roman" w:cs="Times New Roman"/>
          <w:sz w:val="24"/>
          <w:szCs w:val="24"/>
        </w:rPr>
        <w:t>om</w:t>
      </w:r>
      <w:r w:rsidRPr="00265C45" w:rsidR="009D239C">
        <w:rPr>
          <w:rFonts w:ascii="Times New Roman" w:hAnsi="Times New Roman" w:cs="Times New Roman"/>
          <w:sz w:val="24"/>
          <w:szCs w:val="24"/>
        </w:rPr>
        <w:t xml:space="preserve"> medewerking te verlenen aan </w:t>
      </w:r>
      <w:r w:rsidRPr="00265C45">
        <w:rPr>
          <w:rFonts w:ascii="Times New Roman" w:hAnsi="Times New Roman" w:cs="Times New Roman"/>
          <w:sz w:val="24"/>
          <w:szCs w:val="24"/>
        </w:rPr>
        <w:t xml:space="preserve">eventuele </w:t>
      </w:r>
      <w:r w:rsidRPr="00265C45" w:rsidR="009D239C">
        <w:rPr>
          <w:rFonts w:ascii="Times New Roman" w:hAnsi="Times New Roman" w:cs="Times New Roman"/>
          <w:sz w:val="24"/>
          <w:szCs w:val="24"/>
        </w:rPr>
        <w:t>huisbezoeken (zie artikel 14c, derde lid, Sr</w:t>
      </w:r>
      <w:r w:rsidRPr="00265C45" w:rsidR="00802CDA">
        <w:rPr>
          <w:rFonts w:ascii="Times New Roman" w:hAnsi="Times New Roman" w:cs="Times New Roman"/>
          <w:sz w:val="24"/>
          <w:szCs w:val="24"/>
        </w:rPr>
        <w:t xml:space="preserve"> en het genoemde artikel 6:3:14, derde lid</w:t>
      </w:r>
      <w:r w:rsidRPr="00265C45" w:rsidR="009D239C">
        <w:rPr>
          <w:rFonts w:ascii="Times New Roman" w:hAnsi="Times New Roman" w:cs="Times New Roman"/>
          <w:sz w:val="24"/>
          <w:szCs w:val="24"/>
        </w:rPr>
        <w:t xml:space="preserve">). </w:t>
      </w:r>
      <w:r w:rsidRPr="00265C45">
        <w:rPr>
          <w:rFonts w:ascii="Times New Roman" w:hAnsi="Times New Roman" w:cs="Times New Roman"/>
          <w:sz w:val="24"/>
          <w:szCs w:val="24"/>
        </w:rPr>
        <w:t xml:space="preserve">Die verplichting geldt ook indien bijzondere voorwaarden zijn gesteld bij de elektronische detentie. Werkt de veroordeelde niet mee aan huisbezoeken van de reclassering, </w:t>
      </w:r>
      <w:r w:rsidRPr="00265C45" w:rsidR="009D239C">
        <w:rPr>
          <w:rFonts w:ascii="Times New Roman" w:hAnsi="Times New Roman" w:cs="Times New Roman"/>
          <w:sz w:val="24"/>
          <w:szCs w:val="24"/>
        </w:rPr>
        <w:t xml:space="preserve">dan vormt </w:t>
      </w:r>
      <w:r w:rsidRPr="00265C45" w:rsidR="001808F9">
        <w:rPr>
          <w:rFonts w:ascii="Times New Roman" w:hAnsi="Times New Roman" w:cs="Times New Roman"/>
          <w:sz w:val="24"/>
          <w:szCs w:val="24"/>
        </w:rPr>
        <w:t xml:space="preserve">die weigering </w:t>
      </w:r>
      <w:r w:rsidRPr="00265C45" w:rsidR="009D239C">
        <w:rPr>
          <w:rFonts w:ascii="Times New Roman" w:hAnsi="Times New Roman" w:cs="Times New Roman"/>
          <w:sz w:val="24"/>
          <w:szCs w:val="24"/>
        </w:rPr>
        <w:t>op zichzelf een schending die kan resulteren in de tenuitvoerlegging van de vervangende hechtenis of vervangende jeugddetentie</w:t>
      </w:r>
      <w:r w:rsidRPr="00265C45" w:rsidR="001808F9">
        <w:rPr>
          <w:rFonts w:ascii="Times New Roman" w:hAnsi="Times New Roman" w:cs="Times New Roman"/>
          <w:sz w:val="24"/>
          <w:szCs w:val="24"/>
        </w:rPr>
        <w:t xml:space="preserve"> (voorgesteld artikel 6:2:14e)</w:t>
      </w:r>
      <w:r w:rsidRPr="00265C45" w:rsidR="009D239C">
        <w:rPr>
          <w:rFonts w:ascii="Times New Roman" w:hAnsi="Times New Roman" w:cs="Times New Roman"/>
          <w:sz w:val="24"/>
          <w:szCs w:val="24"/>
        </w:rPr>
        <w:t>.</w:t>
      </w:r>
    </w:p>
    <w:p w:rsidRPr="00265C45" w:rsidR="003470B3" w:rsidP="00265C45" w:rsidRDefault="003470B3" w14:paraId="134F18AF" w14:textId="77777777">
      <w:pPr>
        <w:spacing w:line="240" w:lineRule="auto"/>
        <w:rPr>
          <w:rFonts w:ascii="Times New Roman" w:hAnsi="Times New Roman" w:cs="Times New Roman"/>
          <w:sz w:val="24"/>
          <w:szCs w:val="24"/>
        </w:rPr>
      </w:pPr>
    </w:p>
    <w:p w:rsidRPr="00265C45" w:rsidR="00EF41CE" w:rsidP="00265C45" w:rsidRDefault="00C553B7" w14:paraId="61F1BFA5" w14:textId="14DA29C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RSJ heeft aangegeven geen meerwaarde te zien in een </w:t>
      </w:r>
      <w:r w:rsidRPr="00265C45" w:rsidR="00763B49">
        <w:rPr>
          <w:rFonts w:ascii="Times New Roman" w:hAnsi="Times New Roman" w:cs="Times New Roman"/>
          <w:sz w:val="24"/>
          <w:szCs w:val="24"/>
        </w:rPr>
        <w:t>bevoegdheid voor</w:t>
      </w:r>
      <w:r w:rsidRPr="00265C45">
        <w:rPr>
          <w:rFonts w:ascii="Times New Roman" w:hAnsi="Times New Roman" w:cs="Times New Roman"/>
          <w:sz w:val="24"/>
          <w:szCs w:val="24"/>
        </w:rPr>
        <w:t xml:space="preserve"> ambtenaren en functionarissen van de DJI </w:t>
      </w:r>
      <w:r w:rsidRPr="00265C45" w:rsidR="00763B49">
        <w:rPr>
          <w:rFonts w:ascii="Times New Roman" w:hAnsi="Times New Roman" w:cs="Times New Roman"/>
          <w:sz w:val="24"/>
          <w:szCs w:val="24"/>
        </w:rPr>
        <w:t xml:space="preserve">om </w:t>
      </w:r>
      <w:r w:rsidRPr="00265C45">
        <w:rPr>
          <w:rFonts w:ascii="Times New Roman" w:hAnsi="Times New Roman" w:cs="Times New Roman"/>
          <w:sz w:val="24"/>
          <w:szCs w:val="24"/>
        </w:rPr>
        <w:t xml:space="preserve">de locatie van de elektronische detentie </w:t>
      </w:r>
      <w:r w:rsidRPr="00265C45" w:rsidR="00763B49">
        <w:rPr>
          <w:rFonts w:ascii="Times New Roman" w:hAnsi="Times New Roman" w:cs="Times New Roman"/>
          <w:sz w:val="24"/>
          <w:szCs w:val="24"/>
        </w:rPr>
        <w:t xml:space="preserve">te </w:t>
      </w:r>
      <w:r w:rsidRPr="00265C45">
        <w:rPr>
          <w:rFonts w:ascii="Times New Roman" w:hAnsi="Times New Roman" w:cs="Times New Roman"/>
          <w:sz w:val="24"/>
          <w:szCs w:val="24"/>
        </w:rPr>
        <w:t xml:space="preserve">kunnen betreden </w:t>
      </w:r>
      <w:r w:rsidRPr="00265C45">
        <w:rPr>
          <w:rFonts w:ascii="Times New Roman" w:hAnsi="Times New Roman" w:cs="Times New Roman"/>
          <w:sz w:val="24"/>
          <w:szCs w:val="24"/>
        </w:rPr>
        <w:lastRenderedPageBreak/>
        <w:t xml:space="preserve">zonder toestemming van de veroordeelde. Volgens de RSJ kan worden teruggevallen op de hierboven beschreven kaders die gelden </w:t>
      </w:r>
      <w:r w:rsidRPr="00265C45" w:rsidR="00CA2301">
        <w:rPr>
          <w:rFonts w:ascii="Times New Roman" w:hAnsi="Times New Roman" w:cs="Times New Roman"/>
          <w:sz w:val="24"/>
          <w:szCs w:val="24"/>
        </w:rPr>
        <w:t>bij reclasseringstoezicht</w:t>
      </w:r>
      <w:r w:rsidRPr="00265C45">
        <w:rPr>
          <w:rFonts w:ascii="Times New Roman" w:hAnsi="Times New Roman" w:cs="Times New Roman"/>
          <w:sz w:val="24"/>
          <w:szCs w:val="24"/>
        </w:rPr>
        <w:t xml:space="preserve">. </w:t>
      </w:r>
      <w:r w:rsidRPr="00265C45" w:rsidR="009B3BA7">
        <w:rPr>
          <w:rFonts w:ascii="Times New Roman" w:hAnsi="Times New Roman" w:cs="Times New Roman"/>
          <w:sz w:val="24"/>
          <w:szCs w:val="24"/>
        </w:rPr>
        <w:t>De RSJ lijkt echter g</w:t>
      </w:r>
      <w:r w:rsidRPr="00265C45">
        <w:rPr>
          <w:rFonts w:ascii="Times New Roman" w:hAnsi="Times New Roman" w:cs="Times New Roman"/>
          <w:sz w:val="24"/>
          <w:szCs w:val="24"/>
        </w:rPr>
        <w:t>een rekening te houden met de mogelijkheid dat elektronische detentie wordt opgelegd zonder dat daarbij bijzondere voorwaarden worden gesteld. Ook in die gevallen is het wenselijk en</w:t>
      </w:r>
      <w:r w:rsidRPr="00265C45" w:rsidR="007D27AF">
        <w:rPr>
          <w:rFonts w:ascii="Times New Roman" w:hAnsi="Times New Roman" w:cs="Times New Roman"/>
          <w:sz w:val="24"/>
          <w:szCs w:val="24"/>
        </w:rPr>
        <w:t xml:space="preserve"> </w:t>
      </w:r>
      <w:r w:rsidRPr="00265C45">
        <w:rPr>
          <w:rFonts w:ascii="Times New Roman" w:hAnsi="Times New Roman" w:cs="Times New Roman"/>
          <w:sz w:val="24"/>
          <w:szCs w:val="24"/>
        </w:rPr>
        <w:t>noodzakelijk dat medewerkers van de DJI de tenuitvoerlegging van de straf kunnen monitoren</w:t>
      </w:r>
      <w:r w:rsidRPr="00265C45" w:rsidR="000E344E">
        <w:rPr>
          <w:rFonts w:ascii="Times New Roman" w:hAnsi="Times New Roman" w:cs="Times New Roman"/>
          <w:sz w:val="24"/>
          <w:szCs w:val="24"/>
        </w:rPr>
        <w:t>, ook op locatie</w:t>
      </w:r>
      <w:r w:rsidRPr="00265C45">
        <w:rPr>
          <w:rFonts w:ascii="Times New Roman" w:hAnsi="Times New Roman" w:cs="Times New Roman"/>
          <w:sz w:val="24"/>
          <w:szCs w:val="24"/>
        </w:rPr>
        <w:t xml:space="preserve">. </w:t>
      </w:r>
      <w:r w:rsidRPr="00265C45" w:rsidR="00CA2301">
        <w:rPr>
          <w:rFonts w:ascii="Times New Roman" w:hAnsi="Times New Roman" w:cs="Times New Roman"/>
          <w:sz w:val="24"/>
          <w:szCs w:val="24"/>
        </w:rPr>
        <w:t xml:space="preserve">Meer in algemene zin geldt dat </w:t>
      </w:r>
      <w:r w:rsidRPr="00265C45" w:rsidR="009B3BA7">
        <w:rPr>
          <w:rFonts w:ascii="Times New Roman" w:hAnsi="Times New Roman" w:cs="Times New Roman"/>
          <w:sz w:val="24"/>
          <w:szCs w:val="24"/>
        </w:rPr>
        <w:t xml:space="preserve">medewerkers van de DJI en reclasseringswerkers verschillende taken en verantwoordelijkheden hebben. De </w:t>
      </w:r>
      <w:r w:rsidRPr="00265C45" w:rsidR="00C86A1E">
        <w:rPr>
          <w:rFonts w:ascii="Times New Roman" w:hAnsi="Times New Roman" w:cs="Times New Roman"/>
          <w:sz w:val="24"/>
          <w:szCs w:val="24"/>
        </w:rPr>
        <w:t xml:space="preserve">regeling van het </w:t>
      </w:r>
      <w:r w:rsidRPr="00265C45" w:rsidR="009B3BA7">
        <w:rPr>
          <w:rFonts w:ascii="Times New Roman" w:hAnsi="Times New Roman" w:cs="Times New Roman"/>
          <w:sz w:val="24"/>
          <w:szCs w:val="24"/>
        </w:rPr>
        <w:t>reclasseringstoezicht</w:t>
      </w:r>
      <w:r w:rsidRPr="00265C45" w:rsidR="00C86A1E">
        <w:rPr>
          <w:rFonts w:ascii="Times New Roman" w:hAnsi="Times New Roman" w:cs="Times New Roman"/>
          <w:sz w:val="24"/>
          <w:szCs w:val="24"/>
        </w:rPr>
        <w:t>, waaronder de plicht om mee te werken aan huisbezoeken, is</w:t>
      </w:r>
      <w:r w:rsidRPr="00265C45" w:rsidR="009B3BA7">
        <w:rPr>
          <w:rFonts w:ascii="Times New Roman" w:hAnsi="Times New Roman" w:cs="Times New Roman"/>
          <w:sz w:val="24"/>
          <w:szCs w:val="24"/>
        </w:rPr>
        <w:t xml:space="preserve"> niet van toepassing op de tenuitvoerlegging door de DJI. </w:t>
      </w:r>
      <w:r w:rsidRPr="00265C45" w:rsidR="00CA2301">
        <w:rPr>
          <w:rFonts w:ascii="Times New Roman" w:hAnsi="Times New Roman" w:cs="Times New Roman"/>
          <w:sz w:val="24"/>
          <w:szCs w:val="24"/>
        </w:rPr>
        <w:t>Er</w:t>
      </w:r>
      <w:r w:rsidRPr="00265C45" w:rsidR="00C86A1E">
        <w:rPr>
          <w:rFonts w:ascii="Times New Roman" w:hAnsi="Times New Roman" w:cs="Times New Roman"/>
          <w:sz w:val="24"/>
          <w:szCs w:val="24"/>
        </w:rPr>
        <w:t xml:space="preserve"> bestaat dus wel degelijk behoefte aan </w:t>
      </w:r>
      <w:r w:rsidRPr="00265C45">
        <w:rPr>
          <w:rFonts w:ascii="Times New Roman" w:hAnsi="Times New Roman" w:cs="Times New Roman"/>
          <w:sz w:val="24"/>
          <w:szCs w:val="24"/>
        </w:rPr>
        <w:t>een bevoegdheid tot binnentreden voor ambtenaren en functionarissen van de DJI.</w:t>
      </w:r>
    </w:p>
    <w:p w:rsidRPr="00265C45" w:rsidR="00C553B7" w:rsidP="00265C45" w:rsidRDefault="00C553B7" w14:paraId="598A144C" w14:textId="77777777">
      <w:pPr>
        <w:spacing w:line="240" w:lineRule="auto"/>
        <w:rPr>
          <w:rFonts w:ascii="Times New Roman" w:hAnsi="Times New Roman" w:cs="Times New Roman"/>
          <w:sz w:val="24"/>
          <w:szCs w:val="24"/>
        </w:rPr>
      </w:pPr>
    </w:p>
    <w:p w:rsidRPr="00265C45" w:rsidR="003B7395" w:rsidP="00265C45" w:rsidRDefault="003B7395" w14:paraId="3F0A2FC9" w14:textId="29680FC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w:t>
      </w:r>
      <w:r w:rsidRPr="00265C45" w:rsidR="00F928E2">
        <w:rPr>
          <w:rFonts w:ascii="Times New Roman" w:hAnsi="Times New Roman" w:cs="Times New Roman"/>
          <w:sz w:val="24"/>
          <w:szCs w:val="24"/>
        </w:rPr>
        <w:t>NP</w:t>
      </w:r>
      <w:r w:rsidRPr="00265C45">
        <w:rPr>
          <w:rFonts w:ascii="Times New Roman" w:hAnsi="Times New Roman" w:cs="Times New Roman"/>
          <w:sz w:val="24"/>
          <w:szCs w:val="24"/>
        </w:rPr>
        <w:t xml:space="preserve"> heeft geadviseerd om naast </w:t>
      </w:r>
      <w:r w:rsidRPr="00265C45" w:rsidR="00825847">
        <w:rPr>
          <w:rFonts w:ascii="Times New Roman" w:hAnsi="Times New Roman" w:cs="Times New Roman"/>
          <w:sz w:val="24"/>
          <w:szCs w:val="24"/>
        </w:rPr>
        <w:t>de</w:t>
      </w:r>
      <w:r w:rsidRPr="00265C45">
        <w:rPr>
          <w:rFonts w:ascii="Times New Roman" w:hAnsi="Times New Roman" w:cs="Times New Roman"/>
          <w:sz w:val="24"/>
          <w:szCs w:val="24"/>
        </w:rPr>
        <w:t xml:space="preserve"> bevoegdheid tot binnentreden te voorzien in een bevoegdheid tot doorzoeking en </w:t>
      </w:r>
      <w:r w:rsidRPr="00265C45" w:rsidR="00825847">
        <w:rPr>
          <w:rFonts w:ascii="Times New Roman" w:hAnsi="Times New Roman" w:cs="Times New Roman"/>
          <w:sz w:val="24"/>
          <w:szCs w:val="24"/>
        </w:rPr>
        <w:t xml:space="preserve">een bevoegdheid tot </w:t>
      </w:r>
      <w:r w:rsidRPr="00265C45">
        <w:rPr>
          <w:rFonts w:ascii="Times New Roman" w:hAnsi="Times New Roman" w:cs="Times New Roman"/>
          <w:sz w:val="24"/>
          <w:szCs w:val="24"/>
        </w:rPr>
        <w:t>controle van communicatiemiddelen en gegevensdragers.</w:t>
      </w:r>
      <w:r w:rsidRPr="00265C45" w:rsidR="00825847">
        <w:rPr>
          <w:rFonts w:ascii="Times New Roman" w:hAnsi="Times New Roman" w:cs="Times New Roman"/>
          <w:sz w:val="24"/>
          <w:szCs w:val="24"/>
        </w:rPr>
        <w:t xml:space="preserve"> Deze bevoegdheden zijn </w:t>
      </w:r>
      <w:r w:rsidRPr="00265C45" w:rsidR="00BC26F1">
        <w:rPr>
          <w:rFonts w:ascii="Times New Roman" w:hAnsi="Times New Roman" w:cs="Times New Roman"/>
          <w:sz w:val="24"/>
          <w:szCs w:val="24"/>
        </w:rPr>
        <w:t xml:space="preserve">echter </w:t>
      </w:r>
      <w:r w:rsidRPr="00265C45" w:rsidR="00825847">
        <w:rPr>
          <w:rFonts w:ascii="Times New Roman" w:hAnsi="Times New Roman" w:cs="Times New Roman"/>
          <w:sz w:val="24"/>
          <w:szCs w:val="24"/>
        </w:rPr>
        <w:t>niet voorzien</w:t>
      </w:r>
      <w:r w:rsidRPr="00265C45" w:rsidR="00EE5906">
        <w:rPr>
          <w:rFonts w:ascii="Times New Roman" w:hAnsi="Times New Roman" w:cs="Times New Roman"/>
          <w:sz w:val="24"/>
          <w:szCs w:val="24"/>
        </w:rPr>
        <w:t xml:space="preserve"> vanwege de </w:t>
      </w:r>
      <w:proofErr w:type="spellStart"/>
      <w:r w:rsidRPr="00265C45" w:rsidR="00EE5906">
        <w:rPr>
          <w:rFonts w:ascii="Times New Roman" w:hAnsi="Times New Roman" w:cs="Times New Roman"/>
          <w:sz w:val="24"/>
          <w:szCs w:val="24"/>
        </w:rPr>
        <w:t>ingrijpendheid</w:t>
      </w:r>
      <w:proofErr w:type="spellEnd"/>
      <w:r w:rsidRPr="00265C45" w:rsidR="00EE5906">
        <w:rPr>
          <w:rFonts w:ascii="Times New Roman" w:hAnsi="Times New Roman" w:cs="Times New Roman"/>
          <w:sz w:val="24"/>
          <w:szCs w:val="24"/>
        </w:rPr>
        <w:t xml:space="preserve"> ervan</w:t>
      </w:r>
      <w:r w:rsidRPr="00265C45" w:rsidR="00825847">
        <w:rPr>
          <w:rFonts w:ascii="Times New Roman" w:hAnsi="Times New Roman" w:cs="Times New Roman"/>
          <w:sz w:val="24"/>
          <w:szCs w:val="24"/>
        </w:rPr>
        <w:t xml:space="preserve">. </w:t>
      </w:r>
      <w:r w:rsidRPr="00265C45" w:rsidR="007E5D8A">
        <w:rPr>
          <w:rFonts w:ascii="Times New Roman" w:hAnsi="Times New Roman" w:cs="Times New Roman"/>
          <w:sz w:val="24"/>
          <w:szCs w:val="24"/>
        </w:rPr>
        <w:t xml:space="preserve">Mede gelet op nationale en Europese rechtspraak is tussenkomst vereist van een officier van justitie </w:t>
      </w:r>
      <w:r w:rsidRPr="00265C45" w:rsidR="001D1A4E">
        <w:rPr>
          <w:rFonts w:ascii="Times New Roman" w:hAnsi="Times New Roman" w:cs="Times New Roman"/>
          <w:sz w:val="24"/>
          <w:szCs w:val="24"/>
        </w:rPr>
        <w:t>of de rechter</w:t>
      </w:r>
      <w:r w:rsidRPr="00265C45" w:rsidR="007E5D8A">
        <w:rPr>
          <w:rFonts w:ascii="Times New Roman" w:hAnsi="Times New Roman" w:cs="Times New Roman"/>
          <w:sz w:val="24"/>
          <w:szCs w:val="24"/>
        </w:rPr>
        <w:t xml:space="preserve">(-commissaris) om deze bevoegdheden te kunnen toepassen. </w:t>
      </w:r>
      <w:r w:rsidRPr="00265C45" w:rsidR="00EE5906">
        <w:rPr>
          <w:rFonts w:ascii="Times New Roman" w:hAnsi="Times New Roman" w:cs="Times New Roman"/>
          <w:sz w:val="24"/>
          <w:szCs w:val="24"/>
        </w:rPr>
        <w:t xml:space="preserve">Indien sprake is van een </w:t>
      </w:r>
      <w:r w:rsidRPr="00265C45" w:rsidR="00825847">
        <w:rPr>
          <w:rFonts w:ascii="Times New Roman" w:hAnsi="Times New Roman" w:cs="Times New Roman"/>
          <w:sz w:val="24"/>
          <w:szCs w:val="24"/>
        </w:rPr>
        <w:t xml:space="preserve">verdenking van een nieuw strafbaar feit, kunnen in het kader van het onderzoek de relevante </w:t>
      </w:r>
      <w:r w:rsidRPr="00265C45" w:rsidR="001A1630">
        <w:rPr>
          <w:rFonts w:ascii="Times New Roman" w:hAnsi="Times New Roman" w:cs="Times New Roman"/>
          <w:sz w:val="24"/>
          <w:szCs w:val="24"/>
        </w:rPr>
        <w:t>opsporings</w:t>
      </w:r>
      <w:r w:rsidRPr="00265C45" w:rsidR="00825847">
        <w:rPr>
          <w:rFonts w:ascii="Times New Roman" w:hAnsi="Times New Roman" w:cs="Times New Roman"/>
          <w:sz w:val="24"/>
          <w:szCs w:val="24"/>
        </w:rPr>
        <w:t xml:space="preserve">bevoegdheden worden uitgeoefend, waaronder de door de </w:t>
      </w:r>
      <w:r w:rsidRPr="00265C45" w:rsidR="00F928E2">
        <w:rPr>
          <w:rFonts w:ascii="Times New Roman" w:hAnsi="Times New Roman" w:cs="Times New Roman"/>
          <w:sz w:val="24"/>
          <w:szCs w:val="24"/>
        </w:rPr>
        <w:t>NP</w:t>
      </w:r>
      <w:r w:rsidRPr="00265C45" w:rsidR="00825847">
        <w:rPr>
          <w:rFonts w:ascii="Times New Roman" w:hAnsi="Times New Roman" w:cs="Times New Roman"/>
          <w:sz w:val="24"/>
          <w:szCs w:val="24"/>
        </w:rPr>
        <w:t xml:space="preserve"> genoemde bevoegdheden.</w:t>
      </w:r>
    </w:p>
    <w:p w:rsidRPr="00265C45" w:rsidR="00E7121F" w:rsidP="00265C45" w:rsidRDefault="00E7121F" w14:paraId="75600E23" w14:textId="77777777">
      <w:pPr>
        <w:spacing w:line="240" w:lineRule="auto"/>
        <w:rPr>
          <w:rFonts w:ascii="Times New Roman" w:hAnsi="Times New Roman" w:cs="Times New Roman"/>
          <w:sz w:val="24"/>
          <w:szCs w:val="24"/>
        </w:rPr>
      </w:pPr>
    </w:p>
    <w:p w:rsidRPr="00265C45" w:rsidR="00C9462B" w:rsidP="00265C45" w:rsidRDefault="00C9462B" w14:paraId="775338DC" w14:textId="06198E9A">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w:t>
      </w:r>
      <w:r w:rsidRPr="00265C45" w:rsidR="00D65D5A">
        <w:rPr>
          <w:rFonts w:ascii="Times New Roman" w:hAnsi="Times New Roman" w:cs="Times New Roman"/>
          <w:sz w:val="24"/>
          <w:szCs w:val="24"/>
          <w:u w:val="single"/>
        </w:rPr>
        <w:t>e</w:t>
      </w:r>
    </w:p>
    <w:p w:rsidRPr="00265C45" w:rsidR="00BE7283" w:rsidP="00265C45" w:rsidRDefault="00546066" w14:paraId="624FD6C6" w14:textId="3EFB0A7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voorgestelde artikel </w:t>
      </w:r>
      <w:r w:rsidRPr="00265C45" w:rsidR="00B64604">
        <w:rPr>
          <w:rFonts w:ascii="Times New Roman" w:hAnsi="Times New Roman" w:cs="Times New Roman"/>
          <w:sz w:val="24"/>
          <w:szCs w:val="24"/>
        </w:rPr>
        <w:t>6:2:14</w:t>
      </w:r>
      <w:r w:rsidRPr="00265C45" w:rsidR="00D65D5A">
        <w:rPr>
          <w:rFonts w:ascii="Times New Roman" w:hAnsi="Times New Roman" w:cs="Times New Roman"/>
          <w:sz w:val="24"/>
          <w:szCs w:val="24"/>
        </w:rPr>
        <w:t>e</w:t>
      </w:r>
      <w:r w:rsidRPr="00265C45" w:rsidR="00B64604">
        <w:rPr>
          <w:rFonts w:ascii="Times New Roman" w:hAnsi="Times New Roman" w:cs="Times New Roman"/>
          <w:sz w:val="24"/>
          <w:szCs w:val="24"/>
        </w:rPr>
        <w:t xml:space="preserve"> </w:t>
      </w:r>
      <w:r w:rsidRPr="00265C45" w:rsidR="00E7121F">
        <w:rPr>
          <w:rFonts w:ascii="Times New Roman" w:hAnsi="Times New Roman" w:cs="Times New Roman"/>
          <w:sz w:val="24"/>
          <w:szCs w:val="24"/>
        </w:rPr>
        <w:t xml:space="preserve">correspondeert met artikel 6:3:3 en </w:t>
      </w:r>
      <w:r w:rsidRPr="00265C45" w:rsidR="00637E14">
        <w:rPr>
          <w:rFonts w:ascii="Times New Roman" w:hAnsi="Times New Roman" w:cs="Times New Roman"/>
          <w:sz w:val="24"/>
          <w:szCs w:val="24"/>
        </w:rPr>
        <w:t>regelt</w:t>
      </w:r>
      <w:r w:rsidRPr="00265C45">
        <w:rPr>
          <w:rFonts w:ascii="Times New Roman" w:hAnsi="Times New Roman" w:cs="Times New Roman"/>
          <w:sz w:val="24"/>
          <w:szCs w:val="24"/>
        </w:rPr>
        <w:t xml:space="preserve"> de toepassing van de in het vonnis bepaalde vervangende hechtenis</w:t>
      </w:r>
      <w:r w:rsidRPr="00265C45" w:rsidR="0004379F">
        <w:rPr>
          <w:rFonts w:ascii="Times New Roman" w:hAnsi="Times New Roman" w:cs="Times New Roman"/>
          <w:sz w:val="24"/>
          <w:szCs w:val="24"/>
        </w:rPr>
        <w:t xml:space="preserve"> </w:t>
      </w:r>
      <w:r w:rsidRPr="00265C45" w:rsidR="00BE2AEB">
        <w:rPr>
          <w:rFonts w:ascii="Times New Roman" w:hAnsi="Times New Roman" w:cs="Times New Roman"/>
          <w:sz w:val="24"/>
          <w:szCs w:val="24"/>
        </w:rPr>
        <w:t>indien</w:t>
      </w:r>
      <w:r w:rsidRPr="00265C45">
        <w:rPr>
          <w:rFonts w:ascii="Times New Roman" w:hAnsi="Times New Roman" w:cs="Times New Roman"/>
          <w:sz w:val="24"/>
          <w:szCs w:val="24"/>
        </w:rPr>
        <w:t xml:space="preserve"> de veroordeelde de elektronische detentie niet naar behoren ondergaat. </w:t>
      </w:r>
      <w:r w:rsidRPr="00265C45" w:rsidR="00805238">
        <w:rPr>
          <w:rFonts w:ascii="Times New Roman" w:hAnsi="Times New Roman" w:cs="Times New Roman"/>
          <w:sz w:val="24"/>
          <w:szCs w:val="24"/>
        </w:rPr>
        <w:t xml:space="preserve">Dat </w:t>
      </w:r>
      <w:r w:rsidRPr="00265C45" w:rsidR="002D2BF5">
        <w:rPr>
          <w:rFonts w:ascii="Times New Roman" w:hAnsi="Times New Roman" w:cs="Times New Roman"/>
          <w:sz w:val="24"/>
          <w:szCs w:val="24"/>
        </w:rPr>
        <w:t xml:space="preserve">is bijvoorbeeld aan de orde indien de veroordeelde zich niet houdt aan </w:t>
      </w:r>
      <w:r w:rsidRPr="00265C45">
        <w:rPr>
          <w:rFonts w:ascii="Times New Roman" w:hAnsi="Times New Roman" w:cs="Times New Roman"/>
          <w:sz w:val="24"/>
          <w:szCs w:val="24"/>
        </w:rPr>
        <w:t xml:space="preserve">het locatiegebod </w:t>
      </w:r>
      <w:r w:rsidRPr="00265C45" w:rsidR="002D2BF5">
        <w:rPr>
          <w:rFonts w:ascii="Times New Roman" w:hAnsi="Times New Roman" w:cs="Times New Roman"/>
          <w:sz w:val="24"/>
          <w:szCs w:val="24"/>
        </w:rPr>
        <w:t>of aan</w:t>
      </w:r>
      <w:r w:rsidRPr="00265C45">
        <w:rPr>
          <w:rFonts w:ascii="Times New Roman" w:hAnsi="Times New Roman" w:cs="Times New Roman"/>
          <w:sz w:val="24"/>
          <w:szCs w:val="24"/>
        </w:rPr>
        <w:t xml:space="preserve"> de </w:t>
      </w:r>
      <w:r w:rsidRPr="00265C45" w:rsidR="00E145A4">
        <w:rPr>
          <w:rFonts w:ascii="Times New Roman" w:hAnsi="Times New Roman" w:cs="Times New Roman"/>
          <w:sz w:val="24"/>
          <w:szCs w:val="24"/>
        </w:rPr>
        <w:t xml:space="preserve">bij de elektronische detentie gestelde </w:t>
      </w:r>
      <w:r w:rsidRPr="00265C45">
        <w:rPr>
          <w:rFonts w:ascii="Times New Roman" w:hAnsi="Times New Roman" w:cs="Times New Roman"/>
          <w:sz w:val="24"/>
          <w:szCs w:val="24"/>
        </w:rPr>
        <w:t xml:space="preserve">bijzondere voorwaarden. </w:t>
      </w:r>
      <w:r w:rsidRPr="00265C45" w:rsidR="009F6670">
        <w:rPr>
          <w:rFonts w:ascii="Times New Roman" w:hAnsi="Times New Roman" w:cs="Times New Roman"/>
          <w:sz w:val="24"/>
          <w:szCs w:val="24"/>
        </w:rPr>
        <w:t>B</w:t>
      </w:r>
      <w:r w:rsidRPr="00265C45" w:rsidR="00C9462B">
        <w:rPr>
          <w:rFonts w:ascii="Times New Roman" w:hAnsi="Times New Roman" w:cs="Times New Roman"/>
          <w:sz w:val="24"/>
          <w:szCs w:val="24"/>
        </w:rPr>
        <w:t xml:space="preserve">ij de beoordeling </w:t>
      </w:r>
      <w:r w:rsidRPr="00265C45" w:rsidR="009F6670">
        <w:rPr>
          <w:rFonts w:ascii="Times New Roman" w:hAnsi="Times New Roman" w:cs="Times New Roman"/>
          <w:sz w:val="24"/>
          <w:szCs w:val="24"/>
        </w:rPr>
        <w:t xml:space="preserve">wordt </w:t>
      </w:r>
      <w:r w:rsidRPr="00265C45" w:rsidR="00456F94">
        <w:rPr>
          <w:rFonts w:ascii="Times New Roman" w:hAnsi="Times New Roman" w:cs="Times New Roman"/>
          <w:sz w:val="24"/>
          <w:szCs w:val="24"/>
        </w:rPr>
        <w:t xml:space="preserve">geen onderscheid gemaakt tussen de elektronische detentie enerzijds en de bijzondere voorwaarden anderzijds, zo wordt opgemerkt in reactie op </w:t>
      </w:r>
      <w:r w:rsidRPr="00265C45" w:rsidR="00455FDB">
        <w:rPr>
          <w:rFonts w:ascii="Times New Roman" w:hAnsi="Times New Roman" w:cs="Times New Roman"/>
          <w:sz w:val="24"/>
          <w:szCs w:val="24"/>
        </w:rPr>
        <w:t>een vraag</w:t>
      </w:r>
      <w:r w:rsidRPr="00265C45" w:rsidR="00456F94">
        <w:rPr>
          <w:rFonts w:ascii="Times New Roman" w:hAnsi="Times New Roman" w:cs="Times New Roman"/>
          <w:sz w:val="24"/>
          <w:szCs w:val="24"/>
        </w:rPr>
        <w:t xml:space="preserve"> van het OM. De bijzondere voorwaarden </w:t>
      </w:r>
      <w:r w:rsidRPr="00265C45" w:rsidR="00183651">
        <w:rPr>
          <w:rFonts w:ascii="Times New Roman" w:hAnsi="Times New Roman" w:cs="Times New Roman"/>
          <w:sz w:val="24"/>
          <w:szCs w:val="24"/>
        </w:rPr>
        <w:t xml:space="preserve">dienen volgens </w:t>
      </w:r>
      <w:r w:rsidRPr="00265C45" w:rsidR="00456F94">
        <w:rPr>
          <w:rFonts w:ascii="Times New Roman" w:hAnsi="Times New Roman" w:cs="Times New Roman"/>
          <w:sz w:val="24"/>
          <w:szCs w:val="24"/>
        </w:rPr>
        <w:t xml:space="preserve">het voorgestelde artikel 22, </w:t>
      </w:r>
      <w:r w:rsidRPr="00265C45" w:rsidR="004C302D">
        <w:rPr>
          <w:rFonts w:ascii="Times New Roman" w:hAnsi="Times New Roman" w:cs="Times New Roman"/>
          <w:sz w:val="24"/>
          <w:szCs w:val="24"/>
        </w:rPr>
        <w:t>vijfde</w:t>
      </w:r>
      <w:r w:rsidRPr="00265C45" w:rsidR="00456F94">
        <w:rPr>
          <w:rFonts w:ascii="Times New Roman" w:hAnsi="Times New Roman" w:cs="Times New Roman"/>
          <w:sz w:val="24"/>
          <w:szCs w:val="24"/>
        </w:rPr>
        <w:t xml:space="preserve"> lid, Sr immers </w:t>
      </w:r>
      <w:r w:rsidRPr="00265C45" w:rsidR="00183651">
        <w:rPr>
          <w:rFonts w:ascii="Times New Roman" w:hAnsi="Times New Roman" w:cs="Times New Roman"/>
          <w:sz w:val="24"/>
          <w:szCs w:val="24"/>
        </w:rPr>
        <w:t>ter</w:t>
      </w:r>
      <w:r w:rsidRPr="00265C45" w:rsidR="00456F94">
        <w:rPr>
          <w:rFonts w:ascii="Times New Roman" w:hAnsi="Times New Roman" w:cs="Times New Roman"/>
          <w:sz w:val="24"/>
          <w:szCs w:val="24"/>
        </w:rPr>
        <w:t xml:space="preserve"> invulling van de elektronische detentie en zijn daarmee onderdeel van de straf.</w:t>
      </w:r>
      <w:r w:rsidRPr="00265C45" w:rsidR="009F6670">
        <w:rPr>
          <w:rFonts w:ascii="Times New Roman" w:hAnsi="Times New Roman" w:cs="Times New Roman"/>
          <w:sz w:val="24"/>
          <w:szCs w:val="24"/>
        </w:rPr>
        <w:t xml:space="preserve"> Het niet naleven van de bijzondere voorwaarden kan worden gezien als het niet naar behoren ondergaan van de elektronische detentie en levert </w:t>
      </w:r>
      <w:r w:rsidRPr="00265C45" w:rsidR="00BE7283">
        <w:rPr>
          <w:rFonts w:ascii="Times New Roman" w:hAnsi="Times New Roman" w:cs="Times New Roman"/>
          <w:sz w:val="24"/>
          <w:szCs w:val="24"/>
        </w:rPr>
        <w:t>al</w:t>
      </w:r>
      <w:r w:rsidRPr="00265C45" w:rsidR="009F6670">
        <w:rPr>
          <w:rFonts w:ascii="Times New Roman" w:hAnsi="Times New Roman" w:cs="Times New Roman"/>
          <w:sz w:val="24"/>
          <w:szCs w:val="24"/>
        </w:rPr>
        <w:t>dus een grond op voor toepassing van de in het vonnis bepaalde vervangende hechtenis.</w:t>
      </w:r>
    </w:p>
    <w:p w:rsidRPr="00265C45" w:rsidR="00BE7283" w:rsidP="00265C45" w:rsidRDefault="00BE7283" w14:paraId="41722440" w14:textId="77777777">
      <w:pPr>
        <w:spacing w:line="240" w:lineRule="auto"/>
        <w:rPr>
          <w:rFonts w:ascii="Times New Roman" w:hAnsi="Times New Roman" w:cs="Times New Roman"/>
          <w:sz w:val="24"/>
          <w:szCs w:val="24"/>
        </w:rPr>
      </w:pPr>
    </w:p>
    <w:p w:rsidRPr="00265C45" w:rsidR="00305986" w:rsidP="00265C45" w:rsidRDefault="00546066" w14:paraId="03638C6F" w14:textId="5D413D2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Net als bij de taakstraf beslist het openbaar ministerie over de toepassing van de vervangende hechtenis. </w:t>
      </w:r>
      <w:r w:rsidRPr="00265C45" w:rsidR="00E7121F">
        <w:rPr>
          <w:rFonts w:ascii="Times New Roman" w:hAnsi="Times New Roman" w:cs="Times New Roman"/>
          <w:sz w:val="24"/>
          <w:szCs w:val="24"/>
        </w:rPr>
        <w:t xml:space="preserve">Uitgangspunt </w:t>
      </w:r>
      <w:r w:rsidRPr="00265C45">
        <w:rPr>
          <w:rFonts w:ascii="Times New Roman" w:hAnsi="Times New Roman" w:cs="Times New Roman"/>
          <w:sz w:val="24"/>
          <w:szCs w:val="24"/>
        </w:rPr>
        <w:t xml:space="preserve">is dat </w:t>
      </w:r>
      <w:r w:rsidRPr="00265C45" w:rsidR="00E7121F">
        <w:rPr>
          <w:rFonts w:ascii="Times New Roman" w:hAnsi="Times New Roman" w:cs="Times New Roman"/>
          <w:sz w:val="24"/>
          <w:szCs w:val="24"/>
        </w:rPr>
        <w:t xml:space="preserve">de </w:t>
      </w:r>
      <w:r w:rsidRPr="00265C45">
        <w:rPr>
          <w:rFonts w:ascii="Times New Roman" w:hAnsi="Times New Roman" w:cs="Times New Roman"/>
          <w:sz w:val="24"/>
          <w:szCs w:val="24"/>
        </w:rPr>
        <w:t xml:space="preserve">vervangende hechtenis wordt toegepast, tenzij dit zou leiden tot een onbillijkheid van zwaarwegende aard wegens uitzonderlijke omstandigheden die zich </w:t>
      </w:r>
      <w:r w:rsidRPr="00265C45" w:rsidR="00FC0CE3">
        <w:rPr>
          <w:rFonts w:ascii="Times New Roman" w:hAnsi="Times New Roman" w:cs="Times New Roman"/>
          <w:sz w:val="24"/>
          <w:szCs w:val="24"/>
        </w:rPr>
        <w:t xml:space="preserve">hebben voorgedaan </w:t>
      </w:r>
      <w:r w:rsidRPr="00265C45">
        <w:rPr>
          <w:rFonts w:ascii="Times New Roman" w:hAnsi="Times New Roman" w:cs="Times New Roman"/>
          <w:sz w:val="24"/>
          <w:szCs w:val="24"/>
        </w:rPr>
        <w:t>na het opleggen van</w:t>
      </w:r>
      <w:r w:rsidRPr="00265C45" w:rsidR="00FC0CE3">
        <w:rPr>
          <w:rFonts w:ascii="Times New Roman" w:hAnsi="Times New Roman" w:cs="Times New Roman"/>
          <w:sz w:val="24"/>
          <w:szCs w:val="24"/>
        </w:rPr>
        <w:t xml:space="preserve"> de</w:t>
      </w:r>
      <w:r w:rsidRPr="00265C45">
        <w:rPr>
          <w:rFonts w:ascii="Times New Roman" w:hAnsi="Times New Roman" w:cs="Times New Roman"/>
          <w:sz w:val="24"/>
          <w:szCs w:val="24"/>
        </w:rPr>
        <w:t xml:space="preserve"> elektronische detentie.</w:t>
      </w:r>
      <w:r w:rsidRPr="00265C45" w:rsidR="00E7121F">
        <w:rPr>
          <w:rFonts w:ascii="Times New Roman" w:hAnsi="Times New Roman" w:cs="Times New Roman"/>
          <w:sz w:val="24"/>
          <w:szCs w:val="24"/>
        </w:rPr>
        <w:t xml:space="preserve"> </w:t>
      </w:r>
      <w:r w:rsidRPr="00265C45" w:rsidR="009D2C58">
        <w:rPr>
          <w:rFonts w:ascii="Times New Roman" w:hAnsi="Times New Roman" w:cs="Times New Roman"/>
          <w:sz w:val="24"/>
          <w:szCs w:val="24"/>
        </w:rPr>
        <w:t xml:space="preserve">Het openbaar ministerie beslist ook tot toepassing van de vervangende </w:t>
      </w:r>
      <w:r w:rsidRPr="00265C45" w:rsidR="00E145A4">
        <w:rPr>
          <w:rFonts w:ascii="Times New Roman" w:hAnsi="Times New Roman" w:cs="Times New Roman"/>
          <w:sz w:val="24"/>
          <w:szCs w:val="24"/>
        </w:rPr>
        <w:t>hechtenis indien de locatie van de elektronische detentie ongeschikt is geworden voor de tenuitvoerlegging van de elektronische detentie</w:t>
      </w:r>
      <w:r w:rsidRPr="00265C45" w:rsidR="00633034">
        <w:rPr>
          <w:rFonts w:ascii="Times New Roman" w:hAnsi="Times New Roman" w:cs="Times New Roman"/>
          <w:sz w:val="24"/>
          <w:szCs w:val="24"/>
        </w:rPr>
        <w:t>,</w:t>
      </w:r>
      <w:r w:rsidRPr="00265C45" w:rsidR="00E145A4">
        <w:rPr>
          <w:rFonts w:ascii="Times New Roman" w:hAnsi="Times New Roman" w:cs="Times New Roman"/>
          <w:sz w:val="24"/>
          <w:szCs w:val="24"/>
        </w:rPr>
        <w:t xml:space="preserve"> en </w:t>
      </w:r>
      <w:r w:rsidRPr="00265C45" w:rsidR="009D2C58">
        <w:rPr>
          <w:rFonts w:ascii="Times New Roman" w:hAnsi="Times New Roman" w:cs="Times New Roman"/>
          <w:sz w:val="24"/>
          <w:szCs w:val="24"/>
        </w:rPr>
        <w:t>de minister geen</w:t>
      </w:r>
      <w:r w:rsidRPr="00265C45" w:rsidR="00E145A4">
        <w:rPr>
          <w:rFonts w:ascii="Times New Roman" w:hAnsi="Times New Roman" w:cs="Times New Roman"/>
          <w:sz w:val="24"/>
          <w:szCs w:val="24"/>
        </w:rPr>
        <w:t xml:space="preserve"> geschikte alternatieve locatie beschikbaar </w:t>
      </w:r>
      <w:r w:rsidRPr="00265C45" w:rsidR="009D2C58">
        <w:rPr>
          <w:rFonts w:ascii="Times New Roman" w:hAnsi="Times New Roman" w:cs="Times New Roman"/>
          <w:sz w:val="24"/>
          <w:szCs w:val="24"/>
        </w:rPr>
        <w:t>heeft</w:t>
      </w:r>
      <w:r w:rsidRPr="00265C45" w:rsidR="00E145A4">
        <w:rPr>
          <w:rFonts w:ascii="Times New Roman" w:hAnsi="Times New Roman" w:cs="Times New Roman"/>
          <w:sz w:val="24"/>
          <w:szCs w:val="24"/>
        </w:rPr>
        <w:t>.</w:t>
      </w:r>
      <w:r w:rsidRPr="00265C45" w:rsidDel="00DB49C3" w:rsidR="00E145A4">
        <w:rPr>
          <w:rFonts w:ascii="Times New Roman" w:hAnsi="Times New Roman" w:cs="Times New Roman"/>
          <w:sz w:val="24"/>
          <w:szCs w:val="24"/>
        </w:rPr>
        <w:t xml:space="preserve"> </w:t>
      </w:r>
      <w:r w:rsidRPr="00265C45" w:rsidR="00E145A4">
        <w:rPr>
          <w:rFonts w:ascii="Times New Roman" w:hAnsi="Times New Roman" w:cs="Times New Roman"/>
          <w:sz w:val="24"/>
          <w:szCs w:val="24"/>
        </w:rPr>
        <w:t xml:space="preserve">In dat geval geldt de uitzonderingsgrond van het eerste lid niet. </w:t>
      </w:r>
      <w:r w:rsidRPr="00265C45" w:rsidR="00CD6469">
        <w:rPr>
          <w:rFonts w:ascii="Times New Roman" w:hAnsi="Times New Roman" w:cs="Times New Roman"/>
          <w:sz w:val="24"/>
          <w:szCs w:val="24"/>
        </w:rPr>
        <w:t xml:space="preserve">De beslissing </w:t>
      </w:r>
      <w:r w:rsidRPr="00265C45" w:rsidR="00283BE5">
        <w:rPr>
          <w:rFonts w:ascii="Times New Roman" w:hAnsi="Times New Roman" w:cs="Times New Roman"/>
          <w:sz w:val="24"/>
          <w:szCs w:val="24"/>
        </w:rPr>
        <w:t>van het openbaar ministerie</w:t>
      </w:r>
      <w:r w:rsidRPr="00265C45" w:rsidR="00CD6469">
        <w:rPr>
          <w:rFonts w:ascii="Times New Roman" w:hAnsi="Times New Roman" w:cs="Times New Roman"/>
          <w:sz w:val="24"/>
          <w:szCs w:val="24"/>
        </w:rPr>
        <w:t xml:space="preserve"> </w:t>
      </w:r>
      <w:r w:rsidRPr="00265C45" w:rsidR="00633034">
        <w:rPr>
          <w:rFonts w:ascii="Times New Roman" w:hAnsi="Times New Roman" w:cs="Times New Roman"/>
          <w:sz w:val="24"/>
          <w:szCs w:val="24"/>
        </w:rPr>
        <w:t xml:space="preserve">tot toepassing van de vervangende hechtenis </w:t>
      </w:r>
      <w:r w:rsidRPr="00265C45" w:rsidR="00283BE5">
        <w:rPr>
          <w:rFonts w:ascii="Times New Roman" w:hAnsi="Times New Roman" w:cs="Times New Roman"/>
          <w:sz w:val="24"/>
          <w:szCs w:val="24"/>
        </w:rPr>
        <w:t>geeft</w:t>
      </w:r>
      <w:r w:rsidRPr="00265C45" w:rsidR="00CD6469">
        <w:rPr>
          <w:rFonts w:ascii="Times New Roman" w:hAnsi="Times New Roman" w:cs="Times New Roman"/>
          <w:sz w:val="24"/>
          <w:szCs w:val="24"/>
        </w:rPr>
        <w:t xml:space="preserve"> de minister een titel om opdracht te geven de verdachte </w:t>
      </w:r>
      <w:r w:rsidRPr="00265C45" w:rsidR="00B739EF">
        <w:rPr>
          <w:rFonts w:ascii="Times New Roman" w:hAnsi="Times New Roman" w:cs="Times New Roman"/>
          <w:sz w:val="24"/>
          <w:szCs w:val="24"/>
        </w:rPr>
        <w:t xml:space="preserve">zo nodig </w:t>
      </w:r>
      <w:r w:rsidRPr="00265C45" w:rsidR="00CD6469">
        <w:rPr>
          <w:rFonts w:ascii="Times New Roman" w:hAnsi="Times New Roman" w:cs="Times New Roman"/>
          <w:sz w:val="24"/>
          <w:szCs w:val="24"/>
        </w:rPr>
        <w:t xml:space="preserve">aan te houden (artikel 6:1:6). </w:t>
      </w:r>
      <w:r w:rsidRPr="00265C45">
        <w:rPr>
          <w:rFonts w:ascii="Times New Roman" w:hAnsi="Times New Roman" w:cs="Times New Roman"/>
          <w:sz w:val="24"/>
          <w:szCs w:val="24"/>
        </w:rPr>
        <w:t xml:space="preserve">De kennisgeving dat vervangende hechtenis wordt toegepast, wordt </w:t>
      </w:r>
      <w:r w:rsidRPr="00265C45" w:rsidR="00283BE5">
        <w:rPr>
          <w:rFonts w:ascii="Times New Roman" w:hAnsi="Times New Roman" w:cs="Times New Roman"/>
          <w:sz w:val="24"/>
          <w:szCs w:val="24"/>
        </w:rPr>
        <w:t xml:space="preserve">daarom </w:t>
      </w:r>
      <w:r w:rsidRPr="00265C45">
        <w:rPr>
          <w:rFonts w:ascii="Times New Roman" w:hAnsi="Times New Roman" w:cs="Times New Roman"/>
          <w:sz w:val="24"/>
          <w:szCs w:val="24"/>
        </w:rPr>
        <w:t xml:space="preserve">zo spoedig mogelijk </w:t>
      </w:r>
      <w:r w:rsidRPr="00265C45" w:rsidR="00361557">
        <w:rPr>
          <w:rFonts w:ascii="Times New Roman" w:hAnsi="Times New Roman" w:cs="Times New Roman"/>
          <w:sz w:val="24"/>
          <w:szCs w:val="24"/>
        </w:rPr>
        <w:t xml:space="preserve">betekend </w:t>
      </w:r>
      <w:r w:rsidRPr="00265C45">
        <w:rPr>
          <w:rFonts w:ascii="Times New Roman" w:hAnsi="Times New Roman" w:cs="Times New Roman"/>
          <w:sz w:val="24"/>
          <w:szCs w:val="24"/>
        </w:rPr>
        <w:t>aan de veroordeelde.</w:t>
      </w:r>
      <w:r w:rsidRPr="00265C45" w:rsidR="00456F94">
        <w:rPr>
          <w:rFonts w:ascii="Times New Roman" w:hAnsi="Times New Roman" w:cs="Times New Roman"/>
          <w:sz w:val="24"/>
          <w:szCs w:val="24"/>
        </w:rPr>
        <w:t xml:space="preserve"> De betekening vindt plaats conform </w:t>
      </w:r>
      <w:r w:rsidRPr="00265C45" w:rsidR="00305986">
        <w:rPr>
          <w:rFonts w:ascii="Times New Roman" w:hAnsi="Times New Roman" w:cs="Times New Roman"/>
          <w:sz w:val="24"/>
          <w:szCs w:val="24"/>
        </w:rPr>
        <w:t>de daarvoor geldende voorschriften</w:t>
      </w:r>
      <w:r w:rsidRPr="00265C45" w:rsidR="00456F94">
        <w:rPr>
          <w:rFonts w:ascii="Times New Roman" w:hAnsi="Times New Roman" w:cs="Times New Roman"/>
          <w:sz w:val="24"/>
          <w:szCs w:val="24"/>
        </w:rPr>
        <w:t xml:space="preserve"> (artikel 36a e.v.), zo wordt opgemerkt in reactie op </w:t>
      </w:r>
      <w:r w:rsidRPr="00265C45" w:rsidR="00BC1998">
        <w:rPr>
          <w:rFonts w:ascii="Times New Roman" w:hAnsi="Times New Roman" w:cs="Times New Roman"/>
          <w:sz w:val="24"/>
          <w:szCs w:val="24"/>
        </w:rPr>
        <w:t>vragen hierover van het OM en de NVvR</w:t>
      </w:r>
      <w:r w:rsidRPr="00265C45" w:rsidR="00456F94">
        <w:rPr>
          <w:rFonts w:ascii="Times New Roman" w:hAnsi="Times New Roman" w:cs="Times New Roman"/>
          <w:sz w:val="24"/>
          <w:szCs w:val="24"/>
        </w:rPr>
        <w:t>.</w:t>
      </w:r>
      <w:r w:rsidRPr="00265C45">
        <w:rPr>
          <w:rFonts w:ascii="Times New Roman" w:hAnsi="Times New Roman" w:cs="Times New Roman"/>
          <w:sz w:val="24"/>
          <w:szCs w:val="24"/>
        </w:rPr>
        <w:t xml:space="preserve"> In de kennisgeving staat het gedeelte van de elektronische detentie dat de veroordeelde naar het oordeel van het openbaar ministerie heeft ondergaan, alsmede de duur van de vervangende hechtenis. Indien </w:t>
      </w:r>
      <w:r w:rsidRPr="00265C45" w:rsidR="00DF2AEC">
        <w:rPr>
          <w:rFonts w:ascii="Times New Roman" w:hAnsi="Times New Roman" w:cs="Times New Roman"/>
          <w:sz w:val="24"/>
          <w:szCs w:val="24"/>
        </w:rPr>
        <w:t xml:space="preserve">de </w:t>
      </w:r>
      <w:r w:rsidRPr="00265C45">
        <w:rPr>
          <w:rFonts w:ascii="Times New Roman" w:hAnsi="Times New Roman" w:cs="Times New Roman"/>
          <w:sz w:val="24"/>
          <w:szCs w:val="24"/>
        </w:rPr>
        <w:t>elektronische detentie reeds gedeeltelijk is ondergaan, vermindert de duur van de vervangende hechtenis naar evenredigheid.</w:t>
      </w:r>
      <w:r w:rsidRPr="00265C45" w:rsidR="00CD6469">
        <w:rPr>
          <w:rFonts w:ascii="Times New Roman" w:hAnsi="Times New Roman" w:cs="Times New Roman"/>
          <w:sz w:val="24"/>
          <w:szCs w:val="24"/>
        </w:rPr>
        <w:t xml:space="preserve"> Dat </w:t>
      </w:r>
      <w:r w:rsidRPr="00265C45" w:rsidR="00283BE5">
        <w:rPr>
          <w:rFonts w:ascii="Times New Roman" w:hAnsi="Times New Roman" w:cs="Times New Roman"/>
          <w:sz w:val="24"/>
          <w:szCs w:val="24"/>
        </w:rPr>
        <w:t xml:space="preserve">daarbij </w:t>
      </w:r>
      <w:r w:rsidRPr="00265C45" w:rsidR="00CD6469">
        <w:rPr>
          <w:rFonts w:ascii="Times New Roman" w:hAnsi="Times New Roman" w:cs="Times New Roman"/>
          <w:sz w:val="24"/>
          <w:szCs w:val="24"/>
        </w:rPr>
        <w:t xml:space="preserve">afronding naar boven plaatsvindt </w:t>
      </w:r>
      <w:r w:rsidRPr="00265C45" w:rsidR="00CD6469">
        <w:rPr>
          <w:rFonts w:ascii="Times New Roman" w:hAnsi="Times New Roman" w:cs="Times New Roman"/>
          <w:sz w:val="24"/>
          <w:szCs w:val="24"/>
        </w:rPr>
        <w:lastRenderedPageBreak/>
        <w:t xml:space="preserve">indien voor een gedeelte van een dag vervangende hechtenis zou moeten worden ondergaan, levert volgens de </w:t>
      </w:r>
      <w:proofErr w:type="spellStart"/>
      <w:r w:rsidRPr="00265C45" w:rsidR="00CD6469">
        <w:rPr>
          <w:rFonts w:ascii="Times New Roman" w:hAnsi="Times New Roman" w:cs="Times New Roman"/>
          <w:sz w:val="24"/>
          <w:szCs w:val="24"/>
        </w:rPr>
        <w:t>Rvdr</w:t>
      </w:r>
      <w:proofErr w:type="spellEnd"/>
      <w:r w:rsidRPr="00265C45" w:rsidR="00CD6469">
        <w:rPr>
          <w:rFonts w:ascii="Times New Roman" w:hAnsi="Times New Roman" w:cs="Times New Roman"/>
          <w:sz w:val="24"/>
          <w:szCs w:val="24"/>
        </w:rPr>
        <w:t xml:space="preserve"> een strafverzwaring op. Hoewel dit </w:t>
      </w:r>
      <w:r w:rsidRPr="00265C45" w:rsidR="00283BE5">
        <w:rPr>
          <w:rFonts w:ascii="Times New Roman" w:hAnsi="Times New Roman" w:cs="Times New Roman"/>
          <w:sz w:val="24"/>
          <w:szCs w:val="24"/>
        </w:rPr>
        <w:t>feitelijk</w:t>
      </w:r>
      <w:r w:rsidRPr="00265C45" w:rsidR="00CD6469">
        <w:rPr>
          <w:rFonts w:ascii="Times New Roman" w:hAnsi="Times New Roman" w:cs="Times New Roman"/>
          <w:sz w:val="24"/>
          <w:szCs w:val="24"/>
        </w:rPr>
        <w:t xml:space="preserve"> juist is, </w:t>
      </w:r>
      <w:r w:rsidRPr="00265C45" w:rsidR="00A65DD0">
        <w:rPr>
          <w:rFonts w:ascii="Times New Roman" w:hAnsi="Times New Roman" w:cs="Times New Roman"/>
          <w:sz w:val="24"/>
          <w:szCs w:val="24"/>
        </w:rPr>
        <w:t>dient</w:t>
      </w:r>
      <w:r w:rsidRPr="00265C45" w:rsidR="00CD6469">
        <w:rPr>
          <w:rFonts w:ascii="Times New Roman" w:hAnsi="Times New Roman" w:cs="Times New Roman"/>
          <w:sz w:val="24"/>
          <w:szCs w:val="24"/>
        </w:rPr>
        <w:t xml:space="preserve"> deze </w:t>
      </w:r>
      <w:r w:rsidRPr="00265C45" w:rsidR="00D03D87">
        <w:rPr>
          <w:rFonts w:ascii="Times New Roman" w:hAnsi="Times New Roman" w:cs="Times New Roman"/>
          <w:sz w:val="24"/>
          <w:szCs w:val="24"/>
        </w:rPr>
        <w:t>afronding</w:t>
      </w:r>
      <w:r w:rsidRPr="00265C45" w:rsidR="00CD6469">
        <w:rPr>
          <w:rFonts w:ascii="Times New Roman" w:hAnsi="Times New Roman" w:cs="Times New Roman"/>
          <w:sz w:val="24"/>
          <w:szCs w:val="24"/>
        </w:rPr>
        <w:t xml:space="preserve"> </w:t>
      </w:r>
      <w:r w:rsidRPr="00265C45" w:rsidR="00A65DD0">
        <w:rPr>
          <w:rFonts w:ascii="Times New Roman" w:hAnsi="Times New Roman" w:cs="Times New Roman"/>
          <w:sz w:val="24"/>
          <w:szCs w:val="24"/>
        </w:rPr>
        <w:t>de praktische uitvoerbaarheid van de vervangende hechtenis. Het voorschrift is</w:t>
      </w:r>
      <w:r w:rsidRPr="00265C45" w:rsidR="00CD6469">
        <w:rPr>
          <w:rFonts w:ascii="Times New Roman" w:hAnsi="Times New Roman" w:cs="Times New Roman"/>
          <w:sz w:val="24"/>
          <w:szCs w:val="24"/>
        </w:rPr>
        <w:t xml:space="preserve"> bovendien niet ongebruikelijk (vgl. de artikelen 6:3:3, 6:3:10 en 6:4:7).</w:t>
      </w:r>
      <w:r w:rsidRPr="00265C45">
        <w:rPr>
          <w:rFonts w:ascii="Times New Roman" w:hAnsi="Times New Roman" w:cs="Times New Roman"/>
          <w:sz w:val="24"/>
          <w:szCs w:val="24"/>
        </w:rPr>
        <w:t xml:space="preserve"> Tegen de kennisgeving </w:t>
      </w:r>
      <w:r w:rsidRPr="00265C45" w:rsidR="00A65DD0">
        <w:rPr>
          <w:rFonts w:ascii="Times New Roman" w:hAnsi="Times New Roman" w:cs="Times New Roman"/>
          <w:sz w:val="24"/>
          <w:szCs w:val="24"/>
        </w:rPr>
        <w:t xml:space="preserve">van het openbaar ministerie </w:t>
      </w:r>
      <w:r w:rsidRPr="00265C45">
        <w:rPr>
          <w:rFonts w:ascii="Times New Roman" w:hAnsi="Times New Roman" w:cs="Times New Roman"/>
          <w:sz w:val="24"/>
          <w:szCs w:val="24"/>
        </w:rPr>
        <w:t xml:space="preserve">kan de veroordeelde een bezwaarschrift indienen bij de rechtbank op grond van het voorgestelde artikel </w:t>
      </w:r>
      <w:r w:rsidRPr="00265C45" w:rsidR="00D03D87">
        <w:rPr>
          <w:rFonts w:ascii="Times New Roman" w:hAnsi="Times New Roman" w:cs="Times New Roman"/>
          <w:sz w:val="24"/>
          <w:szCs w:val="24"/>
        </w:rPr>
        <w:t>6:6:9c</w:t>
      </w:r>
      <w:r w:rsidRPr="00265C45" w:rsidR="00C42BE3">
        <w:rPr>
          <w:rFonts w:ascii="Times New Roman" w:hAnsi="Times New Roman" w:cs="Times New Roman"/>
          <w:sz w:val="24"/>
          <w:szCs w:val="24"/>
        </w:rPr>
        <w:t>.</w:t>
      </w:r>
    </w:p>
    <w:p w:rsidRPr="00265C45" w:rsidR="00CD6469" w:rsidP="00265C45" w:rsidRDefault="00CD6469" w14:paraId="581926F9" w14:textId="77777777">
      <w:pPr>
        <w:spacing w:line="240" w:lineRule="auto"/>
        <w:rPr>
          <w:rFonts w:ascii="Times New Roman" w:hAnsi="Times New Roman" w:cs="Times New Roman"/>
          <w:sz w:val="24"/>
          <w:szCs w:val="24"/>
        </w:rPr>
      </w:pPr>
    </w:p>
    <w:p w:rsidRPr="00265C45" w:rsidR="00BE7283" w:rsidP="00265C45" w:rsidRDefault="00A65DD0" w14:paraId="69DD4EC8" w14:textId="760444BF">
      <w:pPr>
        <w:spacing w:line="240" w:lineRule="auto"/>
        <w:rPr>
          <w:rFonts w:ascii="Times New Roman" w:hAnsi="Times New Roman" w:cs="Times New Roman"/>
          <w:sz w:val="24"/>
          <w:szCs w:val="24"/>
        </w:rPr>
      </w:pPr>
      <w:r w:rsidRPr="00265C45">
        <w:rPr>
          <w:rFonts w:ascii="Times New Roman" w:hAnsi="Times New Roman" w:cs="Times New Roman"/>
          <w:sz w:val="24"/>
          <w:szCs w:val="24"/>
        </w:rPr>
        <w:t>De conclusie van het vorengaande is dat de</w:t>
      </w:r>
      <w:r w:rsidRPr="00265C45" w:rsidR="00B82960">
        <w:rPr>
          <w:rFonts w:ascii="Times New Roman" w:hAnsi="Times New Roman" w:cs="Times New Roman"/>
          <w:sz w:val="24"/>
          <w:szCs w:val="24"/>
        </w:rPr>
        <w:t xml:space="preserve"> </w:t>
      </w:r>
      <w:r w:rsidRPr="00265C45" w:rsidR="00305986">
        <w:rPr>
          <w:rFonts w:ascii="Times New Roman" w:hAnsi="Times New Roman" w:cs="Times New Roman"/>
          <w:sz w:val="24"/>
          <w:szCs w:val="24"/>
        </w:rPr>
        <w:t>toepassing</w:t>
      </w:r>
      <w:r w:rsidRPr="00265C45" w:rsidR="00B82960">
        <w:rPr>
          <w:rFonts w:ascii="Times New Roman" w:hAnsi="Times New Roman" w:cs="Times New Roman"/>
          <w:sz w:val="24"/>
          <w:szCs w:val="24"/>
        </w:rPr>
        <w:t xml:space="preserve"> van vervangende hechtenis bij elektronische detentie </w:t>
      </w:r>
      <w:r w:rsidRPr="00265C45" w:rsidR="00456F94">
        <w:rPr>
          <w:rFonts w:ascii="Times New Roman" w:hAnsi="Times New Roman" w:cs="Times New Roman"/>
          <w:sz w:val="24"/>
          <w:szCs w:val="24"/>
        </w:rPr>
        <w:t xml:space="preserve">niet </w:t>
      </w:r>
      <w:r w:rsidRPr="00265C45" w:rsidR="00305986">
        <w:rPr>
          <w:rFonts w:ascii="Times New Roman" w:hAnsi="Times New Roman" w:cs="Times New Roman"/>
          <w:sz w:val="24"/>
          <w:szCs w:val="24"/>
        </w:rPr>
        <w:t xml:space="preserve">wezenlijk </w:t>
      </w:r>
      <w:r w:rsidRPr="00265C45" w:rsidR="00456F94">
        <w:rPr>
          <w:rFonts w:ascii="Times New Roman" w:hAnsi="Times New Roman" w:cs="Times New Roman"/>
          <w:sz w:val="24"/>
          <w:szCs w:val="24"/>
        </w:rPr>
        <w:t xml:space="preserve">anders </w:t>
      </w:r>
      <w:r w:rsidRPr="00265C45">
        <w:rPr>
          <w:rFonts w:ascii="Times New Roman" w:hAnsi="Times New Roman" w:cs="Times New Roman"/>
          <w:sz w:val="24"/>
          <w:szCs w:val="24"/>
        </w:rPr>
        <w:t xml:space="preserve">verloopt </w:t>
      </w:r>
      <w:r w:rsidRPr="00265C45" w:rsidR="00456F94">
        <w:rPr>
          <w:rFonts w:ascii="Times New Roman" w:hAnsi="Times New Roman" w:cs="Times New Roman"/>
          <w:sz w:val="24"/>
          <w:szCs w:val="24"/>
        </w:rPr>
        <w:t xml:space="preserve">dan bij </w:t>
      </w:r>
      <w:r w:rsidRPr="00265C45" w:rsidR="00B82960">
        <w:rPr>
          <w:rFonts w:ascii="Times New Roman" w:hAnsi="Times New Roman" w:cs="Times New Roman"/>
          <w:sz w:val="24"/>
          <w:szCs w:val="24"/>
        </w:rPr>
        <w:t xml:space="preserve">een taakstraf. </w:t>
      </w:r>
      <w:r w:rsidRPr="00265C45" w:rsidR="00BE7283">
        <w:rPr>
          <w:rFonts w:ascii="Times New Roman" w:hAnsi="Times New Roman" w:cs="Times New Roman"/>
          <w:sz w:val="24"/>
          <w:szCs w:val="24"/>
        </w:rPr>
        <w:t xml:space="preserve">Een bijzonderheid doet zich </w:t>
      </w:r>
      <w:r w:rsidRPr="00265C45" w:rsidR="00305986">
        <w:rPr>
          <w:rFonts w:ascii="Times New Roman" w:hAnsi="Times New Roman" w:cs="Times New Roman"/>
          <w:sz w:val="24"/>
          <w:szCs w:val="24"/>
        </w:rPr>
        <w:t xml:space="preserve">echter </w:t>
      </w:r>
      <w:r w:rsidRPr="00265C45" w:rsidR="00BE7283">
        <w:rPr>
          <w:rFonts w:ascii="Times New Roman" w:hAnsi="Times New Roman" w:cs="Times New Roman"/>
          <w:sz w:val="24"/>
          <w:szCs w:val="24"/>
        </w:rPr>
        <w:t xml:space="preserve">voor indien wordt vermoed dat de veroordeelde de algemene voorwaarde heeft overtreden. De </w:t>
      </w:r>
      <w:proofErr w:type="spellStart"/>
      <w:r w:rsidRPr="00265C45" w:rsidR="00BE7283">
        <w:rPr>
          <w:rFonts w:ascii="Times New Roman" w:hAnsi="Times New Roman" w:cs="Times New Roman"/>
          <w:sz w:val="24"/>
          <w:szCs w:val="24"/>
        </w:rPr>
        <w:t>Rvdr</w:t>
      </w:r>
      <w:proofErr w:type="spellEnd"/>
      <w:r w:rsidRPr="00265C45" w:rsidR="00BE7283">
        <w:rPr>
          <w:rFonts w:ascii="Times New Roman" w:hAnsi="Times New Roman" w:cs="Times New Roman"/>
          <w:sz w:val="24"/>
          <w:szCs w:val="24"/>
        </w:rPr>
        <w:t xml:space="preserve"> heeft hiervoor terecht aandacht gevraagd. </w:t>
      </w:r>
      <w:r w:rsidRPr="00265C45" w:rsidR="00633034">
        <w:rPr>
          <w:rFonts w:ascii="Times New Roman" w:hAnsi="Times New Roman" w:cs="Times New Roman"/>
          <w:sz w:val="24"/>
          <w:szCs w:val="24"/>
        </w:rPr>
        <w:t xml:space="preserve">Indien wordt vermoed dat de veroordeelde de algemene voorwaarde heeft overtreden, </w:t>
      </w:r>
      <w:r w:rsidRPr="00265C45" w:rsidR="00BE7283">
        <w:rPr>
          <w:rFonts w:ascii="Times New Roman" w:hAnsi="Times New Roman" w:cs="Times New Roman"/>
          <w:sz w:val="24"/>
          <w:szCs w:val="24"/>
        </w:rPr>
        <w:t xml:space="preserve">kan het openbaar ministerie pas beslissen tot toepassing van de vervangende hechtenis nadat het nieuwe feit onherroepelijk is afgedaan via een strafbeschikking of door de rechter. Het </w:t>
      </w:r>
      <w:r w:rsidRPr="00265C45" w:rsidR="00305986">
        <w:rPr>
          <w:rFonts w:ascii="Times New Roman" w:hAnsi="Times New Roman" w:cs="Times New Roman"/>
          <w:sz w:val="24"/>
          <w:szCs w:val="24"/>
        </w:rPr>
        <w:t>voordien</w:t>
      </w:r>
      <w:r w:rsidRPr="00265C45" w:rsidR="00BE7283">
        <w:rPr>
          <w:rFonts w:ascii="Times New Roman" w:hAnsi="Times New Roman" w:cs="Times New Roman"/>
          <w:sz w:val="24"/>
          <w:szCs w:val="24"/>
        </w:rPr>
        <w:t xml:space="preserve"> toepassen van de vervangende hechtenis zou het risico met zich brengen dat </w:t>
      </w:r>
      <w:r w:rsidRPr="00265C45">
        <w:rPr>
          <w:rFonts w:ascii="Times New Roman" w:hAnsi="Times New Roman" w:cs="Times New Roman"/>
          <w:sz w:val="24"/>
          <w:szCs w:val="24"/>
        </w:rPr>
        <w:t>de vervangende hechtenis</w:t>
      </w:r>
      <w:r w:rsidRPr="00265C45" w:rsidR="00BE7283">
        <w:rPr>
          <w:rFonts w:ascii="Times New Roman" w:hAnsi="Times New Roman" w:cs="Times New Roman"/>
          <w:sz w:val="24"/>
          <w:szCs w:val="24"/>
        </w:rPr>
        <w:t xml:space="preserve"> </w:t>
      </w:r>
      <w:r w:rsidRPr="00265C45" w:rsidR="00283BE5">
        <w:rPr>
          <w:rFonts w:ascii="Times New Roman" w:hAnsi="Times New Roman" w:cs="Times New Roman"/>
          <w:sz w:val="24"/>
          <w:szCs w:val="24"/>
        </w:rPr>
        <w:t xml:space="preserve">(achteraf bezien) </w:t>
      </w:r>
      <w:r w:rsidRPr="00265C45" w:rsidR="00BE7283">
        <w:rPr>
          <w:rFonts w:ascii="Times New Roman" w:hAnsi="Times New Roman" w:cs="Times New Roman"/>
          <w:sz w:val="24"/>
          <w:szCs w:val="24"/>
        </w:rPr>
        <w:t xml:space="preserve">ten onrechte </w:t>
      </w:r>
      <w:r w:rsidRPr="00265C45" w:rsidR="00283BE5">
        <w:rPr>
          <w:rFonts w:ascii="Times New Roman" w:hAnsi="Times New Roman" w:cs="Times New Roman"/>
          <w:sz w:val="24"/>
          <w:szCs w:val="24"/>
        </w:rPr>
        <w:t>is</w:t>
      </w:r>
      <w:r w:rsidRPr="00265C45" w:rsidR="00BE7283">
        <w:rPr>
          <w:rFonts w:ascii="Times New Roman" w:hAnsi="Times New Roman" w:cs="Times New Roman"/>
          <w:sz w:val="24"/>
          <w:szCs w:val="24"/>
        </w:rPr>
        <w:t xml:space="preserve"> ondergaan indien </w:t>
      </w:r>
      <w:r w:rsidRPr="00265C45" w:rsidR="00305986">
        <w:rPr>
          <w:rFonts w:ascii="Times New Roman" w:hAnsi="Times New Roman" w:cs="Times New Roman"/>
          <w:sz w:val="24"/>
          <w:szCs w:val="24"/>
        </w:rPr>
        <w:t xml:space="preserve">aan </w:t>
      </w:r>
      <w:r w:rsidRPr="00265C45" w:rsidR="00BE7283">
        <w:rPr>
          <w:rFonts w:ascii="Times New Roman" w:hAnsi="Times New Roman" w:cs="Times New Roman"/>
          <w:sz w:val="24"/>
          <w:szCs w:val="24"/>
        </w:rPr>
        <w:t xml:space="preserve">de veroordeelde </w:t>
      </w:r>
      <w:r w:rsidRPr="00265C45" w:rsidR="00305986">
        <w:rPr>
          <w:rFonts w:ascii="Times New Roman" w:hAnsi="Times New Roman" w:cs="Times New Roman"/>
          <w:sz w:val="24"/>
          <w:szCs w:val="24"/>
        </w:rPr>
        <w:t xml:space="preserve">geen strafbeschikking wordt uitgevaardigd of indien hij </w:t>
      </w:r>
      <w:r w:rsidRPr="00265C45" w:rsidR="00BE7283">
        <w:rPr>
          <w:rFonts w:ascii="Times New Roman" w:hAnsi="Times New Roman" w:cs="Times New Roman"/>
          <w:sz w:val="24"/>
          <w:szCs w:val="24"/>
        </w:rPr>
        <w:t xml:space="preserve">wordt vrijgesproken van het betreffende feit. De onschuldpresumptie brengt </w:t>
      </w:r>
      <w:r w:rsidRPr="00265C45" w:rsidR="00305986">
        <w:rPr>
          <w:rFonts w:ascii="Times New Roman" w:hAnsi="Times New Roman" w:cs="Times New Roman"/>
          <w:sz w:val="24"/>
          <w:szCs w:val="24"/>
        </w:rPr>
        <w:t xml:space="preserve">in dit geval dus </w:t>
      </w:r>
      <w:r w:rsidRPr="00265C45" w:rsidR="00BE7283">
        <w:rPr>
          <w:rFonts w:ascii="Times New Roman" w:hAnsi="Times New Roman" w:cs="Times New Roman"/>
          <w:sz w:val="24"/>
          <w:szCs w:val="24"/>
        </w:rPr>
        <w:t>mee dat</w:t>
      </w:r>
      <w:r w:rsidRPr="00265C45" w:rsidR="00305986">
        <w:rPr>
          <w:rFonts w:ascii="Times New Roman" w:hAnsi="Times New Roman" w:cs="Times New Roman"/>
          <w:sz w:val="24"/>
          <w:szCs w:val="24"/>
        </w:rPr>
        <w:t xml:space="preserve"> het voorgestelde</w:t>
      </w:r>
      <w:r w:rsidRPr="00265C45" w:rsidR="00BE7283">
        <w:rPr>
          <w:rFonts w:ascii="Times New Roman" w:hAnsi="Times New Roman" w:cs="Times New Roman"/>
          <w:sz w:val="24"/>
          <w:szCs w:val="24"/>
        </w:rPr>
        <w:t xml:space="preserve"> artikel 6:2:14</w:t>
      </w:r>
      <w:r w:rsidRPr="00265C45" w:rsidR="00D65D5A">
        <w:rPr>
          <w:rFonts w:ascii="Times New Roman" w:hAnsi="Times New Roman" w:cs="Times New Roman"/>
          <w:sz w:val="24"/>
          <w:szCs w:val="24"/>
        </w:rPr>
        <w:t>e</w:t>
      </w:r>
      <w:r w:rsidRPr="00265C45" w:rsidR="00BE7283">
        <w:rPr>
          <w:rFonts w:ascii="Times New Roman" w:hAnsi="Times New Roman" w:cs="Times New Roman"/>
          <w:sz w:val="24"/>
          <w:szCs w:val="24"/>
        </w:rPr>
        <w:t xml:space="preserve"> pas kan worden toegepast </w:t>
      </w:r>
      <w:r w:rsidRPr="00265C45" w:rsidR="00305986">
        <w:rPr>
          <w:rFonts w:ascii="Times New Roman" w:hAnsi="Times New Roman" w:cs="Times New Roman"/>
          <w:sz w:val="24"/>
          <w:szCs w:val="24"/>
        </w:rPr>
        <w:t>nadat het nieuwe feit onherroepelijk is afgedaan</w:t>
      </w:r>
      <w:r w:rsidRPr="00265C45" w:rsidR="00BE7283">
        <w:rPr>
          <w:rFonts w:ascii="Times New Roman" w:hAnsi="Times New Roman" w:cs="Times New Roman"/>
          <w:sz w:val="24"/>
          <w:szCs w:val="24"/>
        </w:rPr>
        <w:t>.</w:t>
      </w:r>
      <w:r w:rsidRPr="00265C45" w:rsidR="00B739EF">
        <w:rPr>
          <w:rFonts w:ascii="Times New Roman" w:hAnsi="Times New Roman" w:cs="Times New Roman"/>
          <w:sz w:val="24"/>
          <w:szCs w:val="24"/>
        </w:rPr>
        <w:t xml:space="preserve"> Op basis van de nieuwe verdenking kan de veroordeelde wel worden aangehouden, in verzekering worden gesteld en voorlopig worden gehecht, mits wordt voldaan aan de daarvoor geldende wettelijke voorschriften. </w:t>
      </w:r>
      <w:r w:rsidRPr="00265C45" w:rsidR="00BE7283">
        <w:rPr>
          <w:rFonts w:ascii="Times New Roman" w:hAnsi="Times New Roman" w:cs="Times New Roman"/>
          <w:sz w:val="24"/>
          <w:szCs w:val="24"/>
        </w:rPr>
        <w:t>Indien</w:t>
      </w:r>
      <w:r w:rsidRPr="00265C45" w:rsidR="00B739EF">
        <w:rPr>
          <w:rFonts w:ascii="Times New Roman" w:hAnsi="Times New Roman" w:cs="Times New Roman"/>
          <w:sz w:val="24"/>
          <w:szCs w:val="24"/>
        </w:rPr>
        <w:t xml:space="preserve"> naast de vermoedelijke schending van de algemene voorwaarde tevens </w:t>
      </w:r>
      <w:r w:rsidRPr="00265C45" w:rsidR="00BE7283">
        <w:rPr>
          <w:rFonts w:ascii="Times New Roman" w:hAnsi="Times New Roman" w:cs="Times New Roman"/>
          <w:sz w:val="24"/>
          <w:szCs w:val="24"/>
        </w:rPr>
        <w:t xml:space="preserve">bijzondere voorwaarden zijn geschonden, kan </w:t>
      </w:r>
      <w:r w:rsidRPr="00265C45" w:rsidR="00B739EF">
        <w:rPr>
          <w:rFonts w:ascii="Times New Roman" w:hAnsi="Times New Roman" w:cs="Times New Roman"/>
          <w:sz w:val="24"/>
          <w:szCs w:val="24"/>
        </w:rPr>
        <w:t xml:space="preserve">het voorgestelde </w:t>
      </w:r>
      <w:r w:rsidRPr="00265C45" w:rsidR="00BE7283">
        <w:rPr>
          <w:rFonts w:ascii="Times New Roman" w:hAnsi="Times New Roman" w:cs="Times New Roman"/>
          <w:sz w:val="24"/>
          <w:szCs w:val="24"/>
        </w:rPr>
        <w:t>artikel 6:2:14</w:t>
      </w:r>
      <w:r w:rsidRPr="00265C45" w:rsidR="00D65D5A">
        <w:rPr>
          <w:rFonts w:ascii="Times New Roman" w:hAnsi="Times New Roman" w:cs="Times New Roman"/>
          <w:sz w:val="24"/>
          <w:szCs w:val="24"/>
        </w:rPr>
        <w:t>e</w:t>
      </w:r>
      <w:r w:rsidRPr="00265C45" w:rsidR="00BE7283">
        <w:rPr>
          <w:rFonts w:ascii="Times New Roman" w:hAnsi="Times New Roman" w:cs="Times New Roman"/>
          <w:sz w:val="24"/>
          <w:szCs w:val="24"/>
        </w:rPr>
        <w:t xml:space="preserve"> uiteraard wel worden toegepast.</w:t>
      </w:r>
    </w:p>
    <w:p w:rsidRPr="00265C45" w:rsidR="00E7121F" w:rsidP="00265C45" w:rsidRDefault="00E7121F" w14:paraId="5D8CD9E9" w14:textId="77777777">
      <w:pPr>
        <w:spacing w:line="240" w:lineRule="auto"/>
        <w:rPr>
          <w:rFonts w:ascii="Times New Roman" w:hAnsi="Times New Roman" w:cs="Times New Roman"/>
          <w:sz w:val="24"/>
          <w:szCs w:val="24"/>
        </w:rPr>
      </w:pPr>
    </w:p>
    <w:p w:rsidRPr="00265C45" w:rsidR="00C9462B" w:rsidP="00265C45" w:rsidRDefault="00C9462B" w14:paraId="4A5D2C96" w14:textId="101659F9">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w:t>
      </w:r>
      <w:r w:rsidRPr="00265C45" w:rsidR="00D65D5A">
        <w:rPr>
          <w:rFonts w:ascii="Times New Roman" w:hAnsi="Times New Roman" w:cs="Times New Roman"/>
          <w:sz w:val="24"/>
          <w:szCs w:val="24"/>
          <w:u w:val="single"/>
        </w:rPr>
        <w:t>f</w:t>
      </w:r>
    </w:p>
    <w:p w:rsidRPr="00265C45" w:rsidR="00E7121F" w:rsidP="00265C45" w:rsidRDefault="00637E14" w14:paraId="1245798C" w14:textId="0DC55C2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Indien de </w:t>
      </w:r>
      <w:r w:rsidRPr="00265C45" w:rsidR="00D8324A">
        <w:rPr>
          <w:rFonts w:ascii="Times New Roman" w:hAnsi="Times New Roman" w:cs="Times New Roman"/>
          <w:sz w:val="24"/>
          <w:szCs w:val="24"/>
        </w:rPr>
        <w:t xml:space="preserve">minister </w:t>
      </w:r>
      <w:r w:rsidRPr="00265C45">
        <w:rPr>
          <w:rFonts w:ascii="Times New Roman" w:hAnsi="Times New Roman" w:cs="Times New Roman"/>
          <w:sz w:val="24"/>
          <w:szCs w:val="24"/>
        </w:rPr>
        <w:t xml:space="preserve">van oordeel is dat de veroordeelde de elektronische detentie naar behoren heeft ondergaan, stelt hij de veroordeelde daarvan in kennis op grond van het voorgestelde </w:t>
      </w:r>
      <w:r w:rsidRPr="00265C45" w:rsidR="00E7121F">
        <w:rPr>
          <w:rFonts w:ascii="Times New Roman" w:hAnsi="Times New Roman" w:cs="Times New Roman"/>
          <w:sz w:val="24"/>
          <w:szCs w:val="24"/>
        </w:rPr>
        <w:t xml:space="preserve">artikel </w:t>
      </w:r>
      <w:r w:rsidRPr="00265C45" w:rsidR="00B64604">
        <w:rPr>
          <w:rFonts w:ascii="Times New Roman" w:hAnsi="Times New Roman" w:cs="Times New Roman"/>
          <w:sz w:val="24"/>
          <w:szCs w:val="24"/>
        </w:rPr>
        <w:t>6:2:14</w:t>
      </w:r>
      <w:r w:rsidRPr="00265C45" w:rsidR="00D65D5A">
        <w:rPr>
          <w:rFonts w:ascii="Times New Roman" w:hAnsi="Times New Roman" w:cs="Times New Roman"/>
          <w:sz w:val="24"/>
          <w:szCs w:val="24"/>
        </w:rPr>
        <w:t>f</w:t>
      </w:r>
      <w:r w:rsidRPr="00265C45">
        <w:rPr>
          <w:rFonts w:ascii="Times New Roman" w:hAnsi="Times New Roman" w:cs="Times New Roman"/>
          <w:sz w:val="24"/>
          <w:szCs w:val="24"/>
        </w:rPr>
        <w:t xml:space="preserve">. </w:t>
      </w:r>
      <w:r w:rsidRPr="00265C45" w:rsidR="00E7121F">
        <w:rPr>
          <w:rFonts w:ascii="Times New Roman" w:hAnsi="Times New Roman" w:cs="Times New Roman"/>
          <w:sz w:val="24"/>
          <w:szCs w:val="24"/>
        </w:rPr>
        <w:t xml:space="preserve">Dit artikel </w:t>
      </w:r>
      <w:r w:rsidRPr="00265C45" w:rsidR="008B1E91">
        <w:rPr>
          <w:rFonts w:ascii="Times New Roman" w:hAnsi="Times New Roman" w:cs="Times New Roman"/>
          <w:sz w:val="24"/>
          <w:szCs w:val="24"/>
        </w:rPr>
        <w:t>is inhoudelijk vergelijkbaar</w:t>
      </w:r>
      <w:r w:rsidRPr="00265C45" w:rsidR="00E7121F">
        <w:rPr>
          <w:rFonts w:ascii="Times New Roman" w:hAnsi="Times New Roman" w:cs="Times New Roman"/>
          <w:sz w:val="24"/>
          <w:szCs w:val="24"/>
        </w:rPr>
        <w:t xml:space="preserve"> met artikel 6:3:5.</w:t>
      </w:r>
    </w:p>
    <w:p w:rsidRPr="00265C45" w:rsidR="00E7121F" w:rsidP="00265C45" w:rsidRDefault="00E7121F" w14:paraId="5F0DF74B" w14:textId="77777777">
      <w:pPr>
        <w:spacing w:line="240" w:lineRule="auto"/>
        <w:rPr>
          <w:rFonts w:ascii="Times New Roman" w:hAnsi="Times New Roman" w:cs="Times New Roman"/>
          <w:sz w:val="24"/>
          <w:szCs w:val="24"/>
        </w:rPr>
      </w:pPr>
    </w:p>
    <w:p w:rsidRPr="00265C45" w:rsidR="00C9462B" w:rsidP="00265C45" w:rsidRDefault="00C9462B" w14:paraId="5FC93DCC" w14:textId="760E36AB">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w:t>
      </w:r>
      <w:r w:rsidRPr="00265C45" w:rsidR="00D65D5A">
        <w:rPr>
          <w:rFonts w:ascii="Times New Roman" w:hAnsi="Times New Roman" w:cs="Times New Roman"/>
          <w:sz w:val="24"/>
          <w:szCs w:val="24"/>
          <w:u w:val="single"/>
        </w:rPr>
        <w:t>g</w:t>
      </w:r>
    </w:p>
    <w:p w:rsidRPr="00265C45" w:rsidR="00DB49C3" w:rsidP="00265C45" w:rsidRDefault="00E7121F" w14:paraId="424EFA06" w14:textId="6C8FE036">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voorgestelde artikel </w:t>
      </w:r>
      <w:r w:rsidRPr="00265C45" w:rsidR="00B64604">
        <w:rPr>
          <w:rFonts w:ascii="Times New Roman" w:hAnsi="Times New Roman" w:cs="Times New Roman"/>
          <w:sz w:val="24"/>
          <w:szCs w:val="24"/>
        </w:rPr>
        <w:t>6:2:14</w:t>
      </w:r>
      <w:r w:rsidRPr="00265C45" w:rsidR="00D65D5A">
        <w:rPr>
          <w:rFonts w:ascii="Times New Roman" w:hAnsi="Times New Roman" w:cs="Times New Roman"/>
          <w:sz w:val="24"/>
          <w:szCs w:val="24"/>
        </w:rPr>
        <w:t>g</w:t>
      </w:r>
      <w:r w:rsidRPr="00265C45">
        <w:rPr>
          <w:rFonts w:ascii="Times New Roman" w:hAnsi="Times New Roman" w:cs="Times New Roman"/>
          <w:sz w:val="24"/>
          <w:szCs w:val="24"/>
        </w:rPr>
        <w:t xml:space="preserve">, tot slot, </w:t>
      </w:r>
      <w:r w:rsidRPr="00265C45" w:rsidR="002D2BF5">
        <w:rPr>
          <w:rFonts w:ascii="Times New Roman" w:hAnsi="Times New Roman" w:cs="Times New Roman"/>
          <w:sz w:val="24"/>
          <w:szCs w:val="24"/>
        </w:rPr>
        <w:t xml:space="preserve">correspondeert met artikel 6:3:6 en </w:t>
      </w:r>
      <w:r w:rsidRPr="00265C45" w:rsidR="00546066">
        <w:rPr>
          <w:rFonts w:ascii="Times New Roman" w:hAnsi="Times New Roman" w:cs="Times New Roman"/>
          <w:sz w:val="24"/>
          <w:szCs w:val="24"/>
        </w:rPr>
        <w:t xml:space="preserve">bevat de opdracht </w:t>
      </w:r>
      <w:r w:rsidRPr="00265C45" w:rsidR="00805238">
        <w:rPr>
          <w:rFonts w:ascii="Times New Roman" w:hAnsi="Times New Roman" w:cs="Times New Roman"/>
          <w:sz w:val="24"/>
          <w:szCs w:val="24"/>
        </w:rPr>
        <w:t xml:space="preserve">om bij of krachtens </w:t>
      </w:r>
      <w:r w:rsidRPr="00265C45" w:rsidR="002D2BF5">
        <w:rPr>
          <w:rFonts w:ascii="Times New Roman" w:hAnsi="Times New Roman" w:cs="Times New Roman"/>
          <w:sz w:val="24"/>
          <w:szCs w:val="24"/>
        </w:rPr>
        <w:t>algemene maatregel van bestuur</w:t>
      </w:r>
      <w:r w:rsidRPr="00265C45" w:rsidR="00546066">
        <w:rPr>
          <w:rFonts w:ascii="Times New Roman" w:hAnsi="Times New Roman" w:cs="Times New Roman"/>
          <w:sz w:val="24"/>
          <w:szCs w:val="24"/>
        </w:rPr>
        <w:t xml:space="preserve"> nadere regels </w:t>
      </w:r>
      <w:r w:rsidRPr="00265C45" w:rsidR="00805238">
        <w:rPr>
          <w:rFonts w:ascii="Times New Roman" w:hAnsi="Times New Roman" w:cs="Times New Roman"/>
          <w:sz w:val="24"/>
          <w:szCs w:val="24"/>
        </w:rPr>
        <w:t xml:space="preserve">te stellen over </w:t>
      </w:r>
      <w:r w:rsidRPr="00265C45" w:rsidR="00546066">
        <w:rPr>
          <w:rFonts w:ascii="Times New Roman" w:hAnsi="Times New Roman" w:cs="Times New Roman"/>
          <w:sz w:val="24"/>
          <w:szCs w:val="24"/>
        </w:rPr>
        <w:t xml:space="preserve">de tenuitvoerlegging van elektronische detentie </w:t>
      </w:r>
      <w:r w:rsidRPr="00265C45" w:rsidR="00805238">
        <w:rPr>
          <w:rFonts w:ascii="Times New Roman" w:hAnsi="Times New Roman" w:cs="Times New Roman"/>
          <w:sz w:val="24"/>
          <w:szCs w:val="24"/>
        </w:rPr>
        <w:t>en</w:t>
      </w:r>
      <w:r w:rsidRPr="00265C45" w:rsidR="00DF2AEC">
        <w:rPr>
          <w:rFonts w:ascii="Times New Roman" w:hAnsi="Times New Roman" w:cs="Times New Roman"/>
          <w:sz w:val="24"/>
          <w:szCs w:val="24"/>
        </w:rPr>
        <w:t xml:space="preserve"> over</w:t>
      </w:r>
      <w:r w:rsidRPr="00265C45" w:rsidR="00546066">
        <w:rPr>
          <w:rFonts w:ascii="Times New Roman" w:hAnsi="Times New Roman" w:cs="Times New Roman"/>
          <w:sz w:val="24"/>
          <w:szCs w:val="24"/>
        </w:rPr>
        <w:t xml:space="preserve"> de rechten en plichten van </w:t>
      </w:r>
      <w:r w:rsidRPr="00265C45" w:rsidR="00805238">
        <w:rPr>
          <w:rFonts w:ascii="Times New Roman" w:hAnsi="Times New Roman" w:cs="Times New Roman"/>
          <w:sz w:val="24"/>
          <w:szCs w:val="24"/>
        </w:rPr>
        <w:t>de veroordeelde</w:t>
      </w:r>
      <w:r w:rsidRPr="00265C45" w:rsidR="00546066">
        <w:rPr>
          <w:rFonts w:ascii="Times New Roman" w:hAnsi="Times New Roman" w:cs="Times New Roman"/>
          <w:sz w:val="24"/>
          <w:szCs w:val="24"/>
        </w:rPr>
        <w:t>.</w:t>
      </w:r>
      <w:r w:rsidRPr="00265C45" w:rsidR="00305986">
        <w:rPr>
          <w:rFonts w:ascii="Times New Roman" w:hAnsi="Times New Roman" w:cs="Times New Roman"/>
          <w:sz w:val="24"/>
          <w:szCs w:val="24"/>
        </w:rPr>
        <w:t xml:space="preserve"> Zoals aangegeven zullen de nadere regels in ieder geval betrekking hebben op het verlaten van de locatie en het bereiken van overeenstemming met de minister</w:t>
      </w:r>
      <w:r w:rsidRPr="00265C45" w:rsidR="0004643B">
        <w:rPr>
          <w:rFonts w:ascii="Times New Roman" w:hAnsi="Times New Roman" w:cs="Times New Roman"/>
          <w:sz w:val="24"/>
          <w:szCs w:val="24"/>
        </w:rPr>
        <w:t xml:space="preserve"> op grond van het voorgestelde </w:t>
      </w:r>
      <w:r w:rsidRPr="00265C45" w:rsidR="00305986">
        <w:rPr>
          <w:rFonts w:ascii="Times New Roman" w:hAnsi="Times New Roman" w:cs="Times New Roman"/>
          <w:sz w:val="24"/>
          <w:szCs w:val="24"/>
        </w:rPr>
        <w:t>artikel 6:2:14b.</w:t>
      </w:r>
    </w:p>
    <w:p w:rsidRPr="00265C45" w:rsidR="00403FDD" w:rsidP="00265C45" w:rsidRDefault="00403FDD" w14:paraId="2130F1C7" w14:textId="77777777">
      <w:pPr>
        <w:spacing w:line="240" w:lineRule="auto"/>
        <w:rPr>
          <w:rFonts w:ascii="Times New Roman" w:hAnsi="Times New Roman" w:cs="Times New Roman"/>
          <w:sz w:val="24"/>
          <w:szCs w:val="24"/>
        </w:rPr>
      </w:pPr>
    </w:p>
    <w:p w:rsidRPr="00265C45" w:rsidR="00403FDD" w:rsidP="00265C45" w:rsidRDefault="00403FDD" w14:paraId="4DCB322A" w14:textId="7226164A">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C</w:t>
      </w:r>
      <w:r w:rsidRPr="00265C45">
        <w:rPr>
          <w:rFonts w:ascii="Times New Roman" w:hAnsi="Times New Roman" w:cs="Times New Roman"/>
          <w:sz w:val="24"/>
          <w:szCs w:val="24"/>
        </w:rPr>
        <w:t xml:space="preserve"> (artikel 6:3:1)</w:t>
      </w:r>
    </w:p>
    <w:p w:rsidRPr="00265C45" w:rsidR="002055A4" w:rsidP="00265C45" w:rsidRDefault="00403FDD" w14:paraId="2AE6A9F9" w14:textId="3A98D8C3">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het verlengde van de </w:t>
      </w:r>
      <w:r w:rsidRPr="00265C45" w:rsidR="00AB584E">
        <w:rPr>
          <w:rFonts w:ascii="Times New Roman" w:hAnsi="Times New Roman" w:cs="Times New Roman"/>
          <w:sz w:val="24"/>
          <w:szCs w:val="24"/>
        </w:rPr>
        <w:t xml:space="preserve">voorgestelde </w:t>
      </w:r>
      <w:r w:rsidRPr="00265C45">
        <w:rPr>
          <w:rFonts w:ascii="Times New Roman" w:hAnsi="Times New Roman" w:cs="Times New Roman"/>
          <w:sz w:val="24"/>
          <w:szCs w:val="24"/>
        </w:rPr>
        <w:t xml:space="preserve">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w:t>
      </w:r>
      <w:r w:rsidRPr="00265C45" w:rsidR="00CD4416">
        <w:rPr>
          <w:rFonts w:ascii="Times New Roman" w:hAnsi="Times New Roman" w:cs="Times New Roman"/>
          <w:sz w:val="24"/>
          <w:szCs w:val="24"/>
        </w:rPr>
        <w:t xml:space="preserve">in het algemene strafrecht </w:t>
      </w:r>
      <w:r w:rsidRPr="00265C45">
        <w:rPr>
          <w:rFonts w:ascii="Times New Roman" w:hAnsi="Times New Roman" w:cs="Times New Roman"/>
          <w:sz w:val="24"/>
          <w:szCs w:val="24"/>
        </w:rPr>
        <w:t xml:space="preserve">(zie de voorgestelde wijziging van artikel 22c Sr) wordt een verruiming voorgesteld van de termijn waarbinnen de taakstraf moet worden verricht. </w:t>
      </w:r>
      <w:r w:rsidRPr="00265C45" w:rsidR="00CD6EE7">
        <w:rPr>
          <w:rFonts w:ascii="Times New Roman" w:hAnsi="Times New Roman" w:cs="Times New Roman"/>
          <w:sz w:val="24"/>
          <w:szCs w:val="24"/>
        </w:rPr>
        <w:t xml:space="preserve">Een langere taakstraf vergt immers ook meer tijd om te verrichten. </w:t>
      </w:r>
      <w:r w:rsidRPr="00265C45">
        <w:rPr>
          <w:rFonts w:ascii="Times New Roman" w:hAnsi="Times New Roman" w:cs="Times New Roman"/>
          <w:sz w:val="24"/>
          <w:szCs w:val="24"/>
        </w:rPr>
        <w:t xml:space="preserve">Thans geldt een termijn van </w:t>
      </w:r>
      <w:r w:rsidRPr="00265C45" w:rsidR="0086096B">
        <w:rPr>
          <w:rFonts w:ascii="Times New Roman" w:hAnsi="Times New Roman" w:cs="Times New Roman"/>
          <w:sz w:val="24"/>
          <w:szCs w:val="24"/>
        </w:rPr>
        <w:t>achttien</w:t>
      </w:r>
      <w:r w:rsidRPr="00265C45">
        <w:rPr>
          <w:rFonts w:ascii="Times New Roman" w:hAnsi="Times New Roman" w:cs="Times New Roman"/>
          <w:sz w:val="24"/>
          <w:szCs w:val="24"/>
        </w:rPr>
        <w:t xml:space="preserve"> maanden indien de taakstraf is opgelegd door de rechter en een termijn van </w:t>
      </w:r>
      <w:r w:rsidRPr="00265C45" w:rsidR="0086096B">
        <w:rPr>
          <w:rFonts w:ascii="Times New Roman" w:hAnsi="Times New Roman" w:cs="Times New Roman"/>
          <w:sz w:val="24"/>
          <w:szCs w:val="24"/>
        </w:rPr>
        <w:t>negen</w:t>
      </w:r>
      <w:r w:rsidRPr="00265C45">
        <w:rPr>
          <w:rFonts w:ascii="Times New Roman" w:hAnsi="Times New Roman" w:cs="Times New Roman"/>
          <w:sz w:val="24"/>
          <w:szCs w:val="24"/>
        </w:rPr>
        <w:t xml:space="preserve"> maanden indien de taakstraf is opgelegd in een strafbeschikking. Voorgesteld wordt om de termijn van </w:t>
      </w:r>
      <w:r w:rsidRPr="00265C45" w:rsidR="0086096B">
        <w:rPr>
          <w:rFonts w:ascii="Times New Roman" w:hAnsi="Times New Roman" w:cs="Times New Roman"/>
          <w:sz w:val="24"/>
          <w:szCs w:val="24"/>
        </w:rPr>
        <w:t>negen</w:t>
      </w:r>
      <w:r w:rsidRPr="00265C45">
        <w:rPr>
          <w:rFonts w:ascii="Times New Roman" w:hAnsi="Times New Roman" w:cs="Times New Roman"/>
          <w:sz w:val="24"/>
          <w:szCs w:val="24"/>
        </w:rPr>
        <w:t xml:space="preserve"> maanden te verruimen naar </w:t>
      </w:r>
      <w:r w:rsidRPr="00265C45" w:rsidR="0086096B">
        <w:rPr>
          <w:rFonts w:ascii="Times New Roman" w:hAnsi="Times New Roman" w:cs="Times New Roman"/>
          <w:sz w:val="24"/>
          <w:szCs w:val="24"/>
        </w:rPr>
        <w:t>een jaar</w:t>
      </w:r>
      <w:r w:rsidRPr="00265C45">
        <w:rPr>
          <w:rFonts w:ascii="Times New Roman" w:hAnsi="Times New Roman" w:cs="Times New Roman"/>
          <w:sz w:val="24"/>
          <w:szCs w:val="24"/>
        </w:rPr>
        <w:t xml:space="preserve"> en de termijn van </w:t>
      </w:r>
      <w:r w:rsidRPr="00265C45" w:rsidR="0086096B">
        <w:rPr>
          <w:rFonts w:ascii="Times New Roman" w:hAnsi="Times New Roman" w:cs="Times New Roman"/>
          <w:sz w:val="24"/>
          <w:szCs w:val="24"/>
        </w:rPr>
        <w:t>achttien</w:t>
      </w:r>
      <w:r w:rsidRPr="00265C45">
        <w:rPr>
          <w:rFonts w:ascii="Times New Roman" w:hAnsi="Times New Roman" w:cs="Times New Roman"/>
          <w:sz w:val="24"/>
          <w:szCs w:val="24"/>
        </w:rPr>
        <w:t xml:space="preserve"> maanden naar </w:t>
      </w:r>
      <w:r w:rsidRPr="00265C45" w:rsidR="0086096B">
        <w:rPr>
          <w:rFonts w:ascii="Times New Roman" w:hAnsi="Times New Roman" w:cs="Times New Roman"/>
          <w:sz w:val="24"/>
          <w:szCs w:val="24"/>
        </w:rPr>
        <w:t>twee jaar</w:t>
      </w:r>
      <w:r w:rsidRPr="00265C45">
        <w:rPr>
          <w:rFonts w:ascii="Times New Roman" w:hAnsi="Times New Roman" w:cs="Times New Roman"/>
          <w:sz w:val="24"/>
          <w:szCs w:val="24"/>
        </w:rPr>
        <w:t xml:space="preserve">. Deze voorstellen </w:t>
      </w:r>
      <w:r w:rsidRPr="00265C45" w:rsidR="00AB584E">
        <w:rPr>
          <w:rFonts w:ascii="Times New Roman" w:hAnsi="Times New Roman" w:cs="Times New Roman"/>
          <w:sz w:val="24"/>
          <w:szCs w:val="24"/>
        </w:rPr>
        <w:t>komen tegemoet aan</w:t>
      </w:r>
      <w:r w:rsidRPr="00265C45">
        <w:rPr>
          <w:rFonts w:ascii="Times New Roman" w:hAnsi="Times New Roman" w:cs="Times New Roman"/>
          <w:sz w:val="24"/>
          <w:szCs w:val="24"/>
        </w:rPr>
        <w:t xml:space="preserve"> de voorgestelde 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w:t>
      </w:r>
      <w:r w:rsidRPr="00265C45" w:rsidR="00215AED">
        <w:rPr>
          <w:rFonts w:ascii="Times New Roman" w:hAnsi="Times New Roman" w:cs="Times New Roman"/>
          <w:sz w:val="24"/>
          <w:szCs w:val="24"/>
        </w:rPr>
        <w:t xml:space="preserve"> </w:t>
      </w:r>
      <w:r w:rsidRPr="00265C45" w:rsidR="002055A4">
        <w:rPr>
          <w:rFonts w:ascii="Times New Roman" w:hAnsi="Times New Roman" w:cs="Times New Roman"/>
          <w:sz w:val="24"/>
          <w:szCs w:val="24"/>
        </w:rPr>
        <w:t>De 3RO hebben gevraagd om een verdere verruiming</w:t>
      </w:r>
      <w:r w:rsidRPr="00265C45" w:rsidR="00215AED">
        <w:rPr>
          <w:rFonts w:ascii="Times New Roman" w:hAnsi="Times New Roman" w:cs="Times New Roman"/>
          <w:sz w:val="24"/>
          <w:szCs w:val="24"/>
        </w:rPr>
        <w:t xml:space="preserve">, maar hiervan is afgezien. De </w:t>
      </w:r>
      <w:r w:rsidRPr="00265C45" w:rsidR="00CD6EE7">
        <w:rPr>
          <w:rFonts w:ascii="Times New Roman" w:hAnsi="Times New Roman" w:cs="Times New Roman"/>
          <w:sz w:val="24"/>
          <w:szCs w:val="24"/>
        </w:rPr>
        <w:t xml:space="preserve">voorgestelde </w:t>
      </w:r>
      <w:r w:rsidRPr="00265C45" w:rsidR="00215AED">
        <w:rPr>
          <w:rFonts w:ascii="Times New Roman" w:hAnsi="Times New Roman" w:cs="Times New Roman"/>
          <w:sz w:val="24"/>
          <w:szCs w:val="24"/>
        </w:rPr>
        <w:t>termijn</w:t>
      </w:r>
      <w:r w:rsidRPr="00265C45" w:rsidR="00CD6EE7">
        <w:rPr>
          <w:rFonts w:ascii="Times New Roman" w:hAnsi="Times New Roman" w:cs="Times New Roman"/>
          <w:sz w:val="24"/>
          <w:szCs w:val="24"/>
        </w:rPr>
        <w:t>en</w:t>
      </w:r>
      <w:r w:rsidRPr="00265C45" w:rsidR="00215AED">
        <w:rPr>
          <w:rFonts w:ascii="Times New Roman" w:hAnsi="Times New Roman" w:cs="Times New Roman"/>
          <w:sz w:val="24"/>
          <w:szCs w:val="24"/>
        </w:rPr>
        <w:t xml:space="preserve"> van een jaar respectievelijk twee jaar zijn al betrekkelijk lang en staan in </w:t>
      </w:r>
      <w:r w:rsidRPr="00265C45" w:rsidR="00D57A9F">
        <w:rPr>
          <w:rFonts w:ascii="Times New Roman" w:hAnsi="Times New Roman" w:cs="Times New Roman"/>
          <w:sz w:val="24"/>
          <w:szCs w:val="24"/>
        </w:rPr>
        <w:t xml:space="preserve">een redelijke </w:t>
      </w:r>
      <w:r w:rsidRPr="00265C45" w:rsidR="00215AED">
        <w:rPr>
          <w:rFonts w:ascii="Times New Roman" w:hAnsi="Times New Roman" w:cs="Times New Roman"/>
          <w:sz w:val="24"/>
          <w:szCs w:val="24"/>
        </w:rPr>
        <w:t xml:space="preserve">verhouding tot de </w:t>
      </w:r>
      <w:r w:rsidRPr="00265C45" w:rsidR="00CD6EE7">
        <w:rPr>
          <w:rFonts w:ascii="Times New Roman" w:hAnsi="Times New Roman" w:cs="Times New Roman"/>
          <w:sz w:val="24"/>
          <w:szCs w:val="24"/>
        </w:rPr>
        <w:t xml:space="preserve">maximale </w:t>
      </w:r>
      <w:r w:rsidRPr="00265C45" w:rsidR="00215AED">
        <w:rPr>
          <w:rFonts w:ascii="Times New Roman" w:hAnsi="Times New Roman" w:cs="Times New Roman"/>
          <w:sz w:val="24"/>
          <w:szCs w:val="24"/>
        </w:rPr>
        <w:t xml:space="preserve">duur van de taakstraf. De suggestie </w:t>
      </w:r>
      <w:r w:rsidRPr="00265C45" w:rsidR="00215AED">
        <w:rPr>
          <w:rFonts w:ascii="Times New Roman" w:hAnsi="Times New Roman" w:cs="Times New Roman"/>
          <w:sz w:val="24"/>
          <w:szCs w:val="24"/>
        </w:rPr>
        <w:lastRenderedPageBreak/>
        <w:t xml:space="preserve">van het CJIB om de duur van de termijn afhankelijk te </w:t>
      </w:r>
      <w:r w:rsidRPr="00265C45" w:rsidR="00CD6EE7">
        <w:rPr>
          <w:rFonts w:ascii="Times New Roman" w:hAnsi="Times New Roman" w:cs="Times New Roman"/>
          <w:sz w:val="24"/>
          <w:szCs w:val="24"/>
        </w:rPr>
        <w:t>maken</w:t>
      </w:r>
      <w:r w:rsidRPr="00265C45" w:rsidR="00215AED">
        <w:rPr>
          <w:rFonts w:ascii="Times New Roman" w:hAnsi="Times New Roman" w:cs="Times New Roman"/>
          <w:sz w:val="24"/>
          <w:szCs w:val="24"/>
        </w:rPr>
        <w:t xml:space="preserve"> van de </w:t>
      </w:r>
      <w:r w:rsidRPr="00265C45" w:rsidR="00CD6EE7">
        <w:rPr>
          <w:rFonts w:ascii="Times New Roman" w:hAnsi="Times New Roman" w:cs="Times New Roman"/>
          <w:sz w:val="24"/>
          <w:szCs w:val="24"/>
        </w:rPr>
        <w:t>omvang</w:t>
      </w:r>
      <w:r w:rsidRPr="00265C45" w:rsidR="00215AED">
        <w:rPr>
          <w:rFonts w:ascii="Times New Roman" w:hAnsi="Times New Roman" w:cs="Times New Roman"/>
          <w:sz w:val="24"/>
          <w:szCs w:val="24"/>
        </w:rPr>
        <w:t xml:space="preserve"> van de taakstraf is evenmin overgenomen, omdat dit variabele</w:t>
      </w:r>
      <w:r w:rsidRPr="00265C45" w:rsidR="00CD6EE7">
        <w:rPr>
          <w:rFonts w:ascii="Times New Roman" w:hAnsi="Times New Roman" w:cs="Times New Roman"/>
          <w:sz w:val="24"/>
          <w:szCs w:val="24"/>
        </w:rPr>
        <w:t xml:space="preserve"> </w:t>
      </w:r>
      <w:r w:rsidRPr="00265C45" w:rsidR="00215AED">
        <w:rPr>
          <w:rFonts w:ascii="Times New Roman" w:hAnsi="Times New Roman" w:cs="Times New Roman"/>
          <w:sz w:val="24"/>
          <w:szCs w:val="24"/>
        </w:rPr>
        <w:t>termijnen tot gevolg zou hebben</w:t>
      </w:r>
      <w:r w:rsidRPr="00265C45" w:rsidR="00CD6EE7">
        <w:rPr>
          <w:rFonts w:ascii="Times New Roman" w:hAnsi="Times New Roman" w:cs="Times New Roman"/>
          <w:sz w:val="24"/>
          <w:szCs w:val="24"/>
        </w:rPr>
        <w:t>, wat vanuit een oogpunt van u</w:t>
      </w:r>
      <w:r w:rsidRPr="00265C45" w:rsidR="00215AED">
        <w:rPr>
          <w:rFonts w:ascii="Times New Roman" w:hAnsi="Times New Roman" w:cs="Times New Roman"/>
          <w:sz w:val="24"/>
          <w:szCs w:val="24"/>
        </w:rPr>
        <w:t xml:space="preserve">itvoerbaarheid </w:t>
      </w:r>
      <w:r w:rsidRPr="00265C45" w:rsidR="00CD6EE7">
        <w:rPr>
          <w:rFonts w:ascii="Times New Roman" w:hAnsi="Times New Roman" w:cs="Times New Roman"/>
          <w:sz w:val="24"/>
          <w:szCs w:val="24"/>
        </w:rPr>
        <w:t>onwenselijk zou zijn.</w:t>
      </w:r>
    </w:p>
    <w:p w:rsidRPr="00265C45" w:rsidR="006B491D" w:rsidP="00265C45" w:rsidRDefault="006B491D" w14:paraId="6E0A756F" w14:textId="77777777">
      <w:pPr>
        <w:spacing w:line="240" w:lineRule="auto"/>
        <w:rPr>
          <w:rFonts w:ascii="Times New Roman" w:hAnsi="Times New Roman" w:cs="Times New Roman"/>
          <w:sz w:val="24"/>
          <w:szCs w:val="24"/>
        </w:rPr>
      </w:pPr>
    </w:p>
    <w:p w:rsidRPr="00265C45" w:rsidR="00403FDD" w:rsidP="00265C45" w:rsidRDefault="00403FDD" w14:paraId="49C1C22A" w14:textId="1477900F">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D</w:t>
      </w:r>
      <w:r w:rsidRPr="00265C45">
        <w:rPr>
          <w:rFonts w:ascii="Times New Roman" w:hAnsi="Times New Roman" w:cs="Times New Roman"/>
          <w:sz w:val="24"/>
          <w:szCs w:val="24"/>
        </w:rPr>
        <w:t xml:space="preserve"> (artikel 6:3:8)</w:t>
      </w:r>
    </w:p>
    <w:p w:rsidRPr="00265C45" w:rsidR="00403FDD" w:rsidP="00265C45" w:rsidRDefault="002055A4" w14:paraId="436DAB30" w14:textId="414BBBA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Ondanks dat </w:t>
      </w:r>
      <w:r w:rsidRPr="00265C45" w:rsidR="00B36BE3">
        <w:rPr>
          <w:rFonts w:ascii="Times New Roman" w:hAnsi="Times New Roman" w:cs="Times New Roman"/>
          <w:sz w:val="24"/>
          <w:szCs w:val="24"/>
        </w:rPr>
        <w:t xml:space="preserve">niet wordt voorgesteld </w:t>
      </w:r>
      <w:r w:rsidRPr="00265C45">
        <w:rPr>
          <w:rFonts w:ascii="Times New Roman" w:hAnsi="Times New Roman" w:cs="Times New Roman"/>
          <w:sz w:val="24"/>
          <w:szCs w:val="24"/>
        </w:rPr>
        <w:t>het</w:t>
      </w:r>
      <w:r w:rsidRPr="00265C45" w:rsidR="00403FDD">
        <w:rPr>
          <w:rFonts w:ascii="Times New Roman" w:hAnsi="Times New Roman" w:cs="Times New Roman"/>
          <w:sz w:val="24"/>
          <w:szCs w:val="24"/>
        </w:rPr>
        <w:t xml:space="preserve"> </w:t>
      </w:r>
      <w:r w:rsidRPr="00265C45" w:rsidR="000D0F23">
        <w:rPr>
          <w:rFonts w:ascii="Times New Roman" w:hAnsi="Times New Roman" w:cs="Times New Roman"/>
          <w:sz w:val="24"/>
          <w:szCs w:val="24"/>
        </w:rPr>
        <w:t>maximumaantal</w:t>
      </w:r>
      <w:r w:rsidRPr="00265C45" w:rsidR="00403FDD">
        <w:rPr>
          <w:rFonts w:ascii="Times New Roman" w:hAnsi="Times New Roman" w:cs="Times New Roman"/>
          <w:sz w:val="24"/>
          <w:szCs w:val="24"/>
        </w:rPr>
        <w:t xml:space="preserve"> uren taakstraf in het jeugdstrafrecht </w:t>
      </w:r>
      <w:r w:rsidRPr="00265C45" w:rsidR="00B36BE3">
        <w:rPr>
          <w:rFonts w:ascii="Times New Roman" w:hAnsi="Times New Roman" w:cs="Times New Roman"/>
          <w:sz w:val="24"/>
          <w:szCs w:val="24"/>
        </w:rPr>
        <w:t>te verhogen</w:t>
      </w:r>
      <w:r w:rsidRPr="00265C45">
        <w:rPr>
          <w:rFonts w:ascii="Times New Roman" w:hAnsi="Times New Roman" w:cs="Times New Roman"/>
          <w:sz w:val="24"/>
          <w:szCs w:val="24"/>
        </w:rPr>
        <w:t xml:space="preserve">, </w:t>
      </w:r>
      <w:r w:rsidRPr="00265C45" w:rsidR="00403FDD">
        <w:rPr>
          <w:rFonts w:ascii="Times New Roman" w:hAnsi="Times New Roman" w:cs="Times New Roman"/>
          <w:sz w:val="24"/>
          <w:szCs w:val="24"/>
        </w:rPr>
        <w:t xml:space="preserve">wordt </w:t>
      </w:r>
      <w:r w:rsidRPr="00265C45" w:rsidR="00B36BE3">
        <w:rPr>
          <w:rFonts w:ascii="Times New Roman" w:hAnsi="Times New Roman" w:cs="Times New Roman"/>
          <w:sz w:val="24"/>
          <w:szCs w:val="24"/>
        </w:rPr>
        <w:t xml:space="preserve">wel </w:t>
      </w:r>
      <w:r w:rsidRPr="00265C45" w:rsidR="00403FDD">
        <w:rPr>
          <w:rFonts w:ascii="Times New Roman" w:hAnsi="Times New Roman" w:cs="Times New Roman"/>
          <w:sz w:val="24"/>
          <w:szCs w:val="24"/>
        </w:rPr>
        <w:t xml:space="preserve">een verruiming voorgesteld van de termijn waarbinnen de taakstraf moet worden verricht. </w:t>
      </w:r>
      <w:r w:rsidRPr="00265C45" w:rsidR="00B36BE3">
        <w:rPr>
          <w:rFonts w:ascii="Times New Roman" w:hAnsi="Times New Roman" w:cs="Times New Roman"/>
          <w:sz w:val="24"/>
          <w:szCs w:val="24"/>
        </w:rPr>
        <w:t xml:space="preserve">Aanleiding hiervoor is het </w:t>
      </w:r>
      <w:r w:rsidRPr="00265C45" w:rsidR="002F2668">
        <w:rPr>
          <w:rFonts w:ascii="Times New Roman" w:hAnsi="Times New Roman" w:cs="Times New Roman"/>
          <w:sz w:val="24"/>
          <w:szCs w:val="24"/>
        </w:rPr>
        <w:t>advies</w:t>
      </w:r>
      <w:r w:rsidRPr="00265C45" w:rsidR="00B36BE3">
        <w:rPr>
          <w:rFonts w:ascii="Times New Roman" w:hAnsi="Times New Roman" w:cs="Times New Roman"/>
          <w:sz w:val="24"/>
          <w:szCs w:val="24"/>
        </w:rPr>
        <w:t xml:space="preserve"> van de </w:t>
      </w:r>
      <w:proofErr w:type="spellStart"/>
      <w:r w:rsidRPr="00265C45" w:rsidR="00B36BE3">
        <w:rPr>
          <w:rFonts w:ascii="Times New Roman" w:hAnsi="Times New Roman" w:cs="Times New Roman"/>
          <w:sz w:val="24"/>
          <w:szCs w:val="24"/>
        </w:rPr>
        <w:t>RvdK</w:t>
      </w:r>
      <w:proofErr w:type="spellEnd"/>
      <w:r w:rsidRPr="00265C45" w:rsidR="002F2668">
        <w:rPr>
          <w:rFonts w:ascii="Times New Roman" w:hAnsi="Times New Roman" w:cs="Times New Roman"/>
          <w:sz w:val="24"/>
          <w:szCs w:val="24"/>
        </w:rPr>
        <w:t>, waarin wordt aangegeven</w:t>
      </w:r>
      <w:r w:rsidRPr="00265C45" w:rsidR="00B36BE3">
        <w:rPr>
          <w:rFonts w:ascii="Times New Roman" w:hAnsi="Times New Roman" w:cs="Times New Roman"/>
          <w:sz w:val="24"/>
          <w:szCs w:val="24"/>
        </w:rPr>
        <w:t xml:space="preserve"> dat het moeilijk is om taakstraffen af te ronden binnen de geldende termijnen. De reden hiervoor is dat jeugdigen beperkt</w:t>
      </w:r>
      <w:r w:rsidRPr="00265C45" w:rsidR="00AC5DC3">
        <w:rPr>
          <w:rFonts w:ascii="Times New Roman" w:hAnsi="Times New Roman" w:cs="Times New Roman"/>
          <w:sz w:val="24"/>
          <w:szCs w:val="24"/>
        </w:rPr>
        <w:t>(er)</w:t>
      </w:r>
      <w:r w:rsidRPr="00265C45" w:rsidR="00B36BE3">
        <w:rPr>
          <w:rFonts w:ascii="Times New Roman" w:hAnsi="Times New Roman" w:cs="Times New Roman"/>
          <w:sz w:val="24"/>
          <w:szCs w:val="24"/>
        </w:rPr>
        <w:t xml:space="preserve"> inzetbaar zijn, onder meer doordat zij niet mogen verzuimen van school. </w:t>
      </w:r>
      <w:r w:rsidRPr="00265C45" w:rsidR="0086096B">
        <w:rPr>
          <w:rFonts w:ascii="Times New Roman" w:hAnsi="Times New Roman" w:cs="Times New Roman"/>
          <w:sz w:val="24"/>
          <w:szCs w:val="24"/>
        </w:rPr>
        <w:t xml:space="preserve">Thans geldt </w:t>
      </w:r>
      <w:r w:rsidRPr="00265C45" w:rsidR="00403FDD">
        <w:rPr>
          <w:rFonts w:ascii="Times New Roman" w:hAnsi="Times New Roman" w:cs="Times New Roman"/>
          <w:sz w:val="24"/>
          <w:szCs w:val="24"/>
        </w:rPr>
        <w:t xml:space="preserve">een termijn van </w:t>
      </w:r>
      <w:r w:rsidRPr="00265C45" w:rsidR="0086096B">
        <w:rPr>
          <w:rFonts w:ascii="Times New Roman" w:hAnsi="Times New Roman" w:cs="Times New Roman"/>
          <w:sz w:val="24"/>
          <w:szCs w:val="24"/>
        </w:rPr>
        <w:t>achttien</w:t>
      </w:r>
      <w:r w:rsidRPr="00265C45" w:rsidR="00403FDD">
        <w:rPr>
          <w:rFonts w:ascii="Times New Roman" w:hAnsi="Times New Roman" w:cs="Times New Roman"/>
          <w:sz w:val="24"/>
          <w:szCs w:val="24"/>
        </w:rPr>
        <w:t xml:space="preserve"> maanden </w:t>
      </w:r>
      <w:r w:rsidRPr="00265C45" w:rsidR="0086096B">
        <w:rPr>
          <w:rFonts w:ascii="Times New Roman" w:hAnsi="Times New Roman" w:cs="Times New Roman"/>
          <w:sz w:val="24"/>
          <w:szCs w:val="24"/>
        </w:rPr>
        <w:t>indien meer dan honderd uur taakstraf is opgelegd en een termijn van negen maanden indien minder dan honderd uur taakstraf is opgelegd.</w:t>
      </w:r>
      <w:r w:rsidRPr="00265C45" w:rsidR="00403FDD">
        <w:rPr>
          <w:rFonts w:ascii="Times New Roman" w:hAnsi="Times New Roman" w:cs="Times New Roman"/>
          <w:sz w:val="24"/>
          <w:szCs w:val="24"/>
        </w:rPr>
        <w:t xml:space="preserve"> Voorgesteld wordt om de termijn van </w:t>
      </w:r>
      <w:r w:rsidRPr="00265C45" w:rsidR="0086096B">
        <w:rPr>
          <w:rFonts w:ascii="Times New Roman" w:hAnsi="Times New Roman" w:cs="Times New Roman"/>
          <w:sz w:val="24"/>
          <w:szCs w:val="24"/>
        </w:rPr>
        <w:t>negen</w:t>
      </w:r>
      <w:r w:rsidRPr="00265C45" w:rsidR="00403FDD">
        <w:rPr>
          <w:rFonts w:ascii="Times New Roman" w:hAnsi="Times New Roman" w:cs="Times New Roman"/>
          <w:sz w:val="24"/>
          <w:szCs w:val="24"/>
        </w:rPr>
        <w:t xml:space="preserve"> maanden te verruimen naar </w:t>
      </w:r>
      <w:r w:rsidRPr="00265C45" w:rsidR="0086096B">
        <w:rPr>
          <w:rFonts w:ascii="Times New Roman" w:hAnsi="Times New Roman" w:cs="Times New Roman"/>
          <w:sz w:val="24"/>
          <w:szCs w:val="24"/>
        </w:rPr>
        <w:t>een jaar</w:t>
      </w:r>
      <w:r w:rsidRPr="00265C45" w:rsidR="00403FDD">
        <w:rPr>
          <w:rFonts w:ascii="Times New Roman" w:hAnsi="Times New Roman" w:cs="Times New Roman"/>
          <w:sz w:val="24"/>
          <w:szCs w:val="24"/>
        </w:rPr>
        <w:t xml:space="preserve"> en de termijn van </w:t>
      </w:r>
      <w:r w:rsidRPr="00265C45" w:rsidR="0086096B">
        <w:rPr>
          <w:rFonts w:ascii="Times New Roman" w:hAnsi="Times New Roman" w:cs="Times New Roman"/>
          <w:sz w:val="24"/>
          <w:szCs w:val="24"/>
        </w:rPr>
        <w:t xml:space="preserve">achttien </w:t>
      </w:r>
      <w:r w:rsidRPr="00265C45" w:rsidR="00403FDD">
        <w:rPr>
          <w:rFonts w:ascii="Times New Roman" w:hAnsi="Times New Roman" w:cs="Times New Roman"/>
          <w:sz w:val="24"/>
          <w:szCs w:val="24"/>
        </w:rPr>
        <w:t xml:space="preserve">maanden naar </w:t>
      </w:r>
      <w:r w:rsidRPr="00265C45" w:rsidR="0086096B">
        <w:rPr>
          <w:rFonts w:ascii="Times New Roman" w:hAnsi="Times New Roman" w:cs="Times New Roman"/>
          <w:sz w:val="24"/>
          <w:szCs w:val="24"/>
        </w:rPr>
        <w:t>twee jaar</w:t>
      </w:r>
      <w:r w:rsidRPr="00265C45" w:rsidR="00403FDD">
        <w:rPr>
          <w:rFonts w:ascii="Times New Roman" w:hAnsi="Times New Roman" w:cs="Times New Roman"/>
          <w:sz w:val="24"/>
          <w:szCs w:val="24"/>
        </w:rPr>
        <w:t xml:space="preserve">. Deze voorstellen zijn naar rato van de voorgestelde </w:t>
      </w:r>
      <w:r w:rsidRPr="00265C45" w:rsidR="002D2E93">
        <w:rPr>
          <w:rFonts w:ascii="Times New Roman" w:hAnsi="Times New Roman" w:cs="Times New Roman"/>
          <w:sz w:val="24"/>
          <w:szCs w:val="24"/>
        </w:rPr>
        <w:t>verruiming in het algemene strafrecht</w:t>
      </w:r>
      <w:r w:rsidRPr="00265C45" w:rsidR="005C1803">
        <w:rPr>
          <w:rFonts w:ascii="Times New Roman" w:hAnsi="Times New Roman" w:cs="Times New Roman"/>
          <w:sz w:val="24"/>
          <w:szCs w:val="24"/>
        </w:rPr>
        <w:t xml:space="preserve"> (zie de voorgestelde wijziging van artikel 6:3:</w:t>
      </w:r>
      <w:r w:rsidRPr="00265C45" w:rsidR="00B36BE3">
        <w:rPr>
          <w:rFonts w:ascii="Times New Roman" w:hAnsi="Times New Roman" w:cs="Times New Roman"/>
          <w:sz w:val="24"/>
          <w:szCs w:val="24"/>
        </w:rPr>
        <w:t>1</w:t>
      </w:r>
      <w:r w:rsidRPr="00265C45" w:rsidR="005C1803">
        <w:rPr>
          <w:rFonts w:ascii="Times New Roman" w:hAnsi="Times New Roman" w:cs="Times New Roman"/>
          <w:sz w:val="24"/>
          <w:szCs w:val="24"/>
        </w:rPr>
        <w:t>)</w:t>
      </w:r>
      <w:r w:rsidRPr="00265C45" w:rsidR="00403FDD">
        <w:rPr>
          <w:rFonts w:ascii="Times New Roman" w:hAnsi="Times New Roman" w:cs="Times New Roman"/>
          <w:sz w:val="24"/>
          <w:szCs w:val="24"/>
        </w:rPr>
        <w:t>.</w:t>
      </w:r>
    </w:p>
    <w:p w:rsidRPr="00265C45" w:rsidR="00403FDD" w:rsidP="00265C45" w:rsidRDefault="00403FDD" w14:paraId="7E2019C2" w14:textId="77777777">
      <w:pPr>
        <w:spacing w:line="240" w:lineRule="auto"/>
        <w:rPr>
          <w:rFonts w:ascii="Times New Roman" w:hAnsi="Times New Roman" w:cs="Times New Roman"/>
          <w:sz w:val="24"/>
          <w:szCs w:val="24"/>
        </w:rPr>
      </w:pPr>
    </w:p>
    <w:p w:rsidRPr="00265C45" w:rsidR="006B491D" w:rsidP="00265C45" w:rsidRDefault="006B491D" w14:paraId="30C6278C" w14:textId="015A5A2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E</w:t>
      </w:r>
      <w:r w:rsidRPr="00265C45" w:rsidR="00193421">
        <w:rPr>
          <w:rFonts w:ascii="Times New Roman" w:hAnsi="Times New Roman" w:cs="Times New Roman"/>
          <w:sz w:val="24"/>
          <w:szCs w:val="24"/>
        </w:rPr>
        <w:t xml:space="preserve"> (artikel 6:3:14)</w:t>
      </w:r>
    </w:p>
    <w:p w:rsidRPr="00265C45" w:rsidR="006B491D" w:rsidP="00265C45" w:rsidRDefault="008C5F71" w14:paraId="2B912478" w14:textId="0B3A14A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openbaar ministerie is belast met het toezicht op de naleving van vrijheidsbeperkende straffen, maatregelen en voorwaarden. Artikel 6:3:14 bevat een opsomming van de verschillende modaliteiten waarop toezicht </w:t>
      </w:r>
      <w:r w:rsidRPr="00265C45" w:rsidR="00F00D87">
        <w:rPr>
          <w:rFonts w:ascii="Times New Roman" w:hAnsi="Times New Roman" w:cs="Times New Roman"/>
          <w:sz w:val="24"/>
          <w:szCs w:val="24"/>
        </w:rPr>
        <w:t xml:space="preserve">kan worden </w:t>
      </w:r>
      <w:r w:rsidRPr="00265C45">
        <w:rPr>
          <w:rFonts w:ascii="Times New Roman" w:hAnsi="Times New Roman" w:cs="Times New Roman"/>
          <w:sz w:val="24"/>
          <w:szCs w:val="24"/>
        </w:rPr>
        <w:t xml:space="preserve">gehouden. Voorgesteld wordt elektronische detentie aan de opsomming toe te voegen. Het openbaar ministerie wordt zo tevens belast met het toezicht op de naleving van </w:t>
      </w:r>
      <w:r w:rsidRPr="00265C45" w:rsidR="00913956">
        <w:rPr>
          <w:rFonts w:ascii="Times New Roman" w:hAnsi="Times New Roman" w:cs="Times New Roman"/>
          <w:sz w:val="24"/>
          <w:szCs w:val="24"/>
        </w:rPr>
        <w:t xml:space="preserve">bijzondere </w:t>
      </w:r>
      <w:r w:rsidRPr="00265C45">
        <w:rPr>
          <w:rFonts w:ascii="Times New Roman" w:hAnsi="Times New Roman" w:cs="Times New Roman"/>
          <w:sz w:val="24"/>
          <w:szCs w:val="24"/>
        </w:rPr>
        <w:t xml:space="preserve">voorwaarden die </w:t>
      </w:r>
      <w:r w:rsidRPr="00265C45" w:rsidR="00913956">
        <w:rPr>
          <w:rFonts w:ascii="Times New Roman" w:hAnsi="Times New Roman" w:cs="Times New Roman"/>
          <w:sz w:val="24"/>
          <w:szCs w:val="24"/>
        </w:rPr>
        <w:t xml:space="preserve">kunnen </w:t>
      </w:r>
      <w:r w:rsidRPr="00265C45">
        <w:rPr>
          <w:rFonts w:ascii="Times New Roman" w:hAnsi="Times New Roman" w:cs="Times New Roman"/>
          <w:sz w:val="24"/>
          <w:szCs w:val="24"/>
        </w:rPr>
        <w:t xml:space="preserve">worden gesteld bij elektronische detentie. </w:t>
      </w:r>
      <w:r w:rsidRPr="00265C45" w:rsidR="00CD4416">
        <w:rPr>
          <w:rFonts w:ascii="Times New Roman" w:hAnsi="Times New Roman" w:cs="Times New Roman"/>
          <w:sz w:val="24"/>
          <w:szCs w:val="24"/>
        </w:rPr>
        <w:t xml:space="preserve">Het feitelijke toezicht op de bijzondere voorwaarden zal worden verricht door de reclassering. </w:t>
      </w:r>
      <w:r w:rsidRPr="00265C45">
        <w:rPr>
          <w:rFonts w:ascii="Times New Roman" w:hAnsi="Times New Roman" w:cs="Times New Roman"/>
          <w:sz w:val="24"/>
          <w:szCs w:val="24"/>
        </w:rPr>
        <w:t xml:space="preserve">De rol van de reclassering in dit verband is </w:t>
      </w:r>
      <w:r w:rsidRPr="00265C45" w:rsidR="00B52ED2">
        <w:rPr>
          <w:rFonts w:ascii="Times New Roman" w:hAnsi="Times New Roman" w:cs="Times New Roman"/>
          <w:sz w:val="24"/>
          <w:szCs w:val="24"/>
        </w:rPr>
        <w:t xml:space="preserve">reeds </w:t>
      </w:r>
      <w:r w:rsidRPr="00265C45" w:rsidR="008D57B0">
        <w:rPr>
          <w:rFonts w:ascii="Times New Roman" w:hAnsi="Times New Roman" w:cs="Times New Roman"/>
          <w:sz w:val="24"/>
          <w:szCs w:val="24"/>
        </w:rPr>
        <w:t>geborgd</w:t>
      </w:r>
      <w:r w:rsidRPr="00265C45">
        <w:rPr>
          <w:rFonts w:ascii="Times New Roman" w:hAnsi="Times New Roman" w:cs="Times New Roman"/>
          <w:sz w:val="24"/>
          <w:szCs w:val="24"/>
        </w:rPr>
        <w:t xml:space="preserve"> in de andere leden van artikel 6:3:14.</w:t>
      </w:r>
      <w:r w:rsidRPr="00265C45" w:rsidR="00AE0AE0">
        <w:rPr>
          <w:rFonts w:ascii="Times New Roman" w:hAnsi="Times New Roman" w:cs="Times New Roman"/>
          <w:sz w:val="24"/>
          <w:szCs w:val="24"/>
        </w:rPr>
        <w:t xml:space="preserve"> Zo is geregeld dat de minister een opdracht </w:t>
      </w:r>
      <w:r w:rsidRPr="00265C45" w:rsidR="00325ABB">
        <w:rPr>
          <w:rFonts w:ascii="Times New Roman" w:hAnsi="Times New Roman" w:cs="Times New Roman"/>
          <w:sz w:val="24"/>
          <w:szCs w:val="24"/>
        </w:rPr>
        <w:t xml:space="preserve">geeft aan een reclasseringsinstelling </w:t>
      </w:r>
      <w:r w:rsidRPr="00265C45" w:rsidR="00DE25E0">
        <w:rPr>
          <w:rFonts w:ascii="Times New Roman" w:hAnsi="Times New Roman" w:cs="Times New Roman"/>
          <w:sz w:val="24"/>
          <w:szCs w:val="24"/>
        </w:rPr>
        <w:t xml:space="preserve">om toezicht te houden </w:t>
      </w:r>
      <w:r w:rsidRPr="00265C45" w:rsidR="0004609C">
        <w:rPr>
          <w:rFonts w:ascii="Times New Roman" w:hAnsi="Times New Roman" w:cs="Times New Roman"/>
          <w:sz w:val="24"/>
          <w:szCs w:val="24"/>
        </w:rPr>
        <w:t xml:space="preserve">op de bijzondere voorwaarden </w:t>
      </w:r>
      <w:r w:rsidRPr="00265C45" w:rsidR="00325ABB">
        <w:rPr>
          <w:rFonts w:ascii="Times New Roman" w:hAnsi="Times New Roman" w:cs="Times New Roman"/>
          <w:sz w:val="24"/>
          <w:szCs w:val="24"/>
        </w:rPr>
        <w:t xml:space="preserve">en de veroordeelde ten behoeve daarvan te begeleiden. Zoals de </w:t>
      </w:r>
      <w:r w:rsidRPr="00265C45" w:rsidR="00F928E2">
        <w:rPr>
          <w:rFonts w:ascii="Times New Roman" w:hAnsi="Times New Roman" w:cs="Times New Roman"/>
          <w:sz w:val="24"/>
          <w:szCs w:val="24"/>
        </w:rPr>
        <w:t>NP</w:t>
      </w:r>
      <w:r w:rsidRPr="00265C45" w:rsidR="00325ABB">
        <w:rPr>
          <w:rFonts w:ascii="Times New Roman" w:hAnsi="Times New Roman" w:cs="Times New Roman"/>
          <w:sz w:val="24"/>
          <w:szCs w:val="24"/>
        </w:rPr>
        <w:t xml:space="preserve"> terecht heeft opgemerkt, is goede informatie-uitwisseling daarbij essentieel. De benodigde gegevens worden door het CJIB verstrekt op basis van artikel 51c, tweede lid, onderdeel a, van de Wet justitiële en strafvorderlijke gegevens. In dat artikel ligt een grondslag voor het verstrekken van tenuitvoerleggingsgegevens aan personen en instanties ten behoeve van de tenuitvoerlegging van strafrechtelijke beslissingen. Naast de reclassering is dat ook de politie. De politie heeft immers een signaleringsfunctie indien tijdens reguliere opsporings- of handhavingswerkzaamheden wordt geconstateerd dat de veroordeelde zich niet houdt aan de algemene of een bijzondere voorwaarde (vgl. Kamerstukken II 2024/25, 36</w:t>
      </w:r>
      <w:r w:rsidRPr="00265C45" w:rsidR="00337DBB">
        <w:rPr>
          <w:rFonts w:ascii="Times New Roman" w:hAnsi="Times New Roman" w:cs="Times New Roman"/>
          <w:sz w:val="24"/>
          <w:szCs w:val="24"/>
        </w:rPr>
        <w:t xml:space="preserve"> </w:t>
      </w:r>
      <w:r w:rsidRPr="00265C45" w:rsidR="00325ABB">
        <w:rPr>
          <w:rFonts w:ascii="Times New Roman" w:hAnsi="Times New Roman" w:cs="Times New Roman"/>
          <w:sz w:val="24"/>
          <w:szCs w:val="24"/>
        </w:rPr>
        <w:t>636, nr. 3, p. 63). Daarnaast is in artikel 6:3:14 geregeld dat de veroorde</w:t>
      </w:r>
      <w:r w:rsidRPr="00265C45" w:rsidR="00AE0AE0">
        <w:rPr>
          <w:rFonts w:ascii="Times New Roman" w:hAnsi="Times New Roman" w:cs="Times New Roman"/>
          <w:sz w:val="24"/>
          <w:szCs w:val="24"/>
        </w:rPr>
        <w:t xml:space="preserve">elde verplicht is medewerking te verlenen aan het </w:t>
      </w:r>
      <w:r w:rsidRPr="00265C45" w:rsidR="00124298">
        <w:rPr>
          <w:rFonts w:ascii="Times New Roman" w:hAnsi="Times New Roman" w:cs="Times New Roman"/>
          <w:sz w:val="24"/>
          <w:szCs w:val="24"/>
        </w:rPr>
        <w:t>reclasserings</w:t>
      </w:r>
      <w:r w:rsidRPr="00265C45" w:rsidR="00AE0AE0">
        <w:rPr>
          <w:rFonts w:ascii="Times New Roman" w:hAnsi="Times New Roman" w:cs="Times New Roman"/>
          <w:sz w:val="24"/>
          <w:szCs w:val="24"/>
        </w:rPr>
        <w:t xml:space="preserve">toezicht, en dat gevallen van niet-naleving worden gemeld aan de officier van justitie en de minister. In de praktijk verlopen </w:t>
      </w:r>
      <w:r w:rsidRPr="00265C45" w:rsidR="004C6F12">
        <w:rPr>
          <w:rFonts w:ascii="Times New Roman" w:hAnsi="Times New Roman" w:cs="Times New Roman"/>
          <w:sz w:val="24"/>
          <w:szCs w:val="24"/>
        </w:rPr>
        <w:t>dergelijke</w:t>
      </w:r>
      <w:r w:rsidRPr="00265C45" w:rsidR="00AE0AE0">
        <w:rPr>
          <w:rFonts w:ascii="Times New Roman" w:hAnsi="Times New Roman" w:cs="Times New Roman"/>
          <w:sz w:val="24"/>
          <w:szCs w:val="24"/>
        </w:rPr>
        <w:t xml:space="preserve"> meldingen via het CJIB, zoals ook is gememoreerd in het advies van het OM. Het ligt in de rede dat ook meldingen over de tenuitvoerlegging van elektronische detentie of de daarbij gestelde bijzondere voorwaarden, afkomstig van de DJI dan wel de reclassering, </w:t>
      </w:r>
      <w:r w:rsidRPr="00265C45" w:rsidR="002C76B0">
        <w:rPr>
          <w:rFonts w:ascii="Times New Roman" w:hAnsi="Times New Roman" w:cs="Times New Roman"/>
          <w:sz w:val="24"/>
          <w:szCs w:val="24"/>
        </w:rPr>
        <w:t xml:space="preserve">via het CJIB worden verstrekt </w:t>
      </w:r>
      <w:r w:rsidRPr="00265C45" w:rsidR="00AE0AE0">
        <w:rPr>
          <w:rFonts w:ascii="Times New Roman" w:hAnsi="Times New Roman" w:cs="Times New Roman"/>
          <w:sz w:val="24"/>
          <w:szCs w:val="24"/>
        </w:rPr>
        <w:t>aan het openbaar ministerie.</w:t>
      </w:r>
    </w:p>
    <w:p w:rsidRPr="00265C45" w:rsidR="002F7489" w:rsidP="00265C45" w:rsidRDefault="002F7489" w14:paraId="0BA5469C" w14:textId="77777777">
      <w:pPr>
        <w:spacing w:line="240" w:lineRule="auto"/>
        <w:rPr>
          <w:rFonts w:ascii="Times New Roman" w:hAnsi="Times New Roman" w:cs="Times New Roman"/>
          <w:sz w:val="24"/>
          <w:szCs w:val="24"/>
        </w:rPr>
      </w:pPr>
    </w:p>
    <w:p w:rsidRPr="00265C45" w:rsidR="002F7489" w:rsidP="00265C45" w:rsidRDefault="002F7489" w14:paraId="660DD172" w14:textId="2B5A31CB">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F</w:t>
      </w:r>
      <w:r w:rsidRPr="00265C45">
        <w:rPr>
          <w:rFonts w:ascii="Times New Roman" w:hAnsi="Times New Roman" w:cs="Times New Roman"/>
          <w:sz w:val="24"/>
          <w:szCs w:val="24"/>
        </w:rPr>
        <w:t xml:space="preserve"> (artikel</w:t>
      </w:r>
      <w:r w:rsidRPr="00265C45" w:rsidR="00BE2EFA">
        <w:rPr>
          <w:rFonts w:ascii="Times New Roman" w:hAnsi="Times New Roman" w:cs="Times New Roman"/>
          <w:sz w:val="24"/>
          <w:szCs w:val="24"/>
        </w:rPr>
        <w:t>en 6:6:9a, 6:6:9b en 6:6:9c</w:t>
      </w:r>
      <w:r w:rsidRPr="00265C45">
        <w:rPr>
          <w:rFonts w:ascii="Times New Roman" w:hAnsi="Times New Roman" w:cs="Times New Roman"/>
          <w:sz w:val="24"/>
          <w:szCs w:val="24"/>
        </w:rPr>
        <w:t>)</w:t>
      </w:r>
    </w:p>
    <w:p w:rsidRPr="00265C45" w:rsidR="00BE2EFA" w:rsidP="00265C45" w:rsidRDefault="00BE2EFA" w14:paraId="0854FA05" w14:textId="0F99A54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dit onderdeel worden enkele rechtsmiddelen voorgesteld die betrekking hebben op de tenuitvoerlegging van elektronische detentie of de daarbij </w:t>
      </w:r>
      <w:r w:rsidRPr="00265C45" w:rsidR="002A0BBE">
        <w:rPr>
          <w:rFonts w:ascii="Times New Roman" w:hAnsi="Times New Roman" w:cs="Times New Roman"/>
          <w:sz w:val="24"/>
          <w:szCs w:val="24"/>
        </w:rPr>
        <w:t>bepaalde</w:t>
      </w:r>
      <w:r w:rsidRPr="00265C45">
        <w:rPr>
          <w:rFonts w:ascii="Times New Roman" w:hAnsi="Times New Roman" w:cs="Times New Roman"/>
          <w:sz w:val="24"/>
          <w:szCs w:val="24"/>
        </w:rPr>
        <w:t xml:space="preserve"> vervangende hechtenis. In de consultatieversie van dit wetsvoorstel werd voorgesteld deze rechtsmiddelen te plaatsen in de Derde titel van Hoofdstuk 6, maar het OM heeft er terecht op gewezen dat die titel betrekking heeft op vrijheidsbeperkende straffen, maatregelen en voorwaarden. </w:t>
      </w:r>
      <w:r w:rsidRPr="00265C45" w:rsidR="002A0BBE">
        <w:rPr>
          <w:rFonts w:ascii="Times New Roman" w:hAnsi="Times New Roman" w:cs="Times New Roman"/>
          <w:sz w:val="24"/>
          <w:szCs w:val="24"/>
        </w:rPr>
        <w:t xml:space="preserve">Met dit </w:t>
      </w:r>
      <w:r w:rsidRPr="00265C45" w:rsidR="002A0BBE">
        <w:rPr>
          <w:rFonts w:ascii="Times New Roman" w:hAnsi="Times New Roman" w:cs="Times New Roman"/>
          <w:sz w:val="24"/>
          <w:szCs w:val="24"/>
        </w:rPr>
        <w:lastRenderedPageBreak/>
        <w:t xml:space="preserve">onderdeel worden de rechtsmiddelen geplaatst </w:t>
      </w:r>
      <w:r w:rsidRPr="00265C45" w:rsidR="001B77E4">
        <w:rPr>
          <w:rFonts w:ascii="Times New Roman" w:hAnsi="Times New Roman" w:cs="Times New Roman"/>
          <w:sz w:val="24"/>
          <w:szCs w:val="24"/>
        </w:rPr>
        <w:t xml:space="preserve">in de Tweede titel van Hoofdstuk 6. Plaatsing in die titel is aangewezen omdat elektronische detentie een vrijheidsbenemende straf is. </w:t>
      </w:r>
      <w:r w:rsidRPr="00265C45">
        <w:rPr>
          <w:rFonts w:ascii="Times New Roman" w:hAnsi="Times New Roman" w:cs="Times New Roman"/>
          <w:sz w:val="24"/>
          <w:szCs w:val="24"/>
        </w:rPr>
        <w:t>De verschillende rechtsmiddelen worden hieronder afzonderlijk toegelicht.</w:t>
      </w:r>
    </w:p>
    <w:p w:rsidRPr="00265C45" w:rsidR="00BE2EFA" w:rsidP="00265C45" w:rsidRDefault="00BE2EFA" w14:paraId="54BF6094" w14:textId="77777777">
      <w:pPr>
        <w:spacing w:line="240" w:lineRule="auto"/>
        <w:rPr>
          <w:rFonts w:ascii="Times New Roman" w:hAnsi="Times New Roman" w:cs="Times New Roman"/>
          <w:sz w:val="24"/>
          <w:szCs w:val="24"/>
        </w:rPr>
      </w:pPr>
    </w:p>
    <w:p w:rsidRPr="00265C45" w:rsidR="001B77E4" w:rsidP="00265C45" w:rsidRDefault="001B77E4" w14:paraId="53BF9AA6" w14:textId="54F1B7CA">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6:6:9a</w:t>
      </w:r>
    </w:p>
    <w:p w:rsidRPr="00265C45" w:rsidR="00AB2E94" w:rsidP="00265C45" w:rsidRDefault="001B77E4" w14:paraId="71C9A6BD" w14:textId="01436CA1">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voorgestelde artikel 6:6:9a biedt de rechter de mogelijkheid om wijziging aan te brengen in de locatie van de elektronische detentie, in de daarbij gestelde bijzondere voorwaarden, of in de opdracht tot reclasseringstoezicht. Het artikel is </w:t>
      </w:r>
      <w:r w:rsidRPr="00265C45" w:rsidR="002A0BBE">
        <w:rPr>
          <w:rFonts w:ascii="Times New Roman" w:hAnsi="Times New Roman" w:cs="Times New Roman"/>
          <w:sz w:val="24"/>
          <w:szCs w:val="24"/>
        </w:rPr>
        <w:t xml:space="preserve">het equivalent van </w:t>
      </w:r>
      <w:r w:rsidRPr="00265C45" w:rsidR="00C83763">
        <w:rPr>
          <w:rFonts w:ascii="Times New Roman" w:hAnsi="Times New Roman" w:cs="Times New Roman"/>
          <w:sz w:val="24"/>
          <w:szCs w:val="24"/>
        </w:rPr>
        <w:t>artikel 6:6:19</w:t>
      </w:r>
      <w:r w:rsidRPr="00265C45" w:rsidR="002A0BBE">
        <w:rPr>
          <w:rFonts w:ascii="Times New Roman" w:hAnsi="Times New Roman" w:cs="Times New Roman"/>
          <w:sz w:val="24"/>
          <w:szCs w:val="24"/>
        </w:rPr>
        <w:t>.</w:t>
      </w:r>
      <w:r w:rsidRPr="00265C45">
        <w:rPr>
          <w:rFonts w:ascii="Times New Roman" w:hAnsi="Times New Roman" w:cs="Times New Roman"/>
          <w:sz w:val="24"/>
          <w:szCs w:val="24"/>
        </w:rPr>
        <w:t xml:space="preserve"> </w:t>
      </w:r>
      <w:r w:rsidRPr="00265C45" w:rsidR="002A0BBE">
        <w:rPr>
          <w:rFonts w:ascii="Times New Roman" w:hAnsi="Times New Roman" w:cs="Times New Roman"/>
          <w:sz w:val="24"/>
          <w:szCs w:val="24"/>
        </w:rPr>
        <w:t>O</w:t>
      </w:r>
      <w:r w:rsidRPr="00265C45">
        <w:rPr>
          <w:rFonts w:ascii="Times New Roman" w:hAnsi="Times New Roman" w:cs="Times New Roman"/>
          <w:sz w:val="24"/>
          <w:szCs w:val="24"/>
        </w:rPr>
        <w:t xml:space="preserve">p basis </w:t>
      </w:r>
      <w:r w:rsidRPr="00265C45" w:rsidR="002A0BBE">
        <w:rPr>
          <w:rFonts w:ascii="Times New Roman" w:hAnsi="Times New Roman" w:cs="Times New Roman"/>
          <w:sz w:val="24"/>
          <w:szCs w:val="24"/>
        </w:rPr>
        <w:t xml:space="preserve">van dat artikel kan </w:t>
      </w:r>
      <w:r w:rsidRPr="00265C45" w:rsidR="00174015">
        <w:rPr>
          <w:rFonts w:ascii="Times New Roman" w:hAnsi="Times New Roman" w:cs="Times New Roman"/>
          <w:sz w:val="24"/>
          <w:szCs w:val="24"/>
        </w:rPr>
        <w:t xml:space="preserve">de rechter </w:t>
      </w:r>
      <w:r w:rsidRPr="00265C45" w:rsidR="00952179">
        <w:rPr>
          <w:rFonts w:ascii="Times New Roman" w:hAnsi="Times New Roman" w:cs="Times New Roman"/>
          <w:sz w:val="24"/>
          <w:szCs w:val="24"/>
        </w:rPr>
        <w:t xml:space="preserve">bij </w:t>
      </w:r>
      <w:r w:rsidRPr="00265C45" w:rsidR="00174015">
        <w:rPr>
          <w:rFonts w:ascii="Times New Roman" w:hAnsi="Times New Roman" w:cs="Times New Roman"/>
          <w:sz w:val="24"/>
          <w:szCs w:val="24"/>
        </w:rPr>
        <w:t xml:space="preserve">alle </w:t>
      </w:r>
      <w:r w:rsidRPr="00265C45" w:rsidR="00952179">
        <w:rPr>
          <w:rFonts w:ascii="Times New Roman" w:hAnsi="Times New Roman" w:cs="Times New Roman"/>
          <w:sz w:val="24"/>
          <w:szCs w:val="24"/>
        </w:rPr>
        <w:t>straffen of maatregelen met een proeftijd</w:t>
      </w:r>
      <w:r w:rsidRPr="00265C45" w:rsidR="00174015">
        <w:rPr>
          <w:rFonts w:ascii="Times New Roman" w:hAnsi="Times New Roman" w:cs="Times New Roman"/>
          <w:sz w:val="24"/>
          <w:szCs w:val="24"/>
        </w:rPr>
        <w:t xml:space="preserve"> tussentijds </w:t>
      </w:r>
      <w:r w:rsidRPr="00265C45" w:rsidR="00C83763">
        <w:rPr>
          <w:rFonts w:ascii="Times New Roman" w:hAnsi="Times New Roman" w:cs="Times New Roman"/>
          <w:sz w:val="24"/>
          <w:szCs w:val="24"/>
        </w:rPr>
        <w:t xml:space="preserve">wijziging brengen in </w:t>
      </w:r>
      <w:r w:rsidRPr="00265C45" w:rsidR="00952179">
        <w:rPr>
          <w:rFonts w:ascii="Times New Roman" w:hAnsi="Times New Roman" w:cs="Times New Roman"/>
          <w:sz w:val="24"/>
          <w:szCs w:val="24"/>
        </w:rPr>
        <w:t xml:space="preserve">de </w:t>
      </w:r>
      <w:r w:rsidRPr="00265C45" w:rsidR="00174015">
        <w:rPr>
          <w:rFonts w:ascii="Times New Roman" w:hAnsi="Times New Roman" w:cs="Times New Roman"/>
          <w:sz w:val="24"/>
          <w:szCs w:val="24"/>
        </w:rPr>
        <w:t xml:space="preserve">proeftijd, in de </w:t>
      </w:r>
      <w:r w:rsidRPr="00265C45" w:rsidR="00C83763">
        <w:rPr>
          <w:rFonts w:ascii="Times New Roman" w:hAnsi="Times New Roman" w:cs="Times New Roman"/>
          <w:sz w:val="24"/>
          <w:szCs w:val="24"/>
        </w:rPr>
        <w:t>bijzondere voorwaarden</w:t>
      </w:r>
      <w:r w:rsidRPr="00265C45" w:rsidR="00952179">
        <w:rPr>
          <w:rFonts w:ascii="Times New Roman" w:hAnsi="Times New Roman" w:cs="Times New Roman"/>
          <w:sz w:val="24"/>
          <w:szCs w:val="24"/>
        </w:rPr>
        <w:t xml:space="preserve"> of in d</w:t>
      </w:r>
      <w:r w:rsidRPr="00265C45" w:rsidR="00C83763">
        <w:rPr>
          <w:rFonts w:ascii="Times New Roman" w:hAnsi="Times New Roman" w:cs="Times New Roman"/>
          <w:sz w:val="24"/>
          <w:szCs w:val="24"/>
        </w:rPr>
        <w:t xml:space="preserve">e opdracht tot reclasseringstoezicht. </w:t>
      </w:r>
      <w:r w:rsidRPr="00265C45" w:rsidR="00174015">
        <w:rPr>
          <w:rFonts w:ascii="Times New Roman" w:hAnsi="Times New Roman" w:cs="Times New Roman"/>
          <w:sz w:val="24"/>
          <w:szCs w:val="24"/>
        </w:rPr>
        <w:t xml:space="preserve">Zo kan bijvoorbeeld de proeftijd worden verlengd indien </w:t>
      </w:r>
      <w:r w:rsidRPr="00265C45" w:rsidR="00F43E54">
        <w:rPr>
          <w:rFonts w:ascii="Times New Roman" w:hAnsi="Times New Roman" w:cs="Times New Roman"/>
          <w:sz w:val="24"/>
          <w:szCs w:val="24"/>
        </w:rPr>
        <w:t xml:space="preserve">het wenselijk wordt geacht </w:t>
      </w:r>
      <w:r w:rsidRPr="00265C45" w:rsidR="00174015">
        <w:rPr>
          <w:rFonts w:ascii="Times New Roman" w:hAnsi="Times New Roman" w:cs="Times New Roman"/>
          <w:sz w:val="24"/>
          <w:szCs w:val="24"/>
        </w:rPr>
        <w:t>langer toezicht</w:t>
      </w:r>
      <w:r w:rsidRPr="00265C45" w:rsidR="00F43E54">
        <w:rPr>
          <w:rFonts w:ascii="Times New Roman" w:hAnsi="Times New Roman" w:cs="Times New Roman"/>
          <w:sz w:val="24"/>
          <w:szCs w:val="24"/>
        </w:rPr>
        <w:t xml:space="preserve"> te houden</w:t>
      </w:r>
      <w:r w:rsidRPr="00265C45" w:rsidR="00174015">
        <w:rPr>
          <w:rFonts w:ascii="Times New Roman" w:hAnsi="Times New Roman" w:cs="Times New Roman"/>
          <w:sz w:val="24"/>
          <w:szCs w:val="24"/>
        </w:rPr>
        <w:t xml:space="preserve">. </w:t>
      </w:r>
      <w:r w:rsidRPr="00265C45" w:rsidR="00F43E54">
        <w:rPr>
          <w:rFonts w:ascii="Times New Roman" w:hAnsi="Times New Roman" w:cs="Times New Roman"/>
          <w:sz w:val="24"/>
          <w:szCs w:val="24"/>
        </w:rPr>
        <w:t xml:space="preserve">Ook </w:t>
      </w:r>
      <w:r w:rsidRPr="00265C45" w:rsidR="008B7D1B">
        <w:rPr>
          <w:rFonts w:ascii="Times New Roman" w:hAnsi="Times New Roman" w:cs="Times New Roman"/>
          <w:sz w:val="24"/>
          <w:szCs w:val="24"/>
        </w:rPr>
        <w:t xml:space="preserve">kan </w:t>
      </w:r>
      <w:r w:rsidRPr="00265C45" w:rsidR="001B551C">
        <w:rPr>
          <w:rFonts w:ascii="Times New Roman" w:hAnsi="Times New Roman" w:cs="Times New Roman"/>
          <w:sz w:val="24"/>
          <w:szCs w:val="24"/>
        </w:rPr>
        <w:t xml:space="preserve">een locatiegebod of locatieverbod worden aangepast, bijvoorbeeld bij een tussentijdse verhuizing van de </w:t>
      </w:r>
      <w:r w:rsidRPr="00265C45" w:rsidR="008B7D1B">
        <w:rPr>
          <w:rFonts w:ascii="Times New Roman" w:hAnsi="Times New Roman" w:cs="Times New Roman"/>
          <w:sz w:val="24"/>
          <w:szCs w:val="24"/>
        </w:rPr>
        <w:t xml:space="preserve">veroordeelde of het slachtoffer. </w:t>
      </w:r>
      <w:r w:rsidRPr="00265C45" w:rsidR="00C83763">
        <w:rPr>
          <w:rFonts w:ascii="Times New Roman" w:hAnsi="Times New Roman" w:cs="Times New Roman"/>
          <w:sz w:val="24"/>
          <w:szCs w:val="24"/>
        </w:rPr>
        <w:t xml:space="preserve">Zoals </w:t>
      </w:r>
      <w:r w:rsidRPr="00265C45" w:rsidR="00952179">
        <w:rPr>
          <w:rFonts w:ascii="Times New Roman" w:hAnsi="Times New Roman" w:cs="Times New Roman"/>
          <w:sz w:val="24"/>
          <w:szCs w:val="24"/>
        </w:rPr>
        <w:t>aangegeven</w:t>
      </w:r>
      <w:r w:rsidRPr="00265C45" w:rsidR="00C83763">
        <w:rPr>
          <w:rFonts w:ascii="Times New Roman" w:hAnsi="Times New Roman" w:cs="Times New Roman"/>
          <w:sz w:val="24"/>
          <w:szCs w:val="24"/>
        </w:rPr>
        <w:t xml:space="preserve"> kunnen ook </w:t>
      </w:r>
      <w:r w:rsidRPr="00265C45" w:rsidR="00112886">
        <w:rPr>
          <w:rFonts w:ascii="Times New Roman" w:hAnsi="Times New Roman" w:cs="Times New Roman"/>
          <w:sz w:val="24"/>
          <w:szCs w:val="24"/>
        </w:rPr>
        <w:t xml:space="preserve">ter invulling van een </w:t>
      </w:r>
      <w:r w:rsidRPr="00265C45" w:rsidR="00C83763">
        <w:rPr>
          <w:rFonts w:ascii="Times New Roman" w:hAnsi="Times New Roman" w:cs="Times New Roman"/>
          <w:sz w:val="24"/>
          <w:szCs w:val="24"/>
        </w:rPr>
        <w:t xml:space="preserve">elektronische detentie bijzondere voorwaarden worden gesteld, waarop toezicht kan worden gehouden door de reclassering (zie </w:t>
      </w:r>
      <w:r w:rsidRPr="00265C45" w:rsidR="00427609">
        <w:rPr>
          <w:rFonts w:ascii="Times New Roman" w:hAnsi="Times New Roman" w:cs="Times New Roman"/>
          <w:sz w:val="24"/>
          <w:szCs w:val="24"/>
        </w:rPr>
        <w:t xml:space="preserve">het </w:t>
      </w:r>
      <w:r w:rsidRPr="00265C45" w:rsidR="00C83763">
        <w:rPr>
          <w:rFonts w:ascii="Times New Roman" w:hAnsi="Times New Roman" w:cs="Times New Roman"/>
          <w:sz w:val="24"/>
          <w:szCs w:val="24"/>
        </w:rPr>
        <w:t xml:space="preserve">voorgestelde artikel 22, </w:t>
      </w:r>
      <w:r w:rsidRPr="00265C45" w:rsidR="004C302D">
        <w:rPr>
          <w:rFonts w:ascii="Times New Roman" w:hAnsi="Times New Roman" w:cs="Times New Roman"/>
          <w:sz w:val="24"/>
          <w:szCs w:val="24"/>
        </w:rPr>
        <w:t xml:space="preserve">vijfde </w:t>
      </w:r>
      <w:r w:rsidRPr="00265C45" w:rsidR="00C83763">
        <w:rPr>
          <w:rFonts w:ascii="Times New Roman" w:hAnsi="Times New Roman" w:cs="Times New Roman"/>
          <w:sz w:val="24"/>
          <w:szCs w:val="24"/>
        </w:rPr>
        <w:t xml:space="preserve">lid, Sr). </w:t>
      </w:r>
      <w:r w:rsidRPr="00265C45" w:rsidR="00F43E54">
        <w:rPr>
          <w:rFonts w:ascii="Times New Roman" w:hAnsi="Times New Roman" w:cs="Times New Roman"/>
          <w:sz w:val="24"/>
          <w:szCs w:val="24"/>
        </w:rPr>
        <w:t xml:space="preserve">Denkbaar is dat de bijzondere voorwaarden </w:t>
      </w:r>
      <w:r w:rsidRPr="00265C45" w:rsidR="0013137E">
        <w:rPr>
          <w:rFonts w:ascii="Times New Roman" w:hAnsi="Times New Roman" w:cs="Times New Roman"/>
          <w:sz w:val="24"/>
          <w:szCs w:val="24"/>
        </w:rPr>
        <w:t xml:space="preserve">tussentijds </w:t>
      </w:r>
      <w:r w:rsidRPr="00265C45" w:rsidR="00F43E54">
        <w:rPr>
          <w:rFonts w:ascii="Times New Roman" w:hAnsi="Times New Roman" w:cs="Times New Roman"/>
          <w:sz w:val="24"/>
          <w:szCs w:val="24"/>
        </w:rPr>
        <w:t>moeten worden aangepast vanwege gewijzigde omstandigheden. Hetzelfde geldt voor de in het vonnis bepaalde locatie van de elektronische detentie</w:t>
      </w:r>
      <w:r w:rsidRPr="00265C45" w:rsidR="009B3791">
        <w:rPr>
          <w:rFonts w:ascii="Times New Roman" w:hAnsi="Times New Roman" w:cs="Times New Roman"/>
          <w:sz w:val="24"/>
          <w:szCs w:val="24"/>
        </w:rPr>
        <w:t>. Die locatie kan l</w:t>
      </w:r>
      <w:r w:rsidRPr="00265C45" w:rsidR="00F43E54">
        <w:rPr>
          <w:rFonts w:ascii="Times New Roman" w:hAnsi="Times New Roman" w:cs="Times New Roman"/>
          <w:sz w:val="24"/>
          <w:szCs w:val="24"/>
        </w:rPr>
        <w:t xml:space="preserve">ater minder geschikt blijken of worden. </w:t>
      </w:r>
      <w:r w:rsidRPr="00265C45" w:rsidR="00112886">
        <w:rPr>
          <w:rFonts w:ascii="Times New Roman" w:hAnsi="Times New Roman" w:cs="Times New Roman"/>
          <w:sz w:val="24"/>
          <w:szCs w:val="24"/>
        </w:rPr>
        <w:t xml:space="preserve">Het is </w:t>
      </w:r>
      <w:r w:rsidRPr="00265C45" w:rsidR="002A0BBE">
        <w:rPr>
          <w:rFonts w:ascii="Times New Roman" w:hAnsi="Times New Roman" w:cs="Times New Roman"/>
          <w:sz w:val="24"/>
          <w:szCs w:val="24"/>
        </w:rPr>
        <w:t xml:space="preserve">derhalve </w:t>
      </w:r>
      <w:r w:rsidRPr="00265C45" w:rsidR="00112886">
        <w:rPr>
          <w:rFonts w:ascii="Times New Roman" w:hAnsi="Times New Roman" w:cs="Times New Roman"/>
          <w:sz w:val="24"/>
          <w:szCs w:val="24"/>
        </w:rPr>
        <w:t xml:space="preserve">wenselijk dat de rechter tussentijds wijziging kan aanbrengen in de bijzondere voorwaarden of in de locatie van de elektronische detentie. </w:t>
      </w:r>
      <w:r w:rsidRPr="00265C45" w:rsidR="00427609">
        <w:rPr>
          <w:rFonts w:ascii="Times New Roman" w:hAnsi="Times New Roman" w:cs="Times New Roman"/>
          <w:sz w:val="24"/>
          <w:szCs w:val="24"/>
        </w:rPr>
        <w:t xml:space="preserve">Een </w:t>
      </w:r>
      <w:r w:rsidRPr="00265C45" w:rsidR="005F3E46">
        <w:rPr>
          <w:rFonts w:ascii="Times New Roman" w:hAnsi="Times New Roman" w:cs="Times New Roman"/>
          <w:sz w:val="24"/>
          <w:szCs w:val="24"/>
        </w:rPr>
        <w:t xml:space="preserve">wijziging kan plaatsvinden op vordering van de officier van justitie of op verzoek van de veroordeelde (artikel 6:6:1, </w:t>
      </w:r>
      <w:r w:rsidRPr="00265C45" w:rsidR="00427609">
        <w:rPr>
          <w:rFonts w:ascii="Times New Roman" w:hAnsi="Times New Roman" w:cs="Times New Roman"/>
          <w:sz w:val="24"/>
          <w:szCs w:val="24"/>
        </w:rPr>
        <w:t>eerste</w:t>
      </w:r>
      <w:r w:rsidRPr="00265C45" w:rsidR="005F3E46">
        <w:rPr>
          <w:rFonts w:ascii="Times New Roman" w:hAnsi="Times New Roman" w:cs="Times New Roman"/>
          <w:sz w:val="24"/>
          <w:szCs w:val="24"/>
        </w:rPr>
        <w:t xml:space="preserve"> lid), zo wordt mede opgemerkt in reactie op een vraag hierover van het OM.</w:t>
      </w:r>
    </w:p>
    <w:p w:rsidRPr="00265C45" w:rsidR="00AB2E94" w:rsidP="00265C45" w:rsidRDefault="00AB2E94" w14:paraId="794C7F97" w14:textId="77777777">
      <w:pPr>
        <w:spacing w:line="240" w:lineRule="auto"/>
        <w:rPr>
          <w:rFonts w:ascii="Times New Roman" w:hAnsi="Times New Roman" w:cs="Times New Roman"/>
          <w:sz w:val="24"/>
          <w:szCs w:val="24"/>
        </w:rPr>
      </w:pPr>
    </w:p>
    <w:p w:rsidRPr="00265C45" w:rsidR="00AB2E94" w:rsidP="00265C45" w:rsidRDefault="00AB2E94" w14:paraId="3AD320B7" w14:textId="2885A67B">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6:6:9b</w:t>
      </w:r>
    </w:p>
    <w:p w:rsidRPr="00265C45" w:rsidR="00AB2E94" w:rsidP="00265C45" w:rsidRDefault="00327001" w14:paraId="71B3922D" w14:textId="526EA751">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veroordeelde tot elektronische detentie kan beroep instellen bij de RSJ indien hij het niet eens is met </w:t>
      </w:r>
      <w:r w:rsidRPr="00265C45" w:rsidR="00027F4E">
        <w:rPr>
          <w:rFonts w:ascii="Times New Roman" w:hAnsi="Times New Roman" w:cs="Times New Roman"/>
          <w:sz w:val="24"/>
          <w:szCs w:val="24"/>
        </w:rPr>
        <w:t xml:space="preserve">een </w:t>
      </w:r>
      <w:r w:rsidRPr="00265C45">
        <w:rPr>
          <w:rFonts w:ascii="Times New Roman" w:hAnsi="Times New Roman" w:cs="Times New Roman"/>
          <w:sz w:val="24"/>
          <w:szCs w:val="24"/>
        </w:rPr>
        <w:t>beslissing van de minister omtrent het verlaten van de locatie van de elektronische detentie (</w:t>
      </w:r>
      <w:r w:rsidRPr="00265C45" w:rsidR="00027F4E">
        <w:rPr>
          <w:rFonts w:ascii="Times New Roman" w:hAnsi="Times New Roman" w:cs="Times New Roman"/>
          <w:sz w:val="24"/>
          <w:szCs w:val="24"/>
        </w:rPr>
        <w:t>als bedoeld in</w:t>
      </w:r>
      <w:r w:rsidRPr="00265C45">
        <w:rPr>
          <w:rFonts w:ascii="Times New Roman" w:hAnsi="Times New Roman" w:cs="Times New Roman"/>
          <w:sz w:val="24"/>
          <w:szCs w:val="24"/>
        </w:rPr>
        <w:t xml:space="preserve"> het voorgestelde artikel 6:2:14b). </w:t>
      </w:r>
      <w:r w:rsidRPr="00265C45" w:rsidR="00027F4E">
        <w:rPr>
          <w:rFonts w:ascii="Times New Roman" w:hAnsi="Times New Roman" w:cs="Times New Roman"/>
          <w:sz w:val="24"/>
          <w:szCs w:val="24"/>
        </w:rPr>
        <w:t xml:space="preserve">Deze beroepsmogelijkheid </w:t>
      </w:r>
      <w:r w:rsidRPr="00265C45">
        <w:rPr>
          <w:rFonts w:ascii="Times New Roman" w:hAnsi="Times New Roman" w:cs="Times New Roman"/>
          <w:sz w:val="24"/>
          <w:szCs w:val="24"/>
        </w:rPr>
        <w:t xml:space="preserve">is toegevoegd naar aanleiding van </w:t>
      </w:r>
      <w:r w:rsidRPr="00265C45" w:rsidR="00027F4E">
        <w:rPr>
          <w:rFonts w:ascii="Times New Roman" w:hAnsi="Times New Roman" w:cs="Times New Roman"/>
          <w:sz w:val="24"/>
          <w:szCs w:val="24"/>
        </w:rPr>
        <w:t xml:space="preserve">vragen van de </w:t>
      </w:r>
      <w:proofErr w:type="spellStart"/>
      <w:r w:rsidRPr="00265C45">
        <w:rPr>
          <w:rFonts w:ascii="Times New Roman" w:hAnsi="Times New Roman" w:cs="Times New Roman"/>
          <w:sz w:val="24"/>
          <w:szCs w:val="24"/>
        </w:rPr>
        <w:t>Rvdr</w:t>
      </w:r>
      <w:proofErr w:type="spellEnd"/>
      <w:r w:rsidRPr="00265C45" w:rsidR="00C847E8">
        <w:rPr>
          <w:rFonts w:ascii="Times New Roman" w:hAnsi="Times New Roman" w:cs="Times New Roman"/>
          <w:sz w:val="24"/>
          <w:szCs w:val="24"/>
        </w:rPr>
        <w:t xml:space="preserve">, </w:t>
      </w:r>
      <w:r w:rsidRPr="00265C45">
        <w:rPr>
          <w:rFonts w:ascii="Times New Roman" w:hAnsi="Times New Roman" w:cs="Times New Roman"/>
          <w:sz w:val="24"/>
          <w:szCs w:val="24"/>
        </w:rPr>
        <w:t>het OM</w:t>
      </w:r>
      <w:r w:rsidRPr="00265C45" w:rsidR="00027F4E">
        <w:rPr>
          <w:rFonts w:ascii="Times New Roman" w:hAnsi="Times New Roman" w:cs="Times New Roman"/>
          <w:sz w:val="24"/>
          <w:szCs w:val="24"/>
        </w:rPr>
        <w:t xml:space="preserve"> </w:t>
      </w:r>
      <w:r w:rsidRPr="00265C45" w:rsidR="00C847E8">
        <w:rPr>
          <w:rFonts w:ascii="Times New Roman" w:hAnsi="Times New Roman" w:cs="Times New Roman"/>
          <w:sz w:val="24"/>
          <w:szCs w:val="24"/>
        </w:rPr>
        <w:t xml:space="preserve">en de DJI </w:t>
      </w:r>
      <w:r w:rsidRPr="00265C45" w:rsidR="00027F4E">
        <w:rPr>
          <w:rFonts w:ascii="Times New Roman" w:hAnsi="Times New Roman" w:cs="Times New Roman"/>
          <w:sz w:val="24"/>
          <w:szCs w:val="24"/>
        </w:rPr>
        <w:t>over de toepasselijkheid van de Penitentiaire beginselenwet</w:t>
      </w:r>
      <w:r w:rsidRPr="00265C45" w:rsidR="00A16B32">
        <w:rPr>
          <w:rFonts w:ascii="Times New Roman" w:hAnsi="Times New Roman" w:cs="Times New Roman"/>
          <w:sz w:val="24"/>
          <w:szCs w:val="24"/>
        </w:rPr>
        <w:t xml:space="preserve"> en over de mogelijkheid van beklag. I</w:t>
      </w:r>
      <w:r w:rsidRPr="00265C45" w:rsidR="00E373E8">
        <w:rPr>
          <w:rFonts w:ascii="Times New Roman" w:hAnsi="Times New Roman" w:cs="Times New Roman"/>
          <w:sz w:val="24"/>
          <w:szCs w:val="24"/>
        </w:rPr>
        <w:t xml:space="preserve">n reactie op deze vragen </w:t>
      </w:r>
      <w:r w:rsidRPr="00265C45" w:rsidR="00F91C64">
        <w:rPr>
          <w:rFonts w:ascii="Times New Roman" w:hAnsi="Times New Roman" w:cs="Times New Roman"/>
          <w:sz w:val="24"/>
          <w:szCs w:val="24"/>
        </w:rPr>
        <w:t>kan worden opgemerkt</w:t>
      </w:r>
      <w:r w:rsidRPr="00265C45" w:rsidR="00E373E8">
        <w:rPr>
          <w:rFonts w:ascii="Times New Roman" w:hAnsi="Times New Roman" w:cs="Times New Roman"/>
          <w:sz w:val="24"/>
          <w:szCs w:val="24"/>
        </w:rPr>
        <w:t xml:space="preserve"> dat de Penitentiaire beginselenwet niet van toepassing is op de veroordeelde tot elektronische detentie. </w:t>
      </w:r>
      <w:r w:rsidRPr="00265C45" w:rsidR="00027F4E">
        <w:rPr>
          <w:rFonts w:ascii="Times New Roman" w:hAnsi="Times New Roman" w:cs="Times New Roman"/>
          <w:sz w:val="24"/>
          <w:szCs w:val="24"/>
        </w:rPr>
        <w:t>D</w:t>
      </w:r>
      <w:r w:rsidRPr="00265C45">
        <w:rPr>
          <w:rFonts w:ascii="Times New Roman" w:hAnsi="Times New Roman" w:cs="Times New Roman"/>
          <w:sz w:val="24"/>
          <w:szCs w:val="24"/>
        </w:rPr>
        <w:t xml:space="preserve">e Penitentiaire beginselenwet </w:t>
      </w:r>
      <w:r w:rsidRPr="00265C45" w:rsidR="00027F4E">
        <w:rPr>
          <w:rFonts w:ascii="Times New Roman" w:hAnsi="Times New Roman" w:cs="Times New Roman"/>
          <w:sz w:val="24"/>
          <w:szCs w:val="24"/>
        </w:rPr>
        <w:t>heeft</w:t>
      </w:r>
      <w:r w:rsidRPr="00265C45" w:rsidR="00E373E8">
        <w:rPr>
          <w:rFonts w:ascii="Times New Roman" w:hAnsi="Times New Roman" w:cs="Times New Roman"/>
          <w:sz w:val="24"/>
          <w:szCs w:val="24"/>
        </w:rPr>
        <w:t xml:space="preserve"> </w:t>
      </w:r>
      <w:r w:rsidRPr="00265C45" w:rsidR="00027F4E">
        <w:rPr>
          <w:rFonts w:ascii="Times New Roman" w:hAnsi="Times New Roman" w:cs="Times New Roman"/>
          <w:sz w:val="24"/>
          <w:szCs w:val="24"/>
        </w:rPr>
        <w:t xml:space="preserve">betrekking op vrijheidsbenemende straffen en maatregelen </w:t>
      </w:r>
      <w:r w:rsidRPr="00265C45" w:rsidR="00A16B32">
        <w:rPr>
          <w:rFonts w:ascii="Times New Roman" w:hAnsi="Times New Roman" w:cs="Times New Roman"/>
          <w:sz w:val="24"/>
          <w:szCs w:val="24"/>
        </w:rPr>
        <w:t>die worden tenuitvoergelegd i</w:t>
      </w:r>
      <w:r w:rsidRPr="00265C45" w:rsidR="00027F4E">
        <w:rPr>
          <w:rFonts w:ascii="Times New Roman" w:hAnsi="Times New Roman" w:cs="Times New Roman"/>
          <w:sz w:val="24"/>
          <w:szCs w:val="24"/>
        </w:rPr>
        <w:t>n</w:t>
      </w:r>
      <w:r w:rsidRPr="00265C45" w:rsidR="00E373E8">
        <w:rPr>
          <w:rFonts w:ascii="Times New Roman" w:hAnsi="Times New Roman" w:cs="Times New Roman"/>
          <w:sz w:val="24"/>
          <w:szCs w:val="24"/>
        </w:rPr>
        <w:t xml:space="preserve"> </w:t>
      </w:r>
      <w:r w:rsidRPr="00265C45" w:rsidR="00027F4E">
        <w:rPr>
          <w:rFonts w:ascii="Times New Roman" w:hAnsi="Times New Roman" w:cs="Times New Roman"/>
          <w:sz w:val="24"/>
          <w:szCs w:val="24"/>
        </w:rPr>
        <w:t xml:space="preserve">penitentiaire inrichtingen. </w:t>
      </w:r>
      <w:r w:rsidRPr="00265C45" w:rsidR="00E373E8">
        <w:rPr>
          <w:rFonts w:ascii="Times New Roman" w:hAnsi="Times New Roman" w:cs="Times New Roman"/>
          <w:sz w:val="24"/>
          <w:szCs w:val="24"/>
        </w:rPr>
        <w:t xml:space="preserve">Bij elektronische detentie is daarvan geen sprake. </w:t>
      </w:r>
      <w:r w:rsidRPr="00265C45" w:rsidR="00A16B32">
        <w:rPr>
          <w:rFonts w:ascii="Times New Roman" w:hAnsi="Times New Roman" w:cs="Times New Roman"/>
          <w:sz w:val="24"/>
          <w:szCs w:val="24"/>
        </w:rPr>
        <w:t xml:space="preserve">De rechtspositie van de veroordeelde tot elektronische detentie </w:t>
      </w:r>
      <w:r w:rsidRPr="00265C45" w:rsidR="00027F4E">
        <w:rPr>
          <w:rFonts w:ascii="Times New Roman" w:hAnsi="Times New Roman" w:cs="Times New Roman"/>
          <w:sz w:val="24"/>
          <w:szCs w:val="24"/>
        </w:rPr>
        <w:t xml:space="preserve">wordt </w:t>
      </w:r>
      <w:r w:rsidRPr="00265C45" w:rsidR="00E373E8">
        <w:rPr>
          <w:rFonts w:ascii="Times New Roman" w:hAnsi="Times New Roman" w:cs="Times New Roman"/>
          <w:sz w:val="24"/>
          <w:szCs w:val="24"/>
        </w:rPr>
        <w:t xml:space="preserve">derhalve niet </w:t>
      </w:r>
      <w:r w:rsidRPr="00265C45" w:rsidR="00027F4E">
        <w:rPr>
          <w:rFonts w:ascii="Times New Roman" w:hAnsi="Times New Roman" w:cs="Times New Roman"/>
          <w:sz w:val="24"/>
          <w:szCs w:val="24"/>
        </w:rPr>
        <w:t xml:space="preserve">beheerst door </w:t>
      </w:r>
      <w:r w:rsidRPr="00265C45" w:rsidR="00E373E8">
        <w:rPr>
          <w:rFonts w:ascii="Times New Roman" w:hAnsi="Times New Roman" w:cs="Times New Roman"/>
          <w:sz w:val="24"/>
          <w:szCs w:val="24"/>
        </w:rPr>
        <w:t xml:space="preserve">de Penitentiaire beginselenwet, maar door </w:t>
      </w:r>
      <w:r w:rsidRPr="00265C45" w:rsidR="00027F4E">
        <w:rPr>
          <w:rFonts w:ascii="Times New Roman" w:hAnsi="Times New Roman" w:cs="Times New Roman"/>
          <w:sz w:val="24"/>
          <w:szCs w:val="24"/>
        </w:rPr>
        <w:t xml:space="preserve">het samenstel van regels in het Wetboek van Strafvordering zoals </w:t>
      </w:r>
      <w:r w:rsidRPr="00265C45" w:rsidR="00A16B32">
        <w:rPr>
          <w:rFonts w:ascii="Times New Roman" w:hAnsi="Times New Roman" w:cs="Times New Roman"/>
          <w:sz w:val="24"/>
          <w:szCs w:val="24"/>
        </w:rPr>
        <w:t>dat</w:t>
      </w:r>
      <w:r w:rsidRPr="00265C45" w:rsidR="00027F4E">
        <w:rPr>
          <w:rFonts w:ascii="Times New Roman" w:hAnsi="Times New Roman" w:cs="Times New Roman"/>
          <w:sz w:val="24"/>
          <w:szCs w:val="24"/>
        </w:rPr>
        <w:t xml:space="preserve"> word</w:t>
      </w:r>
      <w:r w:rsidRPr="00265C45" w:rsidR="00A16B32">
        <w:rPr>
          <w:rFonts w:ascii="Times New Roman" w:hAnsi="Times New Roman" w:cs="Times New Roman"/>
          <w:sz w:val="24"/>
          <w:szCs w:val="24"/>
        </w:rPr>
        <w:t>t</w:t>
      </w:r>
      <w:r w:rsidRPr="00265C45" w:rsidR="00027F4E">
        <w:rPr>
          <w:rFonts w:ascii="Times New Roman" w:hAnsi="Times New Roman" w:cs="Times New Roman"/>
          <w:sz w:val="24"/>
          <w:szCs w:val="24"/>
        </w:rPr>
        <w:t xml:space="preserve"> voorgesteld in dit wetsvoorstel en in de bijbehorende lagere regelgeving (zie het voorgestelde artikel 6:2:14g). Desondanks wordt het wenselijk geacht </w:t>
      </w:r>
      <w:r w:rsidRPr="00265C45" w:rsidR="00E373E8">
        <w:rPr>
          <w:rFonts w:ascii="Times New Roman" w:hAnsi="Times New Roman" w:cs="Times New Roman"/>
          <w:sz w:val="24"/>
          <w:szCs w:val="24"/>
        </w:rPr>
        <w:t>beroep</w:t>
      </w:r>
      <w:r w:rsidRPr="00265C45" w:rsidR="00027F4E">
        <w:rPr>
          <w:rFonts w:ascii="Times New Roman" w:hAnsi="Times New Roman" w:cs="Times New Roman"/>
          <w:sz w:val="24"/>
          <w:szCs w:val="24"/>
        </w:rPr>
        <w:t xml:space="preserve"> bij de RSJ mogelijk te maken</w:t>
      </w:r>
      <w:r w:rsidRPr="00265C45" w:rsidR="00A16B32">
        <w:rPr>
          <w:rFonts w:ascii="Times New Roman" w:hAnsi="Times New Roman" w:cs="Times New Roman"/>
          <w:sz w:val="24"/>
          <w:szCs w:val="24"/>
        </w:rPr>
        <w:t xml:space="preserve"> tegen een beslissing van de minister omtrent het verlaten van de locatie</w:t>
      </w:r>
      <w:r w:rsidRPr="00265C45" w:rsidR="0060765B">
        <w:rPr>
          <w:rFonts w:ascii="Times New Roman" w:hAnsi="Times New Roman" w:cs="Times New Roman"/>
          <w:sz w:val="24"/>
          <w:szCs w:val="24"/>
        </w:rPr>
        <w:t xml:space="preserve"> van de elektronische detentie</w:t>
      </w:r>
      <w:r w:rsidRPr="00265C45" w:rsidR="00027F4E">
        <w:rPr>
          <w:rFonts w:ascii="Times New Roman" w:hAnsi="Times New Roman" w:cs="Times New Roman"/>
          <w:sz w:val="24"/>
          <w:szCs w:val="24"/>
        </w:rPr>
        <w:t xml:space="preserve">. Het </w:t>
      </w:r>
      <w:r w:rsidRPr="00265C45" w:rsidR="00A16B32">
        <w:rPr>
          <w:rFonts w:ascii="Times New Roman" w:hAnsi="Times New Roman" w:cs="Times New Roman"/>
          <w:sz w:val="24"/>
          <w:szCs w:val="24"/>
        </w:rPr>
        <w:t xml:space="preserve">(kunnen) </w:t>
      </w:r>
      <w:r w:rsidRPr="00265C45" w:rsidR="00027F4E">
        <w:rPr>
          <w:rFonts w:ascii="Times New Roman" w:hAnsi="Times New Roman" w:cs="Times New Roman"/>
          <w:sz w:val="24"/>
          <w:szCs w:val="24"/>
        </w:rPr>
        <w:t xml:space="preserve">verlaten van de locatie </w:t>
      </w:r>
      <w:r w:rsidRPr="00265C45" w:rsidR="00A16B32">
        <w:rPr>
          <w:rFonts w:ascii="Times New Roman" w:hAnsi="Times New Roman" w:cs="Times New Roman"/>
          <w:sz w:val="24"/>
          <w:szCs w:val="24"/>
        </w:rPr>
        <w:t>is een wezenlijk onderdeel van de straf</w:t>
      </w:r>
      <w:r w:rsidRPr="00265C45" w:rsidR="007C1CE3">
        <w:rPr>
          <w:rFonts w:ascii="Times New Roman" w:hAnsi="Times New Roman" w:cs="Times New Roman"/>
          <w:sz w:val="24"/>
          <w:szCs w:val="24"/>
        </w:rPr>
        <w:t xml:space="preserve">, </w:t>
      </w:r>
      <w:r w:rsidRPr="00265C45" w:rsidR="0060765B">
        <w:rPr>
          <w:rFonts w:ascii="Times New Roman" w:hAnsi="Times New Roman" w:cs="Times New Roman"/>
          <w:sz w:val="24"/>
          <w:szCs w:val="24"/>
        </w:rPr>
        <w:t xml:space="preserve">dat </w:t>
      </w:r>
      <w:r w:rsidRPr="00265C45" w:rsidR="007C1CE3">
        <w:rPr>
          <w:rFonts w:ascii="Times New Roman" w:hAnsi="Times New Roman" w:cs="Times New Roman"/>
          <w:sz w:val="24"/>
          <w:szCs w:val="24"/>
        </w:rPr>
        <w:t>o</w:t>
      </w:r>
      <w:r w:rsidRPr="00265C45" w:rsidR="0060765B">
        <w:rPr>
          <w:rFonts w:ascii="Times New Roman" w:hAnsi="Times New Roman" w:cs="Times New Roman"/>
          <w:sz w:val="24"/>
          <w:szCs w:val="24"/>
        </w:rPr>
        <w:t xml:space="preserve">vereenkomsten vertoont </w:t>
      </w:r>
      <w:r w:rsidRPr="00265C45" w:rsidR="00A16B32">
        <w:rPr>
          <w:rFonts w:ascii="Times New Roman" w:hAnsi="Times New Roman" w:cs="Times New Roman"/>
          <w:sz w:val="24"/>
          <w:szCs w:val="24"/>
        </w:rPr>
        <w:t>met he</w:t>
      </w:r>
      <w:r w:rsidRPr="00265C45" w:rsidR="00027F4E">
        <w:rPr>
          <w:rFonts w:ascii="Times New Roman" w:hAnsi="Times New Roman" w:cs="Times New Roman"/>
          <w:sz w:val="24"/>
          <w:szCs w:val="24"/>
        </w:rPr>
        <w:t xml:space="preserve">t verlenen van verlof of strafonderbreking aan een veroordeelde die is gedetineerd in een penitentiaire inrichting. Daarom is aansluiting gezocht bij de regeling van beroep </w:t>
      </w:r>
      <w:r w:rsidRPr="00265C45" w:rsidR="00E373E8">
        <w:rPr>
          <w:rFonts w:ascii="Times New Roman" w:hAnsi="Times New Roman" w:cs="Times New Roman"/>
          <w:sz w:val="24"/>
          <w:szCs w:val="24"/>
        </w:rPr>
        <w:t>inzake verlof en strafonderbreking zoals beschreven in Hoofdstuk VIII van de Penitentiaire beginselenwet</w:t>
      </w:r>
      <w:r w:rsidRPr="00265C45" w:rsidR="00A22720">
        <w:rPr>
          <w:rFonts w:ascii="Times New Roman" w:hAnsi="Times New Roman" w:cs="Times New Roman"/>
          <w:sz w:val="24"/>
          <w:szCs w:val="24"/>
        </w:rPr>
        <w:t xml:space="preserve"> (vgl. artikel 6:2:4, tweede lid)</w:t>
      </w:r>
      <w:r w:rsidRPr="00265C45" w:rsidR="00E373E8">
        <w:rPr>
          <w:rFonts w:ascii="Times New Roman" w:hAnsi="Times New Roman" w:cs="Times New Roman"/>
          <w:sz w:val="24"/>
          <w:szCs w:val="24"/>
        </w:rPr>
        <w:t xml:space="preserve">. Er is bewust voor gekozen niet ook (eerst) beklag open te stellen. </w:t>
      </w:r>
      <w:r w:rsidRPr="00265C45" w:rsidR="007C1CE3">
        <w:rPr>
          <w:rFonts w:ascii="Times New Roman" w:hAnsi="Times New Roman" w:cs="Times New Roman"/>
          <w:sz w:val="24"/>
          <w:szCs w:val="24"/>
        </w:rPr>
        <w:t>Aangezien</w:t>
      </w:r>
      <w:r w:rsidRPr="00265C45" w:rsidR="00E373E8">
        <w:rPr>
          <w:rFonts w:ascii="Times New Roman" w:hAnsi="Times New Roman" w:cs="Times New Roman"/>
          <w:sz w:val="24"/>
          <w:szCs w:val="24"/>
        </w:rPr>
        <w:t xml:space="preserve"> elektronische detentie </w:t>
      </w:r>
      <w:r w:rsidRPr="00265C45" w:rsidR="00A22720">
        <w:rPr>
          <w:rFonts w:ascii="Times New Roman" w:hAnsi="Times New Roman" w:cs="Times New Roman"/>
          <w:sz w:val="24"/>
          <w:szCs w:val="24"/>
        </w:rPr>
        <w:t xml:space="preserve">niet wordt tenuitvoergelegd in een penitentiaire inrichting, is geen beklagcommissie </w:t>
      </w:r>
      <w:r w:rsidRPr="00265C45" w:rsidR="007C1CE3">
        <w:rPr>
          <w:rFonts w:ascii="Times New Roman" w:hAnsi="Times New Roman" w:cs="Times New Roman"/>
          <w:sz w:val="24"/>
          <w:szCs w:val="24"/>
        </w:rPr>
        <w:t xml:space="preserve">beschikbaar </w:t>
      </w:r>
      <w:r w:rsidRPr="00265C45" w:rsidR="00A22720">
        <w:rPr>
          <w:rFonts w:ascii="Times New Roman" w:hAnsi="Times New Roman" w:cs="Times New Roman"/>
          <w:sz w:val="24"/>
          <w:szCs w:val="24"/>
        </w:rPr>
        <w:t xml:space="preserve">die </w:t>
      </w:r>
      <w:r w:rsidRPr="00265C45" w:rsidR="0060765B">
        <w:rPr>
          <w:rFonts w:ascii="Times New Roman" w:hAnsi="Times New Roman" w:cs="Times New Roman"/>
          <w:sz w:val="24"/>
          <w:szCs w:val="24"/>
        </w:rPr>
        <w:t xml:space="preserve">van </w:t>
      </w:r>
      <w:r w:rsidRPr="00265C45" w:rsidR="007C1CE3">
        <w:rPr>
          <w:rFonts w:ascii="Times New Roman" w:hAnsi="Times New Roman" w:cs="Times New Roman"/>
          <w:sz w:val="24"/>
          <w:szCs w:val="24"/>
        </w:rPr>
        <w:t>een eventueel</w:t>
      </w:r>
      <w:r w:rsidRPr="00265C45" w:rsidR="0060765B">
        <w:rPr>
          <w:rFonts w:ascii="Times New Roman" w:hAnsi="Times New Roman" w:cs="Times New Roman"/>
          <w:sz w:val="24"/>
          <w:szCs w:val="24"/>
        </w:rPr>
        <w:t xml:space="preserve"> beklag kan kennisnemen.</w:t>
      </w:r>
    </w:p>
    <w:p w:rsidRPr="00265C45" w:rsidR="00AB2E94" w:rsidP="00265C45" w:rsidRDefault="00AB2E94" w14:paraId="4604C01C" w14:textId="77777777">
      <w:pPr>
        <w:spacing w:line="240" w:lineRule="auto"/>
        <w:rPr>
          <w:rFonts w:ascii="Times New Roman" w:hAnsi="Times New Roman" w:cs="Times New Roman"/>
          <w:sz w:val="24"/>
          <w:szCs w:val="24"/>
        </w:rPr>
      </w:pPr>
    </w:p>
    <w:p w:rsidRPr="00265C45" w:rsidR="001B77E4" w:rsidP="00265C45" w:rsidRDefault="001B77E4" w14:paraId="0FE6C898" w14:textId="77777777">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lastRenderedPageBreak/>
        <w:t>Artikel 6:6:9c</w:t>
      </w:r>
    </w:p>
    <w:p w:rsidRPr="00265C45" w:rsidR="00B82960" w:rsidP="00265C45" w:rsidRDefault="00C90EC0" w14:paraId="30417E80" w14:textId="43D5985C">
      <w:pPr>
        <w:spacing w:line="240" w:lineRule="auto"/>
        <w:rPr>
          <w:rFonts w:ascii="Times New Roman" w:hAnsi="Times New Roman" w:cs="Times New Roman"/>
          <w:sz w:val="24"/>
          <w:szCs w:val="24"/>
        </w:rPr>
      </w:pPr>
      <w:r w:rsidRPr="00265C45">
        <w:rPr>
          <w:rFonts w:ascii="Times New Roman" w:hAnsi="Times New Roman" w:cs="Times New Roman"/>
          <w:sz w:val="24"/>
          <w:szCs w:val="24"/>
        </w:rPr>
        <w:t>Het voorgestelde artikel 6:6:</w:t>
      </w:r>
      <w:r w:rsidRPr="00265C45" w:rsidR="001B77E4">
        <w:rPr>
          <w:rFonts w:ascii="Times New Roman" w:hAnsi="Times New Roman" w:cs="Times New Roman"/>
          <w:sz w:val="24"/>
          <w:szCs w:val="24"/>
        </w:rPr>
        <w:t>9c</w:t>
      </w:r>
      <w:r w:rsidRPr="00265C45">
        <w:rPr>
          <w:rFonts w:ascii="Times New Roman" w:hAnsi="Times New Roman" w:cs="Times New Roman"/>
          <w:sz w:val="24"/>
          <w:szCs w:val="24"/>
        </w:rPr>
        <w:t xml:space="preserve"> bevat een rechtsmiddel voor de veroordeelde tegen de toepassing van vervangende hechtenis</w:t>
      </w:r>
      <w:r w:rsidRPr="00265C45" w:rsidR="00A65DD0">
        <w:rPr>
          <w:rFonts w:ascii="Times New Roman" w:hAnsi="Times New Roman" w:cs="Times New Roman"/>
          <w:sz w:val="24"/>
          <w:szCs w:val="24"/>
        </w:rPr>
        <w:t xml:space="preserve"> bij elektronische detentie</w:t>
      </w:r>
      <w:r w:rsidRPr="00265C45" w:rsidR="00A67EFC">
        <w:rPr>
          <w:rFonts w:ascii="Times New Roman" w:hAnsi="Times New Roman" w:cs="Times New Roman"/>
          <w:sz w:val="24"/>
          <w:szCs w:val="24"/>
        </w:rPr>
        <w:t xml:space="preserve">. </w:t>
      </w:r>
      <w:r w:rsidRPr="00265C45">
        <w:rPr>
          <w:rFonts w:ascii="Times New Roman" w:hAnsi="Times New Roman" w:cs="Times New Roman"/>
          <w:sz w:val="24"/>
          <w:szCs w:val="24"/>
        </w:rPr>
        <w:t>Het artikel is gemodelleerd naar artikel 6:6:23</w:t>
      </w:r>
      <w:r w:rsidRPr="00265C45" w:rsidR="00A10B49">
        <w:rPr>
          <w:rFonts w:ascii="Times New Roman" w:hAnsi="Times New Roman" w:cs="Times New Roman"/>
          <w:sz w:val="24"/>
          <w:szCs w:val="24"/>
        </w:rPr>
        <w:t xml:space="preserve">, waarin hetzelfde rechtsmiddel is opgenomen met betrekking tot de </w:t>
      </w:r>
      <w:r w:rsidRPr="00265C45" w:rsidR="008819F1">
        <w:rPr>
          <w:rFonts w:ascii="Times New Roman" w:hAnsi="Times New Roman" w:cs="Times New Roman"/>
          <w:sz w:val="24"/>
          <w:szCs w:val="24"/>
        </w:rPr>
        <w:t xml:space="preserve">toepassing </w:t>
      </w:r>
      <w:r w:rsidRPr="00265C45" w:rsidR="00A10B49">
        <w:rPr>
          <w:rFonts w:ascii="Times New Roman" w:hAnsi="Times New Roman" w:cs="Times New Roman"/>
          <w:sz w:val="24"/>
          <w:szCs w:val="24"/>
        </w:rPr>
        <w:t xml:space="preserve">van </w:t>
      </w:r>
      <w:r w:rsidRPr="00265C45" w:rsidR="008819F1">
        <w:rPr>
          <w:rFonts w:ascii="Times New Roman" w:hAnsi="Times New Roman" w:cs="Times New Roman"/>
          <w:sz w:val="24"/>
          <w:szCs w:val="24"/>
        </w:rPr>
        <w:t xml:space="preserve">vervangende hechtenis bij </w:t>
      </w:r>
      <w:r w:rsidRPr="00265C45" w:rsidR="00A10B49">
        <w:rPr>
          <w:rFonts w:ascii="Times New Roman" w:hAnsi="Times New Roman" w:cs="Times New Roman"/>
          <w:sz w:val="24"/>
          <w:szCs w:val="24"/>
        </w:rPr>
        <w:t>een taakstraf</w:t>
      </w:r>
      <w:r w:rsidRPr="00265C45">
        <w:rPr>
          <w:rFonts w:ascii="Times New Roman" w:hAnsi="Times New Roman" w:cs="Times New Roman"/>
          <w:sz w:val="24"/>
          <w:szCs w:val="24"/>
        </w:rPr>
        <w:t>. Indien het openbaar ministerie de veroordeelde in kennis stelt van de toepassing van vervangende hechtenis, kan de veroordeelde binnen veertien dagen na de betekening van de kennisgeving een bezwaarschrift indienen bij de recht</w:t>
      </w:r>
      <w:r w:rsidRPr="00265C45" w:rsidR="00A67EFC">
        <w:rPr>
          <w:rFonts w:ascii="Times New Roman" w:hAnsi="Times New Roman" w:cs="Times New Roman"/>
          <w:sz w:val="24"/>
          <w:szCs w:val="24"/>
        </w:rPr>
        <w:t>er</w:t>
      </w:r>
      <w:r w:rsidRPr="00265C45">
        <w:rPr>
          <w:rFonts w:ascii="Times New Roman" w:hAnsi="Times New Roman" w:cs="Times New Roman"/>
          <w:sz w:val="24"/>
          <w:szCs w:val="24"/>
        </w:rPr>
        <w:t xml:space="preserve">. </w:t>
      </w:r>
      <w:r w:rsidRPr="00265C45" w:rsidR="002028D8">
        <w:rPr>
          <w:rFonts w:ascii="Times New Roman" w:hAnsi="Times New Roman" w:cs="Times New Roman"/>
          <w:sz w:val="24"/>
          <w:szCs w:val="24"/>
        </w:rPr>
        <w:t xml:space="preserve">De rechter verklaart het bezwaarschrift gegrond indien hij </w:t>
      </w:r>
      <w:r w:rsidRPr="00265C45" w:rsidR="002A0BBE">
        <w:rPr>
          <w:rFonts w:ascii="Times New Roman" w:hAnsi="Times New Roman" w:cs="Times New Roman"/>
          <w:sz w:val="24"/>
          <w:szCs w:val="24"/>
        </w:rPr>
        <w:t>van oordeel is</w:t>
      </w:r>
      <w:r w:rsidRPr="00265C45" w:rsidR="002028D8">
        <w:rPr>
          <w:rFonts w:ascii="Times New Roman" w:hAnsi="Times New Roman" w:cs="Times New Roman"/>
          <w:sz w:val="24"/>
          <w:szCs w:val="24"/>
        </w:rPr>
        <w:t xml:space="preserve"> dat de beslissing van het openbaar ministerie onterecht is</w:t>
      </w:r>
      <w:r w:rsidRPr="00265C45" w:rsidR="00DC1640">
        <w:rPr>
          <w:rFonts w:ascii="Times New Roman" w:hAnsi="Times New Roman" w:cs="Times New Roman"/>
          <w:sz w:val="24"/>
          <w:szCs w:val="24"/>
        </w:rPr>
        <w:t xml:space="preserve">. De rechter kan bijvoorbeeld van oordeel zijn dat </w:t>
      </w:r>
      <w:r w:rsidRPr="00265C45" w:rsidR="002028D8">
        <w:rPr>
          <w:rFonts w:ascii="Times New Roman" w:hAnsi="Times New Roman" w:cs="Times New Roman"/>
          <w:sz w:val="24"/>
          <w:szCs w:val="24"/>
        </w:rPr>
        <w:t>geen sprake is van een schending van de bijzondere voorwaarden</w:t>
      </w:r>
      <w:r w:rsidRPr="00265C45" w:rsidR="00DC1640">
        <w:rPr>
          <w:rFonts w:ascii="Times New Roman" w:hAnsi="Times New Roman" w:cs="Times New Roman"/>
          <w:sz w:val="24"/>
          <w:szCs w:val="24"/>
        </w:rPr>
        <w:t xml:space="preserve">. Indien </w:t>
      </w:r>
      <w:r w:rsidRPr="00265C45" w:rsidR="002A0BBE">
        <w:rPr>
          <w:rFonts w:ascii="Times New Roman" w:hAnsi="Times New Roman" w:cs="Times New Roman"/>
          <w:sz w:val="24"/>
          <w:szCs w:val="24"/>
        </w:rPr>
        <w:t xml:space="preserve">is besloten de </w:t>
      </w:r>
      <w:r w:rsidRPr="00265C45" w:rsidR="00DC1640">
        <w:rPr>
          <w:rFonts w:ascii="Times New Roman" w:hAnsi="Times New Roman" w:cs="Times New Roman"/>
          <w:sz w:val="24"/>
          <w:szCs w:val="24"/>
        </w:rPr>
        <w:t xml:space="preserve">vervangende hechtenis </w:t>
      </w:r>
      <w:r w:rsidRPr="00265C45" w:rsidR="002A0BBE">
        <w:rPr>
          <w:rFonts w:ascii="Times New Roman" w:hAnsi="Times New Roman" w:cs="Times New Roman"/>
          <w:sz w:val="24"/>
          <w:szCs w:val="24"/>
        </w:rPr>
        <w:t>toe te passen</w:t>
      </w:r>
      <w:r w:rsidRPr="00265C45" w:rsidR="00DC1640">
        <w:rPr>
          <w:rFonts w:ascii="Times New Roman" w:hAnsi="Times New Roman" w:cs="Times New Roman"/>
          <w:sz w:val="24"/>
          <w:szCs w:val="24"/>
        </w:rPr>
        <w:t xml:space="preserve"> omdat geen geschikte locatie </w:t>
      </w:r>
      <w:r w:rsidRPr="00265C45" w:rsidR="002A0BBE">
        <w:rPr>
          <w:rFonts w:ascii="Times New Roman" w:hAnsi="Times New Roman" w:cs="Times New Roman"/>
          <w:sz w:val="24"/>
          <w:szCs w:val="24"/>
        </w:rPr>
        <w:t xml:space="preserve">(meer) beschikbaar is om de </w:t>
      </w:r>
      <w:r w:rsidRPr="00265C45" w:rsidR="00DC1640">
        <w:rPr>
          <w:rFonts w:ascii="Times New Roman" w:hAnsi="Times New Roman" w:cs="Times New Roman"/>
          <w:sz w:val="24"/>
          <w:szCs w:val="24"/>
        </w:rPr>
        <w:t xml:space="preserve">elektronische detentie </w:t>
      </w:r>
      <w:r w:rsidRPr="00265C45" w:rsidR="002A0BBE">
        <w:rPr>
          <w:rFonts w:ascii="Times New Roman" w:hAnsi="Times New Roman" w:cs="Times New Roman"/>
          <w:sz w:val="24"/>
          <w:szCs w:val="24"/>
        </w:rPr>
        <w:t xml:space="preserve">ten uitvoer te leggen, </w:t>
      </w:r>
      <w:r w:rsidRPr="00265C45" w:rsidR="00DC1640">
        <w:rPr>
          <w:rFonts w:ascii="Times New Roman" w:hAnsi="Times New Roman" w:cs="Times New Roman"/>
          <w:sz w:val="24"/>
          <w:szCs w:val="24"/>
        </w:rPr>
        <w:t xml:space="preserve">kan de rechter het bezwaarschrift gegrond verklaren indien hij meent dat </w:t>
      </w:r>
      <w:r w:rsidRPr="00265C45" w:rsidR="00174BDE">
        <w:rPr>
          <w:rFonts w:ascii="Times New Roman" w:hAnsi="Times New Roman" w:cs="Times New Roman"/>
          <w:sz w:val="24"/>
          <w:szCs w:val="24"/>
        </w:rPr>
        <w:t xml:space="preserve">nog wel een geschikte </w:t>
      </w:r>
      <w:r w:rsidRPr="00265C45" w:rsidR="002028D8">
        <w:rPr>
          <w:rFonts w:ascii="Times New Roman" w:hAnsi="Times New Roman" w:cs="Times New Roman"/>
          <w:sz w:val="24"/>
          <w:szCs w:val="24"/>
        </w:rPr>
        <w:t xml:space="preserve">locatie aanwezig is. </w:t>
      </w:r>
      <w:r w:rsidRPr="00265C45">
        <w:rPr>
          <w:rFonts w:ascii="Times New Roman" w:hAnsi="Times New Roman" w:cs="Times New Roman"/>
          <w:sz w:val="24"/>
          <w:szCs w:val="24"/>
        </w:rPr>
        <w:t xml:space="preserve">De rechter kan </w:t>
      </w:r>
      <w:r w:rsidRPr="00265C45" w:rsidR="00DC1640">
        <w:rPr>
          <w:rFonts w:ascii="Times New Roman" w:hAnsi="Times New Roman" w:cs="Times New Roman"/>
          <w:sz w:val="24"/>
          <w:szCs w:val="24"/>
        </w:rPr>
        <w:t xml:space="preserve">daarnaast </w:t>
      </w:r>
      <w:r w:rsidRPr="00265C45">
        <w:rPr>
          <w:rFonts w:ascii="Times New Roman" w:hAnsi="Times New Roman" w:cs="Times New Roman"/>
          <w:sz w:val="24"/>
          <w:szCs w:val="24"/>
        </w:rPr>
        <w:t>de beslissing van het openbaar ministerie wijzigen indien hij meent dat de door het openbaar ministerie berekende vervangende hechtenis onjuist is</w:t>
      </w:r>
      <w:r w:rsidRPr="00265C45" w:rsidR="00A10B49">
        <w:rPr>
          <w:rFonts w:ascii="Times New Roman" w:hAnsi="Times New Roman" w:cs="Times New Roman"/>
          <w:sz w:val="24"/>
          <w:szCs w:val="24"/>
        </w:rPr>
        <w:t xml:space="preserve">, </w:t>
      </w:r>
      <w:r w:rsidRPr="00265C45" w:rsidR="00A67EFC">
        <w:rPr>
          <w:rFonts w:ascii="Times New Roman" w:hAnsi="Times New Roman" w:cs="Times New Roman"/>
          <w:sz w:val="24"/>
          <w:szCs w:val="24"/>
        </w:rPr>
        <w:t xml:space="preserve">bijvoorbeeld omdat </w:t>
      </w:r>
      <w:r w:rsidRPr="00265C45" w:rsidR="00A10B49">
        <w:rPr>
          <w:rFonts w:ascii="Times New Roman" w:hAnsi="Times New Roman" w:cs="Times New Roman"/>
          <w:sz w:val="24"/>
          <w:szCs w:val="24"/>
        </w:rPr>
        <w:t xml:space="preserve">naar het oordeel van de rechter </w:t>
      </w:r>
      <w:r w:rsidRPr="00265C45" w:rsidR="00A67EFC">
        <w:rPr>
          <w:rFonts w:ascii="Times New Roman" w:hAnsi="Times New Roman" w:cs="Times New Roman"/>
          <w:sz w:val="24"/>
          <w:szCs w:val="24"/>
        </w:rPr>
        <w:t>een groter deel van de elektronische detentie reeds is ondergaan</w:t>
      </w:r>
      <w:r w:rsidRPr="00265C45">
        <w:rPr>
          <w:rFonts w:ascii="Times New Roman" w:hAnsi="Times New Roman" w:cs="Times New Roman"/>
          <w:sz w:val="24"/>
          <w:szCs w:val="24"/>
        </w:rPr>
        <w:t>. Indien de rechter het bezwaarschrift gegrond verklaart, bepaalt hij het aantal dagen, weken dan wel maanden elektronische detentie dat nog moet worden ondergaan.</w:t>
      </w:r>
      <w:r w:rsidRPr="00265C45" w:rsidR="00A65DD0">
        <w:rPr>
          <w:rFonts w:ascii="Times New Roman" w:hAnsi="Times New Roman" w:cs="Times New Roman"/>
          <w:sz w:val="24"/>
          <w:szCs w:val="24"/>
        </w:rPr>
        <w:t xml:space="preserve"> Indien nodig </w:t>
      </w:r>
      <w:r w:rsidRPr="00265C45" w:rsidR="002A0C54">
        <w:rPr>
          <w:rFonts w:ascii="Times New Roman" w:hAnsi="Times New Roman" w:cs="Times New Roman"/>
          <w:sz w:val="24"/>
          <w:szCs w:val="24"/>
        </w:rPr>
        <w:t>wijst</w:t>
      </w:r>
      <w:r w:rsidRPr="00265C45" w:rsidR="00A65DD0">
        <w:rPr>
          <w:rFonts w:ascii="Times New Roman" w:hAnsi="Times New Roman" w:cs="Times New Roman"/>
          <w:sz w:val="24"/>
          <w:szCs w:val="24"/>
        </w:rPr>
        <w:t xml:space="preserve"> </w:t>
      </w:r>
      <w:r w:rsidRPr="00265C45" w:rsidR="002A0C54">
        <w:rPr>
          <w:rFonts w:ascii="Times New Roman" w:hAnsi="Times New Roman" w:cs="Times New Roman"/>
          <w:sz w:val="24"/>
          <w:szCs w:val="24"/>
        </w:rPr>
        <w:t>de rechter</w:t>
      </w:r>
      <w:r w:rsidRPr="00265C45" w:rsidR="00A65DD0">
        <w:rPr>
          <w:rFonts w:ascii="Times New Roman" w:hAnsi="Times New Roman" w:cs="Times New Roman"/>
          <w:sz w:val="24"/>
          <w:szCs w:val="24"/>
        </w:rPr>
        <w:t xml:space="preserve"> </w:t>
      </w:r>
      <w:r w:rsidRPr="00265C45" w:rsidR="00174BDE">
        <w:rPr>
          <w:rFonts w:ascii="Times New Roman" w:hAnsi="Times New Roman" w:cs="Times New Roman"/>
          <w:sz w:val="24"/>
          <w:szCs w:val="24"/>
        </w:rPr>
        <w:t xml:space="preserve">tevens </w:t>
      </w:r>
      <w:r w:rsidRPr="00265C45" w:rsidR="00A65DD0">
        <w:rPr>
          <w:rFonts w:ascii="Times New Roman" w:hAnsi="Times New Roman" w:cs="Times New Roman"/>
          <w:sz w:val="24"/>
          <w:szCs w:val="24"/>
        </w:rPr>
        <w:t>een nieuwe locatie aan voor het ondergaan van</w:t>
      </w:r>
      <w:r w:rsidRPr="00265C45" w:rsidR="002A0C54">
        <w:rPr>
          <w:rFonts w:ascii="Times New Roman" w:hAnsi="Times New Roman" w:cs="Times New Roman"/>
          <w:sz w:val="24"/>
          <w:szCs w:val="24"/>
        </w:rPr>
        <w:t xml:space="preserve"> (het restant van)</w:t>
      </w:r>
      <w:r w:rsidRPr="00265C45" w:rsidR="00A65DD0">
        <w:rPr>
          <w:rFonts w:ascii="Times New Roman" w:hAnsi="Times New Roman" w:cs="Times New Roman"/>
          <w:sz w:val="24"/>
          <w:szCs w:val="24"/>
        </w:rPr>
        <w:t xml:space="preserve"> de elektronische detentie (door ambtshalve toepassing van het voorgestelde artikel 6:6:</w:t>
      </w:r>
      <w:r w:rsidRPr="00265C45" w:rsidR="001B77E4">
        <w:rPr>
          <w:rFonts w:ascii="Times New Roman" w:hAnsi="Times New Roman" w:cs="Times New Roman"/>
          <w:sz w:val="24"/>
          <w:szCs w:val="24"/>
        </w:rPr>
        <w:t>9a</w:t>
      </w:r>
      <w:r w:rsidRPr="00265C45" w:rsidR="00A65DD0">
        <w:rPr>
          <w:rFonts w:ascii="Times New Roman" w:hAnsi="Times New Roman" w:cs="Times New Roman"/>
          <w:sz w:val="24"/>
          <w:szCs w:val="24"/>
        </w:rPr>
        <w:t>).</w:t>
      </w:r>
    </w:p>
    <w:p w:rsidRPr="00265C45" w:rsidR="00985CE8" w:rsidP="00265C45" w:rsidRDefault="00985CE8" w14:paraId="30BFC3D9" w14:textId="77777777">
      <w:pPr>
        <w:spacing w:line="240" w:lineRule="auto"/>
        <w:rPr>
          <w:rFonts w:ascii="Times New Roman" w:hAnsi="Times New Roman" w:cs="Times New Roman"/>
          <w:sz w:val="24"/>
          <w:szCs w:val="24"/>
        </w:rPr>
      </w:pPr>
    </w:p>
    <w:p w:rsidRPr="00265C45" w:rsidR="00985CE8" w:rsidP="00265C45" w:rsidRDefault="00985CE8" w14:paraId="2F0ADD44" w14:textId="010411C9">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OM,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en de 3RO hebben aandacht gevraagd voor de al dan niet opschortende werking van </w:t>
      </w:r>
      <w:r w:rsidRPr="00265C45" w:rsidR="00803102">
        <w:rPr>
          <w:rFonts w:ascii="Times New Roman" w:hAnsi="Times New Roman" w:cs="Times New Roman"/>
          <w:sz w:val="24"/>
          <w:szCs w:val="24"/>
        </w:rPr>
        <w:t>de bezwaarschriftprocedure</w:t>
      </w:r>
      <w:r w:rsidRPr="00265C45">
        <w:rPr>
          <w:rFonts w:ascii="Times New Roman" w:hAnsi="Times New Roman" w:cs="Times New Roman"/>
          <w:sz w:val="24"/>
          <w:szCs w:val="24"/>
        </w:rPr>
        <w:t xml:space="preserve">. Zowel het OM als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hebben terecht opgemerkt dat thans geen opschortende werking toekomt aan </w:t>
      </w:r>
      <w:r w:rsidRPr="00265C45" w:rsidR="008D008E">
        <w:rPr>
          <w:rFonts w:ascii="Times New Roman" w:hAnsi="Times New Roman" w:cs="Times New Roman"/>
          <w:sz w:val="24"/>
          <w:szCs w:val="24"/>
        </w:rPr>
        <w:t xml:space="preserve">een </w:t>
      </w:r>
      <w:r w:rsidRPr="00265C45">
        <w:rPr>
          <w:rFonts w:ascii="Times New Roman" w:hAnsi="Times New Roman" w:cs="Times New Roman"/>
          <w:sz w:val="24"/>
          <w:szCs w:val="24"/>
        </w:rPr>
        <w:t xml:space="preserve">bezwaarschrift tegen de </w:t>
      </w:r>
      <w:r w:rsidRPr="00265C45" w:rsidR="008D008E">
        <w:rPr>
          <w:rFonts w:ascii="Times New Roman" w:hAnsi="Times New Roman" w:cs="Times New Roman"/>
          <w:sz w:val="24"/>
          <w:szCs w:val="24"/>
        </w:rPr>
        <w:t xml:space="preserve">beslissing tot </w:t>
      </w:r>
      <w:r w:rsidRPr="00265C45">
        <w:rPr>
          <w:rFonts w:ascii="Times New Roman" w:hAnsi="Times New Roman" w:cs="Times New Roman"/>
          <w:sz w:val="24"/>
          <w:szCs w:val="24"/>
        </w:rPr>
        <w:t xml:space="preserve">toepassing van vervangende hechtenis bij </w:t>
      </w:r>
      <w:r w:rsidRPr="00265C45" w:rsidR="00885C48">
        <w:rPr>
          <w:rFonts w:ascii="Times New Roman" w:hAnsi="Times New Roman" w:cs="Times New Roman"/>
          <w:sz w:val="24"/>
          <w:szCs w:val="24"/>
        </w:rPr>
        <w:t>een taakstraf</w:t>
      </w:r>
      <w:r w:rsidRPr="00265C45">
        <w:rPr>
          <w:rFonts w:ascii="Times New Roman" w:hAnsi="Times New Roman" w:cs="Times New Roman"/>
          <w:sz w:val="24"/>
          <w:szCs w:val="24"/>
        </w:rPr>
        <w:t xml:space="preserve"> (artikel 6:6:23). </w:t>
      </w:r>
      <w:r w:rsidRPr="00265C45" w:rsidR="008D008E">
        <w:rPr>
          <w:rFonts w:ascii="Times New Roman" w:hAnsi="Times New Roman" w:cs="Times New Roman"/>
          <w:sz w:val="24"/>
          <w:szCs w:val="24"/>
        </w:rPr>
        <w:t xml:space="preserve">Ook aan een bezwaarschrift op grond van het </w:t>
      </w:r>
      <w:r w:rsidRPr="00265C45" w:rsidR="00E62C38">
        <w:rPr>
          <w:rFonts w:ascii="Times New Roman" w:hAnsi="Times New Roman" w:cs="Times New Roman"/>
          <w:sz w:val="24"/>
          <w:szCs w:val="24"/>
        </w:rPr>
        <w:t xml:space="preserve">hier </w:t>
      </w:r>
      <w:r w:rsidRPr="00265C45" w:rsidR="008D008E">
        <w:rPr>
          <w:rFonts w:ascii="Times New Roman" w:hAnsi="Times New Roman" w:cs="Times New Roman"/>
          <w:sz w:val="24"/>
          <w:szCs w:val="24"/>
        </w:rPr>
        <w:t>voorgestelde artikel 6:6:</w:t>
      </w:r>
      <w:r w:rsidRPr="00265C45" w:rsidR="001B77E4">
        <w:rPr>
          <w:rFonts w:ascii="Times New Roman" w:hAnsi="Times New Roman" w:cs="Times New Roman"/>
          <w:sz w:val="24"/>
          <w:szCs w:val="24"/>
        </w:rPr>
        <w:t>9c</w:t>
      </w:r>
      <w:r w:rsidRPr="00265C45" w:rsidR="008D008E">
        <w:rPr>
          <w:rFonts w:ascii="Times New Roman" w:hAnsi="Times New Roman" w:cs="Times New Roman"/>
          <w:sz w:val="24"/>
          <w:szCs w:val="24"/>
        </w:rPr>
        <w:t xml:space="preserve"> komt geen opschortende werking toe. </w:t>
      </w:r>
      <w:r w:rsidRPr="00265C45" w:rsidR="00885C48">
        <w:rPr>
          <w:rFonts w:ascii="Times New Roman" w:hAnsi="Times New Roman" w:cs="Times New Roman"/>
          <w:sz w:val="24"/>
          <w:szCs w:val="24"/>
        </w:rPr>
        <w:t xml:space="preserve">Hoewel de </w:t>
      </w:r>
      <w:proofErr w:type="spellStart"/>
      <w:r w:rsidRPr="00265C45" w:rsidR="00885C48">
        <w:rPr>
          <w:rFonts w:ascii="Times New Roman" w:hAnsi="Times New Roman" w:cs="Times New Roman"/>
          <w:sz w:val="24"/>
          <w:szCs w:val="24"/>
        </w:rPr>
        <w:t>Rvdr</w:t>
      </w:r>
      <w:proofErr w:type="spellEnd"/>
      <w:r w:rsidRPr="00265C45" w:rsidR="00885C48">
        <w:rPr>
          <w:rFonts w:ascii="Times New Roman" w:hAnsi="Times New Roman" w:cs="Times New Roman"/>
          <w:sz w:val="24"/>
          <w:szCs w:val="24"/>
        </w:rPr>
        <w:t xml:space="preserve"> en de 3RO hebben geadviseerd hierin te voorzien, is dit wets</w:t>
      </w:r>
      <w:r w:rsidRPr="00265C45" w:rsidR="008D008E">
        <w:rPr>
          <w:rFonts w:ascii="Times New Roman" w:hAnsi="Times New Roman" w:cs="Times New Roman"/>
          <w:sz w:val="24"/>
          <w:szCs w:val="24"/>
        </w:rPr>
        <w:t xml:space="preserve">voorstel </w:t>
      </w:r>
      <w:r w:rsidRPr="00265C45" w:rsidR="00885C48">
        <w:rPr>
          <w:rFonts w:ascii="Times New Roman" w:hAnsi="Times New Roman" w:cs="Times New Roman"/>
          <w:sz w:val="24"/>
          <w:szCs w:val="24"/>
        </w:rPr>
        <w:t xml:space="preserve">hiervoor </w:t>
      </w:r>
      <w:r w:rsidRPr="00265C45" w:rsidR="008D008E">
        <w:rPr>
          <w:rFonts w:ascii="Times New Roman" w:hAnsi="Times New Roman" w:cs="Times New Roman"/>
          <w:sz w:val="24"/>
          <w:szCs w:val="24"/>
        </w:rPr>
        <w:t xml:space="preserve">niet het geëigende traject. </w:t>
      </w:r>
      <w:r w:rsidRPr="00265C45" w:rsidR="00885C48">
        <w:rPr>
          <w:rFonts w:ascii="Times New Roman" w:hAnsi="Times New Roman" w:cs="Times New Roman"/>
          <w:sz w:val="24"/>
          <w:szCs w:val="24"/>
        </w:rPr>
        <w:t xml:space="preserve">Het introduceren van opschortende werking vergt namelijk </w:t>
      </w:r>
      <w:r w:rsidRPr="00265C45" w:rsidR="008D008E">
        <w:rPr>
          <w:rFonts w:ascii="Times New Roman" w:hAnsi="Times New Roman" w:cs="Times New Roman"/>
          <w:sz w:val="24"/>
          <w:szCs w:val="24"/>
        </w:rPr>
        <w:t xml:space="preserve">een systematische doordenking van de </w:t>
      </w:r>
      <w:r w:rsidRPr="00265C45" w:rsidR="002A0BBE">
        <w:rPr>
          <w:rFonts w:ascii="Times New Roman" w:hAnsi="Times New Roman" w:cs="Times New Roman"/>
          <w:sz w:val="24"/>
          <w:szCs w:val="24"/>
        </w:rPr>
        <w:t>bezwaarschriftprocedures</w:t>
      </w:r>
      <w:r w:rsidRPr="00265C45" w:rsidR="008D008E">
        <w:rPr>
          <w:rFonts w:ascii="Times New Roman" w:hAnsi="Times New Roman" w:cs="Times New Roman"/>
          <w:sz w:val="24"/>
          <w:szCs w:val="24"/>
        </w:rPr>
        <w:t xml:space="preserve"> in het Wetboek van Strafvordering</w:t>
      </w:r>
      <w:r w:rsidRPr="00265C45" w:rsidR="00885C48">
        <w:rPr>
          <w:rFonts w:ascii="Times New Roman" w:hAnsi="Times New Roman" w:cs="Times New Roman"/>
          <w:sz w:val="24"/>
          <w:szCs w:val="24"/>
        </w:rPr>
        <w:t>.</w:t>
      </w:r>
      <w:r w:rsidRPr="00265C45" w:rsidR="008D008E">
        <w:rPr>
          <w:rFonts w:ascii="Times New Roman" w:hAnsi="Times New Roman" w:cs="Times New Roman"/>
          <w:sz w:val="24"/>
          <w:szCs w:val="24"/>
        </w:rPr>
        <w:t xml:space="preserve"> In het kader van het nieuwe Wetboek van Strafvordering zijn </w:t>
      </w:r>
      <w:r w:rsidRPr="00265C45" w:rsidR="002A0BBE">
        <w:rPr>
          <w:rFonts w:ascii="Times New Roman" w:hAnsi="Times New Roman" w:cs="Times New Roman"/>
          <w:sz w:val="24"/>
          <w:szCs w:val="24"/>
        </w:rPr>
        <w:t>op dit punt</w:t>
      </w:r>
      <w:r w:rsidRPr="00265C45" w:rsidR="008D008E">
        <w:rPr>
          <w:rFonts w:ascii="Times New Roman" w:hAnsi="Times New Roman" w:cs="Times New Roman"/>
          <w:sz w:val="24"/>
          <w:szCs w:val="24"/>
        </w:rPr>
        <w:t xml:space="preserve"> reeds stappen gezet (Kamerstukken </w:t>
      </w:r>
      <w:r w:rsidRPr="00265C45" w:rsidR="00AE7E88">
        <w:rPr>
          <w:rFonts w:ascii="Times New Roman" w:hAnsi="Times New Roman" w:cs="Times New Roman"/>
          <w:sz w:val="24"/>
          <w:szCs w:val="24"/>
        </w:rPr>
        <w:t>36327 en 36636)</w:t>
      </w:r>
      <w:r w:rsidRPr="00265C45" w:rsidR="008D008E">
        <w:rPr>
          <w:rFonts w:ascii="Times New Roman" w:hAnsi="Times New Roman" w:cs="Times New Roman"/>
          <w:sz w:val="24"/>
          <w:szCs w:val="24"/>
        </w:rPr>
        <w:t xml:space="preserve">. Zodra </w:t>
      </w:r>
      <w:r w:rsidRPr="00265C45" w:rsidR="002A0BBE">
        <w:rPr>
          <w:rFonts w:ascii="Times New Roman" w:hAnsi="Times New Roman" w:cs="Times New Roman"/>
          <w:sz w:val="24"/>
          <w:szCs w:val="24"/>
        </w:rPr>
        <w:t>het onderhavige</w:t>
      </w:r>
      <w:r w:rsidRPr="00265C45" w:rsidR="008D008E">
        <w:rPr>
          <w:rFonts w:ascii="Times New Roman" w:hAnsi="Times New Roman" w:cs="Times New Roman"/>
          <w:sz w:val="24"/>
          <w:szCs w:val="24"/>
        </w:rPr>
        <w:t xml:space="preserve"> wetsvoorstel is aangenomen en tot wet verheven, zal de </w:t>
      </w:r>
      <w:r w:rsidRPr="00265C45" w:rsidR="00265889">
        <w:rPr>
          <w:rFonts w:ascii="Times New Roman" w:hAnsi="Times New Roman" w:cs="Times New Roman"/>
          <w:sz w:val="24"/>
          <w:szCs w:val="24"/>
        </w:rPr>
        <w:t xml:space="preserve">strafvorderlijke </w:t>
      </w:r>
      <w:r w:rsidRPr="00265C45" w:rsidR="00AE7E88">
        <w:rPr>
          <w:rFonts w:ascii="Times New Roman" w:hAnsi="Times New Roman" w:cs="Times New Roman"/>
          <w:sz w:val="24"/>
          <w:szCs w:val="24"/>
        </w:rPr>
        <w:t xml:space="preserve">inhoud </w:t>
      </w:r>
      <w:r w:rsidRPr="00265C45" w:rsidR="001F728D">
        <w:rPr>
          <w:rFonts w:ascii="Times New Roman" w:hAnsi="Times New Roman" w:cs="Times New Roman"/>
          <w:sz w:val="24"/>
          <w:szCs w:val="24"/>
        </w:rPr>
        <w:t xml:space="preserve">(ook) </w:t>
      </w:r>
      <w:r w:rsidRPr="00265C45" w:rsidR="00AE7E88">
        <w:rPr>
          <w:rFonts w:ascii="Times New Roman" w:hAnsi="Times New Roman" w:cs="Times New Roman"/>
          <w:sz w:val="24"/>
          <w:szCs w:val="24"/>
        </w:rPr>
        <w:t>een plek (moeten) krijgen in het nieuwe Wetboek van Strafvordering</w:t>
      </w:r>
      <w:r w:rsidRPr="00265C45" w:rsidR="008D008E">
        <w:rPr>
          <w:rFonts w:ascii="Times New Roman" w:hAnsi="Times New Roman" w:cs="Times New Roman"/>
          <w:sz w:val="24"/>
          <w:szCs w:val="24"/>
        </w:rPr>
        <w:t xml:space="preserve">, </w:t>
      </w:r>
      <w:r w:rsidRPr="00265C45" w:rsidR="001F728D">
        <w:rPr>
          <w:rFonts w:ascii="Times New Roman" w:hAnsi="Times New Roman" w:cs="Times New Roman"/>
          <w:sz w:val="24"/>
          <w:szCs w:val="24"/>
        </w:rPr>
        <w:t xml:space="preserve">bijvoorbeeld </w:t>
      </w:r>
      <w:r w:rsidRPr="00265C45" w:rsidR="00AE7E88">
        <w:rPr>
          <w:rFonts w:ascii="Times New Roman" w:hAnsi="Times New Roman" w:cs="Times New Roman"/>
          <w:sz w:val="24"/>
          <w:szCs w:val="24"/>
        </w:rPr>
        <w:t xml:space="preserve">via een </w:t>
      </w:r>
      <w:r w:rsidRPr="00265C45" w:rsidR="00885C48">
        <w:rPr>
          <w:rFonts w:ascii="Times New Roman" w:hAnsi="Times New Roman" w:cs="Times New Roman"/>
          <w:sz w:val="24"/>
          <w:szCs w:val="24"/>
        </w:rPr>
        <w:t xml:space="preserve">zogeheten </w:t>
      </w:r>
      <w:r w:rsidRPr="00265C45" w:rsidR="00AE7E88">
        <w:rPr>
          <w:rFonts w:ascii="Times New Roman" w:hAnsi="Times New Roman" w:cs="Times New Roman"/>
          <w:sz w:val="24"/>
          <w:szCs w:val="24"/>
        </w:rPr>
        <w:t xml:space="preserve">aanvullingswet. Alsdan geldt dat ook </w:t>
      </w:r>
      <w:r w:rsidRPr="00265C45" w:rsidR="004E0238">
        <w:rPr>
          <w:rFonts w:ascii="Times New Roman" w:hAnsi="Times New Roman" w:cs="Times New Roman"/>
          <w:sz w:val="24"/>
          <w:szCs w:val="24"/>
        </w:rPr>
        <w:t>opschortende werking zal toekomen aan d</w:t>
      </w:r>
      <w:r w:rsidRPr="00265C45" w:rsidR="00AE7E88">
        <w:rPr>
          <w:rFonts w:ascii="Times New Roman" w:hAnsi="Times New Roman" w:cs="Times New Roman"/>
          <w:sz w:val="24"/>
          <w:szCs w:val="24"/>
        </w:rPr>
        <w:t>e hier beschreven bezwaarschriftprocedures</w:t>
      </w:r>
      <w:r w:rsidRPr="00265C45" w:rsidR="00885C48">
        <w:rPr>
          <w:rFonts w:ascii="Times New Roman" w:hAnsi="Times New Roman" w:cs="Times New Roman"/>
          <w:sz w:val="24"/>
          <w:szCs w:val="24"/>
        </w:rPr>
        <w:t>.</w:t>
      </w:r>
    </w:p>
    <w:p w:rsidRPr="00265C45" w:rsidR="00544475" w:rsidP="00265C45" w:rsidRDefault="00544475" w14:paraId="09EA4B0D" w14:textId="77777777">
      <w:pPr>
        <w:spacing w:line="240" w:lineRule="auto"/>
        <w:rPr>
          <w:rFonts w:ascii="Times New Roman" w:hAnsi="Times New Roman" w:cs="Times New Roman"/>
          <w:sz w:val="24"/>
          <w:szCs w:val="24"/>
        </w:rPr>
      </w:pPr>
    </w:p>
    <w:p w:rsidRPr="00265C45" w:rsidR="00544475" w:rsidP="00265C45" w:rsidRDefault="00544475" w14:paraId="3F4AF662" w14:textId="0CDCA9DC">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C90D37">
        <w:rPr>
          <w:rFonts w:ascii="Times New Roman" w:hAnsi="Times New Roman" w:cs="Times New Roman"/>
          <w:sz w:val="24"/>
          <w:szCs w:val="24"/>
        </w:rPr>
        <w:t>G</w:t>
      </w:r>
      <w:r w:rsidRPr="00265C45">
        <w:rPr>
          <w:rFonts w:ascii="Times New Roman" w:hAnsi="Times New Roman" w:cs="Times New Roman"/>
          <w:sz w:val="24"/>
          <w:szCs w:val="24"/>
        </w:rPr>
        <w:t xml:space="preserve"> (artikel 6:6:30)</w:t>
      </w:r>
    </w:p>
    <w:p w:rsidRPr="00265C45" w:rsidR="00544475" w:rsidP="00265C45" w:rsidRDefault="00544475" w14:paraId="591DD243" w14:textId="732F35E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artikel 6:6:30 </w:t>
      </w:r>
      <w:r w:rsidRPr="00265C45" w:rsidR="005E3B49">
        <w:rPr>
          <w:rFonts w:ascii="Times New Roman" w:hAnsi="Times New Roman" w:cs="Times New Roman"/>
          <w:sz w:val="24"/>
          <w:szCs w:val="24"/>
        </w:rPr>
        <w:t>is een regeling gegeven voor het omzetten van een geldboete die is opgelegd met toepassing van het jeugdstrafrecht. De maatstaf voor het berekenen van de duur van de vervangende jeugddetentie of vervangende hechtenis wijkt af van die in het algemene strafrecht</w:t>
      </w:r>
      <w:r w:rsidRPr="00265C45">
        <w:rPr>
          <w:rFonts w:ascii="Times New Roman" w:hAnsi="Times New Roman" w:cs="Times New Roman"/>
          <w:sz w:val="24"/>
          <w:szCs w:val="24"/>
        </w:rPr>
        <w:t>.</w:t>
      </w:r>
      <w:r w:rsidRPr="00265C45" w:rsidR="005E3B49">
        <w:rPr>
          <w:rFonts w:ascii="Times New Roman" w:hAnsi="Times New Roman" w:cs="Times New Roman"/>
          <w:sz w:val="24"/>
          <w:szCs w:val="24"/>
        </w:rPr>
        <w:t xml:space="preserve"> In artikel 6:6:30, vierde lid, is bepaald dat ten hoogste één dag wordt opgelegd per volle € 15 van de nog te betalen geldboete. In het algemene strafrecht </w:t>
      </w:r>
      <w:r w:rsidRPr="00265C45" w:rsidR="00704477">
        <w:rPr>
          <w:rFonts w:ascii="Times New Roman" w:hAnsi="Times New Roman" w:cs="Times New Roman"/>
          <w:sz w:val="24"/>
          <w:szCs w:val="24"/>
        </w:rPr>
        <w:t>wordt een</w:t>
      </w:r>
      <w:r w:rsidRPr="00265C45" w:rsidR="005E3B49">
        <w:rPr>
          <w:rFonts w:ascii="Times New Roman" w:hAnsi="Times New Roman" w:cs="Times New Roman"/>
          <w:sz w:val="24"/>
          <w:szCs w:val="24"/>
        </w:rPr>
        <w:t xml:space="preserve"> bedrag van € 25</w:t>
      </w:r>
      <w:r w:rsidRPr="00265C45" w:rsidR="00704477">
        <w:rPr>
          <w:rFonts w:ascii="Times New Roman" w:hAnsi="Times New Roman" w:cs="Times New Roman"/>
          <w:sz w:val="24"/>
          <w:szCs w:val="24"/>
        </w:rPr>
        <w:t xml:space="preserve"> gehanteerd</w:t>
      </w:r>
      <w:r w:rsidRPr="00265C45" w:rsidR="005E3B49">
        <w:rPr>
          <w:rFonts w:ascii="Times New Roman" w:hAnsi="Times New Roman" w:cs="Times New Roman"/>
          <w:sz w:val="24"/>
          <w:szCs w:val="24"/>
        </w:rPr>
        <w:t xml:space="preserve"> (artikel 24c</w:t>
      </w:r>
      <w:r w:rsidRPr="00265C45" w:rsidR="00704477">
        <w:rPr>
          <w:rFonts w:ascii="Times New Roman" w:hAnsi="Times New Roman" w:cs="Times New Roman"/>
          <w:sz w:val="24"/>
          <w:szCs w:val="24"/>
        </w:rPr>
        <w:t>, derde lid,</w:t>
      </w:r>
      <w:r w:rsidRPr="00265C45" w:rsidR="005E3B49">
        <w:rPr>
          <w:rFonts w:ascii="Times New Roman" w:hAnsi="Times New Roman" w:cs="Times New Roman"/>
          <w:sz w:val="24"/>
          <w:szCs w:val="24"/>
        </w:rPr>
        <w:t xml:space="preserve"> Sr). De maatstaf in het jeugdstrafrecht is daarmee voor de veroordeelde nadeliger. </w:t>
      </w:r>
      <w:r w:rsidRPr="00265C45" w:rsidR="00EF2D2B">
        <w:rPr>
          <w:rFonts w:ascii="Times New Roman" w:hAnsi="Times New Roman" w:cs="Times New Roman"/>
          <w:sz w:val="24"/>
          <w:szCs w:val="24"/>
        </w:rPr>
        <w:t>Om deze reden wordt voorgesteld h</w:t>
      </w:r>
      <w:r w:rsidRPr="00265C45" w:rsidR="005E3B49">
        <w:rPr>
          <w:rFonts w:ascii="Times New Roman" w:hAnsi="Times New Roman" w:cs="Times New Roman"/>
          <w:sz w:val="24"/>
          <w:szCs w:val="24"/>
        </w:rPr>
        <w:t>et bedrag in artikel 6:6:30</w:t>
      </w:r>
      <w:r w:rsidRPr="00265C45" w:rsidR="00704477">
        <w:rPr>
          <w:rFonts w:ascii="Times New Roman" w:hAnsi="Times New Roman" w:cs="Times New Roman"/>
          <w:sz w:val="24"/>
          <w:szCs w:val="24"/>
        </w:rPr>
        <w:t>, vierde lid,</w:t>
      </w:r>
      <w:r w:rsidRPr="00265C45" w:rsidR="005E3B49">
        <w:rPr>
          <w:rFonts w:ascii="Times New Roman" w:hAnsi="Times New Roman" w:cs="Times New Roman"/>
          <w:sz w:val="24"/>
          <w:szCs w:val="24"/>
        </w:rPr>
        <w:t xml:space="preserve"> in overeenstemming te brengen met het algemene strafrecht.</w:t>
      </w:r>
    </w:p>
    <w:p w:rsidRPr="00265C45" w:rsidR="006B491D" w:rsidP="00265C45" w:rsidRDefault="006B491D" w14:paraId="292ED5D8" w14:textId="77777777">
      <w:pPr>
        <w:spacing w:line="240" w:lineRule="auto"/>
        <w:rPr>
          <w:rFonts w:ascii="Times New Roman" w:hAnsi="Times New Roman" w:cs="Times New Roman"/>
          <w:sz w:val="24"/>
          <w:szCs w:val="24"/>
        </w:rPr>
      </w:pPr>
    </w:p>
    <w:p w:rsidRPr="00265C45" w:rsidR="00345454" w:rsidP="00265C45" w:rsidRDefault="00345454" w14:paraId="1A03675C" w14:textId="496254B9">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C90D37">
        <w:rPr>
          <w:rFonts w:ascii="Times New Roman" w:hAnsi="Times New Roman" w:cs="Times New Roman"/>
          <w:sz w:val="24"/>
          <w:szCs w:val="24"/>
        </w:rPr>
        <w:t>H</w:t>
      </w:r>
      <w:r w:rsidRPr="00265C45">
        <w:rPr>
          <w:rFonts w:ascii="Times New Roman" w:hAnsi="Times New Roman" w:cs="Times New Roman"/>
          <w:sz w:val="24"/>
          <w:szCs w:val="24"/>
        </w:rPr>
        <w:t xml:space="preserve"> (artikel 6:7:2)</w:t>
      </w:r>
    </w:p>
    <w:p w:rsidRPr="00265C45" w:rsidR="00345454" w:rsidP="00265C45" w:rsidRDefault="00345454" w14:paraId="518E9BA9" w14:textId="20A8570E">
      <w:pPr>
        <w:spacing w:line="240" w:lineRule="auto"/>
        <w:rPr>
          <w:rFonts w:ascii="Times New Roman" w:hAnsi="Times New Roman" w:cs="Times New Roman"/>
          <w:sz w:val="24"/>
          <w:szCs w:val="24"/>
        </w:rPr>
      </w:pPr>
      <w:r w:rsidRPr="00265C45">
        <w:rPr>
          <w:rFonts w:ascii="Times New Roman" w:hAnsi="Times New Roman" w:cs="Times New Roman"/>
          <w:sz w:val="24"/>
          <w:szCs w:val="24"/>
        </w:rPr>
        <w:t>In artikel 6:7:2 is een regeling gegeven voor de opschorting van de tenuitvoerlegging van</w:t>
      </w:r>
      <w:r w:rsidRPr="00265C45" w:rsidR="00F3762D">
        <w:rPr>
          <w:rFonts w:ascii="Times New Roman" w:hAnsi="Times New Roman" w:cs="Times New Roman"/>
          <w:sz w:val="24"/>
          <w:szCs w:val="24"/>
        </w:rPr>
        <w:t xml:space="preserve"> </w:t>
      </w:r>
      <w:r w:rsidRPr="00265C45" w:rsidR="00980A12">
        <w:rPr>
          <w:rFonts w:ascii="Times New Roman" w:hAnsi="Times New Roman" w:cs="Times New Roman"/>
          <w:sz w:val="24"/>
          <w:szCs w:val="24"/>
        </w:rPr>
        <w:t>korte</w:t>
      </w:r>
      <w:r w:rsidRPr="00265C45" w:rsidR="00F3762D">
        <w:rPr>
          <w:rFonts w:ascii="Times New Roman" w:hAnsi="Times New Roman" w:cs="Times New Roman"/>
          <w:sz w:val="24"/>
          <w:szCs w:val="24"/>
        </w:rPr>
        <w:t xml:space="preserve"> vrijheidsstraffen en de taakstraf </w:t>
      </w:r>
      <w:r w:rsidRPr="00265C45">
        <w:rPr>
          <w:rFonts w:ascii="Times New Roman" w:hAnsi="Times New Roman" w:cs="Times New Roman"/>
          <w:sz w:val="24"/>
          <w:szCs w:val="24"/>
        </w:rPr>
        <w:t xml:space="preserve">in geval van een gratieverzoek. </w:t>
      </w:r>
      <w:r w:rsidRPr="00265C45" w:rsidR="003108E5">
        <w:rPr>
          <w:rFonts w:ascii="Times New Roman" w:hAnsi="Times New Roman" w:cs="Times New Roman"/>
          <w:sz w:val="24"/>
          <w:szCs w:val="24"/>
        </w:rPr>
        <w:t xml:space="preserve">Voorgesteld wordt om in </w:t>
      </w:r>
      <w:r w:rsidRPr="00265C45">
        <w:rPr>
          <w:rFonts w:ascii="Times New Roman" w:hAnsi="Times New Roman" w:cs="Times New Roman"/>
          <w:sz w:val="24"/>
          <w:szCs w:val="24"/>
        </w:rPr>
        <w:lastRenderedPageBreak/>
        <w:t xml:space="preserve">de opsomming in het eerste lid de elektronische detentie </w:t>
      </w:r>
      <w:r w:rsidRPr="00265C45" w:rsidR="00F3762D">
        <w:rPr>
          <w:rFonts w:ascii="Times New Roman" w:hAnsi="Times New Roman" w:cs="Times New Roman"/>
          <w:sz w:val="24"/>
          <w:szCs w:val="24"/>
        </w:rPr>
        <w:t>in te voegen</w:t>
      </w:r>
      <w:r w:rsidRPr="00265C45">
        <w:rPr>
          <w:rFonts w:ascii="Times New Roman" w:hAnsi="Times New Roman" w:cs="Times New Roman"/>
          <w:sz w:val="24"/>
          <w:szCs w:val="24"/>
        </w:rPr>
        <w:t>, zodat een gratieverzoek ten aanzien van een veroordeling tot elektronische detentie van zes maanden of minder de tenuitvoerlegging opschort onder de omstandigheden van dit artikel.</w:t>
      </w:r>
    </w:p>
    <w:p w:rsidRPr="00265C45" w:rsidR="00345454" w:rsidP="00265C45" w:rsidRDefault="00345454" w14:paraId="4FE2DF18" w14:textId="77777777">
      <w:pPr>
        <w:spacing w:line="240" w:lineRule="auto"/>
        <w:rPr>
          <w:rFonts w:ascii="Times New Roman" w:hAnsi="Times New Roman" w:cs="Times New Roman"/>
          <w:sz w:val="24"/>
          <w:szCs w:val="24"/>
        </w:rPr>
      </w:pPr>
    </w:p>
    <w:p w:rsidRPr="00265C45" w:rsidR="00833085" w:rsidP="00265C45" w:rsidRDefault="00833085" w14:paraId="512525CF" w14:textId="1B601728">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w:t>
      </w:r>
      <w:r w:rsidRPr="00265C45" w:rsidR="00B6312B">
        <w:rPr>
          <w:rFonts w:ascii="Times New Roman" w:hAnsi="Times New Roman" w:cs="Times New Roman"/>
          <w:sz w:val="24"/>
          <w:szCs w:val="24"/>
        </w:rPr>
        <w:t xml:space="preserve">rtikel </w:t>
      </w:r>
      <w:r w:rsidRPr="00265C45">
        <w:rPr>
          <w:rFonts w:ascii="Times New Roman" w:hAnsi="Times New Roman" w:cs="Times New Roman"/>
          <w:sz w:val="24"/>
          <w:szCs w:val="24"/>
        </w:rPr>
        <w:t>III (Wet DNA-onderzoek bij veroordeelden)</w:t>
      </w:r>
    </w:p>
    <w:p w:rsidRPr="00265C45" w:rsidR="00833085" w:rsidP="00265C45" w:rsidRDefault="00952A05" w14:paraId="7F6F3C88" w14:textId="02DA8E0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verband met de </w:t>
      </w:r>
      <w:r w:rsidRPr="00265C45" w:rsidR="00C80068">
        <w:rPr>
          <w:rFonts w:ascii="Times New Roman" w:hAnsi="Times New Roman" w:cs="Times New Roman"/>
          <w:sz w:val="24"/>
          <w:szCs w:val="24"/>
        </w:rPr>
        <w:t>invoering</w:t>
      </w:r>
      <w:r w:rsidRPr="00265C45">
        <w:rPr>
          <w:rFonts w:ascii="Times New Roman" w:hAnsi="Times New Roman" w:cs="Times New Roman"/>
          <w:sz w:val="24"/>
          <w:szCs w:val="24"/>
        </w:rPr>
        <w:t xml:space="preserve"> van elektronische detentie als nieuwe hoofdstraf </w:t>
      </w:r>
      <w:r w:rsidRPr="00265C45" w:rsidR="005F7C7F">
        <w:rPr>
          <w:rFonts w:ascii="Times New Roman" w:hAnsi="Times New Roman" w:cs="Times New Roman"/>
          <w:sz w:val="24"/>
          <w:szCs w:val="24"/>
        </w:rPr>
        <w:t xml:space="preserve">wordt een wijziging voorgesteld in de definitie van “veroordeelde” in de Wet DNA-onderzoek bij veroordeelden. </w:t>
      </w:r>
      <w:r w:rsidRPr="00265C45" w:rsidR="00833085">
        <w:rPr>
          <w:rFonts w:ascii="Times New Roman" w:hAnsi="Times New Roman" w:cs="Times New Roman"/>
          <w:sz w:val="24"/>
          <w:szCs w:val="24"/>
        </w:rPr>
        <w:t xml:space="preserve">Op grond van artikel 2 van de Wet DNA-onderzoek bij veroordeelden wordt op bevel van de officier van justitie celmateriaal afgenomen van veroordeelden ten behoeve van het bepalen en verwerken van een DNA-profiel. De term “veroordeelde” kent </w:t>
      </w:r>
      <w:r w:rsidRPr="00265C45">
        <w:rPr>
          <w:rFonts w:ascii="Times New Roman" w:hAnsi="Times New Roman" w:cs="Times New Roman"/>
          <w:sz w:val="24"/>
          <w:szCs w:val="24"/>
        </w:rPr>
        <w:t xml:space="preserve">daarbij </w:t>
      </w:r>
      <w:r w:rsidRPr="00265C45" w:rsidR="00833085">
        <w:rPr>
          <w:rFonts w:ascii="Times New Roman" w:hAnsi="Times New Roman" w:cs="Times New Roman"/>
          <w:sz w:val="24"/>
          <w:szCs w:val="24"/>
        </w:rPr>
        <w:t xml:space="preserve">een </w:t>
      </w:r>
      <w:r w:rsidRPr="00265C45" w:rsidR="005F7C7F">
        <w:rPr>
          <w:rFonts w:ascii="Times New Roman" w:hAnsi="Times New Roman" w:cs="Times New Roman"/>
          <w:sz w:val="24"/>
          <w:szCs w:val="24"/>
        </w:rPr>
        <w:t>specifieke</w:t>
      </w:r>
      <w:r w:rsidRPr="00265C45" w:rsidR="00833085">
        <w:rPr>
          <w:rFonts w:ascii="Times New Roman" w:hAnsi="Times New Roman" w:cs="Times New Roman"/>
          <w:sz w:val="24"/>
          <w:szCs w:val="24"/>
        </w:rPr>
        <w:t xml:space="preserve"> invulling op </w:t>
      </w:r>
      <w:r w:rsidRPr="00265C45">
        <w:rPr>
          <w:rFonts w:ascii="Times New Roman" w:hAnsi="Times New Roman" w:cs="Times New Roman"/>
          <w:sz w:val="24"/>
          <w:szCs w:val="24"/>
        </w:rPr>
        <w:t>grond</w:t>
      </w:r>
      <w:r w:rsidRPr="00265C45" w:rsidR="00833085">
        <w:rPr>
          <w:rFonts w:ascii="Times New Roman" w:hAnsi="Times New Roman" w:cs="Times New Roman"/>
          <w:sz w:val="24"/>
          <w:szCs w:val="24"/>
        </w:rPr>
        <w:t xml:space="preserve"> van artikel 1, eerste lid, onderdeel c, van de Wet DNA-onderzoek bij veroordeelden</w:t>
      </w:r>
      <w:r w:rsidRPr="00265C45" w:rsidR="005F7C7F">
        <w:rPr>
          <w:rFonts w:ascii="Times New Roman" w:hAnsi="Times New Roman" w:cs="Times New Roman"/>
          <w:sz w:val="24"/>
          <w:szCs w:val="24"/>
        </w:rPr>
        <w:t>. Zo wordt als veroordeelde onder meer aangemerkt degene die is veroordeeld tot een gevangenisstraf, jeugddetentie of taakstraf. Gelet op het feit dat de relatieve zwaarte van elektronische detentie wordt gewaardeerd tussen een vrijheidsstraf en een taakstraf, ligt het in de rede ook veroordeelden tot elektronische detentie onder de reikwijdte van de Wet DNA-onderzoek bij veroordeelden</w:t>
      </w:r>
      <w:r w:rsidRPr="00265C45" w:rsidR="00E974A5">
        <w:rPr>
          <w:rFonts w:ascii="Times New Roman" w:hAnsi="Times New Roman" w:cs="Times New Roman"/>
          <w:sz w:val="24"/>
          <w:szCs w:val="24"/>
        </w:rPr>
        <w:t xml:space="preserve"> te brengen</w:t>
      </w:r>
      <w:r w:rsidRPr="00265C45" w:rsidR="005F7C7F">
        <w:rPr>
          <w:rFonts w:ascii="Times New Roman" w:hAnsi="Times New Roman" w:cs="Times New Roman"/>
          <w:sz w:val="24"/>
          <w:szCs w:val="24"/>
        </w:rPr>
        <w:t>.</w:t>
      </w:r>
      <w:r w:rsidRPr="00265C45" w:rsidR="003F7D3D">
        <w:rPr>
          <w:rFonts w:ascii="Times New Roman" w:hAnsi="Times New Roman" w:cs="Times New Roman"/>
          <w:sz w:val="24"/>
          <w:szCs w:val="24"/>
        </w:rPr>
        <w:t xml:space="preserve"> </w:t>
      </w:r>
      <w:r w:rsidRPr="00265C45">
        <w:rPr>
          <w:rFonts w:ascii="Times New Roman" w:hAnsi="Times New Roman" w:cs="Times New Roman"/>
          <w:sz w:val="24"/>
          <w:szCs w:val="24"/>
        </w:rPr>
        <w:t xml:space="preserve">Met dit artikel wordt daartoe de definitie van “veroordeelde” uitgebreid. </w:t>
      </w:r>
      <w:r w:rsidRPr="00265C45" w:rsidR="00E974A5">
        <w:rPr>
          <w:rFonts w:ascii="Times New Roman" w:hAnsi="Times New Roman" w:cs="Times New Roman"/>
          <w:sz w:val="24"/>
          <w:szCs w:val="24"/>
        </w:rPr>
        <w:t xml:space="preserve">Daarbij wordt opgemerkt dat </w:t>
      </w:r>
      <w:r w:rsidRPr="00265C45" w:rsidR="003F7D3D">
        <w:rPr>
          <w:rFonts w:ascii="Times New Roman" w:hAnsi="Times New Roman" w:cs="Times New Roman"/>
          <w:sz w:val="24"/>
          <w:szCs w:val="24"/>
        </w:rPr>
        <w:t xml:space="preserve">de afnameplicht niet </w:t>
      </w:r>
      <w:r w:rsidRPr="00265C45" w:rsidR="00E974A5">
        <w:rPr>
          <w:rFonts w:ascii="Times New Roman" w:hAnsi="Times New Roman" w:cs="Times New Roman"/>
          <w:sz w:val="24"/>
          <w:szCs w:val="24"/>
        </w:rPr>
        <w:t xml:space="preserve">zal gelden </w:t>
      </w:r>
      <w:r w:rsidRPr="00265C45" w:rsidR="003F7D3D">
        <w:rPr>
          <w:rFonts w:ascii="Times New Roman" w:hAnsi="Times New Roman" w:cs="Times New Roman"/>
          <w:sz w:val="24"/>
          <w:szCs w:val="24"/>
        </w:rPr>
        <w:t xml:space="preserve">voor alle veroordeelden tot elektronische detentie, maar alleen voor </w:t>
      </w:r>
      <w:r w:rsidRPr="00265C45" w:rsidR="00FE669C">
        <w:rPr>
          <w:rFonts w:ascii="Times New Roman" w:hAnsi="Times New Roman" w:cs="Times New Roman"/>
          <w:sz w:val="24"/>
          <w:szCs w:val="24"/>
        </w:rPr>
        <w:t>degenen</w:t>
      </w:r>
      <w:r w:rsidRPr="00265C45" w:rsidR="003F7D3D">
        <w:rPr>
          <w:rFonts w:ascii="Times New Roman" w:hAnsi="Times New Roman" w:cs="Times New Roman"/>
          <w:sz w:val="24"/>
          <w:szCs w:val="24"/>
        </w:rPr>
        <w:t xml:space="preserve"> die worden veroordeeld wegens een misdrijf </w:t>
      </w:r>
      <w:r w:rsidRPr="00265C45" w:rsidR="00E974A5">
        <w:rPr>
          <w:rFonts w:ascii="Times New Roman" w:hAnsi="Times New Roman" w:cs="Times New Roman"/>
          <w:sz w:val="24"/>
          <w:szCs w:val="24"/>
        </w:rPr>
        <w:t>waarvoor een bevel tot voorlopige hechtenis kan worden afgegeven</w:t>
      </w:r>
      <w:r w:rsidRPr="00265C45" w:rsidR="006A1DEE">
        <w:rPr>
          <w:rFonts w:ascii="Times New Roman" w:hAnsi="Times New Roman" w:cs="Times New Roman"/>
          <w:sz w:val="24"/>
          <w:szCs w:val="24"/>
        </w:rPr>
        <w:t xml:space="preserve">, zo volgt uit </w:t>
      </w:r>
      <w:r w:rsidRPr="00265C45" w:rsidR="00E974A5">
        <w:rPr>
          <w:rFonts w:ascii="Times New Roman" w:hAnsi="Times New Roman" w:cs="Times New Roman"/>
          <w:sz w:val="24"/>
          <w:szCs w:val="24"/>
        </w:rPr>
        <w:t>artikel 2, eerste lid, van de Wet DNA-onderzoek bij veroordeelden in samenhang met artikel 67, eerste lid, Sv</w:t>
      </w:r>
      <w:r w:rsidRPr="00265C45" w:rsidR="003F7D3D">
        <w:rPr>
          <w:rFonts w:ascii="Times New Roman" w:hAnsi="Times New Roman" w:cs="Times New Roman"/>
          <w:sz w:val="24"/>
          <w:szCs w:val="24"/>
        </w:rPr>
        <w:t>.</w:t>
      </w:r>
    </w:p>
    <w:p w:rsidRPr="00265C45" w:rsidR="00833085" w:rsidP="00265C45" w:rsidRDefault="00833085" w14:paraId="5CE204B1" w14:textId="77777777">
      <w:pPr>
        <w:spacing w:line="240" w:lineRule="auto"/>
        <w:rPr>
          <w:rFonts w:ascii="Times New Roman" w:hAnsi="Times New Roman" w:cs="Times New Roman"/>
          <w:sz w:val="24"/>
          <w:szCs w:val="24"/>
        </w:rPr>
      </w:pPr>
    </w:p>
    <w:p w:rsidRPr="00265C45" w:rsidR="00833085" w:rsidP="00265C45" w:rsidRDefault="00833085" w14:paraId="1A64B416" w14:textId="7CC557EE">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w:t>
      </w:r>
      <w:r w:rsidRPr="00265C45" w:rsidR="00B6312B">
        <w:rPr>
          <w:rFonts w:ascii="Times New Roman" w:hAnsi="Times New Roman" w:cs="Times New Roman"/>
          <w:sz w:val="24"/>
          <w:szCs w:val="24"/>
        </w:rPr>
        <w:t>rtikel</w:t>
      </w:r>
      <w:r w:rsidRPr="00265C45">
        <w:rPr>
          <w:rFonts w:ascii="Times New Roman" w:hAnsi="Times New Roman" w:cs="Times New Roman"/>
          <w:sz w:val="24"/>
          <w:szCs w:val="24"/>
        </w:rPr>
        <w:t xml:space="preserve"> IV</w:t>
      </w:r>
      <w:r w:rsidRPr="00265C45" w:rsidR="00F42115">
        <w:rPr>
          <w:rFonts w:ascii="Times New Roman" w:hAnsi="Times New Roman" w:cs="Times New Roman"/>
          <w:sz w:val="24"/>
          <w:szCs w:val="24"/>
        </w:rPr>
        <w:t xml:space="preserve"> (</w:t>
      </w:r>
      <w:r w:rsidRPr="00265C45" w:rsidR="00AE77B2">
        <w:rPr>
          <w:rFonts w:ascii="Times New Roman" w:hAnsi="Times New Roman" w:cs="Times New Roman"/>
          <w:sz w:val="24"/>
          <w:szCs w:val="24"/>
        </w:rPr>
        <w:t>Faillissementswet</w:t>
      </w:r>
      <w:r w:rsidRPr="00265C45" w:rsidR="00F42115">
        <w:rPr>
          <w:rFonts w:ascii="Times New Roman" w:hAnsi="Times New Roman" w:cs="Times New Roman"/>
          <w:sz w:val="24"/>
          <w:szCs w:val="24"/>
        </w:rPr>
        <w:t>)</w:t>
      </w:r>
    </w:p>
    <w:p w:rsidRPr="00265C45" w:rsidR="00EB0219" w:rsidP="00265C45" w:rsidRDefault="00833085" w14:paraId="3B910334" w14:textId="4F2A8BD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w:t>
      </w:r>
      <w:r w:rsidRPr="00265C45" w:rsidR="00E63B32">
        <w:rPr>
          <w:rFonts w:ascii="Times New Roman" w:hAnsi="Times New Roman" w:cs="Times New Roman"/>
          <w:sz w:val="24"/>
          <w:szCs w:val="24"/>
        </w:rPr>
        <w:t xml:space="preserve">artikel 358 van </w:t>
      </w:r>
      <w:r w:rsidRPr="00265C45">
        <w:rPr>
          <w:rFonts w:ascii="Times New Roman" w:hAnsi="Times New Roman" w:cs="Times New Roman"/>
          <w:sz w:val="24"/>
          <w:szCs w:val="24"/>
        </w:rPr>
        <w:t xml:space="preserve">de Faillissementswet </w:t>
      </w:r>
      <w:r w:rsidRPr="00265C45" w:rsidR="00F7377E">
        <w:rPr>
          <w:rFonts w:ascii="Times New Roman" w:hAnsi="Times New Roman" w:cs="Times New Roman"/>
          <w:sz w:val="24"/>
          <w:szCs w:val="24"/>
        </w:rPr>
        <w:t xml:space="preserve">wordt </w:t>
      </w:r>
      <w:r w:rsidRPr="00265C45" w:rsidR="00AE77B2">
        <w:rPr>
          <w:rFonts w:ascii="Times New Roman" w:hAnsi="Times New Roman" w:cs="Times New Roman"/>
          <w:sz w:val="24"/>
          <w:szCs w:val="24"/>
        </w:rPr>
        <w:t xml:space="preserve">een verwijzing </w:t>
      </w:r>
      <w:r w:rsidRPr="00265C45">
        <w:rPr>
          <w:rFonts w:ascii="Times New Roman" w:hAnsi="Times New Roman" w:cs="Times New Roman"/>
          <w:sz w:val="24"/>
          <w:szCs w:val="24"/>
        </w:rPr>
        <w:t>gecorrigeerd</w:t>
      </w:r>
      <w:r w:rsidRPr="00265C45" w:rsidR="00AE77B2">
        <w:rPr>
          <w:rFonts w:ascii="Times New Roman" w:hAnsi="Times New Roman" w:cs="Times New Roman"/>
          <w:sz w:val="24"/>
          <w:szCs w:val="24"/>
        </w:rPr>
        <w:t xml:space="preserve"> in verband met de voorgestelde wijziging van artikel 9 Sr</w:t>
      </w:r>
      <w:r w:rsidRPr="00265C45">
        <w:rPr>
          <w:rFonts w:ascii="Times New Roman" w:hAnsi="Times New Roman" w:cs="Times New Roman"/>
          <w:sz w:val="24"/>
          <w:szCs w:val="24"/>
        </w:rPr>
        <w:t>.</w:t>
      </w:r>
    </w:p>
    <w:p w:rsidRPr="00265C45" w:rsidR="00EB0219" w:rsidP="00265C45" w:rsidRDefault="00EB0219" w14:paraId="320C669F" w14:textId="77777777">
      <w:pPr>
        <w:spacing w:line="240" w:lineRule="auto"/>
        <w:rPr>
          <w:rFonts w:ascii="Times New Roman" w:hAnsi="Times New Roman" w:cs="Times New Roman"/>
          <w:sz w:val="24"/>
          <w:szCs w:val="24"/>
        </w:rPr>
      </w:pPr>
    </w:p>
    <w:p w:rsidRPr="00265C45" w:rsidR="00EB0219" w:rsidP="00265C45" w:rsidRDefault="00EB0219" w14:paraId="7A9689F0" w14:textId="68C4317A">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Artikel V (Gratiewet)</w:t>
      </w:r>
    </w:p>
    <w:p w:rsidRPr="00265C45" w:rsidR="005F7C7F" w:rsidP="00265C45" w:rsidRDefault="00EB0219" w14:paraId="2F2821AC" w14:textId="523CF85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artikel 4, </w:t>
      </w:r>
      <w:r w:rsidRPr="00265C45" w:rsidR="002A5900">
        <w:rPr>
          <w:rFonts w:ascii="Times New Roman" w:hAnsi="Times New Roman" w:cs="Times New Roman"/>
          <w:sz w:val="24"/>
          <w:szCs w:val="24"/>
        </w:rPr>
        <w:t>zevende</w:t>
      </w:r>
      <w:r w:rsidRPr="00265C45">
        <w:rPr>
          <w:rFonts w:ascii="Times New Roman" w:hAnsi="Times New Roman" w:cs="Times New Roman"/>
          <w:sz w:val="24"/>
          <w:szCs w:val="24"/>
        </w:rPr>
        <w:t xml:space="preserve"> lid, van de Gratiewet is bepaald dat een gratieverzoek ten aanzien van een taakstraf buiten behandeling blijft indien het is ingediend in de periode dat nog niet is beslist op een bezwaarschrift tegen de toepassing van de vervangende hechtenis of de vervangende jeugddetentie. Omdat ten aanzien van elektronische detentie dezelfde systematiek wordt voorgesteld (zie de voorgestelde artikelen </w:t>
      </w:r>
      <w:r w:rsidRPr="00265C45" w:rsidR="00930D1B">
        <w:rPr>
          <w:rFonts w:ascii="Times New Roman" w:hAnsi="Times New Roman" w:cs="Times New Roman"/>
          <w:sz w:val="24"/>
          <w:szCs w:val="24"/>
        </w:rPr>
        <w:t>6:2:14</w:t>
      </w:r>
      <w:r w:rsidRPr="00265C45" w:rsidR="00D65D5A">
        <w:rPr>
          <w:rFonts w:ascii="Times New Roman" w:hAnsi="Times New Roman" w:cs="Times New Roman"/>
          <w:sz w:val="24"/>
          <w:szCs w:val="24"/>
        </w:rPr>
        <w:t>e</w:t>
      </w:r>
      <w:r w:rsidRPr="00265C45" w:rsidR="00930D1B">
        <w:rPr>
          <w:rFonts w:ascii="Times New Roman" w:hAnsi="Times New Roman" w:cs="Times New Roman"/>
          <w:sz w:val="24"/>
          <w:szCs w:val="24"/>
        </w:rPr>
        <w:t xml:space="preserve"> en 6:6:</w:t>
      </w:r>
      <w:r w:rsidRPr="00265C45" w:rsidR="00C80F7C">
        <w:rPr>
          <w:rFonts w:ascii="Times New Roman" w:hAnsi="Times New Roman" w:cs="Times New Roman"/>
          <w:sz w:val="24"/>
          <w:szCs w:val="24"/>
        </w:rPr>
        <w:t>9c</w:t>
      </w:r>
      <w:r w:rsidRPr="00265C45" w:rsidR="00930D1B">
        <w:rPr>
          <w:rFonts w:ascii="Times New Roman" w:hAnsi="Times New Roman" w:cs="Times New Roman"/>
          <w:sz w:val="24"/>
          <w:szCs w:val="24"/>
        </w:rPr>
        <w:t xml:space="preserve"> </w:t>
      </w:r>
      <w:r w:rsidRPr="00265C45" w:rsidR="00937736">
        <w:rPr>
          <w:rFonts w:ascii="Times New Roman" w:hAnsi="Times New Roman" w:cs="Times New Roman"/>
          <w:sz w:val="24"/>
          <w:szCs w:val="24"/>
        </w:rPr>
        <w:t>Sv</w:t>
      </w:r>
      <w:r w:rsidRPr="00265C45">
        <w:rPr>
          <w:rFonts w:ascii="Times New Roman" w:hAnsi="Times New Roman" w:cs="Times New Roman"/>
          <w:sz w:val="24"/>
          <w:szCs w:val="24"/>
        </w:rPr>
        <w:t>), is deze bepaling overeenkomstig aangevuld.</w:t>
      </w:r>
    </w:p>
    <w:p w:rsidRPr="00265C45" w:rsidR="00C40DD5" w:rsidP="00265C45" w:rsidRDefault="00C40DD5" w14:paraId="4CF2B861" w14:textId="77777777">
      <w:pPr>
        <w:spacing w:line="240" w:lineRule="auto"/>
        <w:rPr>
          <w:rFonts w:ascii="Times New Roman" w:hAnsi="Times New Roman" w:cs="Times New Roman"/>
          <w:sz w:val="24"/>
          <w:szCs w:val="24"/>
        </w:rPr>
      </w:pPr>
    </w:p>
    <w:p w:rsidRPr="00265C45" w:rsidR="00C40DD5" w:rsidP="00265C45" w:rsidRDefault="00C40DD5" w14:paraId="7AAD0D6C" w14:textId="7DA33D54">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Artikel VI (</w:t>
      </w:r>
      <w:r w:rsidRPr="00265C45" w:rsidR="003760F2">
        <w:rPr>
          <w:rFonts w:ascii="Times New Roman" w:hAnsi="Times New Roman" w:cs="Times New Roman"/>
          <w:sz w:val="24"/>
          <w:szCs w:val="24"/>
        </w:rPr>
        <w:t>O</w:t>
      </w:r>
      <w:r w:rsidRPr="00265C45">
        <w:rPr>
          <w:rFonts w:ascii="Times New Roman" w:hAnsi="Times New Roman" w:cs="Times New Roman"/>
          <w:sz w:val="24"/>
          <w:szCs w:val="24"/>
        </w:rPr>
        <w:t>vergangsrecht)</w:t>
      </w:r>
    </w:p>
    <w:p w:rsidRPr="00265C45" w:rsidR="00C40DD5" w:rsidP="00265C45" w:rsidRDefault="00872F8E" w14:paraId="12B4C12C" w14:textId="7C9594C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Op grond van artikel 1, tweede lid, Sr worden bij een verandering in wetgeving na het tijdstip waarop een feit is begaan, de voor de verdachte gunstigste bepalingen toegepast.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heeft gevraagd hoe de voorstellen in dit wetsvoorstel zich verhouden tot dit </w:t>
      </w:r>
      <w:r w:rsidRPr="00265C45" w:rsidR="00A52C80">
        <w:rPr>
          <w:rFonts w:ascii="Times New Roman" w:hAnsi="Times New Roman" w:cs="Times New Roman"/>
          <w:sz w:val="24"/>
          <w:szCs w:val="24"/>
        </w:rPr>
        <w:t>voorschrift</w:t>
      </w:r>
      <w:r w:rsidRPr="00265C45">
        <w:rPr>
          <w:rFonts w:ascii="Times New Roman" w:hAnsi="Times New Roman" w:cs="Times New Roman"/>
          <w:sz w:val="24"/>
          <w:szCs w:val="24"/>
        </w:rPr>
        <w:t>. In dat verband wordt het volgende overwogen.</w:t>
      </w:r>
    </w:p>
    <w:p w:rsidRPr="00265C45" w:rsidR="00872F8E" w:rsidP="00265C45" w:rsidRDefault="00872F8E" w14:paraId="16E30730" w14:textId="77777777">
      <w:pPr>
        <w:spacing w:line="240" w:lineRule="auto"/>
        <w:rPr>
          <w:rFonts w:ascii="Times New Roman" w:hAnsi="Times New Roman" w:cs="Times New Roman"/>
          <w:sz w:val="24"/>
          <w:szCs w:val="24"/>
        </w:rPr>
      </w:pPr>
    </w:p>
    <w:p w:rsidRPr="00265C45" w:rsidR="00872F8E" w:rsidP="00265C45" w:rsidRDefault="00872F8E" w14:paraId="2B96B905" w14:textId="64EDB7CC">
      <w:pPr>
        <w:spacing w:line="240" w:lineRule="auto"/>
        <w:rPr>
          <w:rFonts w:ascii="Times New Roman" w:hAnsi="Times New Roman" w:cs="Times New Roman"/>
          <w:sz w:val="24"/>
          <w:szCs w:val="24"/>
        </w:rPr>
      </w:pPr>
      <w:r w:rsidRPr="00265C45">
        <w:rPr>
          <w:rFonts w:ascii="Times New Roman" w:hAnsi="Times New Roman" w:cs="Times New Roman"/>
          <w:sz w:val="24"/>
          <w:szCs w:val="24"/>
        </w:rPr>
        <w:t>Elektronische detentie is een nieuwe hoofdstraf die is beoogd als alternatief voor een korte gevangenisstraf of hechtenis. In de toelichting op de wijziging van artikel 9 Sr is benadrukt dat elektronische detentie wordt geplaatst tussen de gevangenisstraf en de hechtenis aan de bovenzijde en de taakstraf en de geldboete aan de onderzijde. Daarmee wordt de relatieve zwaarte van elektronische detentie aangeduid in vergelijking met de bestaande hoofdstraffen (vgl. artikel 61, eerste lid). Elektronische detentie is zwaarder – in ieder geval is zij als zodanig bedoeld en zal zij in de regel ook als zodanig worden ervaren – dan de taakstraf en de geldboete, maar lichter dan de andere vrijheidsstraffen. In termen van artikel 1, tweede lid, Sr kan elektronische detentie worden gezien als een voor de verdachte “gunstiger” bepaling</w:t>
      </w:r>
      <w:r w:rsidRPr="00265C45" w:rsidR="00350D84">
        <w:rPr>
          <w:rFonts w:ascii="Times New Roman" w:hAnsi="Times New Roman" w:cs="Times New Roman"/>
          <w:sz w:val="24"/>
          <w:szCs w:val="24"/>
        </w:rPr>
        <w:t>,</w:t>
      </w:r>
      <w:r w:rsidRPr="00265C45" w:rsidR="004551A8">
        <w:rPr>
          <w:rFonts w:ascii="Times New Roman" w:hAnsi="Times New Roman" w:cs="Times New Roman"/>
          <w:sz w:val="24"/>
          <w:szCs w:val="24"/>
        </w:rPr>
        <w:t xml:space="preserve"> indien bij gebreke van de mogelijkheid van elektronische detentie een gevangenisstraf of </w:t>
      </w:r>
      <w:r w:rsidRPr="00265C45" w:rsidR="004551A8">
        <w:rPr>
          <w:rFonts w:ascii="Times New Roman" w:hAnsi="Times New Roman" w:cs="Times New Roman"/>
          <w:sz w:val="24"/>
          <w:szCs w:val="24"/>
        </w:rPr>
        <w:lastRenderedPageBreak/>
        <w:t>hechtenis zou zijn opgelegd</w:t>
      </w:r>
      <w:r w:rsidRPr="00265C45">
        <w:rPr>
          <w:rFonts w:ascii="Times New Roman" w:hAnsi="Times New Roman" w:cs="Times New Roman"/>
          <w:sz w:val="24"/>
          <w:szCs w:val="24"/>
        </w:rPr>
        <w:t xml:space="preserve">. </w:t>
      </w:r>
      <w:r w:rsidRPr="00265C45" w:rsidR="009C4A01">
        <w:rPr>
          <w:rFonts w:ascii="Times New Roman" w:hAnsi="Times New Roman" w:cs="Times New Roman"/>
          <w:sz w:val="24"/>
          <w:szCs w:val="24"/>
        </w:rPr>
        <w:t xml:space="preserve">Uit artikel 1, tweede lid, Sr vloeit in dat geval voort dat </w:t>
      </w:r>
      <w:r w:rsidRPr="00265C45" w:rsidR="00F93ABC">
        <w:rPr>
          <w:rFonts w:ascii="Times New Roman" w:hAnsi="Times New Roman" w:cs="Times New Roman"/>
          <w:sz w:val="24"/>
          <w:szCs w:val="24"/>
        </w:rPr>
        <w:t>elektronische detentie – nadat dit wetsvoorstel tot wet is verheven en in werking is getreden –</w:t>
      </w:r>
      <w:r w:rsidRPr="00265C45" w:rsidR="009C4A01">
        <w:rPr>
          <w:rFonts w:ascii="Times New Roman" w:hAnsi="Times New Roman" w:cs="Times New Roman"/>
          <w:sz w:val="24"/>
          <w:szCs w:val="24"/>
        </w:rPr>
        <w:t xml:space="preserve"> </w:t>
      </w:r>
      <w:r w:rsidRPr="00265C45" w:rsidR="008316FB">
        <w:rPr>
          <w:rFonts w:ascii="Times New Roman" w:hAnsi="Times New Roman" w:cs="Times New Roman"/>
          <w:sz w:val="24"/>
          <w:szCs w:val="24"/>
        </w:rPr>
        <w:t xml:space="preserve">ook </w:t>
      </w:r>
      <w:r w:rsidRPr="00265C45" w:rsidR="009C4A01">
        <w:rPr>
          <w:rFonts w:ascii="Times New Roman" w:hAnsi="Times New Roman" w:cs="Times New Roman"/>
          <w:sz w:val="24"/>
          <w:szCs w:val="24"/>
        </w:rPr>
        <w:t xml:space="preserve">kan </w:t>
      </w:r>
      <w:r w:rsidRPr="00265C45" w:rsidR="008316FB">
        <w:rPr>
          <w:rFonts w:ascii="Times New Roman" w:hAnsi="Times New Roman" w:cs="Times New Roman"/>
          <w:sz w:val="24"/>
          <w:szCs w:val="24"/>
        </w:rPr>
        <w:t>worden opgelegd in</w:t>
      </w:r>
      <w:r w:rsidRPr="00265C45" w:rsidR="009C4A01">
        <w:rPr>
          <w:rFonts w:ascii="Times New Roman" w:hAnsi="Times New Roman" w:cs="Times New Roman"/>
          <w:sz w:val="24"/>
          <w:szCs w:val="24"/>
        </w:rPr>
        <w:t xml:space="preserve">dien het een lopende strafzaak betreft voor een feit dat is gepleegd </w:t>
      </w:r>
      <w:r w:rsidRPr="00265C45" w:rsidR="00F93ABC">
        <w:rPr>
          <w:rFonts w:ascii="Times New Roman" w:hAnsi="Times New Roman" w:cs="Times New Roman"/>
          <w:sz w:val="24"/>
          <w:szCs w:val="24"/>
        </w:rPr>
        <w:t xml:space="preserve">vóór </w:t>
      </w:r>
      <w:r w:rsidRPr="00265C45" w:rsidR="00D76A5E">
        <w:rPr>
          <w:rFonts w:ascii="Times New Roman" w:hAnsi="Times New Roman" w:cs="Times New Roman"/>
          <w:sz w:val="24"/>
          <w:szCs w:val="24"/>
        </w:rPr>
        <w:t xml:space="preserve">het moment van </w:t>
      </w:r>
      <w:r w:rsidRPr="00265C45" w:rsidR="00F93ABC">
        <w:rPr>
          <w:rFonts w:ascii="Times New Roman" w:hAnsi="Times New Roman" w:cs="Times New Roman"/>
          <w:sz w:val="24"/>
          <w:szCs w:val="24"/>
        </w:rPr>
        <w:t xml:space="preserve">inwerkingtreding. Daarentegen kan elektronische detentie worden gezien als een voor de verdachte “ongunstiger” bepaling indien bij gebreke van de mogelijkheid van elektronische detentie een taakstraf of geldboete zou zijn opgelegd. In </w:t>
      </w:r>
      <w:r w:rsidRPr="00265C45" w:rsidR="008316FB">
        <w:rPr>
          <w:rFonts w:ascii="Times New Roman" w:hAnsi="Times New Roman" w:cs="Times New Roman"/>
          <w:sz w:val="24"/>
          <w:szCs w:val="24"/>
        </w:rPr>
        <w:t>een dergelijk</w:t>
      </w:r>
      <w:r w:rsidRPr="00265C45" w:rsidR="00F93ABC">
        <w:rPr>
          <w:rFonts w:ascii="Times New Roman" w:hAnsi="Times New Roman" w:cs="Times New Roman"/>
          <w:sz w:val="24"/>
          <w:szCs w:val="24"/>
        </w:rPr>
        <w:t xml:space="preserve"> geval kan elektronische detentie alleen worden opgelegd </w:t>
      </w:r>
      <w:r w:rsidRPr="00265C45" w:rsidR="009C4A01">
        <w:rPr>
          <w:rFonts w:ascii="Times New Roman" w:hAnsi="Times New Roman" w:cs="Times New Roman"/>
          <w:sz w:val="24"/>
          <w:szCs w:val="24"/>
        </w:rPr>
        <w:t xml:space="preserve">indien het feit is gepleegd </w:t>
      </w:r>
      <w:r w:rsidRPr="00265C45" w:rsidR="00F93ABC">
        <w:rPr>
          <w:rFonts w:ascii="Times New Roman" w:hAnsi="Times New Roman" w:cs="Times New Roman"/>
          <w:sz w:val="24"/>
          <w:szCs w:val="24"/>
        </w:rPr>
        <w:t xml:space="preserve">ná </w:t>
      </w:r>
      <w:r w:rsidRPr="00265C45" w:rsidR="00D76A5E">
        <w:rPr>
          <w:rFonts w:ascii="Times New Roman" w:hAnsi="Times New Roman" w:cs="Times New Roman"/>
          <w:sz w:val="24"/>
          <w:szCs w:val="24"/>
        </w:rPr>
        <w:t xml:space="preserve">het moment van </w:t>
      </w:r>
      <w:r w:rsidRPr="00265C45" w:rsidR="00F93ABC">
        <w:rPr>
          <w:rFonts w:ascii="Times New Roman" w:hAnsi="Times New Roman" w:cs="Times New Roman"/>
          <w:sz w:val="24"/>
          <w:szCs w:val="24"/>
        </w:rPr>
        <w:t xml:space="preserve">inwerkingtreding. </w:t>
      </w:r>
      <w:r w:rsidRPr="00265C45" w:rsidR="008316FB">
        <w:rPr>
          <w:rFonts w:ascii="Times New Roman" w:hAnsi="Times New Roman" w:cs="Times New Roman"/>
          <w:sz w:val="24"/>
          <w:szCs w:val="24"/>
        </w:rPr>
        <w:t xml:space="preserve">In lopende strafzaken is het derhalve </w:t>
      </w:r>
      <w:r w:rsidRPr="00265C45" w:rsidR="00F93ABC">
        <w:rPr>
          <w:rFonts w:ascii="Times New Roman" w:hAnsi="Times New Roman" w:cs="Times New Roman"/>
          <w:sz w:val="24"/>
          <w:szCs w:val="24"/>
        </w:rPr>
        <w:t xml:space="preserve">afhankelijk van de omstandigheden van </w:t>
      </w:r>
      <w:r w:rsidRPr="00265C45" w:rsidR="009C4A01">
        <w:rPr>
          <w:rFonts w:ascii="Times New Roman" w:hAnsi="Times New Roman" w:cs="Times New Roman"/>
          <w:sz w:val="24"/>
          <w:szCs w:val="24"/>
        </w:rPr>
        <w:t>het geval</w:t>
      </w:r>
      <w:r w:rsidRPr="00265C45" w:rsidR="00F93ABC">
        <w:rPr>
          <w:rFonts w:ascii="Times New Roman" w:hAnsi="Times New Roman" w:cs="Times New Roman"/>
          <w:sz w:val="24"/>
          <w:szCs w:val="24"/>
        </w:rPr>
        <w:t xml:space="preserve"> of </w:t>
      </w:r>
      <w:r w:rsidRPr="00265C45" w:rsidR="008316FB">
        <w:rPr>
          <w:rFonts w:ascii="Times New Roman" w:hAnsi="Times New Roman" w:cs="Times New Roman"/>
          <w:sz w:val="24"/>
          <w:szCs w:val="24"/>
        </w:rPr>
        <w:t xml:space="preserve">de mogelijkheid van </w:t>
      </w:r>
      <w:r w:rsidRPr="00265C45" w:rsidR="00F93ABC">
        <w:rPr>
          <w:rFonts w:ascii="Times New Roman" w:hAnsi="Times New Roman" w:cs="Times New Roman"/>
          <w:sz w:val="24"/>
          <w:szCs w:val="24"/>
        </w:rPr>
        <w:t xml:space="preserve">oplegging van elektronische detentie wordt </w:t>
      </w:r>
      <w:r w:rsidRPr="00265C45" w:rsidR="008316FB">
        <w:rPr>
          <w:rFonts w:ascii="Times New Roman" w:hAnsi="Times New Roman" w:cs="Times New Roman"/>
          <w:sz w:val="24"/>
          <w:szCs w:val="24"/>
        </w:rPr>
        <w:t>verhinderd</w:t>
      </w:r>
      <w:r w:rsidRPr="00265C45" w:rsidR="00F93ABC">
        <w:rPr>
          <w:rFonts w:ascii="Times New Roman" w:hAnsi="Times New Roman" w:cs="Times New Roman"/>
          <w:sz w:val="24"/>
          <w:szCs w:val="24"/>
        </w:rPr>
        <w:t xml:space="preserve"> door artikel 1, tweede lid, Sr.</w:t>
      </w:r>
    </w:p>
    <w:p w:rsidRPr="00265C45" w:rsidR="00872F8E" w:rsidP="00265C45" w:rsidRDefault="00872F8E" w14:paraId="03FEE051" w14:textId="77777777">
      <w:pPr>
        <w:spacing w:line="240" w:lineRule="auto"/>
        <w:rPr>
          <w:rFonts w:ascii="Times New Roman" w:hAnsi="Times New Roman" w:cs="Times New Roman"/>
          <w:sz w:val="24"/>
          <w:szCs w:val="24"/>
        </w:rPr>
      </w:pPr>
    </w:p>
    <w:p w:rsidRPr="00265C45" w:rsidR="00872F8E" w:rsidP="00265C45" w:rsidRDefault="00872F8E" w14:paraId="2934CA1F" w14:textId="5345E99C">
      <w:pPr>
        <w:spacing w:line="240" w:lineRule="auto"/>
        <w:rPr>
          <w:rFonts w:ascii="Times New Roman" w:hAnsi="Times New Roman" w:cs="Times New Roman"/>
          <w:sz w:val="24"/>
          <w:szCs w:val="24"/>
        </w:rPr>
      </w:pPr>
      <w:r w:rsidRPr="00265C45">
        <w:rPr>
          <w:rFonts w:ascii="Times New Roman" w:hAnsi="Times New Roman" w:cs="Times New Roman"/>
          <w:sz w:val="24"/>
          <w:szCs w:val="24"/>
        </w:rPr>
        <w:t>De nieuwe maxima voor het aantal uren taakstraf</w:t>
      </w:r>
      <w:r w:rsidRPr="00265C45" w:rsidR="00A52C80">
        <w:rPr>
          <w:rFonts w:ascii="Times New Roman" w:hAnsi="Times New Roman" w:cs="Times New Roman"/>
          <w:sz w:val="24"/>
          <w:szCs w:val="24"/>
        </w:rPr>
        <w:t xml:space="preserve"> (</w:t>
      </w:r>
      <w:r w:rsidRPr="00265C45">
        <w:rPr>
          <w:rFonts w:ascii="Times New Roman" w:hAnsi="Times New Roman" w:cs="Times New Roman"/>
          <w:sz w:val="24"/>
          <w:szCs w:val="24"/>
        </w:rPr>
        <w:t>artikel 22c Sr en artikel 257a Sv</w:t>
      </w:r>
      <w:r w:rsidRPr="00265C45" w:rsidR="00A52C80">
        <w:rPr>
          <w:rFonts w:ascii="Times New Roman" w:hAnsi="Times New Roman" w:cs="Times New Roman"/>
          <w:sz w:val="24"/>
          <w:szCs w:val="24"/>
        </w:rPr>
        <w:t xml:space="preserve">) </w:t>
      </w:r>
      <w:r w:rsidRPr="00265C45">
        <w:rPr>
          <w:rFonts w:ascii="Times New Roman" w:hAnsi="Times New Roman" w:cs="Times New Roman"/>
          <w:sz w:val="24"/>
          <w:szCs w:val="24"/>
        </w:rPr>
        <w:t>zij</w:t>
      </w:r>
      <w:r w:rsidRPr="00265C45" w:rsidR="009C3D5D">
        <w:rPr>
          <w:rFonts w:ascii="Times New Roman" w:hAnsi="Times New Roman" w:cs="Times New Roman"/>
          <w:sz w:val="24"/>
          <w:szCs w:val="24"/>
        </w:rPr>
        <w:t>n</w:t>
      </w:r>
      <w:r w:rsidRPr="00265C45">
        <w:rPr>
          <w:rFonts w:ascii="Times New Roman" w:hAnsi="Times New Roman" w:cs="Times New Roman"/>
          <w:sz w:val="24"/>
          <w:szCs w:val="24"/>
        </w:rPr>
        <w:t xml:space="preserve"> hoger</w:t>
      </w:r>
      <w:r w:rsidRPr="00265C45" w:rsidR="00B46623">
        <w:rPr>
          <w:rFonts w:ascii="Times New Roman" w:hAnsi="Times New Roman" w:cs="Times New Roman"/>
          <w:sz w:val="24"/>
          <w:szCs w:val="24"/>
        </w:rPr>
        <w:t xml:space="preserve"> </w:t>
      </w:r>
      <w:r w:rsidRPr="00265C45">
        <w:rPr>
          <w:rFonts w:ascii="Times New Roman" w:hAnsi="Times New Roman" w:cs="Times New Roman"/>
          <w:sz w:val="24"/>
          <w:szCs w:val="24"/>
        </w:rPr>
        <w:t xml:space="preserve">en </w:t>
      </w:r>
      <w:r w:rsidRPr="00265C45" w:rsidR="009C3D5D">
        <w:rPr>
          <w:rFonts w:ascii="Times New Roman" w:hAnsi="Times New Roman" w:cs="Times New Roman"/>
          <w:sz w:val="24"/>
          <w:szCs w:val="24"/>
        </w:rPr>
        <w:t xml:space="preserve">kunnen </w:t>
      </w:r>
      <w:r w:rsidRPr="00265C45">
        <w:rPr>
          <w:rFonts w:ascii="Times New Roman" w:hAnsi="Times New Roman" w:cs="Times New Roman"/>
          <w:sz w:val="24"/>
          <w:szCs w:val="24"/>
        </w:rPr>
        <w:t xml:space="preserve">voor </w:t>
      </w:r>
      <w:r w:rsidRPr="00265C45" w:rsidR="00157B3A">
        <w:rPr>
          <w:rFonts w:ascii="Times New Roman" w:hAnsi="Times New Roman" w:cs="Times New Roman"/>
          <w:sz w:val="24"/>
          <w:szCs w:val="24"/>
        </w:rPr>
        <w:t xml:space="preserve">de </w:t>
      </w:r>
      <w:r w:rsidRPr="00265C45">
        <w:rPr>
          <w:rFonts w:ascii="Times New Roman" w:hAnsi="Times New Roman" w:cs="Times New Roman"/>
          <w:sz w:val="24"/>
          <w:szCs w:val="24"/>
        </w:rPr>
        <w:t xml:space="preserve">verdachte </w:t>
      </w:r>
      <w:r w:rsidRPr="00265C45" w:rsidR="00B46623">
        <w:rPr>
          <w:rFonts w:ascii="Times New Roman" w:hAnsi="Times New Roman" w:cs="Times New Roman"/>
          <w:sz w:val="24"/>
          <w:szCs w:val="24"/>
        </w:rPr>
        <w:t>“ongunstig</w:t>
      </w:r>
      <w:r w:rsidRPr="00265C45" w:rsidR="00886104">
        <w:rPr>
          <w:rFonts w:ascii="Times New Roman" w:hAnsi="Times New Roman" w:cs="Times New Roman"/>
          <w:sz w:val="24"/>
          <w:szCs w:val="24"/>
        </w:rPr>
        <w:t>er</w:t>
      </w:r>
      <w:r w:rsidRPr="00265C45" w:rsidR="00B46623">
        <w:rPr>
          <w:rFonts w:ascii="Times New Roman" w:hAnsi="Times New Roman" w:cs="Times New Roman"/>
          <w:sz w:val="24"/>
          <w:szCs w:val="24"/>
        </w:rPr>
        <w:t>” uitpakken, indien bij gebreke van die maxima een kortere taakstraf of geldboete zou zijn opgelegd.</w:t>
      </w:r>
      <w:r w:rsidRPr="00265C45">
        <w:rPr>
          <w:rFonts w:ascii="Times New Roman" w:hAnsi="Times New Roman" w:cs="Times New Roman"/>
          <w:sz w:val="24"/>
          <w:szCs w:val="24"/>
        </w:rPr>
        <w:t xml:space="preserve"> </w:t>
      </w:r>
      <w:r w:rsidRPr="00265C45" w:rsidR="00157B3A">
        <w:rPr>
          <w:rFonts w:ascii="Times New Roman" w:hAnsi="Times New Roman" w:cs="Times New Roman"/>
          <w:sz w:val="24"/>
          <w:szCs w:val="24"/>
        </w:rPr>
        <w:t>Dan geldt - net</w:t>
      </w:r>
      <w:r w:rsidRPr="00265C45" w:rsidR="00350D84">
        <w:rPr>
          <w:rFonts w:ascii="Times New Roman" w:hAnsi="Times New Roman" w:cs="Times New Roman"/>
          <w:sz w:val="24"/>
          <w:szCs w:val="24"/>
        </w:rPr>
        <w:t xml:space="preserve"> als bij elektronische detentie </w:t>
      </w:r>
      <w:r w:rsidRPr="00265C45" w:rsidR="00157B3A">
        <w:rPr>
          <w:rFonts w:ascii="Times New Roman" w:hAnsi="Times New Roman" w:cs="Times New Roman"/>
          <w:sz w:val="24"/>
          <w:szCs w:val="24"/>
        </w:rPr>
        <w:t>–</w:t>
      </w:r>
      <w:r w:rsidRPr="00265C45" w:rsidR="00B46623">
        <w:rPr>
          <w:rFonts w:ascii="Times New Roman" w:hAnsi="Times New Roman" w:cs="Times New Roman"/>
          <w:sz w:val="24"/>
          <w:szCs w:val="24"/>
        </w:rPr>
        <w:t xml:space="preserve"> </w:t>
      </w:r>
      <w:r w:rsidRPr="00265C45" w:rsidR="00350D84">
        <w:rPr>
          <w:rFonts w:ascii="Times New Roman" w:hAnsi="Times New Roman" w:cs="Times New Roman"/>
          <w:sz w:val="24"/>
          <w:szCs w:val="24"/>
        </w:rPr>
        <w:t xml:space="preserve">dat </w:t>
      </w:r>
      <w:r w:rsidRPr="00265C45" w:rsidR="00B46623">
        <w:rPr>
          <w:rFonts w:ascii="Times New Roman" w:hAnsi="Times New Roman" w:cs="Times New Roman"/>
          <w:sz w:val="24"/>
          <w:szCs w:val="24"/>
        </w:rPr>
        <w:t xml:space="preserve">een (langere) taakstraf alleen kan worden opgelegd, indien het </w:t>
      </w:r>
      <w:r w:rsidRPr="00265C45" w:rsidR="00157B3A">
        <w:rPr>
          <w:rFonts w:ascii="Times New Roman" w:hAnsi="Times New Roman" w:cs="Times New Roman"/>
          <w:sz w:val="24"/>
          <w:szCs w:val="24"/>
        </w:rPr>
        <w:t xml:space="preserve">strafbare </w:t>
      </w:r>
      <w:r w:rsidRPr="00265C45" w:rsidR="00B46623">
        <w:rPr>
          <w:rFonts w:ascii="Times New Roman" w:hAnsi="Times New Roman" w:cs="Times New Roman"/>
          <w:sz w:val="24"/>
          <w:szCs w:val="24"/>
        </w:rPr>
        <w:t xml:space="preserve">feit is gepleegd ná het moment van inwerkingtreding van dit wetsvoorstel als wet. </w:t>
      </w:r>
      <w:r w:rsidRPr="00265C45" w:rsidR="000A309F">
        <w:rPr>
          <w:rFonts w:ascii="Times New Roman" w:hAnsi="Times New Roman" w:cs="Times New Roman"/>
          <w:sz w:val="24"/>
          <w:szCs w:val="24"/>
        </w:rPr>
        <w:t xml:space="preserve">De nieuwe maxima kunnen echter ook </w:t>
      </w:r>
      <w:r w:rsidRPr="00265C45" w:rsidR="00157B3A">
        <w:rPr>
          <w:rFonts w:ascii="Times New Roman" w:hAnsi="Times New Roman" w:cs="Times New Roman"/>
          <w:sz w:val="24"/>
          <w:szCs w:val="24"/>
        </w:rPr>
        <w:t>“</w:t>
      </w:r>
      <w:r w:rsidRPr="00265C45" w:rsidR="000A309F">
        <w:rPr>
          <w:rFonts w:ascii="Times New Roman" w:hAnsi="Times New Roman" w:cs="Times New Roman"/>
          <w:sz w:val="24"/>
          <w:szCs w:val="24"/>
        </w:rPr>
        <w:t>gunstig</w:t>
      </w:r>
      <w:r w:rsidRPr="00265C45" w:rsidR="00886104">
        <w:rPr>
          <w:rFonts w:ascii="Times New Roman" w:hAnsi="Times New Roman" w:cs="Times New Roman"/>
          <w:sz w:val="24"/>
          <w:szCs w:val="24"/>
        </w:rPr>
        <w:t>er</w:t>
      </w:r>
      <w:r w:rsidRPr="00265C45" w:rsidR="00157B3A">
        <w:rPr>
          <w:rFonts w:ascii="Times New Roman" w:hAnsi="Times New Roman" w:cs="Times New Roman"/>
          <w:sz w:val="24"/>
          <w:szCs w:val="24"/>
        </w:rPr>
        <w:t>”</w:t>
      </w:r>
      <w:r w:rsidRPr="00265C45" w:rsidR="000A309F">
        <w:rPr>
          <w:rFonts w:ascii="Times New Roman" w:hAnsi="Times New Roman" w:cs="Times New Roman"/>
          <w:sz w:val="24"/>
          <w:szCs w:val="24"/>
        </w:rPr>
        <w:t xml:space="preserve"> uitpakken</w:t>
      </w:r>
      <w:r w:rsidRPr="00265C45" w:rsidR="00157B3A">
        <w:rPr>
          <w:rFonts w:ascii="Times New Roman" w:hAnsi="Times New Roman" w:cs="Times New Roman"/>
          <w:sz w:val="24"/>
          <w:szCs w:val="24"/>
        </w:rPr>
        <w:t xml:space="preserve"> voor de verdachte</w:t>
      </w:r>
      <w:r w:rsidRPr="00265C45" w:rsidR="007548D0">
        <w:rPr>
          <w:rFonts w:ascii="Times New Roman" w:hAnsi="Times New Roman" w:cs="Times New Roman"/>
          <w:sz w:val="24"/>
          <w:szCs w:val="24"/>
        </w:rPr>
        <w:t>,</w:t>
      </w:r>
      <w:r w:rsidRPr="00265C45" w:rsidR="000A309F">
        <w:rPr>
          <w:rFonts w:ascii="Times New Roman" w:hAnsi="Times New Roman" w:cs="Times New Roman"/>
          <w:sz w:val="24"/>
          <w:szCs w:val="24"/>
        </w:rPr>
        <w:t xml:space="preserve"> </w:t>
      </w:r>
      <w:r w:rsidRPr="00265C45" w:rsidR="00350D84">
        <w:rPr>
          <w:rFonts w:ascii="Times New Roman" w:hAnsi="Times New Roman" w:cs="Times New Roman"/>
          <w:sz w:val="24"/>
          <w:szCs w:val="24"/>
        </w:rPr>
        <w:t>indien bij gebreke ervan een</w:t>
      </w:r>
      <w:r w:rsidRPr="00265C45" w:rsidR="00794793">
        <w:rPr>
          <w:rFonts w:ascii="Times New Roman" w:hAnsi="Times New Roman" w:cs="Times New Roman"/>
          <w:sz w:val="24"/>
          <w:szCs w:val="24"/>
        </w:rPr>
        <w:t xml:space="preserve"> </w:t>
      </w:r>
      <w:r w:rsidRPr="00265C45" w:rsidR="00350D84">
        <w:rPr>
          <w:rFonts w:ascii="Times New Roman" w:hAnsi="Times New Roman" w:cs="Times New Roman"/>
          <w:sz w:val="24"/>
          <w:szCs w:val="24"/>
        </w:rPr>
        <w:t>gevangenisstraf of hechtenis zou zijn opgelegd</w:t>
      </w:r>
      <w:r w:rsidRPr="00265C45" w:rsidR="009C3D5D">
        <w:rPr>
          <w:rFonts w:ascii="Times New Roman" w:hAnsi="Times New Roman" w:cs="Times New Roman"/>
          <w:sz w:val="24"/>
          <w:szCs w:val="24"/>
        </w:rPr>
        <w:t xml:space="preserve">. </w:t>
      </w:r>
      <w:r w:rsidRPr="00265C45" w:rsidR="00B46623">
        <w:rPr>
          <w:rFonts w:ascii="Times New Roman" w:hAnsi="Times New Roman" w:cs="Times New Roman"/>
          <w:sz w:val="24"/>
          <w:szCs w:val="24"/>
        </w:rPr>
        <w:t>Als hiervan sprake is</w:t>
      </w:r>
      <w:r w:rsidRPr="00265C45" w:rsidR="007548D0">
        <w:rPr>
          <w:rFonts w:ascii="Times New Roman" w:hAnsi="Times New Roman" w:cs="Times New Roman"/>
          <w:sz w:val="24"/>
          <w:szCs w:val="24"/>
        </w:rPr>
        <w:t xml:space="preserve"> </w:t>
      </w:r>
      <w:r w:rsidRPr="00265C45" w:rsidR="000A309F">
        <w:rPr>
          <w:rFonts w:ascii="Times New Roman" w:hAnsi="Times New Roman" w:cs="Times New Roman"/>
          <w:sz w:val="24"/>
          <w:szCs w:val="24"/>
        </w:rPr>
        <w:t>in een lopende strafzaak voor een strafbaar feit dat is gepleegd vóór de inwerkingtreding</w:t>
      </w:r>
      <w:r w:rsidRPr="00265C45" w:rsidR="00B46623">
        <w:rPr>
          <w:rFonts w:ascii="Times New Roman" w:hAnsi="Times New Roman" w:cs="Times New Roman"/>
          <w:sz w:val="24"/>
          <w:szCs w:val="24"/>
        </w:rPr>
        <w:t xml:space="preserve">, </w:t>
      </w:r>
      <w:r w:rsidRPr="00265C45" w:rsidR="000A309F">
        <w:rPr>
          <w:rFonts w:ascii="Times New Roman" w:hAnsi="Times New Roman" w:cs="Times New Roman"/>
          <w:sz w:val="24"/>
          <w:szCs w:val="24"/>
        </w:rPr>
        <w:t xml:space="preserve">dan verzet artikel 1, tweede lid, Sr zich hier niet tegen. </w:t>
      </w:r>
      <w:r w:rsidRPr="00265C45" w:rsidR="00B46623">
        <w:rPr>
          <w:rFonts w:ascii="Times New Roman" w:hAnsi="Times New Roman" w:cs="Times New Roman"/>
          <w:sz w:val="24"/>
          <w:szCs w:val="24"/>
        </w:rPr>
        <w:t xml:space="preserve">Ook met betrekking tot de nieuwe maxima </w:t>
      </w:r>
      <w:r w:rsidRPr="00265C45" w:rsidR="00886104">
        <w:rPr>
          <w:rFonts w:ascii="Times New Roman" w:hAnsi="Times New Roman" w:cs="Times New Roman"/>
          <w:sz w:val="24"/>
          <w:szCs w:val="24"/>
        </w:rPr>
        <w:t xml:space="preserve">voor het aantal uren taakstraf </w:t>
      </w:r>
      <w:r w:rsidRPr="00265C45" w:rsidR="00B46623">
        <w:rPr>
          <w:rFonts w:ascii="Times New Roman" w:hAnsi="Times New Roman" w:cs="Times New Roman"/>
          <w:sz w:val="24"/>
          <w:szCs w:val="24"/>
        </w:rPr>
        <w:t>zal het in lopende strafzaken derhalve afhangen van de omstandigheden van het geval of deze kunnen worden toegepast.</w:t>
      </w:r>
    </w:p>
    <w:p w:rsidRPr="00265C45" w:rsidR="00DA6156" w:rsidP="00265C45" w:rsidRDefault="00DA6156" w14:paraId="123DFD1F" w14:textId="77777777">
      <w:pPr>
        <w:spacing w:line="240" w:lineRule="auto"/>
        <w:rPr>
          <w:rFonts w:ascii="Times New Roman" w:hAnsi="Times New Roman" w:cs="Times New Roman"/>
          <w:sz w:val="24"/>
          <w:szCs w:val="24"/>
        </w:rPr>
      </w:pPr>
    </w:p>
    <w:p w:rsidRPr="00265C45" w:rsidR="00A52C80" w:rsidP="00265C45" w:rsidRDefault="00DA6156" w14:paraId="5D9F2F88" w14:textId="5B3B7EA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langere uitvoeringstermijnen bij taakstraffen (artikelen 6:3:1 en 6:3:8 Sv) en het flexibele deel van de taakstraf (artikelen 22c en 77m Sr) betreffen niet </w:t>
      </w:r>
      <w:r w:rsidRPr="00265C45" w:rsidR="00A52C80">
        <w:rPr>
          <w:rFonts w:ascii="Times New Roman" w:hAnsi="Times New Roman" w:cs="Times New Roman"/>
          <w:sz w:val="24"/>
          <w:szCs w:val="24"/>
        </w:rPr>
        <w:t xml:space="preserve">de hoogte van de straf, maar de tenuitvoerlegging daarvan. </w:t>
      </w:r>
      <w:r w:rsidRPr="00265C45" w:rsidR="00EA0DFB">
        <w:rPr>
          <w:rFonts w:ascii="Times New Roman" w:hAnsi="Times New Roman" w:cs="Times New Roman"/>
          <w:sz w:val="24"/>
          <w:szCs w:val="24"/>
        </w:rPr>
        <w:t>Om die reden staat a</w:t>
      </w:r>
      <w:r w:rsidRPr="00265C45" w:rsidR="00A52C80">
        <w:rPr>
          <w:rFonts w:ascii="Times New Roman" w:hAnsi="Times New Roman" w:cs="Times New Roman"/>
          <w:sz w:val="24"/>
          <w:szCs w:val="24"/>
        </w:rPr>
        <w:t xml:space="preserve">rtikel 1 Sr niet in de weg aan onmiddellijke werking van deze voorstellen. </w:t>
      </w:r>
      <w:r w:rsidRPr="00265C45" w:rsidR="00EA0DFB">
        <w:rPr>
          <w:rFonts w:ascii="Times New Roman" w:hAnsi="Times New Roman" w:cs="Times New Roman"/>
          <w:sz w:val="24"/>
          <w:szCs w:val="24"/>
        </w:rPr>
        <w:t xml:space="preserve">Zonder overgangsrecht zouden </w:t>
      </w:r>
      <w:r w:rsidRPr="00265C45" w:rsidR="004551A8">
        <w:rPr>
          <w:rFonts w:ascii="Times New Roman" w:hAnsi="Times New Roman" w:cs="Times New Roman"/>
          <w:sz w:val="24"/>
          <w:szCs w:val="24"/>
        </w:rPr>
        <w:t xml:space="preserve">deze </w:t>
      </w:r>
      <w:r w:rsidRPr="00265C45" w:rsidR="009C4A01">
        <w:rPr>
          <w:rFonts w:ascii="Times New Roman" w:hAnsi="Times New Roman" w:cs="Times New Roman"/>
          <w:sz w:val="24"/>
          <w:szCs w:val="24"/>
        </w:rPr>
        <w:t xml:space="preserve">beide </w:t>
      </w:r>
      <w:r w:rsidRPr="00265C45" w:rsidR="004551A8">
        <w:rPr>
          <w:rFonts w:ascii="Times New Roman" w:hAnsi="Times New Roman" w:cs="Times New Roman"/>
          <w:sz w:val="24"/>
          <w:szCs w:val="24"/>
        </w:rPr>
        <w:t>voorstellen</w:t>
      </w:r>
      <w:r w:rsidRPr="00265C45" w:rsidR="00EA0DFB">
        <w:rPr>
          <w:rFonts w:ascii="Times New Roman" w:hAnsi="Times New Roman" w:cs="Times New Roman"/>
          <w:sz w:val="24"/>
          <w:szCs w:val="24"/>
        </w:rPr>
        <w:t xml:space="preserve"> </w:t>
      </w:r>
      <w:r w:rsidRPr="00265C45" w:rsidR="00A52C80">
        <w:rPr>
          <w:rFonts w:ascii="Times New Roman" w:hAnsi="Times New Roman" w:cs="Times New Roman"/>
          <w:sz w:val="24"/>
          <w:szCs w:val="24"/>
        </w:rPr>
        <w:t xml:space="preserve">ook </w:t>
      </w:r>
      <w:r w:rsidRPr="00265C45" w:rsidR="002C2AE9">
        <w:rPr>
          <w:rFonts w:ascii="Times New Roman" w:hAnsi="Times New Roman" w:cs="Times New Roman"/>
          <w:sz w:val="24"/>
          <w:szCs w:val="24"/>
        </w:rPr>
        <w:t xml:space="preserve">van toepassing zijn </w:t>
      </w:r>
      <w:r w:rsidRPr="00265C45" w:rsidR="006C7060">
        <w:rPr>
          <w:rFonts w:ascii="Times New Roman" w:hAnsi="Times New Roman" w:cs="Times New Roman"/>
          <w:sz w:val="24"/>
          <w:szCs w:val="24"/>
        </w:rPr>
        <w:t xml:space="preserve">op </w:t>
      </w:r>
      <w:r w:rsidRPr="00265C45" w:rsidR="00A52C80">
        <w:rPr>
          <w:rFonts w:ascii="Times New Roman" w:hAnsi="Times New Roman" w:cs="Times New Roman"/>
          <w:sz w:val="24"/>
          <w:szCs w:val="24"/>
        </w:rPr>
        <w:t xml:space="preserve">taakstraffen die </w:t>
      </w:r>
      <w:r w:rsidRPr="00265C45" w:rsidR="002C2AE9">
        <w:rPr>
          <w:rFonts w:ascii="Times New Roman" w:hAnsi="Times New Roman" w:cs="Times New Roman"/>
          <w:sz w:val="24"/>
          <w:szCs w:val="24"/>
        </w:rPr>
        <w:t>ten tijde van de inwerkingtreding r</w:t>
      </w:r>
      <w:r w:rsidRPr="00265C45" w:rsidR="00A52C80">
        <w:rPr>
          <w:rFonts w:ascii="Times New Roman" w:hAnsi="Times New Roman" w:cs="Times New Roman"/>
          <w:sz w:val="24"/>
          <w:szCs w:val="24"/>
        </w:rPr>
        <w:t xml:space="preserve">eeds </w:t>
      </w:r>
      <w:r w:rsidRPr="00265C45" w:rsidR="009C4A01">
        <w:rPr>
          <w:rFonts w:ascii="Times New Roman" w:hAnsi="Times New Roman" w:cs="Times New Roman"/>
          <w:sz w:val="24"/>
          <w:szCs w:val="24"/>
        </w:rPr>
        <w:t>onherroepelijk zijn</w:t>
      </w:r>
      <w:r w:rsidRPr="00265C45" w:rsidR="002C2AE9">
        <w:rPr>
          <w:rFonts w:ascii="Times New Roman" w:hAnsi="Times New Roman" w:cs="Times New Roman"/>
          <w:sz w:val="24"/>
          <w:szCs w:val="24"/>
        </w:rPr>
        <w:t xml:space="preserve"> en worden tenuitvoergelegd</w:t>
      </w:r>
      <w:r w:rsidRPr="00265C45" w:rsidR="00A52C80">
        <w:rPr>
          <w:rFonts w:ascii="Times New Roman" w:hAnsi="Times New Roman" w:cs="Times New Roman"/>
          <w:sz w:val="24"/>
          <w:szCs w:val="24"/>
        </w:rPr>
        <w:t xml:space="preserve">. </w:t>
      </w:r>
      <w:r w:rsidRPr="00265C45">
        <w:rPr>
          <w:rFonts w:ascii="Times New Roman" w:hAnsi="Times New Roman" w:cs="Times New Roman"/>
          <w:sz w:val="24"/>
          <w:szCs w:val="24"/>
        </w:rPr>
        <w:t xml:space="preserve">Dat zou </w:t>
      </w:r>
      <w:r w:rsidRPr="00265C45" w:rsidR="00EA0DFB">
        <w:rPr>
          <w:rFonts w:ascii="Times New Roman" w:hAnsi="Times New Roman" w:cs="Times New Roman"/>
          <w:sz w:val="24"/>
          <w:szCs w:val="24"/>
        </w:rPr>
        <w:t xml:space="preserve">in de praktijk echter </w:t>
      </w:r>
      <w:r w:rsidRPr="00265C45" w:rsidR="009C4A01">
        <w:rPr>
          <w:rFonts w:ascii="Times New Roman" w:hAnsi="Times New Roman" w:cs="Times New Roman"/>
          <w:sz w:val="24"/>
          <w:szCs w:val="24"/>
        </w:rPr>
        <w:t xml:space="preserve">kunnen </w:t>
      </w:r>
      <w:r w:rsidRPr="00265C45" w:rsidR="00EA0DFB">
        <w:rPr>
          <w:rFonts w:ascii="Times New Roman" w:hAnsi="Times New Roman" w:cs="Times New Roman"/>
          <w:sz w:val="24"/>
          <w:szCs w:val="24"/>
        </w:rPr>
        <w:t xml:space="preserve">leiden tot complicaties. </w:t>
      </w:r>
      <w:r w:rsidRPr="00265C45">
        <w:rPr>
          <w:rFonts w:ascii="Times New Roman" w:hAnsi="Times New Roman" w:cs="Times New Roman"/>
          <w:sz w:val="24"/>
          <w:szCs w:val="24"/>
        </w:rPr>
        <w:t xml:space="preserve">Zo zouden uitvoeringstermijnen bij lopende taakstraffen opnieuw moeten worden berekend met een latere einddatum. Dat is niet alleen </w:t>
      </w:r>
      <w:r w:rsidRPr="00265C45" w:rsidR="00190DB8">
        <w:rPr>
          <w:rFonts w:ascii="Times New Roman" w:hAnsi="Times New Roman" w:cs="Times New Roman"/>
          <w:sz w:val="24"/>
          <w:szCs w:val="24"/>
        </w:rPr>
        <w:t>bewerkelijk</w:t>
      </w:r>
      <w:r w:rsidRPr="00265C45">
        <w:rPr>
          <w:rFonts w:ascii="Times New Roman" w:hAnsi="Times New Roman" w:cs="Times New Roman"/>
          <w:sz w:val="24"/>
          <w:szCs w:val="24"/>
        </w:rPr>
        <w:t xml:space="preserve">, maar zou ook </w:t>
      </w:r>
      <w:r w:rsidRPr="00265C45" w:rsidR="00A52C80">
        <w:rPr>
          <w:rFonts w:ascii="Times New Roman" w:hAnsi="Times New Roman" w:cs="Times New Roman"/>
          <w:sz w:val="24"/>
          <w:szCs w:val="24"/>
        </w:rPr>
        <w:t>kunnen indruisen tegen afspraken die zijn gemaakt met de projectplaatsen waar de betreffende taakstraffen worden verricht. Hetzelfde geldt ten aanzien van het flexibel</w:t>
      </w:r>
      <w:r w:rsidRPr="00265C45" w:rsidR="006C7060">
        <w:rPr>
          <w:rFonts w:ascii="Times New Roman" w:hAnsi="Times New Roman" w:cs="Times New Roman"/>
          <w:sz w:val="24"/>
          <w:szCs w:val="24"/>
        </w:rPr>
        <w:t xml:space="preserve">e </w:t>
      </w:r>
      <w:r w:rsidRPr="00265C45" w:rsidR="00A52C80">
        <w:rPr>
          <w:rFonts w:ascii="Times New Roman" w:hAnsi="Times New Roman" w:cs="Times New Roman"/>
          <w:sz w:val="24"/>
          <w:szCs w:val="24"/>
        </w:rPr>
        <w:t>deel van de taakstraf.</w:t>
      </w:r>
      <w:r w:rsidRPr="00265C45" w:rsidR="00EA0DFB">
        <w:rPr>
          <w:rFonts w:ascii="Times New Roman" w:hAnsi="Times New Roman" w:cs="Times New Roman"/>
          <w:sz w:val="24"/>
          <w:szCs w:val="24"/>
        </w:rPr>
        <w:t xml:space="preserve"> </w:t>
      </w:r>
      <w:r w:rsidRPr="00265C45" w:rsidR="006C7060">
        <w:rPr>
          <w:rFonts w:ascii="Times New Roman" w:hAnsi="Times New Roman" w:cs="Times New Roman"/>
          <w:sz w:val="24"/>
          <w:szCs w:val="24"/>
        </w:rPr>
        <w:t>Met dat deel</w:t>
      </w:r>
      <w:r w:rsidRPr="00265C45" w:rsidR="00EA0DFB">
        <w:rPr>
          <w:rFonts w:ascii="Times New Roman" w:hAnsi="Times New Roman" w:cs="Times New Roman"/>
          <w:sz w:val="24"/>
          <w:szCs w:val="24"/>
        </w:rPr>
        <w:t xml:space="preserve"> kan </w:t>
      </w:r>
      <w:r w:rsidRPr="00265C45" w:rsidR="009C4A01">
        <w:rPr>
          <w:rFonts w:ascii="Times New Roman" w:hAnsi="Times New Roman" w:cs="Times New Roman"/>
          <w:sz w:val="24"/>
          <w:szCs w:val="24"/>
        </w:rPr>
        <w:t>mogelijk minder</w:t>
      </w:r>
      <w:r w:rsidRPr="00265C45" w:rsidR="00EA0DFB">
        <w:rPr>
          <w:rFonts w:ascii="Times New Roman" w:hAnsi="Times New Roman" w:cs="Times New Roman"/>
          <w:sz w:val="24"/>
          <w:szCs w:val="24"/>
        </w:rPr>
        <w:t xml:space="preserve"> goed rekening worden gehouden indien reeds </w:t>
      </w:r>
      <w:r w:rsidRPr="00265C45" w:rsidR="00190DB8">
        <w:rPr>
          <w:rFonts w:ascii="Times New Roman" w:hAnsi="Times New Roman" w:cs="Times New Roman"/>
          <w:sz w:val="24"/>
          <w:szCs w:val="24"/>
        </w:rPr>
        <w:t>afspraken zijn</w:t>
      </w:r>
      <w:r w:rsidRPr="00265C45" w:rsidR="00EA0DFB">
        <w:rPr>
          <w:rFonts w:ascii="Times New Roman" w:hAnsi="Times New Roman" w:cs="Times New Roman"/>
          <w:sz w:val="24"/>
          <w:szCs w:val="24"/>
        </w:rPr>
        <w:t xml:space="preserve"> gemaakt </w:t>
      </w:r>
      <w:r w:rsidRPr="00265C45" w:rsidR="00190DB8">
        <w:rPr>
          <w:rFonts w:ascii="Times New Roman" w:hAnsi="Times New Roman" w:cs="Times New Roman"/>
          <w:sz w:val="24"/>
          <w:szCs w:val="24"/>
        </w:rPr>
        <w:t xml:space="preserve">over de </w:t>
      </w:r>
      <w:r w:rsidRPr="00265C45" w:rsidR="002C2AE9">
        <w:rPr>
          <w:rFonts w:ascii="Times New Roman" w:hAnsi="Times New Roman" w:cs="Times New Roman"/>
          <w:sz w:val="24"/>
          <w:szCs w:val="24"/>
        </w:rPr>
        <w:t>(</w:t>
      </w:r>
      <w:r w:rsidRPr="00265C45" w:rsidR="00190DB8">
        <w:rPr>
          <w:rFonts w:ascii="Times New Roman" w:hAnsi="Times New Roman" w:cs="Times New Roman"/>
          <w:sz w:val="24"/>
          <w:szCs w:val="24"/>
        </w:rPr>
        <w:t>verdere</w:t>
      </w:r>
      <w:r w:rsidRPr="00265C45" w:rsidR="002C2AE9">
        <w:rPr>
          <w:rFonts w:ascii="Times New Roman" w:hAnsi="Times New Roman" w:cs="Times New Roman"/>
          <w:sz w:val="24"/>
          <w:szCs w:val="24"/>
        </w:rPr>
        <w:t>)</w:t>
      </w:r>
      <w:r w:rsidRPr="00265C45" w:rsidR="00190DB8">
        <w:rPr>
          <w:rFonts w:ascii="Times New Roman" w:hAnsi="Times New Roman" w:cs="Times New Roman"/>
          <w:sz w:val="24"/>
          <w:szCs w:val="24"/>
        </w:rPr>
        <w:t xml:space="preserve"> uitvoering van de taakstraf.</w:t>
      </w:r>
    </w:p>
    <w:p w:rsidRPr="00265C45" w:rsidR="00A52C80" w:rsidP="00265C45" w:rsidRDefault="00A52C80" w14:paraId="2E79F3AD" w14:textId="77777777">
      <w:pPr>
        <w:spacing w:line="240" w:lineRule="auto"/>
        <w:rPr>
          <w:rFonts w:ascii="Times New Roman" w:hAnsi="Times New Roman" w:cs="Times New Roman"/>
          <w:sz w:val="24"/>
          <w:szCs w:val="24"/>
        </w:rPr>
      </w:pPr>
    </w:p>
    <w:p w:rsidR="00DA6156" w:rsidP="00265C45" w:rsidRDefault="002C2AE9" w14:paraId="421277BA" w14:textId="6CAA794A">
      <w:pPr>
        <w:spacing w:line="240" w:lineRule="auto"/>
        <w:rPr>
          <w:rFonts w:ascii="Times New Roman" w:hAnsi="Times New Roman" w:cs="Times New Roman"/>
          <w:sz w:val="24"/>
          <w:szCs w:val="24"/>
        </w:rPr>
      </w:pPr>
      <w:r w:rsidRPr="00265C45">
        <w:rPr>
          <w:rFonts w:ascii="Times New Roman" w:hAnsi="Times New Roman" w:cs="Times New Roman"/>
          <w:sz w:val="24"/>
          <w:szCs w:val="24"/>
        </w:rPr>
        <w:t>De vorengaande</w:t>
      </w:r>
      <w:r w:rsidRPr="00265C45" w:rsidR="00A52C80">
        <w:rPr>
          <w:rFonts w:ascii="Times New Roman" w:hAnsi="Times New Roman" w:cs="Times New Roman"/>
          <w:sz w:val="24"/>
          <w:szCs w:val="24"/>
        </w:rPr>
        <w:t xml:space="preserve"> overwegingen hebben geleid tot de conclusie dat het wenselijk is te voorzien in overgangsrecht </w:t>
      </w:r>
      <w:r w:rsidRPr="00265C45" w:rsidR="00EA0DFB">
        <w:rPr>
          <w:rFonts w:ascii="Times New Roman" w:hAnsi="Times New Roman" w:cs="Times New Roman"/>
          <w:sz w:val="24"/>
          <w:szCs w:val="24"/>
        </w:rPr>
        <w:t>voor</w:t>
      </w:r>
      <w:r w:rsidRPr="00265C45" w:rsidR="00A52C80">
        <w:rPr>
          <w:rFonts w:ascii="Times New Roman" w:hAnsi="Times New Roman" w:cs="Times New Roman"/>
          <w:sz w:val="24"/>
          <w:szCs w:val="24"/>
        </w:rPr>
        <w:t xml:space="preserve"> de voorstellen die betrekking hebben op de </w:t>
      </w:r>
      <w:r w:rsidRPr="00265C45" w:rsidR="009C4A01">
        <w:rPr>
          <w:rFonts w:ascii="Times New Roman" w:hAnsi="Times New Roman" w:cs="Times New Roman"/>
          <w:sz w:val="24"/>
          <w:szCs w:val="24"/>
        </w:rPr>
        <w:t xml:space="preserve">tenuitvoerlegging van de </w:t>
      </w:r>
      <w:r w:rsidRPr="00265C45" w:rsidR="00A52C80">
        <w:rPr>
          <w:rFonts w:ascii="Times New Roman" w:hAnsi="Times New Roman" w:cs="Times New Roman"/>
          <w:sz w:val="24"/>
          <w:szCs w:val="24"/>
        </w:rPr>
        <w:t xml:space="preserve">taakstraf. Het onderhavige artikel voorziet hierin door te bepalen dat deze wet geen gevolgen heeft voor taakstraffen die reeds onherroepelijk zijn op het moment van inwerkingtreding. </w:t>
      </w:r>
      <w:r w:rsidRPr="00265C45" w:rsidR="00222B63">
        <w:rPr>
          <w:rFonts w:ascii="Times New Roman" w:hAnsi="Times New Roman" w:cs="Times New Roman"/>
          <w:sz w:val="24"/>
          <w:szCs w:val="24"/>
        </w:rPr>
        <w:t xml:space="preserve">Het gevolg </w:t>
      </w:r>
      <w:r w:rsidRPr="00265C45" w:rsidR="009C4A01">
        <w:rPr>
          <w:rFonts w:ascii="Times New Roman" w:hAnsi="Times New Roman" w:cs="Times New Roman"/>
          <w:sz w:val="24"/>
          <w:szCs w:val="24"/>
        </w:rPr>
        <w:t xml:space="preserve">van dit overgangsrecht </w:t>
      </w:r>
      <w:r w:rsidRPr="00265C45" w:rsidR="00222B63">
        <w:rPr>
          <w:rFonts w:ascii="Times New Roman" w:hAnsi="Times New Roman" w:cs="Times New Roman"/>
          <w:sz w:val="24"/>
          <w:szCs w:val="24"/>
        </w:rPr>
        <w:t xml:space="preserve">is dat bij reeds onherroepelijke taakstraffen moet worden uitgegaan van de </w:t>
      </w:r>
      <w:r w:rsidRPr="00265C45" w:rsidR="009C4A01">
        <w:rPr>
          <w:rFonts w:ascii="Times New Roman" w:hAnsi="Times New Roman" w:cs="Times New Roman"/>
          <w:sz w:val="24"/>
          <w:szCs w:val="24"/>
        </w:rPr>
        <w:t>huidige</w:t>
      </w:r>
      <w:r w:rsidRPr="00265C45" w:rsidR="00222B63">
        <w:rPr>
          <w:rFonts w:ascii="Times New Roman" w:hAnsi="Times New Roman" w:cs="Times New Roman"/>
          <w:sz w:val="24"/>
          <w:szCs w:val="24"/>
        </w:rPr>
        <w:t xml:space="preserve"> uitvoeringstermijnen, en dat die taakstraffen niet </w:t>
      </w:r>
      <w:r w:rsidRPr="00265C45" w:rsidR="006C7060">
        <w:rPr>
          <w:rFonts w:ascii="Times New Roman" w:hAnsi="Times New Roman" w:cs="Times New Roman"/>
          <w:sz w:val="24"/>
          <w:szCs w:val="24"/>
        </w:rPr>
        <w:t xml:space="preserve">(alsnog) </w:t>
      </w:r>
      <w:r w:rsidRPr="00265C45" w:rsidR="00222B63">
        <w:rPr>
          <w:rFonts w:ascii="Times New Roman" w:hAnsi="Times New Roman" w:cs="Times New Roman"/>
          <w:sz w:val="24"/>
          <w:szCs w:val="24"/>
        </w:rPr>
        <w:t>mogen bestaan uit andere activiteiten dan het verrichten van arbeid.</w:t>
      </w:r>
    </w:p>
    <w:p w:rsidR="00265C45" w:rsidP="00265C45" w:rsidRDefault="00265C45" w14:paraId="51AB4379" w14:textId="77777777">
      <w:pPr>
        <w:spacing w:line="240" w:lineRule="auto"/>
        <w:rPr>
          <w:rFonts w:ascii="Times New Roman" w:hAnsi="Times New Roman" w:cs="Times New Roman"/>
          <w:sz w:val="24"/>
          <w:szCs w:val="24"/>
        </w:rPr>
      </w:pPr>
    </w:p>
    <w:p w:rsidR="00265C45" w:rsidP="00265C45" w:rsidRDefault="00265C45" w14:paraId="1B6F2FDA" w14:textId="0DCCEA29">
      <w:pPr>
        <w:spacing w:line="240" w:lineRule="auto"/>
        <w:rPr>
          <w:rFonts w:ascii="Times New Roman" w:hAnsi="Times New Roman" w:cs="Times New Roman"/>
          <w:sz w:val="24"/>
          <w:szCs w:val="24"/>
        </w:rPr>
      </w:pPr>
      <w:r>
        <w:rPr>
          <w:rFonts w:ascii="Times New Roman" w:hAnsi="Times New Roman" w:cs="Times New Roman"/>
          <w:sz w:val="24"/>
          <w:szCs w:val="24"/>
        </w:rPr>
        <w:t>Sneller</w:t>
      </w:r>
    </w:p>
    <w:p w:rsidR="00265C45" w:rsidP="00265C45" w:rsidRDefault="00265C45" w14:paraId="75359750" w14:textId="07DA6417">
      <w:pPr>
        <w:spacing w:line="240" w:lineRule="auto"/>
        <w:rPr>
          <w:rFonts w:ascii="Times New Roman" w:hAnsi="Times New Roman" w:cs="Times New Roman"/>
          <w:sz w:val="24"/>
          <w:szCs w:val="24"/>
        </w:rPr>
      </w:pPr>
      <w:r>
        <w:rPr>
          <w:rFonts w:ascii="Times New Roman" w:hAnsi="Times New Roman" w:cs="Times New Roman"/>
          <w:sz w:val="24"/>
          <w:szCs w:val="24"/>
        </w:rPr>
        <w:t>Six Dijkstra</w:t>
      </w:r>
    </w:p>
    <w:p w:rsidRPr="00265C45" w:rsidR="00265C45" w:rsidP="00265C45" w:rsidRDefault="00265C45" w14:paraId="5ACB8FE8" w14:textId="71FB160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Boswijk</w:t>
      </w:r>
      <w:proofErr w:type="spellEnd"/>
    </w:p>
    <w:sectPr w:rsidRPr="00265C45" w:rsidR="00265C45">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2ED91" w14:textId="77777777" w:rsidR="006830EC" w:rsidRDefault="006830EC" w:rsidP="00863E8C">
      <w:r>
        <w:separator/>
      </w:r>
    </w:p>
    <w:p w14:paraId="1300B5D6" w14:textId="77777777" w:rsidR="006830EC" w:rsidRDefault="006830EC" w:rsidP="00863E8C"/>
    <w:p w14:paraId="1D4C8446" w14:textId="77777777" w:rsidR="006830EC" w:rsidRDefault="006830EC" w:rsidP="00863E8C"/>
    <w:p w14:paraId="1B7B2761" w14:textId="77777777" w:rsidR="006830EC" w:rsidRDefault="006830EC" w:rsidP="00863E8C"/>
    <w:p w14:paraId="5EA285AF" w14:textId="77777777" w:rsidR="006830EC" w:rsidRDefault="006830EC" w:rsidP="00863E8C"/>
  </w:endnote>
  <w:endnote w:type="continuationSeparator" w:id="0">
    <w:p w14:paraId="4C788AD2" w14:textId="77777777" w:rsidR="006830EC" w:rsidRDefault="006830EC" w:rsidP="00863E8C">
      <w:r>
        <w:continuationSeparator/>
      </w:r>
    </w:p>
    <w:p w14:paraId="47728B48" w14:textId="77777777" w:rsidR="006830EC" w:rsidRDefault="006830EC" w:rsidP="00863E8C"/>
    <w:p w14:paraId="10561FB4" w14:textId="77777777" w:rsidR="006830EC" w:rsidRDefault="006830EC" w:rsidP="00863E8C"/>
    <w:p w14:paraId="530AE800" w14:textId="77777777" w:rsidR="006830EC" w:rsidRDefault="006830EC" w:rsidP="00863E8C"/>
    <w:p w14:paraId="647316E6" w14:textId="77777777" w:rsidR="006830EC" w:rsidRDefault="006830EC" w:rsidP="00863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959738"/>
      <w:docPartObj>
        <w:docPartGallery w:val="Page Numbers (Bottom of Page)"/>
        <w:docPartUnique/>
      </w:docPartObj>
    </w:sdtPr>
    <w:sdtEndPr/>
    <w:sdtContent>
      <w:p w14:paraId="32D3DFD6" w14:textId="66BDE70F" w:rsidR="00863E8C" w:rsidRDefault="00863E8C">
        <w:pPr>
          <w:pStyle w:val="Voettekst"/>
          <w:jc w:val="right"/>
        </w:pPr>
        <w:r>
          <w:fldChar w:fldCharType="begin"/>
        </w:r>
        <w:r>
          <w:instrText>PAGE   \* MERGEFORMAT</w:instrText>
        </w:r>
        <w:r>
          <w:fldChar w:fldCharType="separate"/>
        </w:r>
        <w:r>
          <w:t>2</w:t>
        </w:r>
        <w:r>
          <w:fldChar w:fldCharType="end"/>
        </w:r>
      </w:p>
    </w:sdtContent>
  </w:sdt>
  <w:p w14:paraId="18BC33D3" w14:textId="4D14D248" w:rsidR="00567604" w:rsidRPr="00567604" w:rsidRDefault="00567604" w:rsidP="00863E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CDDCC" w14:textId="77777777" w:rsidR="006830EC" w:rsidRDefault="006830EC" w:rsidP="00863E8C">
      <w:r>
        <w:separator/>
      </w:r>
    </w:p>
  </w:footnote>
  <w:footnote w:type="continuationSeparator" w:id="0">
    <w:p w14:paraId="03548A48" w14:textId="77777777" w:rsidR="006830EC" w:rsidRDefault="006830EC" w:rsidP="00863E8C">
      <w:r>
        <w:continuationSeparator/>
      </w:r>
    </w:p>
    <w:p w14:paraId="5D49AF4A" w14:textId="77777777" w:rsidR="006830EC" w:rsidRDefault="006830EC" w:rsidP="00863E8C"/>
    <w:p w14:paraId="6ED6A07E" w14:textId="77777777" w:rsidR="006830EC" w:rsidRDefault="006830EC" w:rsidP="00863E8C"/>
    <w:p w14:paraId="3AD80739" w14:textId="77777777" w:rsidR="006830EC" w:rsidRDefault="006830EC" w:rsidP="00863E8C"/>
    <w:p w14:paraId="0C99DC85" w14:textId="77777777" w:rsidR="006830EC" w:rsidRDefault="006830EC" w:rsidP="00863E8C"/>
  </w:footnote>
  <w:footnote w:id="1">
    <w:p w14:paraId="336CFAC2"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S. Boschman, S. Verweij, G. </w:t>
      </w:r>
      <w:proofErr w:type="spellStart"/>
      <w:r w:rsidRPr="00265C45">
        <w:rPr>
          <w:rFonts w:ascii="Times New Roman" w:hAnsi="Times New Roman" w:cs="Times New Roman"/>
        </w:rPr>
        <w:t>Weijters</w:t>
      </w:r>
      <w:proofErr w:type="spellEnd"/>
      <w:r w:rsidRPr="00265C45">
        <w:rPr>
          <w:rFonts w:ascii="Times New Roman" w:hAnsi="Times New Roman" w:cs="Times New Roman"/>
          <w:i/>
          <w:iCs/>
        </w:rPr>
        <w:t>. Korte vrijheidsstraffen. Een literatuuronderzoek naar het bereiken van strafdoelen met korte vrijheidsstraffen ten opzichte van andere straffen</w:t>
      </w:r>
      <w:r w:rsidRPr="00265C45">
        <w:rPr>
          <w:rFonts w:ascii="Times New Roman" w:hAnsi="Times New Roman" w:cs="Times New Roman"/>
        </w:rPr>
        <w:t>. WODC, 2023.</w:t>
      </w:r>
    </w:p>
  </w:footnote>
  <w:footnote w:id="2">
    <w:p w14:paraId="76DCBED6"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2022/23, 29 279, nr. 811.</w:t>
      </w:r>
    </w:p>
  </w:footnote>
  <w:footnote w:id="3">
    <w:p w14:paraId="0D921A32"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2021/22, 29 911, nr. 333.</w:t>
      </w:r>
    </w:p>
  </w:footnote>
  <w:footnote w:id="4">
    <w:p w14:paraId="3903ACC8"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J.P. </w:t>
      </w:r>
      <w:proofErr w:type="spellStart"/>
      <w:r w:rsidRPr="00265C45">
        <w:rPr>
          <w:rFonts w:ascii="Times New Roman" w:hAnsi="Times New Roman" w:cs="Times New Roman"/>
        </w:rPr>
        <w:t>Balkema</w:t>
      </w:r>
      <w:proofErr w:type="spellEnd"/>
      <w:r w:rsidRPr="00265C45">
        <w:rPr>
          <w:rFonts w:ascii="Times New Roman" w:hAnsi="Times New Roman" w:cs="Times New Roman"/>
        </w:rPr>
        <w:t xml:space="preserve"> &amp; G.J.M. </w:t>
      </w:r>
      <w:proofErr w:type="spellStart"/>
      <w:r w:rsidRPr="00265C45">
        <w:rPr>
          <w:rFonts w:ascii="Times New Roman" w:hAnsi="Times New Roman" w:cs="Times New Roman"/>
        </w:rPr>
        <w:t>Corstens</w:t>
      </w:r>
      <w:proofErr w:type="spellEnd"/>
      <w:r w:rsidRPr="00265C45">
        <w:rPr>
          <w:rFonts w:ascii="Times New Roman" w:hAnsi="Times New Roman" w:cs="Times New Roman"/>
        </w:rPr>
        <w:t xml:space="preserve">, ‘Het straffenarsenaal’, in: J.P. </w:t>
      </w:r>
      <w:proofErr w:type="spellStart"/>
      <w:r w:rsidRPr="00265C45">
        <w:rPr>
          <w:rFonts w:ascii="Times New Roman" w:hAnsi="Times New Roman" w:cs="Times New Roman"/>
        </w:rPr>
        <w:t>Balkema</w:t>
      </w:r>
      <w:proofErr w:type="spellEnd"/>
      <w:r w:rsidRPr="00265C45">
        <w:rPr>
          <w:rFonts w:ascii="Times New Roman" w:hAnsi="Times New Roman" w:cs="Times New Roman"/>
        </w:rPr>
        <w:t xml:space="preserve"> e.a. (red.), </w:t>
      </w:r>
      <w:r w:rsidRPr="00265C45">
        <w:rPr>
          <w:rFonts w:ascii="Times New Roman" w:hAnsi="Times New Roman" w:cs="Times New Roman"/>
          <w:i/>
          <w:iCs/>
        </w:rPr>
        <w:t>Gedenkboek Honderd jaar Wetboek van Strafrecht</w:t>
      </w:r>
      <w:r w:rsidRPr="00265C45">
        <w:rPr>
          <w:rFonts w:ascii="Times New Roman" w:hAnsi="Times New Roman" w:cs="Times New Roman"/>
        </w:rPr>
        <w:t xml:space="preserve">, Arnhem: Gouda Quint 1986, p. 304; M.A. Petersen, </w:t>
      </w:r>
      <w:r w:rsidRPr="00265C45">
        <w:rPr>
          <w:rFonts w:ascii="Times New Roman" w:hAnsi="Times New Roman" w:cs="Times New Roman"/>
          <w:i/>
          <w:iCs/>
        </w:rPr>
        <w:t>Gedetineerden onder dak</w:t>
      </w:r>
      <w:r w:rsidRPr="00265C45">
        <w:rPr>
          <w:rFonts w:ascii="Times New Roman" w:hAnsi="Times New Roman" w:cs="Times New Roman"/>
        </w:rPr>
        <w:t xml:space="preserve"> (</w:t>
      </w:r>
      <w:proofErr w:type="spellStart"/>
      <w:r w:rsidRPr="00265C45">
        <w:rPr>
          <w:rFonts w:ascii="Times New Roman" w:hAnsi="Times New Roman" w:cs="Times New Roman"/>
        </w:rPr>
        <w:t>diss</w:t>
      </w:r>
      <w:proofErr w:type="spellEnd"/>
      <w:r w:rsidRPr="00265C45">
        <w:rPr>
          <w:rFonts w:ascii="Times New Roman" w:hAnsi="Times New Roman" w:cs="Times New Roman"/>
        </w:rPr>
        <w:t>. Leiden), 1976, p. 425.</w:t>
      </w:r>
    </w:p>
  </w:footnote>
  <w:footnote w:id="5">
    <w:p w14:paraId="5D084C79"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J.W. </w:t>
      </w:r>
      <w:proofErr w:type="spellStart"/>
      <w:r w:rsidRPr="00265C45">
        <w:rPr>
          <w:rFonts w:ascii="Times New Roman" w:hAnsi="Times New Roman" w:cs="Times New Roman"/>
        </w:rPr>
        <w:t>Fokkens</w:t>
      </w:r>
      <w:proofErr w:type="spellEnd"/>
      <w:r w:rsidRPr="00265C45">
        <w:rPr>
          <w:rFonts w:ascii="Times New Roman" w:hAnsi="Times New Roman" w:cs="Times New Roman"/>
        </w:rPr>
        <w:t xml:space="preserve">, </w:t>
      </w:r>
      <w:r w:rsidRPr="00265C45">
        <w:rPr>
          <w:rFonts w:ascii="Times New Roman" w:hAnsi="Times New Roman" w:cs="Times New Roman"/>
          <w:i/>
          <w:iCs/>
        </w:rPr>
        <w:t>Reclassering en strafrechtspleging</w:t>
      </w:r>
      <w:r w:rsidRPr="00265C45">
        <w:rPr>
          <w:rFonts w:ascii="Times New Roman" w:hAnsi="Times New Roman" w:cs="Times New Roman"/>
        </w:rPr>
        <w:t xml:space="preserve"> (</w:t>
      </w:r>
      <w:proofErr w:type="spellStart"/>
      <w:r w:rsidRPr="00265C45">
        <w:rPr>
          <w:rFonts w:ascii="Times New Roman" w:hAnsi="Times New Roman" w:cs="Times New Roman"/>
        </w:rPr>
        <w:t>diss</w:t>
      </w:r>
      <w:proofErr w:type="spellEnd"/>
      <w:r w:rsidRPr="00265C45">
        <w:rPr>
          <w:rFonts w:ascii="Times New Roman" w:hAnsi="Times New Roman" w:cs="Times New Roman"/>
        </w:rPr>
        <w:t xml:space="preserve">. Nijmegen), Arnhem: Gouda Quint, p. 6-7; C. Kelk &amp; F. de Jong, </w:t>
      </w:r>
      <w:r w:rsidRPr="00265C45">
        <w:rPr>
          <w:rFonts w:ascii="Times New Roman" w:hAnsi="Times New Roman" w:cs="Times New Roman"/>
          <w:i/>
          <w:iCs/>
        </w:rPr>
        <w:t>Studieboek materieel strafrecht</w:t>
      </w:r>
      <w:r w:rsidRPr="00265C45">
        <w:rPr>
          <w:rFonts w:ascii="Times New Roman" w:hAnsi="Times New Roman" w:cs="Times New Roman"/>
        </w:rPr>
        <w:t>, Deventer: Kluwer 2019, p. 21-22.</w:t>
      </w:r>
    </w:p>
  </w:footnote>
  <w:footnote w:id="6">
    <w:p w14:paraId="226A934D"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Y. </w:t>
      </w:r>
      <w:proofErr w:type="spellStart"/>
      <w:r w:rsidRPr="00265C45">
        <w:rPr>
          <w:rFonts w:ascii="Times New Roman" w:hAnsi="Times New Roman" w:cs="Times New Roman"/>
        </w:rPr>
        <w:t>Buruma</w:t>
      </w:r>
      <w:proofErr w:type="spellEnd"/>
      <w:r w:rsidRPr="00265C45">
        <w:rPr>
          <w:rFonts w:ascii="Times New Roman" w:hAnsi="Times New Roman" w:cs="Times New Roman"/>
        </w:rPr>
        <w:t xml:space="preserve">, ‘Inleiding. Een strafrechtelijke ideeëngeschiedenis van de 20st eeuw’, in: Y. </w:t>
      </w:r>
      <w:proofErr w:type="spellStart"/>
      <w:r w:rsidRPr="00265C45">
        <w:rPr>
          <w:rFonts w:ascii="Times New Roman" w:hAnsi="Times New Roman" w:cs="Times New Roman"/>
        </w:rPr>
        <w:t>Buruma</w:t>
      </w:r>
      <w:proofErr w:type="spellEnd"/>
      <w:r w:rsidRPr="00265C45">
        <w:rPr>
          <w:rFonts w:ascii="Times New Roman" w:hAnsi="Times New Roman" w:cs="Times New Roman"/>
        </w:rPr>
        <w:t xml:space="preserve"> (red.), </w:t>
      </w:r>
      <w:r w:rsidRPr="00265C45">
        <w:rPr>
          <w:rFonts w:ascii="Times New Roman" w:hAnsi="Times New Roman" w:cs="Times New Roman"/>
          <w:i/>
          <w:iCs/>
        </w:rPr>
        <w:t>100 jaar strafrecht. Klassieke teksten van de twintigste eeuw</w:t>
      </w:r>
      <w:r w:rsidRPr="00265C45">
        <w:rPr>
          <w:rFonts w:ascii="Times New Roman" w:hAnsi="Times New Roman" w:cs="Times New Roman"/>
        </w:rPr>
        <w:t>, Amsterdam: University Press 1999, p. 14.</w:t>
      </w:r>
    </w:p>
  </w:footnote>
  <w:footnote w:id="7">
    <w:p w14:paraId="6DA1C68A"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F.W. </w:t>
      </w:r>
      <w:proofErr w:type="spellStart"/>
      <w:r w:rsidRPr="00265C45">
        <w:rPr>
          <w:rFonts w:ascii="Times New Roman" w:hAnsi="Times New Roman" w:cs="Times New Roman"/>
        </w:rPr>
        <w:t>Bleichrodt</w:t>
      </w:r>
      <w:proofErr w:type="spellEnd"/>
      <w:r w:rsidRPr="00265C45">
        <w:rPr>
          <w:rFonts w:ascii="Times New Roman" w:hAnsi="Times New Roman" w:cs="Times New Roman"/>
        </w:rPr>
        <w:t xml:space="preserve"> &amp; P.C. Vegter, </w:t>
      </w:r>
      <w:r w:rsidRPr="00265C45">
        <w:rPr>
          <w:rFonts w:ascii="Times New Roman" w:hAnsi="Times New Roman" w:cs="Times New Roman"/>
          <w:i/>
          <w:iCs/>
        </w:rPr>
        <w:t>Sanctierecht,</w:t>
      </w:r>
      <w:r w:rsidRPr="00265C45">
        <w:rPr>
          <w:rFonts w:ascii="Times New Roman" w:hAnsi="Times New Roman" w:cs="Times New Roman"/>
        </w:rPr>
        <w:t xml:space="preserve"> Deventer: Wolters Kluwer 2021, p. 333-334.</w:t>
      </w:r>
    </w:p>
  </w:footnote>
  <w:footnote w:id="8">
    <w:p w14:paraId="724A869A"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F.W. </w:t>
      </w:r>
      <w:proofErr w:type="spellStart"/>
      <w:r w:rsidRPr="00265C45">
        <w:rPr>
          <w:rFonts w:ascii="Times New Roman" w:hAnsi="Times New Roman" w:cs="Times New Roman"/>
        </w:rPr>
        <w:t>Bleichrodt</w:t>
      </w:r>
      <w:proofErr w:type="spellEnd"/>
      <w:r w:rsidRPr="00265C45">
        <w:rPr>
          <w:rFonts w:ascii="Times New Roman" w:hAnsi="Times New Roman" w:cs="Times New Roman"/>
        </w:rPr>
        <w:t xml:space="preserve"> &amp; P.C. Vegter, </w:t>
      </w:r>
      <w:r w:rsidRPr="00265C45">
        <w:rPr>
          <w:rFonts w:ascii="Times New Roman" w:hAnsi="Times New Roman" w:cs="Times New Roman"/>
          <w:i/>
          <w:iCs/>
        </w:rPr>
        <w:t>Sanctierecht,</w:t>
      </w:r>
      <w:r w:rsidRPr="00265C45">
        <w:rPr>
          <w:rFonts w:ascii="Times New Roman" w:hAnsi="Times New Roman" w:cs="Times New Roman"/>
        </w:rPr>
        <w:t xml:space="preserve"> Deventer: Wolters Kluwer 2021, p. 334.</w:t>
      </w:r>
    </w:p>
  </w:footnote>
  <w:footnote w:id="9">
    <w:p w14:paraId="301AC67F"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Stb. 2023, nr. 69.</w:t>
      </w:r>
    </w:p>
  </w:footnote>
  <w:footnote w:id="10">
    <w:p w14:paraId="0E3DB60E"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Stb. 2020, nr. 224.</w:t>
      </w:r>
    </w:p>
  </w:footnote>
  <w:footnote w:id="11">
    <w:p w14:paraId="707DE83C"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Nieuwsbericht ‘</w:t>
      </w:r>
      <w:r w:rsidRPr="00265C45">
        <w:rPr>
          <w:rFonts w:ascii="Times New Roman" w:hAnsi="Times New Roman" w:cs="Times New Roman"/>
          <w:i/>
          <w:iCs/>
        </w:rPr>
        <w:t>Gedetineerden maximaal 2 jaar voorwaardelijk vrij</w:t>
      </w:r>
      <w:r w:rsidRPr="00265C45">
        <w:rPr>
          <w:rFonts w:ascii="Times New Roman" w:hAnsi="Times New Roman" w:cs="Times New Roman"/>
        </w:rPr>
        <w:t>’, 1 juli 2021, www.dji.nl.</w:t>
      </w:r>
    </w:p>
  </w:footnote>
  <w:footnote w:id="12">
    <w:p w14:paraId="29434BFF"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R.F. Meijer e.a., </w:t>
      </w:r>
      <w:r w:rsidRPr="00265C45">
        <w:rPr>
          <w:rFonts w:ascii="Times New Roman" w:hAnsi="Times New Roman" w:cs="Times New Roman"/>
          <w:i/>
          <w:iCs/>
        </w:rPr>
        <w:t>Criminaliteit en rechtshandhaving 2021. Ontwikkelingen en samenhangen</w:t>
      </w:r>
      <w:r w:rsidRPr="00265C45">
        <w:rPr>
          <w:rFonts w:ascii="Times New Roman" w:hAnsi="Times New Roman" w:cs="Times New Roman"/>
        </w:rPr>
        <w:t xml:space="preserve">, Den Haag: WODC, Cahier 2022-12, tabel 6.9; DJI, </w:t>
      </w:r>
      <w:r w:rsidRPr="00265C45">
        <w:rPr>
          <w:rFonts w:ascii="Times New Roman" w:hAnsi="Times New Roman" w:cs="Times New Roman"/>
          <w:i/>
          <w:iCs/>
        </w:rPr>
        <w:t>Dit is DJI in cijfers en feiten 2022</w:t>
      </w:r>
      <w:r w:rsidRPr="00265C45">
        <w:rPr>
          <w:rFonts w:ascii="Times New Roman" w:hAnsi="Times New Roman" w:cs="Times New Roman"/>
        </w:rPr>
        <w:t>, Den Haag 2022.</w:t>
      </w:r>
    </w:p>
  </w:footnote>
  <w:footnote w:id="13">
    <w:p w14:paraId="15C73567" w14:textId="099BA434"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S. Verweij e.a., </w:t>
      </w:r>
      <w:r w:rsidRPr="00265C45">
        <w:rPr>
          <w:rFonts w:ascii="Times New Roman" w:hAnsi="Times New Roman" w:cs="Times New Roman"/>
          <w:i/>
          <w:iCs/>
        </w:rPr>
        <w:t>Recidive onder justitiabelen in Nederland, verslag over de periode 2008 en 2020</w:t>
      </w:r>
      <w:r w:rsidRPr="00265C45">
        <w:rPr>
          <w:rFonts w:ascii="Times New Roman" w:hAnsi="Times New Roman" w:cs="Times New Roman"/>
        </w:rPr>
        <w:t xml:space="preserve">. WODC, cahier 2021 – 21. </w:t>
      </w:r>
    </w:p>
  </w:footnote>
  <w:footnote w:id="14">
    <w:p w14:paraId="16587A00"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RSJ. </w:t>
      </w:r>
      <w:r w:rsidRPr="00265C45">
        <w:rPr>
          <w:rFonts w:ascii="Times New Roman" w:hAnsi="Times New Roman" w:cs="Times New Roman"/>
          <w:i/>
          <w:iCs/>
        </w:rPr>
        <w:t>Korte detenties nader bekeken. Minder korte detenties en meer betekenisvolle alternatieven</w:t>
      </w:r>
      <w:r w:rsidRPr="00265C45">
        <w:rPr>
          <w:rFonts w:ascii="Times New Roman" w:hAnsi="Times New Roman" w:cs="Times New Roman"/>
        </w:rPr>
        <w:t>. Den Haag, 14 oktober 2021.</w:t>
      </w:r>
    </w:p>
  </w:footnote>
  <w:footnote w:id="15">
    <w:p w14:paraId="5B4D13B6"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2022/23, 29 279, nr. 808.</w:t>
      </w:r>
    </w:p>
  </w:footnote>
  <w:footnote w:id="16">
    <w:p w14:paraId="36FA126C"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S. Boschman, S. Verweij, G. </w:t>
      </w:r>
      <w:proofErr w:type="spellStart"/>
      <w:r w:rsidRPr="00265C45">
        <w:rPr>
          <w:rFonts w:ascii="Times New Roman" w:hAnsi="Times New Roman" w:cs="Times New Roman"/>
        </w:rPr>
        <w:t>Weijters</w:t>
      </w:r>
      <w:proofErr w:type="spellEnd"/>
      <w:r w:rsidRPr="00265C45">
        <w:rPr>
          <w:rFonts w:ascii="Times New Roman" w:hAnsi="Times New Roman" w:cs="Times New Roman"/>
          <w:i/>
          <w:iCs/>
        </w:rPr>
        <w:t>. Korte vrijheidsstraffen. Een literatuuronderzoek naar het bereiken van strafdoelen met korte vrijheidsstraffen ten opzichte van andere straffen</w:t>
      </w:r>
      <w:r w:rsidRPr="00265C45">
        <w:rPr>
          <w:rFonts w:ascii="Times New Roman" w:hAnsi="Times New Roman" w:cs="Times New Roman"/>
        </w:rPr>
        <w:t>. WODC, 2023.</w:t>
      </w:r>
      <w:r w:rsidRPr="00265C45" w:rsidDel="00B10904">
        <w:rPr>
          <w:rFonts w:ascii="Times New Roman" w:hAnsi="Times New Roman" w:cs="Times New Roman"/>
        </w:rPr>
        <w:t xml:space="preserve"> </w:t>
      </w:r>
    </w:p>
  </w:footnote>
  <w:footnote w:id="17">
    <w:p w14:paraId="32A182E4" w14:textId="3705CC95"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2021/22, 24</w:t>
      </w:r>
      <w:r w:rsidR="00337DBB" w:rsidRPr="00265C45">
        <w:rPr>
          <w:rFonts w:ascii="Times New Roman" w:hAnsi="Times New Roman" w:cs="Times New Roman"/>
        </w:rPr>
        <w:t xml:space="preserve"> </w:t>
      </w:r>
      <w:r w:rsidRPr="00265C45">
        <w:rPr>
          <w:rFonts w:ascii="Times New Roman" w:hAnsi="Times New Roman" w:cs="Times New Roman"/>
        </w:rPr>
        <w:t>587, nr. 850 (herdruk).</w:t>
      </w:r>
    </w:p>
  </w:footnote>
  <w:footnote w:id="18">
    <w:p w14:paraId="79272D81"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2022/23, 29 279, nr. 811.</w:t>
      </w:r>
    </w:p>
  </w:footnote>
  <w:footnote w:id="19">
    <w:p w14:paraId="6F09B568"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J. </w:t>
      </w:r>
      <w:proofErr w:type="spellStart"/>
      <w:r w:rsidRPr="00265C45">
        <w:rPr>
          <w:rFonts w:ascii="Times New Roman" w:hAnsi="Times New Roman" w:cs="Times New Roman"/>
        </w:rPr>
        <w:t>Claessen</w:t>
      </w:r>
      <w:proofErr w:type="spellEnd"/>
      <w:r w:rsidRPr="00265C45">
        <w:rPr>
          <w:rFonts w:ascii="Times New Roman" w:hAnsi="Times New Roman" w:cs="Times New Roman"/>
        </w:rPr>
        <w:t xml:space="preserve">, E. Post, G. Slump. </w:t>
      </w:r>
      <w:r w:rsidRPr="00265C45">
        <w:rPr>
          <w:rFonts w:ascii="Times New Roman" w:hAnsi="Times New Roman" w:cs="Times New Roman"/>
          <w:i/>
          <w:iCs/>
        </w:rPr>
        <w:t>Herijking en verrijking van het strafrechtelijke sanctiestelsel met het oog op het terugdringen van de korte vrijheidsstraf</w:t>
      </w:r>
      <w:r w:rsidRPr="00265C45">
        <w:rPr>
          <w:rFonts w:ascii="Times New Roman" w:hAnsi="Times New Roman" w:cs="Times New Roman"/>
        </w:rPr>
        <w:t>. Boom juridisch, 2023.</w:t>
      </w:r>
    </w:p>
  </w:footnote>
  <w:footnote w:id="20">
    <w:p w14:paraId="7A50CE80" w14:textId="5EC4AE10" w:rsidR="006C1E23" w:rsidRPr="00265C45" w:rsidRDefault="006C1E23" w:rsidP="006C1E2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w:t>
      </w:r>
      <w:r w:rsidR="008D655C" w:rsidRPr="00265C45">
        <w:rPr>
          <w:rFonts w:ascii="Times New Roman" w:hAnsi="Times New Roman" w:cs="Times New Roman"/>
        </w:rPr>
        <w:t>De consultatieversie is als bijlage meegezonden naar de Afdeling advisering van de Raad van State.</w:t>
      </w:r>
    </w:p>
  </w:footnote>
  <w:footnote w:id="21">
    <w:p w14:paraId="177E2CD0" w14:textId="506E9745" w:rsidR="000503A0" w:rsidRPr="00265C45" w:rsidRDefault="000503A0">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Voor zover het wetsvoorstel op basis van de </w:t>
      </w:r>
      <w:r w:rsidR="00B72233" w:rsidRPr="00265C45">
        <w:rPr>
          <w:rFonts w:ascii="Times New Roman" w:hAnsi="Times New Roman" w:cs="Times New Roman"/>
        </w:rPr>
        <w:t>consultatiereacties</w:t>
      </w:r>
      <w:r w:rsidRPr="00265C45">
        <w:rPr>
          <w:rFonts w:ascii="Times New Roman" w:hAnsi="Times New Roman" w:cs="Times New Roman"/>
        </w:rPr>
        <w:t xml:space="preserve"> is </w:t>
      </w:r>
      <w:r w:rsidR="00EF798A" w:rsidRPr="00265C45">
        <w:rPr>
          <w:rFonts w:ascii="Times New Roman" w:hAnsi="Times New Roman" w:cs="Times New Roman"/>
        </w:rPr>
        <w:t>gewijzigd</w:t>
      </w:r>
      <w:r w:rsidRPr="00265C45">
        <w:rPr>
          <w:rFonts w:ascii="Times New Roman" w:hAnsi="Times New Roman" w:cs="Times New Roman"/>
        </w:rPr>
        <w:t xml:space="preserve"> en afwijkt van de consultatieversie wordt </w:t>
      </w:r>
      <w:r w:rsidR="00724BA2" w:rsidRPr="00265C45">
        <w:rPr>
          <w:rFonts w:ascii="Times New Roman" w:hAnsi="Times New Roman" w:cs="Times New Roman"/>
        </w:rPr>
        <w:t>dit</w:t>
      </w:r>
      <w:r w:rsidRPr="00265C45">
        <w:rPr>
          <w:rFonts w:ascii="Times New Roman" w:hAnsi="Times New Roman" w:cs="Times New Roman"/>
        </w:rPr>
        <w:t xml:space="preserve"> </w:t>
      </w:r>
      <w:r w:rsidR="00724BA2" w:rsidRPr="00265C45">
        <w:rPr>
          <w:rFonts w:ascii="Times New Roman" w:hAnsi="Times New Roman" w:cs="Times New Roman"/>
        </w:rPr>
        <w:t>bij de betreffende onderdelen nader</w:t>
      </w:r>
      <w:r w:rsidRPr="00265C45">
        <w:rPr>
          <w:rFonts w:ascii="Times New Roman" w:hAnsi="Times New Roman" w:cs="Times New Roman"/>
        </w:rPr>
        <w:t xml:space="preserve"> toegelicht.</w:t>
      </w:r>
    </w:p>
  </w:footnote>
  <w:footnote w:id="22">
    <w:p w14:paraId="6281473F"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2024/25, 36 636, nr. 17.</w:t>
      </w:r>
    </w:p>
  </w:footnote>
  <w:footnote w:id="23">
    <w:p w14:paraId="14972E74" w14:textId="5F58977A"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2009/10, 32</w:t>
      </w:r>
      <w:r w:rsidR="00337DBB" w:rsidRPr="00265C45">
        <w:rPr>
          <w:rFonts w:ascii="Times New Roman" w:hAnsi="Times New Roman" w:cs="Times New Roman"/>
        </w:rPr>
        <w:t xml:space="preserve"> </w:t>
      </w:r>
      <w:r w:rsidRPr="00265C45">
        <w:rPr>
          <w:rFonts w:ascii="Times New Roman" w:hAnsi="Times New Roman" w:cs="Times New Roman"/>
        </w:rPr>
        <w:t>319, nr. 3.</w:t>
      </w:r>
    </w:p>
  </w:footnote>
  <w:footnote w:id="24">
    <w:p w14:paraId="06DDE792"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 2013/14, 33 745, nr. A.</w:t>
      </w:r>
    </w:p>
  </w:footnote>
  <w:footnote w:id="25">
    <w:p w14:paraId="0A096DD6"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M.H. </w:t>
      </w:r>
      <w:proofErr w:type="spellStart"/>
      <w:r w:rsidRPr="00265C45">
        <w:rPr>
          <w:rFonts w:ascii="Times New Roman" w:hAnsi="Times New Roman" w:cs="Times New Roman"/>
        </w:rPr>
        <w:t>Nagtegaal</w:t>
      </w:r>
      <w:proofErr w:type="spellEnd"/>
      <w:r w:rsidRPr="00265C45">
        <w:rPr>
          <w:rFonts w:ascii="Times New Roman" w:hAnsi="Times New Roman" w:cs="Times New Roman"/>
        </w:rPr>
        <w:t xml:space="preserve">, </w:t>
      </w:r>
      <w:r w:rsidRPr="00265C45">
        <w:rPr>
          <w:rFonts w:ascii="Times New Roman" w:hAnsi="Times New Roman" w:cs="Times New Roman"/>
          <w:i/>
          <w:iCs/>
        </w:rPr>
        <w:t xml:space="preserve">Elektronische detentie als alternatief voor de gevangenisstraf. Een </w:t>
      </w:r>
      <w:proofErr w:type="spellStart"/>
      <w:r w:rsidRPr="00265C45">
        <w:rPr>
          <w:rFonts w:ascii="Times New Roman" w:hAnsi="Times New Roman" w:cs="Times New Roman"/>
          <w:i/>
          <w:iCs/>
        </w:rPr>
        <w:t>quickscan</w:t>
      </w:r>
      <w:proofErr w:type="spellEnd"/>
      <w:r w:rsidRPr="00265C45">
        <w:rPr>
          <w:rFonts w:ascii="Times New Roman" w:hAnsi="Times New Roman" w:cs="Times New Roman"/>
          <w:i/>
          <w:iCs/>
        </w:rPr>
        <w:t xml:space="preserve"> naar Europese ervaringen</w:t>
      </w:r>
      <w:r w:rsidRPr="00265C45">
        <w:rPr>
          <w:rFonts w:ascii="Times New Roman" w:hAnsi="Times New Roman" w:cs="Times New Roman"/>
        </w:rPr>
        <w:t>, Den Haag: WODC, Cahier 2013-4, p. 51.</w:t>
      </w:r>
    </w:p>
  </w:footnote>
  <w:footnote w:id="26">
    <w:p w14:paraId="26C75B26"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EHRM, 5 november 1980, (</w:t>
      </w:r>
      <w:proofErr w:type="spellStart"/>
      <w:r w:rsidRPr="00265C45">
        <w:rPr>
          <w:rFonts w:ascii="Times New Roman" w:hAnsi="Times New Roman" w:cs="Times New Roman"/>
          <w:i/>
          <w:iCs/>
        </w:rPr>
        <w:t>Guzzardi</w:t>
      </w:r>
      <w:proofErr w:type="spellEnd"/>
      <w:r w:rsidRPr="00265C45">
        <w:rPr>
          <w:rFonts w:ascii="Times New Roman" w:hAnsi="Times New Roman" w:cs="Times New Roman"/>
          <w:i/>
          <w:iCs/>
        </w:rPr>
        <w:t xml:space="preserve"> t. Italië</w:t>
      </w:r>
      <w:r w:rsidRPr="00265C45">
        <w:rPr>
          <w:rFonts w:ascii="Times New Roman" w:hAnsi="Times New Roman" w:cs="Times New Roman"/>
        </w:rPr>
        <w:t>), par. 80.</w:t>
      </w:r>
    </w:p>
  </w:footnote>
  <w:footnote w:id="27">
    <w:p w14:paraId="49008151" w14:textId="18315998"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Zie o.</w:t>
      </w:r>
      <w:r w:rsidR="00C12FFC" w:rsidRPr="00265C45">
        <w:rPr>
          <w:rFonts w:ascii="Times New Roman" w:hAnsi="Times New Roman" w:cs="Times New Roman"/>
        </w:rPr>
        <w:t>a</w:t>
      </w:r>
      <w:r w:rsidRPr="00265C45">
        <w:rPr>
          <w:rFonts w:ascii="Times New Roman" w:hAnsi="Times New Roman" w:cs="Times New Roman"/>
        </w:rPr>
        <w:t>. EHRM 9 juni 1976 (</w:t>
      </w:r>
      <w:r w:rsidRPr="00265C45">
        <w:rPr>
          <w:rFonts w:ascii="Times New Roman" w:hAnsi="Times New Roman" w:cs="Times New Roman"/>
          <w:i/>
          <w:iCs/>
        </w:rPr>
        <w:t>Engel e.a. t. Nederland</w:t>
      </w:r>
      <w:r w:rsidRPr="00265C45">
        <w:rPr>
          <w:rFonts w:ascii="Times New Roman" w:hAnsi="Times New Roman" w:cs="Times New Roman"/>
        </w:rPr>
        <w:t xml:space="preserve">), par. 59; EHRM 25 juni 1996, </w:t>
      </w:r>
      <w:proofErr w:type="spellStart"/>
      <w:r w:rsidRPr="00265C45">
        <w:rPr>
          <w:rFonts w:ascii="Times New Roman" w:hAnsi="Times New Roman" w:cs="Times New Roman"/>
        </w:rPr>
        <w:t>Appl</w:t>
      </w:r>
      <w:proofErr w:type="spellEnd"/>
      <w:r w:rsidRPr="00265C45">
        <w:rPr>
          <w:rFonts w:ascii="Times New Roman" w:hAnsi="Times New Roman" w:cs="Times New Roman"/>
        </w:rPr>
        <w:t>. Nr. 19776/92 (</w:t>
      </w:r>
      <w:proofErr w:type="spellStart"/>
      <w:r w:rsidRPr="00265C45">
        <w:rPr>
          <w:rFonts w:ascii="Times New Roman" w:hAnsi="Times New Roman" w:cs="Times New Roman"/>
          <w:i/>
          <w:iCs/>
        </w:rPr>
        <w:t>Amuur</w:t>
      </w:r>
      <w:proofErr w:type="spellEnd"/>
      <w:r w:rsidRPr="00265C45">
        <w:rPr>
          <w:rFonts w:ascii="Times New Roman" w:hAnsi="Times New Roman" w:cs="Times New Roman"/>
          <w:i/>
          <w:iCs/>
        </w:rPr>
        <w:t xml:space="preserve"> t. Frankrijk</w:t>
      </w:r>
      <w:r w:rsidRPr="00265C45">
        <w:rPr>
          <w:rFonts w:ascii="Times New Roman" w:hAnsi="Times New Roman" w:cs="Times New Roman"/>
        </w:rPr>
        <w:t xml:space="preserve">), par. 42; EHRM 15 maart 2012, </w:t>
      </w:r>
      <w:proofErr w:type="spellStart"/>
      <w:r w:rsidRPr="00265C45">
        <w:rPr>
          <w:rFonts w:ascii="Times New Roman" w:hAnsi="Times New Roman" w:cs="Times New Roman"/>
        </w:rPr>
        <w:t>Appl</w:t>
      </w:r>
      <w:proofErr w:type="spellEnd"/>
      <w:r w:rsidRPr="00265C45">
        <w:rPr>
          <w:rFonts w:ascii="Times New Roman" w:hAnsi="Times New Roman" w:cs="Times New Roman"/>
        </w:rPr>
        <w:t xml:space="preserve">. </w:t>
      </w:r>
      <w:proofErr w:type="spellStart"/>
      <w:r w:rsidRPr="00265C45">
        <w:rPr>
          <w:rFonts w:ascii="Times New Roman" w:hAnsi="Times New Roman" w:cs="Times New Roman"/>
        </w:rPr>
        <w:t>Nrs</w:t>
      </w:r>
      <w:proofErr w:type="spellEnd"/>
      <w:r w:rsidRPr="00265C45">
        <w:rPr>
          <w:rFonts w:ascii="Times New Roman" w:hAnsi="Times New Roman" w:cs="Times New Roman"/>
        </w:rPr>
        <w:t>. 39692/09, 40713/09 en 41008/09 (</w:t>
      </w:r>
      <w:r w:rsidRPr="00265C45">
        <w:rPr>
          <w:rFonts w:ascii="Times New Roman" w:hAnsi="Times New Roman" w:cs="Times New Roman"/>
          <w:i/>
          <w:iCs/>
        </w:rPr>
        <w:t>Austin e.a. t. Verenigd Koninkrijk</w:t>
      </w:r>
      <w:r w:rsidRPr="00265C45">
        <w:rPr>
          <w:rFonts w:ascii="Times New Roman" w:hAnsi="Times New Roman" w:cs="Times New Roman"/>
        </w:rPr>
        <w:t xml:space="preserve">), par. 57; EHRM 12 september 2012, </w:t>
      </w:r>
      <w:proofErr w:type="spellStart"/>
      <w:r w:rsidRPr="00265C45">
        <w:rPr>
          <w:rFonts w:ascii="Times New Roman" w:hAnsi="Times New Roman" w:cs="Times New Roman"/>
        </w:rPr>
        <w:t>Appl</w:t>
      </w:r>
      <w:proofErr w:type="spellEnd"/>
      <w:r w:rsidRPr="00265C45">
        <w:rPr>
          <w:rFonts w:ascii="Times New Roman" w:hAnsi="Times New Roman" w:cs="Times New Roman"/>
        </w:rPr>
        <w:t>. Nr. 10593/08 (</w:t>
      </w:r>
      <w:proofErr w:type="spellStart"/>
      <w:r w:rsidRPr="00265C45">
        <w:rPr>
          <w:rFonts w:ascii="Times New Roman" w:hAnsi="Times New Roman" w:cs="Times New Roman"/>
          <w:i/>
          <w:iCs/>
        </w:rPr>
        <w:t>Nada</w:t>
      </w:r>
      <w:proofErr w:type="spellEnd"/>
      <w:r w:rsidRPr="00265C45">
        <w:rPr>
          <w:rFonts w:ascii="Times New Roman" w:hAnsi="Times New Roman" w:cs="Times New Roman"/>
          <w:i/>
          <w:iCs/>
        </w:rPr>
        <w:t xml:space="preserve"> t. Zwitserland</w:t>
      </w:r>
      <w:r w:rsidRPr="00265C45">
        <w:rPr>
          <w:rFonts w:ascii="Times New Roman" w:hAnsi="Times New Roman" w:cs="Times New Roman"/>
        </w:rPr>
        <w:t xml:space="preserve">), par. 225; EHRM 23 februari 2017, </w:t>
      </w:r>
      <w:proofErr w:type="spellStart"/>
      <w:r w:rsidRPr="00265C45">
        <w:rPr>
          <w:rFonts w:ascii="Times New Roman" w:hAnsi="Times New Roman" w:cs="Times New Roman"/>
        </w:rPr>
        <w:t>Appl</w:t>
      </w:r>
      <w:proofErr w:type="spellEnd"/>
      <w:r w:rsidRPr="00265C45">
        <w:rPr>
          <w:rFonts w:ascii="Times New Roman" w:hAnsi="Times New Roman" w:cs="Times New Roman"/>
        </w:rPr>
        <w:t>. Nr. 43395/09 (</w:t>
      </w:r>
      <w:r w:rsidRPr="00265C45">
        <w:rPr>
          <w:rFonts w:ascii="Times New Roman" w:hAnsi="Times New Roman" w:cs="Times New Roman"/>
          <w:i/>
          <w:iCs/>
        </w:rPr>
        <w:t xml:space="preserve">De </w:t>
      </w:r>
      <w:proofErr w:type="spellStart"/>
      <w:r w:rsidRPr="00265C45">
        <w:rPr>
          <w:rFonts w:ascii="Times New Roman" w:hAnsi="Times New Roman" w:cs="Times New Roman"/>
          <w:i/>
          <w:iCs/>
        </w:rPr>
        <w:t>Tommaso</w:t>
      </w:r>
      <w:proofErr w:type="spellEnd"/>
      <w:r w:rsidRPr="00265C45">
        <w:rPr>
          <w:rFonts w:ascii="Times New Roman" w:hAnsi="Times New Roman" w:cs="Times New Roman"/>
          <w:i/>
          <w:iCs/>
        </w:rPr>
        <w:t xml:space="preserve"> t. Italië</w:t>
      </w:r>
      <w:r w:rsidRPr="00265C45">
        <w:rPr>
          <w:rFonts w:ascii="Times New Roman" w:hAnsi="Times New Roman" w:cs="Times New Roman"/>
        </w:rPr>
        <w:t>), par. 80.</w:t>
      </w:r>
    </w:p>
  </w:footnote>
  <w:footnote w:id="28">
    <w:p w14:paraId="336DE954" w14:textId="77777777" w:rsidR="00181AF8" w:rsidRPr="00265C45" w:rsidRDefault="00181AF8" w:rsidP="00134943">
      <w:pPr>
        <w:pStyle w:val="Voetnoottekst"/>
        <w:rPr>
          <w:rFonts w:ascii="Times New Roman" w:hAnsi="Times New Roman" w:cs="Times New Roman"/>
          <w:lang w:val="en-US"/>
        </w:rPr>
      </w:pPr>
      <w:r w:rsidRPr="00265C45">
        <w:rPr>
          <w:rStyle w:val="Voetnootmarkering"/>
          <w:rFonts w:ascii="Times New Roman" w:hAnsi="Times New Roman" w:cs="Times New Roman"/>
        </w:rPr>
        <w:footnoteRef/>
      </w:r>
      <w:r w:rsidRPr="00265C45">
        <w:rPr>
          <w:rFonts w:ascii="Times New Roman" w:hAnsi="Times New Roman" w:cs="Times New Roman"/>
          <w:lang w:val="en-US"/>
        </w:rPr>
        <w:t xml:space="preserve"> EHRM 23 </w:t>
      </w:r>
      <w:proofErr w:type="spellStart"/>
      <w:r w:rsidRPr="00265C45">
        <w:rPr>
          <w:rFonts w:ascii="Times New Roman" w:hAnsi="Times New Roman" w:cs="Times New Roman"/>
          <w:lang w:val="en-US"/>
        </w:rPr>
        <w:t>februari</w:t>
      </w:r>
      <w:proofErr w:type="spellEnd"/>
      <w:r w:rsidRPr="00265C45">
        <w:rPr>
          <w:rFonts w:ascii="Times New Roman" w:hAnsi="Times New Roman" w:cs="Times New Roman"/>
          <w:lang w:val="en-US"/>
        </w:rPr>
        <w:t xml:space="preserve"> 2017, Appl. Nr. 43395/09 (</w:t>
      </w:r>
      <w:r w:rsidRPr="00265C45">
        <w:rPr>
          <w:rFonts w:ascii="Times New Roman" w:hAnsi="Times New Roman" w:cs="Times New Roman"/>
          <w:i/>
          <w:iCs/>
          <w:lang w:val="en-US"/>
        </w:rPr>
        <w:t xml:space="preserve">De Tommaso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par. 87.</w:t>
      </w:r>
    </w:p>
  </w:footnote>
  <w:footnote w:id="29">
    <w:p w14:paraId="1A9CFA62" w14:textId="77777777" w:rsidR="00181AF8" w:rsidRPr="00265C45" w:rsidRDefault="00181AF8" w:rsidP="00134943">
      <w:pPr>
        <w:pStyle w:val="Voetnoottekst"/>
        <w:rPr>
          <w:rFonts w:ascii="Times New Roman" w:hAnsi="Times New Roman" w:cs="Times New Roman"/>
          <w:lang w:val="en-US"/>
        </w:rPr>
      </w:pPr>
      <w:r w:rsidRPr="00265C45">
        <w:rPr>
          <w:rStyle w:val="Voetnootmarkering"/>
          <w:rFonts w:ascii="Times New Roman" w:hAnsi="Times New Roman" w:cs="Times New Roman"/>
        </w:rPr>
        <w:footnoteRef/>
      </w:r>
      <w:r w:rsidRPr="00265C45">
        <w:rPr>
          <w:rFonts w:ascii="Times New Roman" w:hAnsi="Times New Roman" w:cs="Times New Roman"/>
          <w:lang w:val="en-US"/>
        </w:rPr>
        <w:t xml:space="preserve"> EHRM 23 </w:t>
      </w:r>
      <w:proofErr w:type="spellStart"/>
      <w:r w:rsidRPr="00265C45">
        <w:rPr>
          <w:rFonts w:ascii="Times New Roman" w:hAnsi="Times New Roman" w:cs="Times New Roman"/>
          <w:lang w:val="en-US"/>
        </w:rPr>
        <w:t>februari</w:t>
      </w:r>
      <w:proofErr w:type="spellEnd"/>
      <w:r w:rsidRPr="00265C45">
        <w:rPr>
          <w:rFonts w:ascii="Times New Roman" w:hAnsi="Times New Roman" w:cs="Times New Roman"/>
          <w:lang w:val="en-US"/>
        </w:rPr>
        <w:t xml:space="preserve"> 2017, Appl. Nr. 43395/09 (</w:t>
      </w:r>
      <w:r w:rsidRPr="00265C45">
        <w:rPr>
          <w:rFonts w:ascii="Times New Roman" w:hAnsi="Times New Roman" w:cs="Times New Roman"/>
          <w:i/>
          <w:iCs/>
          <w:lang w:val="en-US"/>
        </w:rPr>
        <w:t xml:space="preserve">De Tommaso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xml:space="preserve">), par. 84-89, met </w:t>
      </w:r>
      <w:proofErr w:type="spellStart"/>
      <w:r w:rsidRPr="00265C45">
        <w:rPr>
          <w:rFonts w:ascii="Times New Roman" w:hAnsi="Times New Roman" w:cs="Times New Roman"/>
          <w:lang w:val="en-US"/>
        </w:rPr>
        <w:t>verwijzing</w:t>
      </w:r>
      <w:proofErr w:type="spellEnd"/>
      <w:r w:rsidRPr="00265C45">
        <w:rPr>
          <w:rFonts w:ascii="Times New Roman" w:hAnsi="Times New Roman" w:cs="Times New Roman"/>
          <w:lang w:val="en-US"/>
        </w:rPr>
        <w:t xml:space="preserve"> </w:t>
      </w:r>
      <w:proofErr w:type="spellStart"/>
      <w:r w:rsidRPr="00265C45">
        <w:rPr>
          <w:rFonts w:ascii="Times New Roman" w:hAnsi="Times New Roman" w:cs="Times New Roman"/>
          <w:lang w:val="en-US"/>
        </w:rPr>
        <w:t>naar</w:t>
      </w:r>
      <w:proofErr w:type="spellEnd"/>
      <w:r w:rsidRPr="00265C45">
        <w:rPr>
          <w:rFonts w:ascii="Times New Roman" w:hAnsi="Times New Roman" w:cs="Times New Roman"/>
          <w:lang w:val="en-US"/>
        </w:rPr>
        <w:t xml:space="preserve"> </w:t>
      </w:r>
      <w:proofErr w:type="spellStart"/>
      <w:r w:rsidRPr="00265C45">
        <w:rPr>
          <w:rFonts w:ascii="Times New Roman" w:hAnsi="Times New Roman" w:cs="Times New Roman"/>
          <w:lang w:val="en-US"/>
        </w:rPr>
        <w:t>o.m</w:t>
      </w:r>
      <w:proofErr w:type="spellEnd"/>
      <w:r w:rsidRPr="00265C45">
        <w:rPr>
          <w:rFonts w:ascii="Times New Roman" w:hAnsi="Times New Roman" w:cs="Times New Roman"/>
          <w:lang w:val="en-US"/>
        </w:rPr>
        <w:t xml:space="preserve">. EHRM 6 </w:t>
      </w:r>
      <w:proofErr w:type="spellStart"/>
      <w:r w:rsidRPr="00265C45">
        <w:rPr>
          <w:rFonts w:ascii="Times New Roman" w:hAnsi="Times New Roman" w:cs="Times New Roman"/>
          <w:lang w:val="en-US"/>
        </w:rPr>
        <w:t>april</w:t>
      </w:r>
      <w:proofErr w:type="spellEnd"/>
      <w:r w:rsidRPr="00265C45">
        <w:rPr>
          <w:rFonts w:ascii="Times New Roman" w:hAnsi="Times New Roman" w:cs="Times New Roman"/>
          <w:lang w:val="en-US"/>
        </w:rPr>
        <w:t xml:space="preserve"> 2000, Appl. Nr. 26772/95 (</w:t>
      </w:r>
      <w:r w:rsidRPr="00265C45">
        <w:rPr>
          <w:rFonts w:ascii="Times New Roman" w:hAnsi="Times New Roman" w:cs="Times New Roman"/>
          <w:i/>
          <w:iCs/>
          <w:lang w:val="en-US"/>
        </w:rPr>
        <w:t xml:space="preserve">Labita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xml:space="preserve">), par. 63 en 193; EHRM 1 </w:t>
      </w:r>
      <w:proofErr w:type="spellStart"/>
      <w:r w:rsidRPr="00265C45">
        <w:rPr>
          <w:rFonts w:ascii="Times New Roman" w:hAnsi="Times New Roman" w:cs="Times New Roman"/>
          <w:lang w:val="en-US"/>
        </w:rPr>
        <w:t>juli</w:t>
      </w:r>
      <w:proofErr w:type="spellEnd"/>
      <w:r w:rsidRPr="00265C45">
        <w:rPr>
          <w:rFonts w:ascii="Times New Roman" w:hAnsi="Times New Roman" w:cs="Times New Roman"/>
          <w:lang w:val="en-US"/>
        </w:rPr>
        <w:t xml:space="preserve"> 2004, Appl. Nr. 36681/97 (</w:t>
      </w:r>
      <w:r w:rsidRPr="00265C45">
        <w:rPr>
          <w:rFonts w:ascii="Times New Roman" w:hAnsi="Times New Roman" w:cs="Times New Roman"/>
          <w:i/>
          <w:iCs/>
          <w:lang w:val="en-US"/>
        </w:rPr>
        <w:t xml:space="preserve">Vito Sante Santoro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xml:space="preserve">), par. 13 en 37; EHRM 20 </w:t>
      </w:r>
      <w:proofErr w:type="spellStart"/>
      <w:r w:rsidRPr="00265C45">
        <w:rPr>
          <w:rFonts w:ascii="Times New Roman" w:hAnsi="Times New Roman" w:cs="Times New Roman"/>
          <w:lang w:val="en-US"/>
        </w:rPr>
        <w:t>april</w:t>
      </w:r>
      <w:proofErr w:type="spellEnd"/>
      <w:r w:rsidRPr="00265C45">
        <w:rPr>
          <w:rFonts w:ascii="Times New Roman" w:hAnsi="Times New Roman" w:cs="Times New Roman"/>
          <w:lang w:val="en-US"/>
        </w:rPr>
        <w:t xml:space="preserve"> 2010, Appl. Nr. 19675/06 (</w:t>
      </w:r>
      <w:r w:rsidRPr="00265C45">
        <w:rPr>
          <w:rFonts w:ascii="Times New Roman" w:hAnsi="Times New Roman" w:cs="Times New Roman"/>
          <w:i/>
          <w:iCs/>
          <w:lang w:val="en-US"/>
        </w:rPr>
        <w:t xml:space="preserve">Villa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par. 43-44.</w:t>
      </w:r>
    </w:p>
  </w:footnote>
  <w:footnote w:id="30">
    <w:p w14:paraId="133E444A" w14:textId="22846AE4" w:rsidR="00181AF8" w:rsidRPr="00265C45" w:rsidRDefault="00181AF8" w:rsidP="00134943">
      <w:pPr>
        <w:pStyle w:val="Voetnoottekst"/>
        <w:rPr>
          <w:rFonts w:ascii="Times New Roman" w:hAnsi="Times New Roman" w:cs="Times New Roman"/>
          <w:lang w:val="en-US"/>
        </w:rPr>
      </w:pPr>
      <w:r w:rsidRPr="00265C45">
        <w:rPr>
          <w:rStyle w:val="Voetnootmarkering"/>
          <w:rFonts w:ascii="Times New Roman" w:hAnsi="Times New Roman" w:cs="Times New Roman"/>
        </w:rPr>
        <w:footnoteRef/>
      </w:r>
      <w:r w:rsidRPr="00265C45">
        <w:rPr>
          <w:rFonts w:ascii="Times New Roman" w:hAnsi="Times New Roman" w:cs="Times New Roman"/>
          <w:lang w:val="en-US"/>
        </w:rPr>
        <w:t xml:space="preserve"> EHRM 23 </w:t>
      </w:r>
      <w:proofErr w:type="spellStart"/>
      <w:r w:rsidRPr="00265C45">
        <w:rPr>
          <w:rFonts w:ascii="Times New Roman" w:hAnsi="Times New Roman" w:cs="Times New Roman"/>
          <w:lang w:val="en-US"/>
        </w:rPr>
        <w:t>februari</w:t>
      </w:r>
      <w:proofErr w:type="spellEnd"/>
      <w:r w:rsidRPr="00265C45">
        <w:rPr>
          <w:rFonts w:ascii="Times New Roman" w:hAnsi="Times New Roman" w:cs="Times New Roman"/>
          <w:lang w:val="en-US"/>
        </w:rPr>
        <w:t xml:space="preserve"> 2017, Appl. Nr. 43395/09 (</w:t>
      </w:r>
      <w:r w:rsidRPr="00265C45">
        <w:rPr>
          <w:rFonts w:ascii="Times New Roman" w:hAnsi="Times New Roman" w:cs="Times New Roman"/>
          <w:i/>
          <w:iCs/>
          <w:lang w:val="en-US"/>
        </w:rPr>
        <w:t xml:space="preserve">De Tommaso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par. 80</w:t>
      </w:r>
      <w:r w:rsidR="00C12FFC" w:rsidRPr="00265C45">
        <w:rPr>
          <w:rFonts w:ascii="Times New Roman" w:hAnsi="Times New Roman" w:cs="Times New Roman"/>
          <w:lang w:val="en-US"/>
        </w:rPr>
        <w:t>.</w:t>
      </w:r>
    </w:p>
  </w:footnote>
  <w:footnote w:id="31">
    <w:p w14:paraId="34DED68E" w14:textId="349BC15E"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A. Blokland, L. Robert &amp; E. Maes, ‘</w:t>
      </w:r>
      <w:proofErr w:type="spellStart"/>
      <w:r w:rsidRPr="00265C45">
        <w:rPr>
          <w:rFonts w:ascii="Times New Roman" w:hAnsi="Times New Roman" w:cs="Times New Roman"/>
        </w:rPr>
        <w:t>Wederopsluiting</w:t>
      </w:r>
      <w:proofErr w:type="spellEnd"/>
      <w:r w:rsidRPr="00265C45">
        <w:rPr>
          <w:rFonts w:ascii="Times New Roman" w:hAnsi="Times New Roman" w:cs="Times New Roman"/>
        </w:rPr>
        <w:t xml:space="preserve"> na elektronische detentie en reguliere</w:t>
      </w:r>
      <w:r w:rsidR="00134943" w:rsidRPr="00265C45">
        <w:rPr>
          <w:rFonts w:ascii="Times New Roman" w:hAnsi="Times New Roman" w:cs="Times New Roman"/>
        </w:rPr>
        <w:t xml:space="preserve"> </w:t>
      </w:r>
      <w:r w:rsidRPr="00265C45">
        <w:rPr>
          <w:rFonts w:ascii="Times New Roman" w:hAnsi="Times New Roman" w:cs="Times New Roman"/>
        </w:rPr>
        <w:t xml:space="preserve">detentie in België’, Tijdschrift voor Criminologie 2015, afl. 1; J.A.A.C. </w:t>
      </w:r>
      <w:proofErr w:type="spellStart"/>
      <w:r w:rsidRPr="00265C45">
        <w:rPr>
          <w:rFonts w:ascii="Times New Roman" w:hAnsi="Times New Roman" w:cs="Times New Roman"/>
        </w:rPr>
        <w:t>Claessen</w:t>
      </w:r>
      <w:proofErr w:type="spellEnd"/>
      <w:r w:rsidRPr="00265C45">
        <w:rPr>
          <w:rFonts w:ascii="Times New Roman" w:hAnsi="Times New Roman" w:cs="Times New Roman"/>
        </w:rPr>
        <w:t>, ‘Wat we van</w:t>
      </w:r>
      <w:r w:rsidR="00134943" w:rsidRPr="00265C45">
        <w:rPr>
          <w:rFonts w:ascii="Times New Roman" w:hAnsi="Times New Roman" w:cs="Times New Roman"/>
        </w:rPr>
        <w:t xml:space="preserve"> </w:t>
      </w:r>
      <w:r w:rsidRPr="00265C45">
        <w:rPr>
          <w:rFonts w:ascii="Times New Roman" w:hAnsi="Times New Roman" w:cs="Times New Roman"/>
        </w:rPr>
        <w:t xml:space="preserve">onze zuiderburen kunnen leren: elektronische detentie in het strafrecht’, </w:t>
      </w:r>
      <w:proofErr w:type="spellStart"/>
      <w:r w:rsidRPr="00265C45">
        <w:rPr>
          <w:rFonts w:ascii="Times New Roman" w:hAnsi="Times New Roman" w:cs="Times New Roman"/>
        </w:rPr>
        <w:t>NbSr</w:t>
      </w:r>
      <w:proofErr w:type="spellEnd"/>
      <w:r w:rsidRPr="00265C45">
        <w:rPr>
          <w:rFonts w:ascii="Times New Roman" w:hAnsi="Times New Roman" w:cs="Times New Roman"/>
        </w:rPr>
        <w:t xml:space="preserve"> 2015/132.</w:t>
      </w:r>
    </w:p>
  </w:footnote>
  <w:footnote w:id="32">
    <w:p w14:paraId="35BE237F" w14:textId="77777777" w:rsidR="000B2E6C" w:rsidRPr="00265C45" w:rsidRDefault="000B2E6C" w:rsidP="000B2E6C">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Zie onder meer artikel 8, Reclasseringsregeling 1995.</w:t>
      </w:r>
    </w:p>
  </w:footnote>
  <w:footnote w:id="33">
    <w:p w14:paraId="36913EF6"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2024/25, 36 636, nr. 17.</w:t>
      </w:r>
    </w:p>
  </w:footnote>
  <w:footnote w:id="34">
    <w:p w14:paraId="237CE87F" w14:textId="77777777" w:rsidR="008D7BC0" w:rsidRPr="00265C45" w:rsidRDefault="008D7BC0" w:rsidP="008D7BC0">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2024/25, 36 725 nr. 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52AB"/>
    <w:multiLevelType w:val="hybridMultilevel"/>
    <w:tmpl w:val="795645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6358B6"/>
    <w:multiLevelType w:val="hybridMultilevel"/>
    <w:tmpl w:val="ED9E45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E624B0"/>
    <w:multiLevelType w:val="hybridMultilevel"/>
    <w:tmpl w:val="BE7E8A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83A2847"/>
    <w:multiLevelType w:val="hybridMultilevel"/>
    <w:tmpl w:val="2CA28BD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610AF6"/>
    <w:multiLevelType w:val="hybridMultilevel"/>
    <w:tmpl w:val="583A0662"/>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5" w15:restartNumberingAfterBreak="0">
    <w:nsid w:val="628F5B39"/>
    <w:multiLevelType w:val="hybridMultilevel"/>
    <w:tmpl w:val="2016494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6F4A27CA"/>
    <w:multiLevelType w:val="multilevel"/>
    <w:tmpl w:val="4E2A3278"/>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1E65611"/>
    <w:multiLevelType w:val="hybridMultilevel"/>
    <w:tmpl w:val="37FC16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DA862F9"/>
    <w:multiLevelType w:val="hybridMultilevel"/>
    <w:tmpl w:val="856CFF02"/>
    <w:lvl w:ilvl="0" w:tplc="04130017">
      <w:start w:val="1"/>
      <w:numFmt w:val="lowerLetter"/>
      <w:lvlText w:val="%1)"/>
      <w:lvlJc w:val="left"/>
      <w:pPr>
        <w:ind w:left="152" w:hanging="360"/>
      </w:pPr>
    </w:lvl>
    <w:lvl w:ilvl="1" w:tplc="04130019" w:tentative="1">
      <w:start w:val="1"/>
      <w:numFmt w:val="lowerLetter"/>
      <w:lvlText w:val="%2."/>
      <w:lvlJc w:val="left"/>
      <w:pPr>
        <w:ind w:left="872" w:hanging="360"/>
      </w:pPr>
    </w:lvl>
    <w:lvl w:ilvl="2" w:tplc="0413001B" w:tentative="1">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9" w15:restartNumberingAfterBreak="0">
    <w:nsid w:val="7DDC456A"/>
    <w:multiLevelType w:val="multilevel"/>
    <w:tmpl w:val="74704FB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04006750">
    <w:abstractNumId w:val="1"/>
  </w:num>
  <w:num w:numId="2" w16cid:durableId="284430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6459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2385033">
    <w:abstractNumId w:val="6"/>
  </w:num>
  <w:num w:numId="5" w16cid:durableId="129714728">
    <w:abstractNumId w:val="7"/>
  </w:num>
  <w:num w:numId="6" w16cid:durableId="816073293">
    <w:abstractNumId w:val="9"/>
  </w:num>
  <w:num w:numId="7" w16cid:durableId="2112625702">
    <w:abstractNumId w:val="0"/>
  </w:num>
  <w:num w:numId="8" w16cid:durableId="1551306392">
    <w:abstractNumId w:val="8"/>
  </w:num>
  <w:num w:numId="9" w16cid:durableId="1762797720">
    <w:abstractNumId w:val="3"/>
  </w:num>
  <w:num w:numId="10" w16cid:durableId="99764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66"/>
    <w:rsid w:val="000022CD"/>
    <w:rsid w:val="00002839"/>
    <w:rsid w:val="000136EF"/>
    <w:rsid w:val="000144E9"/>
    <w:rsid w:val="00014EAE"/>
    <w:rsid w:val="00017851"/>
    <w:rsid w:val="00025856"/>
    <w:rsid w:val="000269B8"/>
    <w:rsid w:val="000270C7"/>
    <w:rsid w:val="00027975"/>
    <w:rsid w:val="00027F4E"/>
    <w:rsid w:val="00031D21"/>
    <w:rsid w:val="00035985"/>
    <w:rsid w:val="000400AC"/>
    <w:rsid w:val="00040890"/>
    <w:rsid w:val="0004379F"/>
    <w:rsid w:val="0004609C"/>
    <w:rsid w:val="0004643B"/>
    <w:rsid w:val="000503A0"/>
    <w:rsid w:val="00050735"/>
    <w:rsid w:val="00050AD9"/>
    <w:rsid w:val="000515EB"/>
    <w:rsid w:val="000519AA"/>
    <w:rsid w:val="00052E79"/>
    <w:rsid w:val="00054AA3"/>
    <w:rsid w:val="00054B73"/>
    <w:rsid w:val="00061D57"/>
    <w:rsid w:val="0006315C"/>
    <w:rsid w:val="00063588"/>
    <w:rsid w:val="000665D8"/>
    <w:rsid w:val="000672DF"/>
    <w:rsid w:val="00067534"/>
    <w:rsid w:val="00070382"/>
    <w:rsid w:val="00071FB6"/>
    <w:rsid w:val="000720C2"/>
    <w:rsid w:val="00072CA6"/>
    <w:rsid w:val="000750EC"/>
    <w:rsid w:val="00075F0C"/>
    <w:rsid w:val="00076700"/>
    <w:rsid w:val="0007705F"/>
    <w:rsid w:val="00090D3A"/>
    <w:rsid w:val="000931D6"/>
    <w:rsid w:val="000937A1"/>
    <w:rsid w:val="00094612"/>
    <w:rsid w:val="00095157"/>
    <w:rsid w:val="00095F79"/>
    <w:rsid w:val="0009619A"/>
    <w:rsid w:val="00096D8F"/>
    <w:rsid w:val="000A03B4"/>
    <w:rsid w:val="000A0480"/>
    <w:rsid w:val="000A309F"/>
    <w:rsid w:val="000A4758"/>
    <w:rsid w:val="000A5D2A"/>
    <w:rsid w:val="000A6F40"/>
    <w:rsid w:val="000B068F"/>
    <w:rsid w:val="000B2E6C"/>
    <w:rsid w:val="000B3EB6"/>
    <w:rsid w:val="000B6771"/>
    <w:rsid w:val="000B7697"/>
    <w:rsid w:val="000C1B1D"/>
    <w:rsid w:val="000C2DB5"/>
    <w:rsid w:val="000C32F1"/>
    <w:rsid w:val="000C5118"/>
    <w:rsid w:val="000C5D1B"/>
    <w:rsid w:val="000C63B5"/>
    <w:rsid w:val="000C6401"/>
    <w:rsid w:val="000C68FE"/>
    <w:rsid w:val="000C6BA2"/>
    <w:rsid w:val="000C6F89"/>
    <w:rsid w:val="000D058C"/>
    <w:rsid w:val="000D0F23"/>
    <w:rsid w:val="000D54AC"/>
    <w:rsid w:val="000D695C"/>
    <w:rsid w:val="000D76D6"/>
    <w:rsid w:val="000E05B7"/>
    <w:rsid w:val="000E10B7"/>
    <w:rsid w:val="000E344E"/>
    <w:rsid w:val="000E346F"/>
    <w:rsid w:val="000E35CD"/>
    <w:rsid w:val="000E6820"/>
    <w:rsid w:val="000E6F78"/>
    <w:rsid w:val="000E70D0"/>
    <w:rsid w:val="000F27CD"/>
    <w:rsid w:val="000F6B69"/>
    <w:rsid w:val="001029FD"/>
    <w:rsid w:val="00104ECE"/>
    <w:rsid w:val="00105504"/>
    <w:rsid w:val="001068B2"/>
    <w:rsid w:val="0011250E"/>
    <w:rsid w:val="00112886"/>
    <w:rsid w:val="00114A6C"/>
    <w:rsid w:val="00115994"/>
    <w:rsid w:val="00124298"/>
    <w:rsid w:val="00124AA9"/>
    <w:rsid w:val="001304D3"/>
    <w:rsid w:val="0013137E"/>
    <w:rsid w:val="00131A7E"/>
    <w:rsid w:val="00131A93"/>
    <w:rsid w:val="00131FF9"/>
    <w:rsid w:val="00134943"/>
    <w:rsid w:val="0013756F"/>
    <w:rsid w:val="00141EF7"/>
    <w:rsid w:val="001423F5"/>
    <w:rsid w:val="00143D0A"/>
    <w:rsid w:val="00144555"/>
    <w:rsid w:val="001448B1"/>
    <w:rsid w:val="00146AEE"/>
    <w:rsid w:val="00146B22"/>
    <w:rsid w:val="00154677"/>
    <w:rsid w:val="001547F7"/>
    <w:rsid w:val="00154DB5"/>
    <w:rsid w:val="00155715"/>
    <w:rsid w:val="00156DFC"/>
    <w:rsid w:val="00157B3A"/>
    <w:rsid w:val="0016032A"/>
    <w:rsid w:val="00160FF3"/>
    <w:rsid w:val="00166FED"/>
    <w:rsid w:val="00170B10"/>
    <w:rsid w:val="001713CA"/>
    <w:rsid w:val="00174015"/>
    <w:rsid w:val="00174BDE"/>
    <w:rsid w:val="00175855"/>
    <w:rsid w:val="00175A6F"/>
    <w:rsid w:val="001762DB"/>
    <w:rsid w:val="00176C26"/>
    <w:rsid w:val="00176E01"/>
    <w:rsid w:val="001772EF"/>
    <w:rsid w:val="001808F9"/>
    <w:rsid w:val="00181AF8"/>
    <w:rsid w:val="00183651"/>
    <w:rsid w:val="00184B2C"/>
    <w:rsid w:val="0018697F"/>
    <w:rsid w:val="00190DB8"/>
    <w:rsid w:val="001924B1"/>
    <w:rsid w:val="00192858"/>
    <w:rsid w:val="00193421"/>
    <w:rsid w:val="0019535B"/>
    <w:rsid w:val="001977E5"/>
    <w:rsid w:val="00197C6D"/>
    <w:rsid w:val="001A00E3"/>
    <w:rsid w:val="001A1630"/>
    <w:rsid w:val="001A185D"/>
    <w:rsid w:val="001A4A7B"/>
    <w:rsid w:val="001B0455"/>
    <w:rsid w:val="001B0FFF"/>
    <w:rsid w:val="001B170A"/>
    <w:rsid w:val="001B1C27"/>
    <w:rsid w:val="001B551C"/>
    <w:rsid w:val="001B77E4"/>
    <w:rsid w:val="001C3A76"/>
    <w:rsid w:val="001C52F5"/>
    <w:rsid w:val="001D10AC"/>
    <w:rsid w:val="001D1A4E"/>
    <w:rsid w:val="001D256E"/>
    <w:rsid w:val="001D6557"/>
    <w:rsid w:val="001D75EB"/>
    <w:rsid w:val="001E0AA8"/>
    <w:rsid w:val="001E2063"/>
    <w:rsid w:val="001E320F"/>
    <w:rsid w:val="001E561E"/>
    <w:rsid w:val="001F6BF5"/>
    <w:rsid w:val="001F6EDE"/>
    <w:rsid w:val="001F707A"/>
    <w:rsid w:val="001F728D"/>
    <w:rsid w:val="001F77D2"/>
    <w:rsid w:val="001F786F"/>
    <w:rsid w:val="00200FA5"/>
    <w:rsid w:val="0020140C"/>
    <w:rsid w:val="002028D8"/>
    <w:rsid w:val="00202CC3"/>
    <w:rsid w:val="00202D14"/>
    <w:rsid w:val="002055A4"/>
    <w:rsid w:val="002066A3"/>
    <w:rsid w:val="00211CB4"/>
    <w:rsid w:val="00214CA5"/>
    <w:rsid w:val="002153B3"/>
    <w:rsid w:val="00215AED"/>
    <w:rsid w:val="002160CE"/>
    <w:rsid w:val="002177A6"/>
    <w:rsid w:val="00217C54"/>
    <w:rsid w:val="00220A35"/>
    <w:rsid w:val="00222B63"/>
    <w:rsid w:val="0022392D"/>
    <w:rsid w:val="0022497F"/>
    <w:rsid w:val="0022681C"/>
    <w:rsid w:val="002301B9"/>
    <w:rsid w:val="0023293E"/>
    <w:rsid w:val="0023325C"/>
    <w:rsid w:val="0023536D"/>
    <w:rsid w:val="00235F18"/>
    <w:rsid w:val="00236416"/>
    <w:rsid w:val="002366C8"/>
    <w:rsid w:val="00237BBA"/>
    <w:rsid w:val="0024549F"/>
    <w:rsid w:val="00245F35"/>
    <w:rsid w:val="002519C2"/>
    <w:rsid w:val="002528B0"/>
    <w:rsid w:val="00254B29"/>
    <w:rsid w:val="00256CFD"/>
    <w:rsid w:val="00256D2A"/>
    <w:rsid w:val="00260AE1"/>
    <w:rsid w:val="00261A8A"/>
    <w:rsid w:val="00262275"/>
    <w:rsid w:val="002631D5"/>
    <w:rsid w:val="0026356B"/>
    <w:rsid w:val="00265889"/>
    <w:rsid w:val="00265BD8"/>
    <w:rsid w:val="00265C45"/>
    <w:rsid w:val="00271E91"/>
    <w:rsid w:val="0027337C"/>
    <w:rsid w:val="002814A7"/>
    <w:rsid w:val="0028168C"/>
    <w:rsid w:val="002820BD"/>
    <w:rsid w:val="0028323A"/>
    <w:rsid w:val="0028376C"/>
    <w:rsid w:val="00283BE5"/>
    <w:rsid w:val="0028583F"/>
    <w:rsid w:val="00285FCF"/>
    <w:rsid w:val="00286543"/>
    <w:rsid w:val="00296184"/>
    <w:rsid w:val="0029618E"/>
    <w:rsid w:val="00297224"/>
    <w:rsid w:val="00297979"/>
    <w:rsid w:val="002A0BBE"/>
    <w:rsid w:val="002A0C54"/>
    <w:rsid w:val="002A1805"/>
    <w:rsid w:val="002A429F"/>
    <w:rsid w:val="002A44E0"/>
    <w:rsid w:val="002A5900"/>
    <w:rsid w:val="002A6C7B"/>
    <w:rsid w:val="002A6F68"/>
    <w:rsid w:val="002B0642"/>
    <w:rsid w:val="002B0ABD"/>
    <w:rsid w:val="002B0B92"/>
    <w:rsid w:val="002B2205"/>
    <w:rsid w:val="002B2A7F"/>
    <w:rsid w:val="002B3B3C"/>
    <w:rsid w:val="002B4866"/>
    <w:rsid w:val="002C1464"/>
    <w:rsid w:val="002C190D"/>
    <w:rsid w:val="002C230B"/>
    <w:rsid w:val="002C2AE9"/>
    <w:rsid w:val="002C4935"/>
    <w:rsid w:val="002C7012"/>
    <w:rsid w:val="002C76B0"/>
    <w:rsid w:val="002D09AF"/>
    <w:rsid w:val="002D2BF5"/>
    <w:rsid w:val="002D2E93"/>
    <w:rsid w:val="002D3C51"/>
    <w:rsid w:val="002D4186"/>
    <w:rsid w:val="002D4AB1"/>
    <w:rsid w:val="002D5149"/>
    <w:rsid w:val="002D5937"/>
    <w:rsid w:val="002D5A7B"/>
    <w:rsid w:val="002D5FCD"/>
    <w:rsid w:val="002D638B"/>
    <w:rsid w:val="002E25DF"/>
    <w:rsid w:val="002E32FF"/>
    <w:rsid w:val="002E498D"/>
    <w:rsid w:val="002E5C67"/>
    <w:rsid w:val="002E6843"/>
    <w:rsid w:val="002E68E3"/>
    <w:rsid w:val="002E7664"/>
    <w:rsid w:val="002F06E9"/>
    <w:rsid w:val="002F13A0"/>
    <w:rsid w:val="002F2668"/>
    <w:rsid w:val="002F62F0"/>
    <w:rsid w:val="002F685B"/>
    <w:rsid w:val="002F6A04"/>
    <w:rsid w:val="002F7489"/>
    <w:rsid w:val="00305986"/>
    <w:rsid w:val="00305D2C"/>
    <w:rsid w:val="00305F0D"/>
    <w:rsid w:val="003063E8"/>
    <w:rsid w:val="0030757C"/>
    <w:rsid w:val="003108E5"/>
    <w:rsid w:val="0031338C"/>
    <w:rsid w:val="003135C0"/>
    <w:rsid w:val="00313ECF"/>
    <w:rsid w:val="00314C41"/>
    <w:rsid w:val="00314CD2"/>
    <w:rsid w:val="00320B3D"/>
    <w:rsid w:val="003221B8"/>
    <w:rsid w:val="00322362"/>
    <w:rsid w:val="00322BCD"/>
    <w:rsid w:val="00323EC1"/>
    <w:rsid w:val="00325519"/>
    <w:rsid w:val="00325ABB"/>
    <w:rsid w:val="00325F30"/>
    <w:rsid w:val="0032629B"/>
    <w:rsid w:val="00327001"/>
    <w:rsid w:val="00331CF1"/>
    <w:rsid w:val="00332FDF"/>
    <w:rsid w:val="00335566"/>
    <w:rsid w:val="0033707D"/>
    <w:rsid w:val="00337DBB"/>
    <w:rsid w:val="00340842"/>
    <w:rsid w:val="0034109F"/>
    <w:rsid w:val="00345454"/>
    <w:rsid w:val="003470B3"/>
    <w:rsid w:val="00350D84"/>
    <w:rsid w:val="00351EE7"/>
    <w:rsid w:val="0035406B"/>
    <w:rsid w:val="00355A8E"/>
    <w:rsid w:val="00361557"/>
    <w:rsid w:val="00362AF9"/>
    <w:rsid w:val="003641A7"/>
    <w:rsid w:val="00364995"/>
    <w:rsid w:val="00370E7A"/>
    <w:rsid w:val="00373CB3"/>
    <w:rsid w:val="003750DD"/>
    <w:rsid w:val="00376043"/>
    <w:rsid w:val="003760F2"/>
    <w:rsid w:val="00377B92"/>
    <w:rsid w:val="00381752"/>
    <w:rsid w:val="00383309"/>
    <w:rsid w:val="00383378"/>
    <w:rsid w:val="00384397"/>
    <w:rsid w:val="00390500"/>
    <w:rsid w:val="0039103B"/>
    <w:rsid w:val="00391B3E"/>
    <w:rsid w:val="00392B1E"/>
    <w:rsid w:val="0039395B"/>
    <w:rsid w:val="003A2129"/>
    <w:rsid w:val="003A2F6A"/>
    <w:rsid w:val="003A59AF"/>
    <w:rsid w:val="003B31E6"/>
    <w:rsid w:val="003B4AC5"/>
    <w:rsid w:val="003B5E8D"/>
    <w:rsid w:val="003B6A3C"/>
    <w:rsid w:val="003B6D65"/>
    <w:rsid w:val="003B7395"/>
    <w:rsid w:val="003C01CA"/>
    <w:rsid w:val="003C12C5"/>
    <w:rsid w:val="003C1495"/>
    <w:rsid w:val="003C2396"/>
    <w:rsid w:val="003C3573"/>
    <w:rsid w:val="003D3657"/>
    <w:rsid w:val="003D5F1A"/>
    <w:rsid w:val="003D7C3C"/>
    <w:rsid w:val="003E0182"/>
    <w:rsid w:val="003E01F5"/>
    <w:rsid w:val="003E0371"/>
    <w:rsid w:val="003E25C1"/>
    <w:rsid w:val="003E27B1"/>
    <w:rsid w:val="003E2CDC"/>
    <w:rsid w:val="003E37F7"/>
    <w:rsid w:val="003E5AFA"/>
    <w:rsid w:val="003F0138"/>
    <w:rsid w:val="003F0492"/>
    <w:rsid w:val="003F1F6D"/>
    <w:rsid w:val="003F317F"/>
    <w:rsid w:val="003F3946"/>
    <w:rsid w:val="003F3AC7"/>
    <w:rsid w:val="003F3CE7"/>
    <w:rsid w:val="003F7D3D"/>
    <w:rsid w:val="00400F43"/>
    <w:rsid w:val="00403FDD"/>
    <w:rsid w:val="00404EB9"/>
    <w:rsid w:val="0040693C"/>
    <w:rsid w:val="00412C09"/>
    <w:rsid w:val="00412F72"/>
    <w:rsid w:val="00413D1A"/>
    <w:rsid w:val="00414C58"/>
    <w:rsid w:val="00415592"/>
    <w:rsid w:val="00416685"/>
    <w:rsid w:val="00420B55"/>
    <w:rsid w:val="0042232D"/>
    <w:rsid w:val="00425781"/>
    <w:rsid w:val="00427609"/>
    <w:rsid w:val="00427E33"/>
    <w:rsid w:val="004303E0"/>
    <w:rsid w:val="0043062B"/>
    <w:rsid w:val="00432B82"/>
    <w:rsid w:val="004346E1"/>
    <w:rsid w:val="00436AF8"/>
    <w:rsid w:val="00436CB9"/>
    <w:rsid w:val="004404E7"/>
    <w:rsid w:val="0044128D"/>
    <w:rsid w:val="004435BE"/>
    <w:rsid w:val="004436E1"/>
    <w:rsid w:val="004443EB"/>
    <w:rsid w:val="00444ABE"/>
    <w:rsid w:val="00447A03"/>
    <w:rsid w:val="00447C4D"/>
    <w:rsid w:val="004551A8"/>
    <w:rsid w:val="0045587E"/>
    <w:rsid w:val="00455FDB"/>
    <w:rsid w:val="00456F94"/>
    <w:rsid w:val="00460965"/>
    <w:rsid w:val="004611FC"/>
    <w:rsid w:val="00463DDE"/>
    <w:rsid w:val="00467154"/>
    <w:rsid w:val="004725BA"/>
    <w:rsid w:val="004762B9"/>
    <w:rsid w:val="00476AAA"/>
    <w:rsid w:val="004802A6"/>
    <w:rsid w:val="0048154A"/>
    <w:rsid w:val="00483A9C"/>
    <w:rsid w:val="00483B26"/>
    <w:rsid w:val="00484772"/>
    <w:rsid w:val="004853CD"/>
    <w:rsid w:val="00486312"/>
    <w:rsid w:val="00487AAE"/>
    <w:rsid w:val="00491E1D"/>
    <w:rsid w:val="0049493B"/>
    <w:rsid w:val="00495322"/>
    <w:rsid w:val="004973A1"/>
    <w:rsid w:val="004A014E"/>
    <w:rsid w:val="004A014F"/>
    <w:rsid w:val="004A39BB"/>
    <w:rsid w:val="004A4C8C"/>
    <w:rsid w:val="004B0B33"/>
    <w:rsid w:val="004B68B4"/>
    <w:rsid w:val="004B74F3"/>
    <w:rsid w:val="004C0043"/>
    <w:rsid w:val="004C082F"/>
    <w:rsid w:val="004C25B7"/>
    <w:rsid w:val="004C302D"/>
    <w:rsid w:val="004C4BBE"/>
    <w:rsid w:val="004C6424"/>
    <w:rsid w:val="004C6F12"/>
    <w:rsid w:val="004C790E"/>
    <w:rsid w:val="004D17C5"/>
    <w:rsid w:val="004D1A7C"/>
    <w:rsid w:val="004D33B6"/>
    <w:rsid w:val="004D4E42"/>
    <w:rsid w:val="004D5701"/>
    <w:rsid w:val="004D6EFB"/>
    <w:rsid w:val="004D6F8B"/>
    <w:rsid w:val="004E0238"/>
    <w:rsid w:val="004F04EB"/>
    <w:rsid w:val="004F0DD9"/>
    <w:rsid w:val="004F1BA3"/>
    <w:rsid w:val="004F23BA"/>
    <w:rsid w:val="004F33E0"/>
    <w:rsid w:val="004F349A"/>
    <w:rsid w:val="004F37CE"/>
    <w:rsid w:val="004F3D30"/>
    <w:rsid w:val="004F4279"/>
    <w:rsid w:val="004F5816"/>
    <w:rsid w:val="004F7FFA"/>
    <w:rsid w:val="00502DD8"/>
    <w:rsid w:val="00502E66"/>
    <w:rsid w:val="00510DC2"/>
    <w:rsid w:val="00513648"/>
    <w:rsid w:val="0052028D"/>
    <w:rsid w:val="005207A4"/>
    <w:rsid w:val="00520EE9"/>
    <w:rsid w:val="0052269C"/>
    <w:rsid w:val="0052338F"/>
    <w:rsid w:val="00535963"/>
    <w:rsid w:val="00536964"/>
    <w:rsid w:val="00537204"/>
    <w:rsid w:val="00541257"/>
    <w:rsid w:val="00541814"/>
    <w:rsid w:val="0054418F"/>
    <w:rsid w:val="00544475"/>
    <w:rsid w:val="00546066"/>
    <w:rsid w:val="00546CD9"/>
    <w:rsid w:val="00550283"/>
    <w:rsid w:val="005507AC"/>
    <w:rsid w:val="0055183F"/>
    <w:rsid w:val="005558AF"/>
    <w:rsid w:val="0056037F"/>
    <w:rsid w:val="00562382"/>
    <w:rsid w:val="00566BAE"/>
    <w:rsid w:val="00567604"/>
    <w:rsid w:val="00567E9C"/>
    <w:rsid w:val="0057149F"/>
    <w:rsid w:val="00572E32"/>
    <w:rsid w:val="00573CEB"/>
    <w:rsid w:val="0057566A"/>
    <w:rsid w:val="00576D52"/>
    <w:rsid w:val="00580ECE"/>
    <w:rsid w:val="00580FC7"/>
    <w:rsid w:val="0058178F"/>
    <w:rsid w:val="00583087"/>
    <w:rsid w:val="00583ACF"/>
    <w:rsid w:val="00584788"/>
    <w:rsid w:val="005856AB"/>
    <w:rsid w:val="00586775"/>
    <w:rsid w:val="00586D8A"/>
    <w:rsid w:val="00587C41"/>
    <w:rsid w:val="0059089D"/>
    <w:rsid w:val="005916E6"/>
    <w:rsid w:val="00594D8C"/>
    <w:rsid w:val="00594DFB"/>
    <w:rsid w:val="005A011E"/>
    <w:rsid w:val="005A173B"/>
    <w:rsid w:val="005A1874"/>
    <w:rsid w:val="005A2848"/>
    <w:rsid w:val="005A3AAD"/>
    <w:rsid w:val="005A4714"/>
    <w:rsid w:val="005A5932"/>
    <w:rsid w:val="005A646B"/>
    <w:rsid w:val="005B5CB4"/>
    <w:rsid w:val="005C1055"/>
    <w:rsid w:val="005C1803"/>
    <w:rsid w:val="005C1D41"/>
    <w:rsid w:val="005C2760"/>
    <w:rsid w:val="005C414E"/>
    <w:rsid w:val="005C4908"/>
    <w:rsid w:val="005C5286"/>
    <w:rsid w:val="005C657C"/>
    <w:rsid w:val="005D0BF3"/>
    <w:rsid w:val="005D26D2"/>
    <w:rsid w:val="005D3C0F"/>
    <w:rsid w:val="005D7C0A"/>
    <w:rsid w:val="005E08D4"/>
    <w:rsid w:val="005E16E3"/>
    <w:rsid w:val="005E3B49"/>
    <w:rsid w:val="005E3E15"/>
    <w:rsid w:val="005E71FB"/>
    <w:rsid w:val="005F04B3"/>
    <w:rsid w:val="005F3392"/>
    <w:rsid w:val="005F390F"/>
    <w:rsid w:val="005F3E46"/>
    <w:rsid w:val="005F69C8"/>
    <w:rsid w:val="005F7C7F"/>
    <w:rsid w:val="00603B98"/>
    <w:rsid w:val="006047CC"/>
    <w:rsid w:val="0060765B"/>
    <w:rsid w:val="00610E9C"/>
    <w:rsid w:val="0061463E"/>
    <w:rsid w:val="006152C4"/>
    <w:rsid w:val="0062135C"/>
    <w:rsid w:val="00621A30"/>
    <w:rsid w:val="00622927"/>
    <w:rsid w:val="00626A75"/>
    <w:rsid w:val="006315BA"/>
    <w:rsid w:val="00632F0C"/>
    <w:rsid w:val="00633034"/>
    <w:rsid w:val="00633A20"/>
    <w:rsid w:val="006366DD"/>
    <w:rsid w:val="00637809"/>
    <w:rsid w:val="00637E14"/>
    <w:rsid w:val="00641310"/>
    <w:rsid w:val="00646771"/>
    <w:rsid w:val="00650AA6"/>
    <w:rsid w:val="0065138D"/>
    <w:rsid w:val="00653286"/>
    <w:rsid w:val="00654085"/>
    <w:rsid w:val="00655DC4"/>
    <w:rsid w:val="00660030"/>
    <w:rsid w:val="00661573"/>
    <w:rsid w:val="0066239D"/>
    <w:rsid w:val="00662D78"/>
    <w:rsid w:val="00664B21"/>
    <w:rsid w:val="0066607E"/>
    <w:rsid w:val="00666A4F"/>
    <w:rsid w:val="0066708E"/>
    <w:rsid w:val="00672431"/>
    <w:rsid w:val="006737EE"/>
    <w:rsid w:val="0067722C"/>
    <w:rsid w:val="00677A80"/>
    <w:rsid w:val="0068068A"/>
    <w:rsid w:val="00680F6E"/>
    <w:rsid w:val="00681920"/>
    <w:rsid w:val="006830EC"/>
    <w:rsid w:val="0068355B"/>
    <w:rsid w:val="00683B76"/>
    <w:rsid w:val="00684743"/>
    <w:rsid w:val="006849B6"/>
    <w:rsid w:val="006852EA"/>
    <w:rsid w:val="00685C0B"/>
    <w:rsid w:val="00686140"/>
    <w:rsid w:val="00687BD4"/>
    <w:rsid w:val="00690471"/>
    <w:rsid w:val="00690D16"/>
    <w:rsid w:val="0069376F"/>
    <w:rsid w:val="00694C6C"/>
    <w:rsid w:val="00697D15"/>
    <w:rsid w:val="006A1DEE"/>
    <w:rsid w:val="006A307F"/>
    <w:rsid w:val="006A6527"/>
    <w:rsid w:val="006A6B66"/>
    <w:rsid w:val="006B018A"/>
    <w:rsid w:val="006B19C2"/>
    <w:rsid w:val="006B299E"/>
    <w:rsid w:val="006B3D35"/>
    <w:rsid w:val="006B491D"/>
    <w:rsid w:val="006B4A20"/>
    <w:rsid w:val="006B51A0"/>
    <w:rsid w:val="006C1E23"/>
    <w:rsid w:val="006C3019"/>
    <w:rsid w:val="006C4DE4"/>
    <w:rsid w:val="006C5B36"/>
    <w:rsid w:val="006C6659"/>
    <w:rsid w:val="006C7060"/>
    <w:rsid w:val="006D0D6B"/>
    <w:rsid w:val="006D163B"/>
    <w:rsid w:val="006D1DEE"/>
    <w:rsid w:val="006D3744"/>
    <w:rsid w:val="006E050F"/>
    <w:rsid w:val="006E2892"/>
    <w:rsid w:val="006E3EB5"/>
    <w:rsid w:val="006E43DF"/>
    <w:rsid w:val="006E479D"/>
    <w:rsid w:val="006E6D4E"/>
    <w:rsid w:val="006E6FEE"/>
    <w:rsid w:val="006F0CA4"/>
    <w:rsid w:val="006F2EFB"/>
    <w:rsid w:val="006F3951"/>
    <w:rsid w:val="006F540B"/>
    <w:rsid w:val="006F6112"/>
    <w:rsid w:val="0070013A"/>
    <w:rsid w:val="00701412"/>
    <w:rsid w:val="00701FDE"/>
    <w:rsid w:val="007025A3"/>
    <w:rsid w:val="00704477"/>
    <w:rsid w:val="00706FE9"/>
    <w:rsid w:val="00707617"/>
    <w:rsid w:val="00713C85"/>
    <w:rsid w:val="00714C68"/>
    <w:rsid w:val="00714F25"/>
    <w:rsid w:val="00715F19"/>
    <w:rsid w:val="007237BD"/>
    <w:rsid w:val="0072424B"/>
    <w:rsid w:val="00724BA2"/>
    <w:rsid w:val="007266B6"/>
    <w:rsid w:val="0073464F"/>
    <w:rsid w:val="00736EAC"/>
    <w:rsid w:val="0073753B"/>
    <w:rsid w:val="007422B0"/>
    <w:rsid w:val="00743C8D"/>
    <w:rsid w:val="007479DB"/>
    <w:rsid w:val="00747BA8"/>
    <w:rsid w:val="00750E83"/>
    <w:rsid w:val="00754137"/>
    <w:rsid w:val="007548D0"/>
    <w:rsid w:val="0075693E"/>
    <w:rsid w:val="007604D3"/>
    <w:rsid w:val="00761027"/>
    <w:rsid w:val="0076201A"/>
    <w:rsid w:val="007628FC"/>
    <w:rsid w:val="00762C3E"/>
    <w:rsid w:val="00763465"/>
    <w:rsid w:val="00763B49"/>
    <w:rsid w:val="007665C0"/>
    <w:rsid w:val="0076752E"/>
    <w:rsid w:val="00771081"/>
    <w:rsid w:val="00771FE2"/>
    <w:rsid w:val="00772F2C"/>
    <w:rsid w:val="0077444D"/>
    <w:rsid w:val="00775652"/>
    <w:rsid w:val="00776F9B"/>
    <w:rsid w:val="0077785A"/>
    <w:rsid w:val="00783070"/>
    <w:rsid w:val="00784683"/>
    <w:rsid w:val="00785F94"/>
    <w:rsid w:val="00786346"/>
    <w:rsid w:val="00786795"/>
    <w:rsid w:val="0079253A"/>
    <w:rsid w:val="00794793"/>
    <w:rsid w:val="00794DE5"/>
    <w:rsid w:val="00796116"/>
    <w:rsid w:val="00797B36"/>
    <w:rsid w:val="007A1967"/>
    <w:rsid w:val="007B1301"/>
    <w:rsid w:val="007B5E18"/>
    <w:rsid w:val="007B73C5"/>
    <w:rsid w:val="007C00D5"/>
    <w:rsid w:val="007C011A"/>
    <w:rsid w:val="007C1CE3"/>
    <w:rsid w:val="007C26A1"/>
    <w:rsid w:val="007D27AF"/>
    <w:rsid w:val="007D47AE"/>
    <w:rsid w:val="007D50F5"/>
    <w:rsid w:val="007D5292"/>
    <w:rsid w:val="007D77CD"/>
    <w:rsid w:val="007D7ACD"/>
    <w:rsid w:val="007E3354"/>
    <w:rsid w:val="007E43C5"/>
    <w:rsid w:val="007E44C4"/>
    <w:rsid w:val="007E5204"/>
    <w:rsid w:val="007E5D8A"/>
    <w:rsid w:val="007F0BD8"/>
    <w:rsid w:val="007F1309"/>
    <w:rsid w:val="007F1FFF"/>
    <w:rsid w:val="007F2766"/>
    <w:rsid w:val="007F2B94"/>
    <w:rsid w:val="007F5CE0"/>
    <w:rsid w:val="00800891"/>
    <w:rsid w:val="00801118"/>
    <w:rsid w:val="00801315"/>
    <w:rsid w:val="008017DA"/>
    <w:rsid w:val="00801AF0"/>
    <w:rsid w:val="00802CDA"/>
    <w:rsid w:val="00803102"/>
    <w:rsid w:val="00805238"/>
    <w:rsid w:val="0080771B"/>
    <w:rsid w:val="008101BE"/>
    <w:rsid w:val="008110DA"/>
    <w:rsid w:val="00813457"/>
    <w:rsid w:val="00816C65"/>
    <w:rsid w:val="00817A06"/>
    <w:rsid w:val="00822A6B"/>
    <w:rsid w:val="008234A2"/>
    <w:rsid w:val="00823FC6"/>
    <w:rsid w:val="0082556B"/>
    <w:rsid w:val="00825847"/>
    <w:rsid w:val="0082612A"/>
    <w:rsid w:val="008316FB"/>
    <w:rsid w:val="00833085"/>
    <w:rsid w:val="00833AB5"/>
    <w:rsid w:val="00834A3B"/>
    <w:rsid w:val="0084070E"/>
    <w:rsid w:val="00841532"/>
    <w:rsid w:val="008419CC"/>
    <w:rsid w:val="008426BF"/>
    <w:rsid w:val="00842E79"/>
    <w:rsid w:val="008437B4"/>
    <w:rsid w:val="00845048"/>
    <w:rsid w:val="00847400"/>
    <w:rsid w:val="0085654B"/>
    <w:rsid w:val="008607DD"/>
    <w:rsid w:val="0086096B"/>
    <w:rsid w:val="00860E06"/>
    <w:rsid w:val="00863E8C"/>
    <w:rsid w:val="008640F0"/>
    <w:rsid w:val="00866A79"/>
    <w:rsid w:val="00872F8E"/>
    <w:rsid w:val="0087322B"/>
    <w:rsid w:val="00873AFC"/>
    <w:rsid w:val="00874285"/>
    <w:rsid w:val="008754CC"/>
    <w:rsid w:val="008814DF"/>
    <w:rsid w:val="008819F1"/>
    <w:rsid w:val="00881B7E"/>
    <w:rsid w:val="00881EF7"/>
    <w:rsid w:val="00881FE6"/>
    <w:rsid w:val="00883A9A"/>
    <w:rsid w:val="00883B69"/>
    <w:rsid w:val="00885C48"/>
    <w:rsid w:val="00886104"/>
    <w:rsid w:val="0088757B"/>
    <w:rsid w:val="008924E8"/>
    <w:rsid w:val="00892FA2"/>
    <w:rsid w:val="00895379"/>
    <w:rsid w:val="00896498"/>
    <w:rsid w:val="00897FA9"/>
    <w:rsid w:val="008A211F"/>
    <w:rsid w:val="008A38F8"/>
    <w:rsid w:val="008A4137"/>
    <w:rsid w:val="008A50EB"/>
    <w:rsid w:val="008A5392"/>
    <w:rsid w:val="008A5DA6"/>
    <w:rsid w:val="008A615B"/>
    <w:rsid w:val="008B1112"/>
    <w:rsid w:val="008B1E91"/>
    <w:rsid w:val="008B4D54"/>
    <w:rsid w:val="008B7A97"/>
    <w:rsid w:val="008B7D1B"/>
    <w:rsid w:val="008C05B6"/>
    <w:rsid w:val="008C1FC2"/>
    <w:rsid w:val="008C2056"/>
    <w:rsid w:val="008C49C6"/>
    <w:rsid w:val="008C5F71"/>
    <w:rsid w:val="008D008E"/>
    <w:rsid w:val="008D0483"/>
    <w:rsid w:val="008D19B0"/>
    <w:rsid w:val="008D2630"/>
    <w:rsid w:val="008D57B0"/>
    <w:rsid w:val="008D655C"/>
    <w:rsid w:val="008D7BC0"/>
    <w:rsid w:val="008E1D26"/>
    <w:rsid w:val="008E2173"/>
    <w:rsid w:val="008E361C"/>
    <w:rsid w:val="008E64A1"/>
    <w:rsid w:val="008F1897"/>
    <w:rsid w:val="008F1964"/>
    <w:rsid w:val="008F25E0"/>
    <w:rsid w:val="008F27D8"/>
    <w:rsid w:val="008F2B18"/>
    <w:rsid w:val="008F5621"/>
    <w:rsid w:val="00900676"/>
    <w:rsid w:val="00902A18"/>
    <w:rsid w:val="0090425E"/>
    <w:rsid w:val="00906F5D"/>
    <w:rsid w:val="009125A5"/>
    <w:rsid w:val="00912780"/>
    <w:rsid w:val="00913956"/>
    <w:rsid w:val="0091499A"/>
    <w:rsid w:val="00916721"/>
    <w:rsid w:val="00924757"/>
    <w:rsid w:val="00924D78"/>
    <w:rsid w:val="00925619"/>
    <w:rsid w:val="00925D5F"/>
    <w:rsid w:val="00926A76"/>
    <w:rsid w:val="00930D1B"/>
    <w:rsid w:val="00932DA0"/>
    <w:rsid w:val="0093552D"/>
    <w:rsid w:val="009365EA"/>
    <w:rsid w:val="00937736"/>
    <w:rsid w:val="0094397E"/>
    <w:rsid w:val="00946ECC"/>
    <w:rsid w:val="00947CD5"/>
    <w:rsid w:val="00951F40"/>
    <w:rsid w:val="00952179"/>
    <w:rsid w:val="00952A05"/>
    <w:rsid w:val="0095421A"/>
    <w:rsid w:val="009554A6"/>
    <w:rsid w:val="00956B33"/>
    <w:rsid w:val="0096058B"/>
    <w:rsid w:val="00962331"/>
    <w:rsid w:val="0096259F"/>
    <w:rsid w:val="009631DB"/>
    <w:rsid w:val="009644FB"/>
    <w:rsid w:val="009669FF"/>
    <w:rsid w:val="0096731D"/>
    <w:rsid w:val="00967A59"/>
    <w:rsid w:val="009703F3"/>
    <w:rsid w:val="009728BF"/>
    <w:rsid w:val="0097306D"/>
    <w:rsid w:val="00975C2A"/>
    <w:rsid w:val="00975F58"/>
    <w:rsid w:val="00980A12"/>
    <w:rsid w:val="00980DF3"/>
    <w:rsid w:val="00985CE8"/>
    <w:rsid w:val="00986351"/>
    <w:rsid w:val="009910D5"/>
    <w:rsid w:val="00997751"/>
    <w:rsid w:val="009A0C8A"/>
    <w:rsid w:val="009A26E3"/>
    <w:rsid w:val="009A6036"/>
    <w:rsid w:val="009B0F17"/>
    <w:rsid w:val="009B1161"/>
    <w:rsid w:val="009B1CA6"/>
    <w:rsid w:val="009B3791"/>
    <w:rsid w:val="009B3BA7"/>
    <w:rsid w:val="009B4F31"/>
    <w:rsid w:val="009B7EB5"/>
    <w:rsid w:val="009C025D"/>
    <w:rsid w:val="009C1E28"/>
    <w:rsid w:val="009C1F6F"/>
    <w:rsid w:val="009C3275"/>
    <w:rsid w:val="009C3D5D"/>
    <w:rsid w:val="009C4911"/>
    <w:rsid w:val="009C4A01"/>
    <w:rsid w:val="009C514C"/>
    <w:rsid w:val="009C5D28"/>
    <w:rsid w:val="009D239C"/>
    <w:rsid w:val="009D2C58"/>
    <w:rsid w:val="009D2F86"/>
    <w:rsid w:val="009D2FF5"/>
    <w:rsid w:val="009D540A"/>
    <w:rsid w:val="009E01AB"/>
    <w:rsid w:val="009E05D2"/>
    <w:rsid w:val="009E34FC"/>
    <w:rsid w:val="009E373D"/>
    <w:rsid w:val="009E5952"/>
    <w:rsid w:val="009E67B2"/>
    <w:rsid w:val="009F0427"/>
    <w:rsid w:val="009F0C7D"/>
    <w:rsid w:val="009F0F29"/>
    <w:rsid w:val="009F23D1"/>
    <w:rsid w:val="009F3D01"/>
    <w:rsid w:val="009F4AA0"/>
    <w:rsid w:val="009F5AFB"/>
    <w:rsid w:val="009F605F"/>
    <w:rsid w:val="009F6670"/>
    <w:rsid w:val="009F6B46"/>
    <w:rsid w:val="00A03624"/>
    <w:rsid w:val="00A04294"/>
    <w:rsid w:val="00A063C9"/>
    <w:rsid w:val="00A07301"/>
    <w:rsid w:val="00A10A3B"/>
    <w:rsid w:val="00A10B49"/>
    <w:rsid w:val="00A11946"/>
    <w:rsid w:val="00A11C45"/>
    <w:rsid w:val="00A14132"/>
    <w:rsid w:val="00A15A54"/>
    <w:rsid w:val="00A16B32"/>
    <w:rsid w:val="00A204D4"/>
    <w:rsid w:val="00A2057E"/>
    <w:rsid w:val="00A22720"/>
    <w:rsid w:val="00A2295A"/>
    <w:rsid w:val="00A26A72"/>
    <w:rsid w:val="00A27AC4"/>
    <w:rsid w:val="00A30A27"/>
    <w:rsid w:val="00A30A72"/>
    <w:rsid w:val="00A314ED"/>
    <w:rsid w:val="00A3201C"/>
    <w:rsid w:val="00A32C14"/>
    <w:rsid w:val="00A33A4C"/>
    <w:rsid w:val="00A40394"/>
    <w:rsid w:val="00A4180C"/>
    <w:rsid w:val="00A426AC"/>
    <w:rsid w:val="00A477CD"/>
    <w:rsid w:val="00A52C80"/>
    <w:rsid w:val="00A52FD7"/>
    <w:rsid w:val="00A56A7D"/>
    <w:rsid w:val="00A56B9A"/>
    <w:rsid w:val="00A5750C"/>
    <w:rsid w:val="00A60370"/>
    <w:rsid w:val="00A6415F"/>
    <w:rsid w:val="00A64673"/>
    <w:rsid w:val="00A655BD"/>
    <w:rsid w:val="00A65DD0"/>
    <w:rsid w:val="00A67EFC"/>
    <w:rsid w:val="00A73E96"/>
    <w:rsid w:val="00A75A25"/>
    <w:rsid w:val="00A77426"/>
    <w:rsid w:val="00A82DC3"/>
    <w:rsid w:val="00A85B48"/>
    <w:rsid w:val="00A90B4A"/>
    <w:rsid w:val="00A91A19"/>
    <w:rsid w:val="00A91BC6"/>
    <w:rsid w:val="00A921D2"/>
    <w:rsid w:val="00A923A2"/>
    <w:rsid w:val="00A92403"/>
    <w:rsid w:val="00A92CD1"/>
    <w:rsid w:val="00A9376D"/>
    <w:rsid w:val="00A9499F"/>
    <w:rsid w:val="00A951DC"/>
    <w:rsid w:val="00A95E64"/>
    <w:rsid w:val="00A96675"/>
    <w:rsid w:val="00AA24B8"/>
    <w:rsid w:val="00AA2CF3"/>
    <w:rsid w:val="00AA39CD"/>
    <w:rsid w:val="00AA4B90"/>
    <w:rsid w:val="00AA4FB8"/>
    <w:rsid w:val="00AA5A1A"/>
    <w:rsid w:val="00AA719D"/>
    <w:rsid w:val="00AA7E41"/>
    <w:rsid w:val="00AA7EC7"/>
    <w:rsid w:val="00AB0C3A"/>
    <w:rsid w:val="00AB15BE"/>
    <w:rsid w:val="00AB2E94"/>
    <w:rsid w:val="00AB584E"/>
    <w:rsid w:val="00AB62AA"/>
    <w:rsid w:val="00AB75A3"/>
    <w:rsid w:val="00AB7C9A"/>
    <w:rsid w:val="00AC18E1"/>
    <w:rsid w:val="00AC229F"/>
    <w:rsid w:val="00AC5DC3"/>
    <w:rsid w:val="00AC6B02"/>
    <w:rsid w:val="00AD1135"/>
    <w:rsid w:val="00AD41C1"/>
    <w:rsid w:val="00AD4C0D"/>
    <w:rsid w:val="00AD59A2"/>
    <w:rsid w:val="00AD7950"/>
    <w:rsid w:val="00AE0AE0"/>
    <w:rsid w:val="00AE1FD8"/>
    <w:rsid w:val="00AE2FE6"/>
    <w:rsid w:val="00AE77B2"/>
    <w:rsid w:val="00AE7E29"/>
    <w:rsid w:val="00AE7E88"/>
    <w:rsid w:val="00AF06CE"/>
    <w:rsid w:val="00AF146C"/>
    <w:rsid w:val="00AF19AC"/>
    <w:rsid w:val="00AF21D9"/>
    <w:rsid w:val="00AF4463"/>
    <w:rsid w:val="00AF56BC"/>
    <w:rsid w:val="00AF574B"/>
    <w:rsid w:val="00AF58D6"/>
    <w:rsid w:val="00AF5CD5"/>
    <w:rsid w:val="00AF69BA"/>
    <w:rsid w:val="00AF6ADC"/>
    <w:rsid w:val="00B0023C"/>
    <w:rsid w:val="00B05C1B"/>
    <w:rsid w:val="00B10904"/>
    <w:rsid w:val="00B10BD8"/>
    <w:rsid w:val="00B110EF"/>
    <w:rsid w:val="00B12283"/>
    <w:rsid w:val="00B14B30"/>
    <w:rsid w:val="00B15776"/>
    <w:rsid w:val="00B161A8"/>
    <w:rsid w:val="00B164D3"/>
    <w:rsid w:val="00B17C4A"/>
    <w:rsid w:val="00B2062E"/>
    <w:rsid w:val="00B209E1"/>
    <w:rsid w:val="00B255F4"/>
    <w:rsid w:val="00B26BEB"/>
    <w:rsid w:val="00B27CC5"/>
    <w:rsid w:val="00B30F67"/>
    <w:rsid w:val="00B319CF"/>
    <w:rsid w:val="00B34B35"/>
    <w:rsid w:val="00B36BE3"/>
    <w:rsid w:val="00B425BA"/>
    <w:rsid w:val="00B42A27"/>
    <w:rsid w:val="00B42D9F"/>
    <w:rsid w:val="00B43AF9"/>
    <w:rsid w:val="00B465D7"/>
    <w:rsid w:val="00B46612"/>
    <w:rsid w:val="00B46623"/>
    <w:rsid w:val="00B476B6"/>
    <w:rsid w:val="00B47731"/>
    <w:rsid w:val="00B50569"/>
    <w:rsid w:val="00B52ED2"/>
    <w:rsid w:val="00B55D79"/>
    <w:rsid w:val="00B57E6D"/>
    <w:rsid w:val="00B60FF3"/>
    <w:rsid w:val="00B6312B"/>
    <w:rsid w:val="00B64604"/>
    <w:rsid w:val="00B64985"/>
    <w:rsid w:val="00B65538"/>
    <w:rsid w:val="00B67C05"/>
    <w:rsid w:val="00B72233"/>
    <w:rsid w:val="00B739EF"/>
    <w:rsid w:val="00B757F4"/>
    <w:rsid w:val="00B75AF0"/>
    <w:rsid w:val="00B76FAA"/>
    <w:rsid w:val="00B80BA0"/>
    <w:rsid w:val="00B82960"/>
    <w:rsid w:val="00B83F3A"/>
    <w:rsid w:val="00B848CC"/>
    <w:rsid w:val="00B92E85"/>
    <w:rsid w:val="00B95AF5"/>
    <w:rsid w:val="00B95E3D"/>
    <w:rsid w:val="00BA1613"/>
    <w:rsid w:val="00BA20A6"/>
    <w:rsid w:val="00BA5D92"/>
    <w:rsid w:val="00BA5DAD"/>
    <w:rsid w:val="00BA79F9"/>
    <w:rsid w:val="00BA7C13"/>
    <w:rsid w:val="00BA7F94"/>
    <w:rsid w:val="00BB0E6C"/>
    <w:rsid w:val="00BB1BD9"/>
    <w:rsid w:val="00BB2332"/>
    <w:rsid w:val="00BC0CCB"/>
    <w:rsid w:val="00BC194B"/>
    <w:rsid w:val="00BC1998"/>
    <w:rsid w:val="00BC1E61"/>
    <w:rsid w:val="00BC26F1"/>
    <w:rsid w:val="00BD2CFB"/>
    <w:rsid w:val="00BD4191"/>
    <w:rsid w:val="00BD516B"/>
    <w:rsid w:val="00BD5F85"/>
    <w:rsid w:val="00BD6E29"/>
    <w:rsid w:val="00BE0BD3"/>
    <w:rsid w:val="00BE1C2B"/>
    <w:rsid w:val="00BE2AEB"/>
    <w:rsid w:val="00BE2EFA"/>
    <w:rsid w:val="00BE3963"/>
    <w:rsid w:val="00BE7283"/>
    <w:rsid w:val="00BF0046"/>
    <w:rsid w:val="00BF12D3"/>
    <w:rsid w:val="00C03F0F"/>
    <w:rsid w:val="00C07193"/>
    <w:rsid w:val="00C12C40"/>
    <w:rsid w:val="00C12EA8"/>
    <w:rsid w:val="00C12FFC"/>
    <w:rsid w:val="00C16D9C"/>
    <w:rsid w:val="00C208E4"/>
    <w:rsid w:val="00C21434"/>
    <w:rsid w:val="00C24D03"/>
    <w:rsid w:val="00C26070"/>
    <w:rsid w:val="00C27D62"/>
    <w:rsid w:val="00C27F44"/>
    <w:rsid w:val="00C326DE"/>
    <w:rsid w:val="00C334D8"/>
    <w:rsid w:val="00C34ADE"/>
    <w:rsid w:val="00C371EA"/>
    <w:rsid w:val="00C40DD5"/>
    <w:rsid w:val="00C42BE3"/>
    <w:rsid w:val="00C4376F"/>
    <w:rsid w:val="00C50D71"/>
    <w:rsid w:val="00C553B7"/>
    <w:rsid w:val="00C578FB"/>
    <w:rsid w:val="00C61592"/>
    <w:rsid w:val="00C634B0"/>
    <w:rsid w:val="00C64A96"/>
    <w:rsid w:val="00C67EB1"/>
    <w:rsid w:val="00C71024"/>
    <w:rsid w:val="00C7310C"/>
    <w:rsid w:val="00C7334E"/>
    <w:rsid w:val="00C76C31"/>
    <w:rsid w:val="00C80068"/>
    <w:rsid w:val="00C807BF"/>
    <w:rsid w:val="00C80F7C"/>
    <w:rsid w:val="00C81040"/>
    <w:rsid w:val="00C83763"/>
    <w:rsid w:val="00C83B35"/>
    <w:rsid w:val="00C847E8"/>
    <w:rsid w:val="00C86161"/>
    <w:rsid w:val="00C86A1E"/>
    <w:rsid w:val="00C90C53"/>
    <w:rsid w:val="00C90D37"/>
    <w:rsid w:val="00C90EC0"/>
    <w:rsid w:val="00C93385"/>
    <w:rsid w:val="00C94572"/>
    <w:rsid w:val="00C9462B"/>
    <w:rsid w:val="00C9666A"/>
    <w:rsid w:val="00CA0471"/>
    <w:rsid w:val="00CA2301"/>
    <w:rsid w:val="00CA5481"/>
    <w:rsid w:val="00CB1ED7"/>
    <w:rsid w:val="00CB2448"/>
    <w:rsid w:val="00CB66C8"/>
    <w:rsid w:val="00CC047E"/>
    <w:rsid w:val="00CC0E04"/>
    <w:rsid w:val="00CC1377"/>
    <w:rsid w:val="00CC26E3"/>
    <w:rsid w:val="00CC3AEC"/>
    <w:rsid w:val="00CC45C9"/>
    <w:rsid w:val="00CC4E81"/>
    <w:rsid w:val="00CC62FC"/>
    <w:rsid w:val="00CC651C"/>
    <w:rsid w:val="00CC694B"/>
    <w:rsid w:val="00CD136A"/>
    <w:rsid w:val="00CD1A61"/>
    <w:rsid w:val="00CD2DE5"/>
    <w:rsid w:val="00CD35F2"/>
    <w:rsid w:val="00CD4416"/>
    <w:rsid w:val="00CD49C3"/>
    <w:rsid w:val="00CD5E40"/>
    <w:rsid w:val="00CD6469"/>
    <w:rsid w:val="00CD6EE7"/>
    <w:rsid w:val="00CE1D49"/>
    <w:rsid w:val="00CE4326"/>
    <w:rsid w:val="00CE4C29"/>
    <w:rsid w:val="00CE521C"/>
    <w:rsid w:val="00CE645A"/>
    <w:rsid w:val="00CF0487"/>
    <w:rsid w:val="00CF0A21"/>
    <w:rsid w:val="00CF0C79"/>
    <w:rsid w:val="00CF1BBB"/>
    <w:rsid w:val="00CF3278"/>
    <w:rsid w:val="00CF369E"/>
    <w:rsid w:val="00CF47ED"/>
    <w:rsid w:val="00CF5FCF"/>
    <w:rsid w:val="00D01979"/>
    <w:rsid w:val="00D03D87"/>
    <w:rsid w:val="00D054B6"/>
    <w:rsid w:val="00D10522"/>
    <w:rsid w:val="00D11141"/>
    <w:rsid w:val="00D1578A"/>
    <w:rsid w:val="00D159CB"/>
    <w:rsid w:val="00D22F32"/>
    <w:rsid w:val="00D23381"/>
    <w:rsid w:val="00D23BBD"/>
    <w:rsid w:val="00D252BF"/>
    <w:rsid w:val="00D266C0"/>
    <w:rsid w:val="00D26D52"/>
    <w:rsid w:val="00D27BD7"/>
    <w:rsid w:val="00D30B66"/>
    <w:rsid w:val="00D34F05"/>
    <w:rsid w:val="00D36B65"/>
    <w:rsid w:val="00D4128E"/>
    <w:rsid w:val="00D43316"/>
    <w:rsid w:val="00D45060"/>
    <w:rsid w:val="00D5021F"/>
    <w:rsid w:val="00D506C4"/>
    <w:rsid w:val="00D51544"/>
    <w:rsid w:val="00D51830"/>
    <w:rsid w:val="00D55720"/>
    <w:rsid w:val="00D55AAD"/>
    <w:rsid w:val="00D57A9F"/>
    <w:rsid w:val="00D608B5"/>
    <w:rsid w:val="00D624A5"/>
    <w:rsid w:val="00D64A57"/>
    <w:rsid w:val="00D65D5A"/>
    <w:rsid w:val="00D6715D"/>
    <w:rsid w:val="00D70889"/>
    <w:rsid w:val="00D7232F"/>
    <w:rsid w:val="00D73CBD"/>
    <w:rsid w:val="00D748A8"/>
    <w:rsid w:val="00D75B2C"/>
    <w:rsid w:val="00D76456"/>
    <w:rsid w:val="00D76A5E"/>
    <w:rsid w:val="00D831FB"/>
    <w:rsid w:val="00D8324A"/>
    <w:rsid w:val="00D838EA"/>
    <w:rsid w:val="00D851BA"/>
    <w:rsid w:val="00D8639F"/>
    <w:rsid w:val="00D90131"/>
    <w:rsid w:val="00D916D7"/>
    <w:rsid w:val="00D96302"/>
    <w:rsid w:val="00D96759"/>
    <w:rsid w:val="00D973D5"/>
    <w:rsid w:val="00DA6156"/>
    <w:rsid w:val="00DB1F4E"/>
    <w:rsid w:val="00DB349E"/>
    <w:rsid w:val="00DB49C3"/>
    <w:rsid w:val="00DB7BE7"/>
    <w:rsid w:val="00DC1030"/>
    <w:rsid w:val="00DC1268"/>
    <w:rsid w:val="00DC1640"/>
    <w:rsid w:val="00DC2E5C"/>
    <w:rsid w:val="00DC3135"/>
    <w:rsid w:val="00DC44AB"/>
    <w:rsid w:val="00DC4DB0"/>
    <w:rsid w:val="00DC70D0"/>
    <w:rsid w:val="00DC7A3E"/>
    <w:rsid w:val="00DD1CC7"/>
    <w:rsid w:val="00DD3F30"/>
    <w:rsid w:val="00DD423D"/>
    <w:rsid w:val="00DD4AC4"/>
    <w:rsid w:val="00DE2347"/>
    <w:rsid w:val="00DE25E0"/>
    <w:rsid w:val="00DE5AE4"/>
    <w:rsid w:val="00DF217E"/>
    <w:rsid w:val="00DF2AEC"/>
    <w:rsid w:val="00DF3CA2"/>
    <w:rsid w:val="00DF552E"/>
    <w:rsid w:val="00DF554D"/>
    <w:rsid w:val="00DF6F2A"/>
    <w:rsid w:val="00DF7061"/>
    <w:rsid w:val="00E01950"/>
    <w:rsid w:val="00E02FA9"/>
    <w:rsid w:val="00E047FF"/>
    <w:rsid w:val="00E0497B"/>
    <w:rsid w:val="00E05E30"/>
    <w:rsid w:val="00E06314"/>
    <w:rsid w:val="00E06501"/>
    <w:rsid w:val="00E06A14"/>
    <w:rsid w:val="00E13531"/>
    <w:rsid w:val="00E14129"/>
    <w:rsid w:val="00E145A4"/>
    <w:rsid w:val="00E151DE"/>
    <w:rsid w:val="00E15CB5"/>
    <w:rsid w:val="00E324F0"/>
    <w:rsid w:val="00E3275D"/>
    <w:rsid w:val="00E33793"/>
    <w:rsid w:val="00E33CFD"/>
    <w:rsid w:val="00E33E33"/>
    <w:rsid w:val="00E346FE"/>
    <w:rsid w:val="00E35046"/>
    <w:rsid w:val="00E373E8"/>
    <w:rsid w:val="00E40487"/>
    <w:rsid w:val="00E41281"/>
    <w:rsid w:val="00E41718"/>
    <w:rsid w:val="00E43CB6"/>
    <w:rsid w:val="00E44CD9"/>
    <w:rsid w:val="00E46060"/>
    <w:rsid w:val="00E47168"/>
    <w:rsid w:val="00E55820"/>
    <w:rsid w:val="00E56294"/>
    <w:rsid w:val="00E62C38"/>
    <w:rsid w:val="00E630B2"/>
    <w:rsid w:val="00E63B32"/>
    <w:rsid w:val="00E66C52"/>
    <w:rsid w:val="00E67966"/>
    <w:rsid w:val="00E70464"/>
    <w:rsid w:val="00E70554"/>
    <w:rsid w:val="00E7121F"/>
    <w:rsid w:val="00E745EA"/>
    <w:rsid w:val="00E75E68"/>
    <w:rsid w:val="00E81139"/>
    <w:rsid w:val="00E8222B"/>
    <w:rsid w:val="00E84B79"/>
    <w:rsid w:val="00E864F2"/>
    <w:rsid w:val="00E8669D"/>
    <w:rsid w:val="00E868EA"/>
    <w:rsid w:val="00E86A9B"/>
    <w:rsid w:val="00E937A5"/>
    <w:rsid w:val="00E93958"/>
    <w:rsid w:val="00E95C05"/>
    <w:rsid w:val="00E974A5"/>
    <w:rsid w:val="00E97C34"/>
    <w:rsid w:val="00EA0DFB"/>
    <w:rsid w:val="00EA3E17"/>
    <w:rsid w:val="00EA5597"/>
    <w:rsid w:val="00EA7ED8"/>
    <w:rsid w:val="00EB0219"/>
    <w:rsid w:val="00EB0912"/>
    <w:rsid w:val="00EB4728"/>
    <w:rsid w:val="00EB7894"/>
    <w:rsid w:val="00EC09F9"/>
    <w:rsid w:val="00EC5C4D"/>
    <w:rsid w:val="00EC794D"/>
    <w:rsid w:val="00ED04AA"/>
    <w:rsid w:val="00ED3565"/>
    <w:rsid w:val="00ED35E8"/>
    <w:rsid w:val="00ED680C"/>
    <w:rsid w:val="00ED69FE"/>
    <w:rsid w:val="00EE4DEE"/>
    <w:rsid w:val="00EE5906"/>
    <w:rsid w:val="00EE5BC5"/>
    <w:rsid w:val="00EE617D"/>
    <w:rsid w:val="00EE6B70"/>
    <w:rsid w:val="00EF2741"/>
    <w:rsid w:val="00EF2D2B"/>
    <w:rsid w:val="00EF36A7"/>
    <w:rsid w:val="00EF41CE"/>
    <w:rsid w:val="00EF577B"/>
    <w:rsid w:val="00EF798A"/>
    <w:rsid w:val="00F009EE"/>
    <w:rsid w:val="00F00D87"/>
    <w:rsid w:val="00F02CDC"/>
    <w:rsid w:val="00F03C5F"/>
    <w:rsid w:val="00F05C72"/>
    <w:rsid w:val="00F12381"/>
    <w:rsid w:val="00F13838"/>
    <w:rsid w:val="00F16471"/>
    <w:rsid w:val="00F17B9F"/>
    <w:rsid w:val="00F278B5"/>
    <w:rsid w:val="00F30F8B"/>
    <w:rsid w:val="00F3762D"/>
    <w:rsid w:val="00F37DDF"/>
    <w:rsid w:val="00F42115"/>
    <w:rsid w:val="00F43062"/>
    <w:rsid w:val="00F43E54"/>
    <w:rsid w:val="00F44508"/>
    <w:rsid w:val="00F44939"/>
    <w:rsid w:val="00F44BC1"/>
    <w:rsid w:val="00F47F8A"/>
    <w:rsid w:val="00F52ACF"/>
    <w:rsid w:val="00F55DC6"/>
    <w:rsid w:val="00F61B8B"/>
    <w:rsid w:val="00F66B0B"/>
    <w:rsid w:val="00F67262"/>
    <w:rsid w:val="00F7377E"/>
    <w:rsid w:val="00F75E8B"/>
    <w:rsid w:val="00F76017"/>
    <w:rsid w:val="00F76756"/>
    <w:rsid w:val="00F76FDC"/>
    <w:rsid w:val="00F81C1E"/>
    <w:rsid w:val="00F8383E"/>
    <w:rsid w:val="00F847B8"/>
    <w:rsid w:val="00F871D5"/>
    <w:rsid w:val="00F91557"/>
    <w:rsid w:val="00F91C64"/>
    <w:rsid w:val="00F928E2"/>
    <w:rsid w:val="00F93ABC"/>
    <w:rsid w:val="00F973AE"/>
    <w:rsid w:val="00F97554"/>
    <w:rsid w:val="00FA0B37"/>
    <w:rsid w:val="00FA1735"/>
    <w:rsid w:val="00FA4417"/>
    <w:rsid w:val="00FA5416"/>
    <w:rsid w:val="00FA5EA4"/>
    <w:rsid w:val="00FA6ED2"/>
    <w:rsid w:val="00FA6FED"/>
    <w:rsid w:val="00FA7485"/>
    <w:rsid w:val="00FB00C7"/>
    <w:rsid w:val="00FB301E"/>
    <w:rsid w:val="00FB3139"/>
    <w:rsid w:val="00FB4E03"/>
    <w:rsid w:val="00FB67B4"/>
    <w:rsid w:val="00FC0CE3"/>
    <w:rsid w:val="00FC2E77"/>
    <w:rsid w:val="00FC3975"/>
    <w:rsid w:val="00FC39E4"/>
    <w:rsid w:val="00FC463D"/>
    <w:rsid w:val="00FC5FBC"/>
    <w:rsid w:val="00FC7E65"/>
    <w:rsid w:val="00FD1151"/>
    <w:rsid w:val="00FD2B4B"/>
    <w:rsid w:val="00FD39D6"/>
    <w:rsid w:val="00FE154C"/>
    <w:rsid w:val="00FE2B98"/>
    <w:rsid w:val="00FE353F"/>
    <w:rsid w:val="00FE51F3"/>
    <w:rsid w:val="00FE669C"/>
    <w:rsid w:val="00FF48E7"/>
    <w:rsid w:val="00FF56E9"/>
    <w:rsid w:val="00FF58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E9158"/>
  <w15:chartTrackingRefBased/>
  <w15:docId w15:val="{B08AAF07-8699-4078-BC83-AE78E599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E8C"/>
    <w:pPr>
      <w:spacing w:after="0"/>
    </w:pPr>
    <w:rPr>
      <w:rFonts w:ascii="Verdana" w:hAnsi="Verdana"/>
      <w:sz w:val="18"/>
      <w:szCs w:val="18"/>
    </w:rPr>
  </w:style>
  <w:style w:type="paragraph" w:styleId="Kop1">
    <w:name w:val="heading 1"/>
    <w:basedOn w:val="Standaard"/>
    <w:next w:val="Standaard"/>
    <w:link w:val="Kop1Char"/>
    <w:uiPriority w:val="9"/>
    <w:qFormat/>
    <w:rsid w:val="009D2F86"/>
    <w:pPr>
      <w:keepNext/>
      <w:outlineLvl w:val="0"/>
    </w:pPr>
    <w:rPr>
      <w:b/>
      <w:bCs/>
    </w:rPr>
  </w:style>
  <w:style w:type="paragraph" w:styleId="Kop2">
    <w:name w:val="heading 2"/>
    <w:basedOn w:val="Standaard"/>
    <w:next w:val="Standaard"/>
    <w:link w:val="Kop2Char"/>
    <w:uiPriority w:val="9"/>
    <w:unhideWhenUsed/>
    <w:qFormat/>
    <w:rsid w:val="00220A35"/>
    <w:pPr>
      <w:keepNext/>
      <w:outlineLvl w:val="1"/>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2E66"/>
    <w:pPr>
      <w:ind w:left="720"/>
      <w:contextualSpacing/>
    </w:pPr>
  </w:style>
  <w:style w:type="character" w:customStyle="1" w:styleId="Kop1Char">
    <w:name w:val="Kop 1 Char"/>
    <w:basedOn w:val="Standaardalinea-lettertype"/>
    <w:link w:val="Kop1"/>
    <w:uiPriority w:val="9"/>
    <w:rsid w:val="009D2F86"/>
    <w:rPr>
      <w:rFonts w:ascii="Verdana" w:hAnsi="Verdana"/>
      <w:b/>
      <w:bCs/>
      <w:sz w:val="18"/>
      <w:szCs w:val="18"/>
    </w:rPr>
  </w:style>
  <w:style w:type="character" w:customStyle="1" w:styleId="Kop2Char">
    <w:name w:val="Kop 2 Char"/>
    <w:basedOn w:val="Standaardalinea-lettertype"/>
    <w:link w:val="Kop2"/>
    <w:uiPriority w:val="9"/>
    <w:rsid w:val="00220A35"/>
    <w:rPr>
      <w:rFonts w:ascii="Verdana" w:hAnsi="Verdana"/>
      <w:i/>
      <w:iCs/>
      <w:sz w:val="18"/>
      <w:szCs w:val="18"/>
    </w:rPr>
  </w:style>
  <w:style w:type="character" w:styleId="Verwijzingopmerking">
    <w:name w:val="annotation reference"/>
    <w:basedOn w:val="Standaardalinea-lettertype"/>
    <w:uiPriority w:val="99"/>
    <w:semiHidden/>
    <w:unhideWhenUsed/>
    <w:rsid w:val="00D90131"/>
    <w:rPr>
      <w:sz w:val="16"/>
      <w:szCs w:val="16"/>
    </w:rPr>
  </w:style>
  <w:style w:type="paragraph" w:styleId="Tekstopmerking">
    <w:name w:val="annotation text"/>
    <w:basedOn w:val="Standaard"/>
    <w:link w:val="TekstopmerkingChar"/>
    <w:uiPriority w:val="99"/>
    <w:unhideWhenUsed/>
    <w:rsid w:val="00D90131"/>
    <w:pPr>
      <w:spacing w:line="240" w:lineRule="auto"/>
    </w:pPr>
    <w:rPr>
      <w:sz w:val="20"/>
      <w:szCs w:val="20"/>
    </w:rPr>
  </w:style>
  <w:style w:type="character" w:customStyle="1" w:styleId="TekstopmerkingChar">
    <w:name w:val="Tekst opmerking Char"/>
    <w:basedOn w:val="Standaardalinea-lettertype"/>
    <w:link w:val="Tekstopmerking"/>
    <w:uiPriority w:val="99"/>
    <w:rsid w:val="00D90131"/>
    <w:rPr>
      <w:sz w:val="20"/>
      <w:szCs w:val="20"/>
    </w:rPr>
  </w:style>
  <w:style w:type="paragraph" w:styleId="Onderwerpvanopmerking">
    <w:name w:val="annotation subject"/>
    <w:basedOn w:val="Tekstopmerking"/>
    <w:next w:val="Tekstopmerking"/>
    <w:link w:val="OnderwerpvanopmerkingChar"/>
    <w:uiPriority w:val="99"/>
    <w:semiHidden/>
    <w:unhideWhenUsed/>
    <w:rsid w:val="00D90131"/>
    <w:rPr>
      <w:b/>
      <w:bCs/>
    </w:rPr>
  </w:style>
  <w:style w:type="character" w:customStyle="1" w:styleId="OnderwerpvanopmerkingChar">
    <w:name w:val="Onderwerp van opmerking Char"/>
    <w:basedOn w:val="TekstopmerkingChar"/>
    <w:link w:val="Onderwerpvanopmerking"/>
    <w:uiPriority w:val="99"/>
    <w:semiHidden/>
    <w:rsid w:val="00D90131"/>
    <w:rPr>
      <w:b/>
      <w:bCs/>
      <w:sz w:val="20"/>
      <w:szCs w:val="20"/>
    </w:rPr>
  </w:style>
  <w:style w:type="paragraph" w:styleId="Koptekst">
    <w:name w:val="header"/>
    <w:basedOn w:val="Standaard"/>
    <w:link w:val="KoptekstChar"/>
    <w:uiPriority w:val="99"/>
    <w:unhideWhenUsed/>
    <w:rsid w:val="005676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7604"/>
  </w:style>
  <w:style w:type="paragraph" w:styleId="Voettekst">
    <w:name w:val="footer"/>
    <w:basedOn w:val="Standaard"/>
    <w:link w:val="VoettekstChar"/>
    <w:uiPriority w:val="99"/>
    <w:unhideWhenUsed/>
    <w:rsid w:val="005676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67604"/>
  </w:style>
  <w:style w:type="paragraph" w:styleId="Voetnoottekst">
    <w:name w:val="footnote text"/>
    <w:basedOn w:val="Standaard"/>
    <w:link w:val="VoetnoottekstChar"/>
    <w:uiPriority w:val="99"/>
    <w:unhideWhenUsed/>
    <w:rsid w:val="00FA5EA4"/>
    <w:pPr>
      <w:spacing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FA5EA4"/>
    <w:rPr>
      <w:kern w:val="0"/>
      <w:sz w:val="20"/>
      <w:szCs w:val="20"/>
      <w14:ligatures w14:val="none"/>
    </w:rPr>
  </w:style>
  <w:style w:type="paragraph" w:styleId="Geenafstand">
    <w:name w:val="No Spacing"/>
    <w:uiPriority w:val="1"/>
    <w:qFormat/>
    <w:rsid w:val="00FA5EA4"/>
    <w:pPr>
      <w:spacing w:after="0" w:line="240" w:lineRule="auto"/>
    </w:pPr>
    <w:rPr>
      <w:kern w:val="0"/>
      <w14:ligatures w14:val="none"/>
    </w:rPr>
  </w:style>
  <w:style w:type="character" w:styleId="Voetnootmarkering">
    <w:name w:val="footnote reference"/>
    <w:basedOn w:val="Standaardalinea-lettertype"/>
    <w:uiPriority w:val="99"/>
    <w:semiHidden/>
    <w:unhideWhenUsed/>
    <w:rsid w:val="00FA5EA4"/>
    <w:rPr>
      <w:vertAlign w:val="superscript"/>
    </w:rPr>
  </w:style>
  <w:style w:type="paragraph" w:styleId="Revisie">
    <w:name w:val="Revision"/>
    <w:hidden/>
    <w:uiPriority w:val="99"/>
    <w:semiHidden/>
    <w:rsid w:val="00D45060"/>
    <w:pPr>
      <w:spacing w:after="0" w:line="240" w:lineRule="auto"/>
    </w:pPr>
  </w:style>
  <w:style w:type="character" w:styleId="Hyperlink">
    <w:name w:val="Hyperlink"/>
    <w:basedOn w:val="Standaardalinea-lettertype"/>
    <w:uiPriority w:val="99"/>
    <w:unhideWhenUsed/>
    <w:rsid w:val="00181AF8"/>
    <w:rPr>
      <w:color w:val="0563C1" w:themeColor="hyperlink"/>
      <w:u w:val="single"/>
    </w:rPr>
  </w:style>
  <w:style w:type="character" w:styleId="Onopgelostemelding">
    <w:name w:val="Unresolved Mention"/>
    <w:basedOn w:val="Standaardalinea-lettertype"/>
    <w:uiPriority w:val="99"/>
    <w:semiHidden/>
    <w:unhideWhenUsed/>
    <w:rsid w:val="00181AF8"/>
    <w:rPr>
      <w:color w:val="605E5C"/>
      <w:shd w:val="clear" w:color="auto" w:fill="E1DFDD"/>
    </w:rPr>
  </w:style>
  <w:style w:type="paragraph" w:customStyle="1" w:styleId="Amendement">
    <w:name w:val="Amendement"/>
    <w:rsid w:val="00265C45"/>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569347">
      <w:bodyDiv w:val="1"/>
      <w:marLeft w:val="0"/>
      <w:marRight w:val="0"/>
      <w:marTop w:val="0"/>
      <w:marBottom w:val="0"/>
      <w:divBdr>
        <w:top w:val="none" w:sz="0" w:space="0" w:color="auto"/>
        <w:left w:val="none" w:sz="0" w:space="0" w:color="auto"/>
        <w:bottom w:val="none" w:sz="0" w:space="0" w:color="auto"/>
        <w:right w:val="none" w:sz="0" w:space="0" w:color="auto"/>
      </w:divBdr>
    </w:div>
    <w:div w:id="1489591112">
      <w:bodyDiv w:val="1"/>
      <w:marLeft w:val="0"/>
      <w:marRight w:val="0"/>
      <w:marTop w:val="0"/>
      <w:marBottom w:val="0"/>
      <w:divBdr>
        <w:top w:val="none" w:sz="0" w:space="0" w:color="auto"/>
        <w:left w:val="none" w:sz="0" w:space="0" w:color="auto"/>
        <w:bottom w:val="none" w:sz="0" w:space="0" w:color="auto"/>
        <w:right w:val="none" w:sz="0" w:space="0" w:color="auto"/>
      </w:divBdr>
    </w:div>
    <w:div w:id="18149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23805</ap:Words>
  <ap:Characters>130931</ap:Characters>
  <ap:DocSecurity>0</ap:DocSecurity>
  <ap:Lines>1091</ap:Lines>
  <ap:Paragraphs>308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2025-09-08T13:49:00.0000000Z</dcterms:created>
  <dcterms:modified xsi:type="dcterms:W3CDTF">2025-09-08T13:49:00.0000000Z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