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2025Z16422</w:t>
        <w:br/>
      </w:r>
      <w:proofErr w:type="spellEnd"/>
    </w:p>
    <w:p>
      <w:pPr>
        <w:pStyle w:val="Normal"/>
        <w:rPr>
          <w:b w:val="1"/>
          <w:bCs w:val="1"/>
        </w:rPr>
      </w:pPr>
      <w:r w:rsidR="250AE766">
        <w:rPr>
          <w:b w:val="0"/>
          <w:bCs w:val="0"/>
        </w:rPr>
        <w:t>(ingezonden 9 september 2025)</w:t>
        <w:br/>
      </w:r>
    </w:p>
    <w:p>
      <w:r>
        <w:t xml:space="preserve">Vragen van het lid Dobbe (SP) aan de minister van Buitenlandse Zaken over het niet naleven van sancties tegen Rusland door Nederlandse internetproviders</w:t>
      </w:r>
      <w:r>
        <w:br/>
      </w:r>
    </w:p>
    <w:p>
      <w:r>
        <w:t xml:space="preserve"> </w:t>
      </w:r>
      <w:r>
        <w:br/>
      </w:r>
    </w:p>
    <w:p>
      <w:pPr>
        <w:pStyle w:val="ListParagraph"/>
        <w:numPr>
          <w:ilvl w:val="0"/>
          <w:numId w:val="100486120"/>
        </w:numPr>
        <w:ind w:left="360"/>
      </w:pPr>
      <w:r>
        <w:t xml:space="preserve">Heeft u kennisgenomen van het bericht ‘Nederlandse providers houden zich niet aan sancties tegen Rusland’? [1]</w:t>
      </w:r>
      <w:r>
        <w:br/>
      </w:r>
    </w:p>
    <w:p>
      <w:pPr>
        <w:pStyle w:val="ListParagraph"/>
        <w:numPr>
          <w:ilvl w:val="0"/>
          <w:numId w:val="100486120"/>
        </w:numPr>
        <w:ind w:left="360"/>
      </w:pPr>
      <w:r>
        <w:t xml:space="preserve">Was dit gebrek aan naleving van sancties door Nederlandse internetproviders al eerder bij u en/of het openbaar ministerie (OM) bekend? Zo ja, is daar actie op ondernomen? Zo nee, waarom niet?</w:t>
      </w:r>
      <w:r>
        <w:br/>
      </w:r>
    </w:p>
    <w:p>
      <w:pPr>
        <w:pStyle w:val="ListParagraph"/>
        <w:numPr>
          <w:ilvl w:val="0"/>
          <w:numId w:val="100486120"/>
        </w:numPr>
        <w:ind w:left="360"/>
      </w:pPr>
      <w:r>
        <w:t xml:space="preserve">Deelt u de opvatting dat het doel van deze sancties, naast het economisch tegenwerken van Rusland en belangrijke individuen in Rusland, ook het tegengaan van Russische propaganda in Nederland en Europa is en daarmee een kwestie van nationale veiligheid? Zo ja, hoe valt dan slechts 25 procent naleving uit te leggen?</w:t>
      </w:r>
      <w:r>
        <w:br/>
      </w:r>
    </w:p>
    <w:p>
      <w:pPr>
        <w:pStyle w:val="ListParagraph"/>
        <w:numPr>
          <w:ilvl w:val="0"/>
          <w:numId w:val="100486120"/>
        </w:numPr>
        <w:ind w:left="360"/>
      </w:pPr>
      <w:r>
        <w:t xml:space="preserve">Hoe gaat u zich inspannen om betere naleving van de sanctiemaatregelen te bereiken, in zijn algemeenheid en in deze specifieke casus?</w:t>
      </w:r>
      <w:r>
        <w:br/>
      </w:r>
    </w:p>
    <w:p>
      <w:pPr>
        <w:pStyle w:val="ListParagraph"/>
        <w:numPr>
          <w:ilvl w:val="0"/>
          <w:numId w:val="100486120"/>
        </w:numPr>
        <w:ind w:left="360"/>
      </w:pPr>
      <w:r>
        <w:t xml:space="preserve">Deelt u de opvatting dat de Kamer meer inzicht en invloed moet krijgen in de manier waarop sanctiemaatregelen worden gehandhaafd? Zo ja, hoe gaat u hierop samenwerken met de Kamer? Zo nee, waarom niet?</w:t>
      </w:r>
      <w:r>
        <w:br/>
      </w:r>
    </w:p>
    <w:p>
      <w:pPr>
        <w:pStyle w:val="ListParagraph"/>
        <w:numPr>
          <w:ilvl w:val="0"/>
          <w:numId w:val="100486120"/>
        </w:numPr>
        <w:ind w:left="360"/>
      </w:pPr>
      <w:r>
        <w:t xml:space="preserve">Deelt u de opvatting dat het voor Kamerleden onmogelijk is om het sanctiebeleid goed te controleren als de regering steevast volhoudt niet op individuele gevallen in te gaan? Zo ja, kunt u voortaan wat meer informatie geven over het falen van het sanctiebeleid? Zo nee, waarom niet?</w:t>
      </w:r>
      <w:r>
        <w:br/>
      </w:r>
    </w:p>
    <w:p>
      <w:pPr>
        <w:pStyle w:val="ListParagraph"/>
        <w:numPr>
          <w:ilvl w:val="0"/>
          <w:numId w:val="100486120"/>
        </w:numPr>
        <w:ind w:left="360"/>
      </w:pPr>
      <w:r>
        <w:t xml:space="preserve">Hoeveel keer is het OM overgegaan tot vervolging vanwege het niet naleven van de sanctiemaatregelen tegen Rusland?</w:t>
      </w:r>
      <w:r>
        <w:br/>
      </w:r>
    </w:p>
    <w:p>
      <w:r>
        <w:t xml:space="preserve"> </w:t>
      </w:r>
      <w:r>
        <w:br/>
      </w:r>
    </w:p>
    <w:p>
      <w:r>
        <w:t xml:space="preserve">[1] NOS, 5 september 2025, 'Nederlandse providers houden zich niet aan sancties tegen Rusland' (https://nos.nl/nieuwsuur/artikel/2581251-nederlandse-providers-houden-zich-niet-aan-sancties-tegen-rusland)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