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0E17CFF" w14:textId="77777777">
        <w:tc>
          <w:tcPr>
            <w:tcW w:w="6733" w:type="dxa"/>
            <w:gridSpan w:val="2"/>
            <w:tcBorders>
              <w:top w:val="nil"/>
              <w:left w:val="nil"/>
              <w:bottom w:val="nil"/>
              <w:right w:val="nil"/>
            </w:tcBorders>
            <w:vAlign w:val="center"/>
          </w:tcPr>
          <w:p w:rsidR="00997775" w:rsidP="00710A7A" w:rsidRDefault="00997775" w14:paraId="109F1C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30D50CC"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088102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5852924" w14:textId="77777777">
            <w:r w:rsidRPr="008B0CC5">
              <w:t xml:space="preserve">Vergaderjaar </w:t>
            </w:r>
            <w:r w:rsidR="00AC6B87">
              <w:t>2024-2025</w:t>
            </w:r>
          </w:p>
        </w:tc>
      </w:tr>
      <w:tr w:rsidR="00997775" w14:paraId="1DF50C41" w14:textId="77777777">
        <w:trPr>
          <w:cantSplit/>
        </w:trPr>
        <w:tc>
          <w:tcPr>
            <w:tcW w:w="10985" w:type="dxa"/>
            <w:gridSpan w:val="3"/>
            <w:tcBorders>
              <w:top w:val="nil"/>
              <w:left w:val="nil"/>
              <w:bottom w:val="nil"/>
              <w:right w:val="nil"/>
            </w:tcBorders>
          </w:tcPr>
          <w:p w:rsidR="00997775" w:rsidRDefault="00997775" w14:paraId="6EDFE22F" w14:textId="77777777"/>
        </w:tc>
      </w:tr>
      <w:tr w:rsidR="00997775" w14:paraId="2AF1F503" w14:textId="77777777">
        <w:trPr>
          <w:cantSplit/>
        </w:trPr>
        <w:tc>
          <w:tcPr>
            <w:tcW w:w="10985" w:type="dxa"/>
            <w:gridSpan w:val="3"/>
            <w:tcBorders>
              <w:top w:val="nil"/>
              <w:left w:val="nil"/>
              <w:bottom w:val="single" w:color="auto" w:sz="4" w:space="0"/>
              <w:right w:val="nil"/>
            </w:tcBorders>
          </w:tcPr>
          <w:p w:rsidR="00997775" w:rsidRDefault="00997775" w14:paraId="5CE3D1BC" w14:textId="77777777"/>
        </w:tc>
      </w:tr>
      <w:tr w:rsidR="00997775" w14:paraId="0F2728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513428" w14:textId="77777777"/>
        </w:tc>
        <w:tc>
          <w:tcPr>
            <w:tcW w:w="7654" w:type="dxa"/>
            <w:gridSpan w:val="2"/>
          </w:tcPr>
          <w:p w:rsidR="00997775" w:rsidRDefault="00997775" w14:paraId="094AA1A0" w14:textId="77777777"/>
        </w:tc>
      </w:tr>
      <w:tr w:rsidR="00997775" w14:paraId="2D35FA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E1BB7" w14:paraId="6C43EB7F" w14:textId="4A864E21">
            <w:pPr>
              <w:rPr>
                <w:b/>
              </w:rPr>
            </w:pPr>
            <w:r>
              <w:rPr>
                <w:b/>
              </w:rPr>
              <w:t>25 087</w:t>
            </w:r>
          </w:p>
        </w:tc>
        <w:tc>
          <w:tcPr>
            <w:tcW w:w="7654" w:type="dxa"/>
            <w:gridSpan w:val="2"/>
          </w:tcPr>
          <w:p w:rsidRPr="00EE1BB7" w:rsidR="00997775" w:rsidP="00A07C71" w:rsidRDefault="00EE1BB7" w14:paraId="04AE4912" w14:textId="4B366539">
            <w:pPr>
              <w:rPr>
                <w:b/>
                <w:bCs/>
              </w:rPr>
            </w:pPr>
            <w:r w:rsidRPr="00EE1BB7">
              <w:rPr>
                <w:b/>
                <w:bCs/>
              </w:rPr>
              <w:t>Internationaal fiscaal (</w:t>
            </w:r>
            <w:proofErr w:type="spellStart"/>
            <w:r w:rsidRPr="00EE1BB7">
              <w:rPr>
                <w:b/>
                <w:bCs/>
              </w:rPr>
              <w:t>verdrags</w:t>
            </w:r>
            <w:proofErr w:type="spellEnd"/>
            <w:r w:rsidRPr="00EE1BB7">
              <w:rPr>
                <w:b/>
                <w:bCs/>
              </w:rPr>
              <w:t>)beleid</w:t>
            </w:r>
          </w:p>
        </w:tc>
      </w:tr>
      <w:tr w:rsidR="00997775" w14:paraId="6A231C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DBAF3B" w14:textId="77777777"/>
        </w:tc>
        <w:tc>
          <w:tcPr>
            <w:tcW w:w="7654" w:type="dxa"/>
            <w:gridSpan w:val="2"/>
          </w:tcPr>
          <w:p w:rsidR="00997775" w:rsidRDefault="00997775" w14:paraId="28DE1046" w14:textId="77777777"/>
        </w:tc>
      </w:tr>
      <w:tr w:rsidR="00997775" w14:paraId="2EFA5B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16C5B7" w14:textId="77777777"/>
        </w:tc>
        <w:tc>
          <w:tcPr>
            <w:tcW w:w="7654" w:type="dxa"/>
            <w:gridSpan w:val="2"/>
          </w:tcPr>
          <w:p w:rsidR="00997775" w:rsidRDefault="00997775" w14:paraId="64ABD43F" w14:textId="77777777"/>
        </w:tc>
      </w:tr>
      <w:tr w:rsidR="00997775" w14:paraId="27BE98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9F30BD" w14:textId="2D5B6252">
            <w:pPr>
              <w:rPr>
                <w:b/>
              </w:rPr>
            </w:pPr>
            <w:r>
              <w:rPr>
                <w:b/>
              </w:rPr>
              <w:t xml:space="preserve">Nr. </w:t>
            </w:r>
            <w:r w:rsidR="00EE1BB7">
              <w:rPr>
                <w:b/>
              </w:rPr>
              <w:t>353</w:t>
            </w:r>
          </w:p>
        </w:tc>
        <w:tc>
          <w:tcPr>
            <w:tcW w:w="7654" w:type="dxa"/>
            <w:gridSpan w:val="2"/>
          </w:tcPr>
          <w:p w:rsidR="00997775" w:rsidRDefault="00997775" w14:paraId="571DA7E3" w14:textId="0E0D98A5">
            <w:pPr>
              <w:rPr>
                <w:b/>
              </w:rPr>
            </w:pPr>
            <w:r>
              <w:rPr>
                <w:b/>
              </w:rPr>
              <w:t xml:space="preserve">MOTIE VAN </w:t>
            </w:r>
            <w:r w:rsidR="00EE1BB7">
              <w:rPr>
                <w:b/>
              </w:rPr>
              <w:t>HET LID VAN EIJK</w:t>
            </w:r>
          </w:p>
        </w:tc>
      </w:tr>
      <w:tr w:rsidR="00997775" w14:paraId="68F873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EDCCC1" w14:textId="77777777"/>
        </w:tc>
        <w:tc>
          <w:tcPr>
            <w:tcW w:w="7654" w:type="dxa"/>
            <w:gridSpan w:val="2"/>
          </w:tcPr>
          <w:p w:rsidR="00997775" w:rsidP="00280D6A" w:rsidRDefault="00997775" w14:paraId="1ED4E8EC" w14:textId="7992550E">
            <w:r>
              <w:t>Voorgesteld</w:t>
            </w:r>
            <w:r w:rsidR="00280D6A">
              <w:t xml:space="preserve"> </w:t>
            </w:r>
            <w:r w:rsidR="00EE1BB7">
              <w:t>11 september 2025</w:t>
            </w:r>
          </w:p>
        </w:tc>
      </w:tr>
      <w:tr w:rsidR="00997775" w14:paraId="73F830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6B9149" w14:textId="77777777"/>
        </w:tc>
        <w:tc>
          <w:tcPr>
            <w:tcW w:w="7654" w:type="dxa"/>
            <w:gridSpan w:val="2"/>
          </w:tcPr>
          <w:p w:rsidR="00997775" w:rsidRDefault="00997775" w14:paraId="1FB1683A" w14:textId="77777777"/>
        </w:tc>
      </w:tr>
      <w:tr w:rsidR="00997775" w14:paraId="65D5B4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5EA233" w14:textId="77777777"/>
        </w:tc>
        <w:tc>
          <w:tcPr>
            <w:tcW w:w="7654" w:type="dxa"/>
            <w:gridSpan w:val="2"/>
          </w:tcPr>
          <w:p w:rsidR="00997775" w:rsidRDefault="00997775" w14:paraId="30812784" w14:textId="77777777">
            <w:r>
              <w:t>De Kamer,</w:t>
            </w:r>
          </w:p>
        </w:tc>
      </w:tr>
      <w:tr w:rsidR="00997775" w14:paraId="6D96C0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6CA3F7" w14:textId="77777777"/>
        </w:tc>
        <w:tc>
          <w:tcPr>
            <w:tcW w:w="7654" w:type="dxa"/>
            <w:gridSpan w:val="2"/>
          </w:tcPr>
          <w:p w:rsidR="00997775" w:rsidRDefault="00997775" w14:paraId="2CDB213C" w14:textId="77777777"/>
        </w:tc>
      </w:tr>
      <w:tr w:rsidR="00997775" w14:paraId="4FEAC4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B716507" w14:textId="77777777"/>
        </w:tc>
        <w:tc>
          <w:tcPr>
            <w:tcW w:w="7654" w:type="dxa"/>
            <w:gridSpan w:val="2"/>
          </w:tcPr>
          <w:p w:rsidR="00997775" w:rsidRDefault="00997775" w14:paraId="583DA4DE" w14:textId="77777777">
            <w:r>
              <w:t>gehoord de beraadslaging,</w:t>
            </w:r>
          </w:p>
        </w:tc>
      </w:tr>
      <w:tr w:rsidR="00997775" w14:paraId="68DCC2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943723" w14:textId="77777777"/>
        </w:tc>
        <w:tc>
          <w:tcPr>
            <w:tcW w:w="7654" w:type="dxa"/>
            <w:gridSpan w:val="2"/>
          </w:tcPr>
          <w:p w:rsidR="00997775" w:rsidRDefault="00997775" w14:paraId="5D142503" w14:textId="77777777"/>
        </w:tc>
      </w:tr>
      <w:tr w:rsidR="00997775" w14:paraId="42BA6C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101DE3" w14:textId="77777777"/>
        </w:tc>
        <w:tc>
          <w:tcPr>
            <w:tcW w:w="7654" w:type="dxa"/>
            <w:gridSpan w:val="2"/>
          </w:tcPr>
          <w:p w:rsidR="00EE1BB7" w:rsidP="00EE1BB7" w:rsidRDefault="00EE1BB7" w14:paraId="678A7D44" w14:textId="77777777">
            <w:r>
              <w:t xml:space="preserve">constaterende dat de grensoverschrijdende bedrijventerreinen zoals </w:t>
            </w:r>
            <w:proofErr w:type="spellStart"/>
            <w:r>
              <w:t>Avantis</w:t>
            </w:r>
            <w:proofErr w:type="spellEnd"/>
            <w:r>
              <w:t xml:space="preserve"> onnodig worden belast met dubbele btw-administratie, waardoor ondernemers, zeker </w:t>
            </w:r>
            <w:proofErr w:type="spellStart"/>
            <w:r>
              <w:t>start-ups</w:t>
            </w:r>
            <w:proofErr w:type="spellEnd"/>
            <w:r>
              <w:t xml:space="preserve"> en mkb, worden ontmoedigd zich daar te vestigen;</w:t>
            </w:r>
          </w:p>
          <w:p w:rsidR="00EE1BB7" w:rsidP="00EE1BB7" w:rsidRDefault="00EE1BB7" w14:paraId="12325A30" w14:textId="77777777"/>
          <w:p w:rsidR="00EE1BB7" w:rsidP="00EE1BB7" w:rsidRDefault="00EE1BB7" w14:paraId="46F48500" w14:textId="77777777">
            <w:r>
              <w:t>overwegende dat de Europese Btw-richtlijn via artikel 395 lidstaten toestaat gezamenlijk een uitzondering aan te vragen, mits de belastingopbrengst niet significant verandert;</w:t>
            </w:r>
          </w:p>
          <w:p w:rsidR="00EE1BB7" w:rsidP="00EE1BB7" w:rsidRDefault="00EE1BB7" w14:paraId="036FC756" w14:textId="77777777"/>
          <w:p w:rsidR="00EE1BB7" w:rsidP="00EE1BB7" w:rsidRDefault="00EE1BB7" w14:paraId="2D9F2F09" w14:textId="77777777">
            <w:r>
              <w:t>van mening dat ondernemen moet lonen en niet moet vastlopen in regels;</w:t>
            </w:r>
          </w:p>
          <w:p w:rsidR="00EE1BB7" w:rsidP="00EE1BB7" w:rsidRDefault="00EE1BB7" w14:paraId="6C44BD5F" w14:textId="77777777"/>
          <w:p w:rsidR="00EE1BB7" w:rsidP="00EE1BB7" w:rsidRDefault="00EE1BB7" w14:paraId="4EDC4489" w14:textId="77777777">
            <w:r>
              <w:t>verzoekt de regering samen met in eerste instantie Duitsland bij de Europese Commissie een aanvraag in te dienen voor een btw-uitzondering voor een grensoverschrijdend bedrijventerrein, zodanig vormgegeven dat ondernemers worden ontlast en zonder dat dit leidt tot minder belastinginkomsten in Nederland, en te bezien hoe dit structureel kan gelden voor alle grensoverschrijdende bedrijventerreinen,</w:t>
            </w:r>
          </w:p>
          <w:p w:rsidR="00EE1BB7" w:rsidP="00EE1BB7" w:rsidRDefault="00EE1BB7" w14:paraId="710465E9" w14:textId="77777777"/>
          <w:p w:rsidR="00EE1BB7" w:rsidP="00EE1BB7" w:rsidRDefault="00EE1BB7" w14:paraId="733E148F" w14:textId="77777777">
            <w:r>
              <w:t>en gaat over tot de orde van de dag.</w:t>
            </w:r>
          </w:p>
          <w:p w:rsidR="00EE1BB7" w:rsidP="00EE1BB7" w:rsidRDefault="00EE1BB7" w14:paraId="43179392" w14:textId="77777777"/>
          <w:p w:rsidR="00997775" w:rsidP="00EE1BB7" w:rsidRDefault="00EE1BB7" w14:paraId="1D578C9F" w14:textId="06E7F21F">
            <w:r>
              <w:t>Van Eijk</w:t>
            </w:r>
          </w:p>
        </w:tc>
      </w:tr>
    </w:tbl>
    <w:p w:rsidR="00997775" w:rsidRDefault="00997775" w14:paraId="04E81C8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40B9" w14:textId="77777777" w:rsidR="00EE1BB7" w:rsidRDefault="00EE1BB7">
      <w:pPr>
        <w:spacing w:line="20" w:lineRule="exact"/>
      </w:pPr>
    </w:p>
  </w:endnote>
  <w:endnote w:type="continuationSeparator" w:id="0">
    <w:p w14:paraId="5A9AA55D" w14:textId="77777777" w:rsidR="00EE1BB7" w:rsidRDefault="00EE1BB7">
      <w:pPr>
        <w:pStyle w:val="Amendement"/>
      </w:pPr>
      <w:r>
        <w:rPr>
          <w:b w:val="0"/>
        </w:rPr>
        <w:t xml:space="preserve"> </w:t>
      </w:r>
    </w:p>
  </w:endnote>
  <w:endnote w:type="continuationNotice" w:id="1">
    <w:p w14:paraId="570C6824" w14:textId="77777777" w:rsidR="00EE1BB7" w:rsidRDefault="00EE1B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F4D58" w14:textId="77777777" w:rsidR="00EE1BB7" w:rsidRDefault="00EE1BB7">
      <w:pPr>
        <w:pStyle w:val="Amendement"/>
      </w:pPr>
      <w:r>
        <w:rPr>
          <w:b w:val="0"/>
        </w:rPr>
        <w:separator/>
      </w:r>
    </w:p>
  </w:footnote>
  <w:footnote w:type="continuationSeparator" w:id="0">
    <w:p w14:paraId="17958EB1" w14:textId="77777777" w:rsidR="00EE1BB7" w:rsidRDefault="00EE1B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B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EE1BB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C7F305"/>
  <w15:docId w15:val="{50EE534F-7506-44EF-9706-2F62AE93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1002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2025-09-12T14:32:00.0000000Z</dcterms:created>
  <dcterms:modified xsi:type="dcterms:W3CDTF">2025-09-12T14:36:00.0000000Z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