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42B4C" w14:paraId="74BE1732" w14:textId="77777777">
        <w:tc>
          <w:tcPr>
            <w:tcW w:w="6733" w:type="dxa"/>
            <w:gridSpan w:val="2"/>
            <w:tcBorders>
              <w:top w:val="nil"/>
              <w:left w:val="nil"/>
              <w:bottom w:val="nil"/>
              <w:right w:val="nil"/>
            </w:tcBorders>
            <w:vAlign w:val="center"/>
          </w:tcPr>
          <w:p w:rsidR="00997775" w:rsidP="00710A7A" w:rsidRDefault="00997775" w14:paraId="0B55009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704F87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42B4C" w14:paraId="2356B58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B8CCB0E" w14:textId="77777777">
            <w:r w:rsidRPr="008B0CC5">
              <w:t xml:space="preserve">Vergaderjaar </w:t>
            </w:r>
            <w:r w:rsidR="00AC6B87">
              <w:t>2024-2025</w:t>
            </w:r>
          </w:p>
        </w:tc>
      </w:tr>
      <w:tr w:rsidR="00997775" w:rsidTr="00A42B4C" w14:paraId="244913B6" w14:textId="77777777">
        <w:trPr>
          <w:cantSplit/>
        </w:trPr>
        <w:tc>
          <w:tcPr>
            <w:tcW w:w="10985" w:type="dxa"/>
            <w:gridSpan w:val="3"/>
            <w:tcBorders>
              <w:top w:val="nil"/>
              <w:left w:val="nil"/>
              <w:bottom w:val="nil"/>
              <w:right w:val="nil"/>
            </w:tcBorders>
          </w:tcPr>
          <w:p w:rsidR="00997775" w:rsidRDefault="00997775" w14:paraId="507E9C90" w14:textId="77777777"/>
        </w:tc>
      </w:tr>
      <w:tr w:rsidR="00997775" w:rsidTr="00A42B4C" w14:paraId="05FA4DE7" w14:textId="77777777">
        <w:trPr>
          <w:cantSplit/>
        </w:trPr>
        <w:tc>
          <w:tcPr>
            <w:tcW w:w="10985" w:type="dxa"/>
            <w:gridSpan w:val="3"/>
            <w:tcBorders>
              <w:top w:val="nil"/>
              <w:left w:val="nil"/>
              <w:bottom w:val="single" w:color="auto" w:sz="4" w:space="0"/>
              <w:right w:val="nil"/>
            </w:tcBorders>
          </w:tcPr>
          <w:p w:rsidR="00997775" w:rsidRDefault="00997775" w14:paraId="2285E6F7" w14:textId="77777777"/>
        </w:tc>
      </w:tr>
      <w:tr w:rsidR="00997775" w:rsidTr="00A42B4C" w14:paraId="7F6555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8B44EC" w14:textId="77777777"/>
        </w:tc>
        <w:tc>
          <w:tcPr>
            <w:tcW w:w="7654" w:type="dxa"/>
            <w:gridSpan w:val="2"/>
          </w:tcPr>
          <w:p w:rsidR="00997775" w:rsidRDefault="00997775" w14:paraId="6FDFFFCD" w14:textId="77777777"/>
        </w:tc>
      </w:tr>
      <w:tr w:rsidR="00A42B4C" w:rsidTr="00A42B4C" w14:paraId="010486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2B4C" w:rsidP="00A42B4C" w:rsidRDefault="00A42B4C" w14:paraId="6D8398B7" w14:textId="7B5FAEFE">
            <w:pPr>
              <w:rPr>
                <w:b/>
              </w:rPr>
            </w:pPr>
            <w:r>
              <w:rPr>
                <w:b/>
              </w:rPr>
              <w:t>22 112</w:t>
            </w:r>
          </w:p>
        </w:tc>
        <w:tc>
          <w:tcPr>
            <w:tcW w:w="7654" w:type="dxa"/>
            <w:gridSpan w:val="2"/>
          </w:tcPr>
          <w:p w:rsidR="00A42B4C" w:rsidP="00A42B4C" w:rsidRDefault="00A42B4C" w14:paraId="6C868E0D" w14:textId="645F6AF7">
            <w:pPr>
              <w:rPr>
                <w:b/>
              </w:rPr>
            </w:pPr>
            <w:r w:rsidRPr="003D137C">
              <w:rPr>
                <w:b/>
                <w:bCs/>
              </w:rPr>
              <w:t>Nieuwe Commissievoorstellen en initiatieven van de lidstaten van de Europese Unie</w:t>
            </w:r>
          </w:p>
        </w:tc>
      </w:tr>
      <w:tr w:rsidR="00A42B4C" w:rsidTr="00A42B4C" w14:paraId="5BB7DE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2B4C" w:rsidP="00A42B4C" w:rsidRDefault="00A42B4C" w14:paraId="25A4023E" w14:textId="77777777"/>
        </w:tc>
        <w:tc>
          <w:tcPr>
            <w:tcW w:w="7654" w:type="dxa"/>
            <w:gridSpan w:val="2"/>
          </w:tcPr>
          <w:p w:rsidR="00A42B4C" w:rsidP="00A42B4C" w:rsidRDefault="00A42B4C" w14:paraId="1FF6D78C" w14:textId="77777777"/>
        </w:tc>
      </w:tr>
      <w:tr w:rsidR="00A42B4C" w:rsidTr="00A42B4C" w14:paraId="1D8B5C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2B4C" w:rsidP="00A42B4C" w:rsidRDefault="00A42B4C" w14:paraId="37E864FE" w14:textId="77777777"/>
        </w:tc>
        <w:tc>
          <w:tcPr>
            <w:tcW w:w="7654" w:type="dxa"/>
            <w:gridSpan w:val="2"/>
          </w:tcPr>
          <w:p w:rsidR="00A42B4C" w:rsidP="00A42B4C" w:rsidRDefault="00A42B4C" w14:paraId="69773724" w14:textId="77777777"/>
        </w:tc>
      </w:tr>
      <w:tr w:rsidR="00A42B4C" w:rsidTr="00A42B4C" w14:paraId="565D72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2B4C" w:rsidP="00A42B4C" w:rsidRDefault="00A42B4C" w14:paraId="065E42D1" w14:textId="6CFC9521">
            <w:pPr>
              <w:rPr>
                <w:b/>
              </w:rPr>
            </w:pPr>
            <w:r>
              <w:rPr>
                <w:b/>
              </w:rPr>
              <w:t xml:space="preserve">Nr. </w:t>
            </w:r>
            <w:r>
              <w:rPr>
                <w:b/>
              </w:rPr>
              <w:t>4140</w:t>
            </w:r>
          </w:p>
        </w:tc>
        <w:tc>
          <w:tcPr>
            <w:tcW w:w="7654" w:type="dxa"/>
            <w:gridSpan w:val="2"/>
          </w:tcPr>
          <w:p w:rsidR="00A42B4C" w:rsidP="00A42B4C" w:rsidRDefault="00A42B4C" w14:paraId="6935F74F" w14:textId="30E6E762">
            <w:pPr>
              <w:rPr>
                <w:b/>
              </w:rPr>
            </w:pPr>
            <w:r>
              <w:rPr>
                <w:b/>
              </w:rPr>
              <w:t>MOTIE VAN</w:t>
            </w:r>
            <w:r>
              <w:rPr>
                <w:b/>
              </w:rPr>
              <w:t xml:space="preserve"> HET LID KRÖGER</w:t>
            </w:r>
          </w:p>
        </w:tc>
      </w:tr>
      <w:tr w:rsidR="00A42B4C" w:rsidTr="00A42B4C" w14:paraId="3BB166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2B4C" w:rsidP="00A42B4C" w:rsidRDefault="00A42B4C" w14:paraId="59ED738D" w14:textId="77777777"/>
        </w:tc>
        <w:tc>
          <w:tcPr>
            <w:tcW w:w="7654" w:type="dxa"/>
            <w:gridSpan w:val="2"/>
          </w:tcPr>
          <w:p w:rsidR="00A42B4C" w:rsidP="00A42B4C" w:rsidRDefault="00A42B4C" w14:paraId="0576DAB8" w14:textId="2FCA122F">
            <w:r>
              <w:t>Voorgesteld 11 september 2025</w:t>
            </w:r>
          </w:p>
        </w:tc>
      </w:tr>
      <w:tr w:rsidR="00A42B4C" w:rsidTr="00A42B4C" w14:paraId="2D11F6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2B4C" w:rsidP="00A42B4C" w:rsidRDefault="00A42B4C" w14:paraId="1FC6D177" w14:textId="77777777"/>
        </w:tc>
        <w:tc>
          <w:tcPr>
            <w:tcW w:w="7654" w:type="dxa"/>
            <w:gridSpan w:val="2"/>
          </w:tcPr>
          <w:p w:rsidR="00A42B4C" w:rsidP="00A42B4C" w:rsidRDefault="00A42B4C" w14:paraId="295E98A0" w14:textId="77777777"/>
        </w:tc>
      </w:tr>
      <w:tr w:rsidR="00A42B4C" w:rsidTr="00A42B4C" w14:paraId="01B644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2B4C" w:rsidP="00A42B4C" w:rsidRDefault="00A42B4C" w14:paraId="251D5A0A" w14:textId="77777777"/>
        </w:tc>
        <w:tc>
          <w:tcPr>
            <w:tcW w:w="7654" w:type="dxa"/>
            <w:gridSpan w:val="2"/>
          </w:tcPr>
          <w:p w:rsidR="00A42B4C" w:rsidP="00A42B4C" w:rsidRDefault="00A42B4C" w14:paraId="7213EE9F" w14:textId="063CCF51">
            <w:r>
              <w:t>De Kamer,</w:t>
            </w:r>
          </w:p>
        </w:tc>
      </w:tr>
      <w:tr w:rsidR="00A42B4C" w:rsidTr="00A42B4C" w14:paraId="4D51F7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2B4C" w:rsidP="00A42B4C" w:rsidRDefault="00A42B4C" w14:paraId="486BA40C" w14:textId="77777777"/>
        </w:tc>
        <w:tc>
          <w:tcPr>
            <w:tcW w:w="7654" w:type="dxa"/>
            <w:gridSpan w:val="2"/>
          </w:tcPr>
          <w:p w:rsidR="00A42B4C" w:rsidP="00A42B4C" w:rsidRDefault="00A42B4C" w14:paraId="64813EC5" w14:textId="77777777"/>
        </w:tc>
      </w:tr>
      <w:tr w:rsidR="00A42B4C" w:rsidTr="00A42B4C" w14:paraId="5CF6D7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2B4C" w:rsidP="00A42B4C" w:rsidRDefault="00A42B4C" w14:paraId="5C89998B" w14:textId="77777777"/>
        </w:tc>
        <w:tc>
          <w:tcPr>
            <w:tcW w:w="7654" w:type="dxa"/>
            <w:gridSpan w:val="2"/>
          </w:tcPr>
          <w:p w:rsidR="00A42B4C" w:rsidP="00A42B4C" w:rsidRDefault="00A42B4C" w14:paraId="25D44F67" w14:textId="5D54428E">
            <w:r>
              <w:t>gehoord de beraadslaging,</w:t>
            </w:r>
          </w:p>
        </w:tc>
      </w:tr>
      <w:tr w:rsidR="00997775" w:rsidTr="00A42B4C" w14:paraId="3A9E54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A681CC" w14:textId="77777777"/>
        </w:tc>
        <w:tc>
          <w:tcPr>
            <w:tcW w:w="7654" w:type="dxa"/>
            <w:gridSpan w:val="2"/>
          </w:tcPr>
          <w:p w:rsidR="00997775" w:rsidRDefault="00997775" w14:paraId="02CE2CEE" w14:textId="77777777"/>
        </w:tc>
      </w:tr>
      <w:tr w:rsidR="00997775" w:rsidTr="00A42B4C" w14:paraId="1E6F76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15878F" w14:textId="77777777"/>
        </w:tc>
        <w:tc>
          <w:tcPr>
            <w:tcW w:w="7654" w:type="dxa"/>
            <w:gridSpan w:val="2"/>
          </w:tcPr>
          <w:p w:rsidR="00A42B4C" w:rsidP="00A42B4C" w:rsidRDefault="00A42B4C" w14:paraId="64959E57" w14:textId="77777777">
            <w:r>
              <w:t>constaterende dat het voorstel van de EU is dat het klimaatdoel voor 2040 voor 3% mag worden gerealiseerd met koolstofkredieten;</w:t>
            </w:r>
          </w:p>
          <w:p w:rsidR="00A42B4C" w:rsidP="00A42B4C" w:rsidRDefault="00A42B4C" w14:paraId="3F7EF96A" w14:textId="77777777"/>
          <w:p w:rsidR="00A42B4C" w:rsidP="00A42B4C" w:rsidRDefault="00A42B4C" w14:paraId="5AE84E63" w14:textId="77777777">
            <w:r>
              <w:t>overwegende dat uit recent onderzoek blijkt dat op dit moment minder dan 16% van de uitgegeven koolstofkredieten daadwerkelijk tot gekwantificeerde broeikasgasreductie leidt;</w:t>
            </w:r>
          </w:p>
          <w:p w:rsidR="00A42B4C" w:rsidP="00A42B4C" w:rsidRDefault="00A42B4C" w14:paraId="18FBA95E" w14:textId="77777777"/>
          <w:p w:rsidR="00A42B4C" w:rsidP="00A42B4C" w:rsidRDefault="00A42B4C" w14:paraId="1D14238E" w14:textId="77777777">
            <w:r>
              <w:t>overwegende dat de Wetenschappelijke Klimaatraad van de EU dringend heeft geadviseerd om CO2-compensatie geen onderdeel uit te laten maken van het klimaatdoel;</w:t>
            </w:r>
          </w:p>
          <w:p w:rsidR="00A42B4C" w:rsidP="00A42B4C" w:rsidRDefault="00A42B4C" w14:paraId="6FE9EC96" w14:textId="77777777"/>
          <w:p w:rsidR="00A42B4C" w:rsidP="00A42B4C" w:rsidRDefault="00A42B4C" w14:paraId="28A4AE2B" w14:textId="77777777">
            <w:r>
              <w:t>verzoekt de regering om er in Brussel voor te pleiten de inzet van koolstofkredieten tot het minimum te beperken;</w:t>
            </w:r>
          </w:p>
          <w:p w:rsidR="00A42B4C" w:rsidP="00A42B4C" w:rsidRDefault="00A42B4C" w14:paraId="5D6F860D" w14:textId="77777777"/>
          <w:p w:rsidR="00A42B4C" w:rsidP="00A42B4C" w:rsidRDefault="00A42B4C" w14:paraId="50BA6835" w14:textId="77777777">
            <w:r>
              <w:t>verzoekt de regering om er in Brussel voor te pleiten dat koolstofkredieten enkel mogen worden ingezet als een effectbeoordeling is uitgevoerd met onderbouwing van het percentage en een inschatting van de kosten;</w:t>
            </w:r>
          </w:p>
          <w:p w:rsidR="00A42B4C" w:rsidP="00A42B4C" w:rsidRDefault="00A42B4C" w14:paraId="52A9C58C" w14:textId="77777777"/>
          <w:p w:rsidR="00A42B4C" w:rsidP="00A42B4C" w:rsidRDefault="00A42B4C" w14:paraId="1A3CA920" w14:textId="77777777">
            <w:r>
              <w:t>verzoekt de regering om er in Brussel voor te pleiten dat enkel hoogwaardige koolstofkredieten mogen worden ingezet,</w:t>
            </w:r>
          </w:p>
          <w:p w:rsidR="00A42B4C" w:rsidP="00A42B4C" w:rsidRDefault="00A42B4C" w14:paraId="35304F7E" w14:textId="77777777"/>
          <w:p w:rsidR="00A42B4C" w:rsidP="00A42B4C" w:rsidRDefault="00A42B4C" w14:paraId="2430EB5F" w14:textId="77777777">
            <w:r>
              <w:t>en gaat over tot de orde van de dag.</w:t>
            </w:r>
          </w:p>
          <w:p w:rsidR="00A42B4C" w:rsidP="00A42B4C" w:rsidRDefault="00A42B4C" w14:paraId="08B719D5" w14:textId="77777777"/>
          <w:p w:rsidR="00997775" w:rsidP="00A42B4C" w:rsidRDefault="00A42B4C" w14:paraId="3FFE6B84" w14:textId="17446444">
            <w:proofErr w:type="spellStart"/>
            <w:r>
              <w:t>Kröger</w:t>
            </w:r>
            <w:proofErr w:type="spellEnd"/>
          </w:p>
        </w:tc>
      </w:tr>
    </w:tbl>
    <w:p w:rsidR="00997775" w:rsidRDefault="00997775" w14:paraId="351D2F6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17EBF" w14:textId="77777777" w:rsidR="00A42B4C" w:rsidRDefault="00A42B4C">
      <w:pPr>
        <w:spacing w:line="20" w:lineRule="exact"/>
      </w:pPr>
    </w:p>
  </w:endnote>
  <w:endnote w:type="continuationSeparator" w:id="0">
    <w:p w14:paraId="1AA9B9B8" w14:textId="77777777" w:rsidR="00A42B4C" w:rsidRDefault="00A42B4C">
      <w:pPr>
        <w:pStyle w:val="Amendement"/>
      </w:pPr>
      <w:r>
        <w:rPr>
          <w:b w:val="0"/>
        </w:rPr>
        <w:t xml:space="preserve"> </w:t>
      </w:r>
    </w:p>
  </w:endnote>
  <w:endnote w:type="continuationNotice" w:id="1">
    <w:p w14:paraId="36F2EA97" w14:textId="77777777" w:rsidR="00A42B4C" w:rsidRDefault="00A42B4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ACB61" w14:textId="77777777" w:rsidR="00A42B4C" w:rsidRDefault="00A42B4C">
      <w:pPr>
        <w:pStyle w:val="Amendement"/>
      </w:pPr>
      <w:r>
        <w:rPr>
          <w:b w:val="0"/>
        </w:rPr>
        <w:separator/>
      </w:r>
    </w:p>
  </w:footnote>
  <w:footnote w:type="continuationSeparator" w:id="0">
    <w:p w14:paraId="329EF0F2" w14:textId="77777777" w:rsidR="00A42B4C" w:rsidRDefault="00A42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4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42B4C"/>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63F7"/>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E6538"/>
  <w15:docId w15:val="{AB2CC404-4E1D-4CD3-8393-1D3F7534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178</ap:Words>
  <ap:Characters>1063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2025-09-12T14:16:00.0000000Z</dcterms:created>
  <dcterms:modified xsi:type="dcterms:W3CDTF">2025-09-12T14:25:00.0000000Z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