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3572C" w14:paraId="5EF89479" w14:textId="77777777">
        <w:tc>
          <w:tcPr>
            <w:tcW w:w="6733" w:type="dxa"/>
            <w:gridSpan w:val="2"/>
            <w:tcBorders>
              <w:top w:val="nil"/>
              <w:left w:val="nil"/>
              <w:bottom w:val="nil"/>
              <w:right w:val="nil"/>
            </w:tcBorders>
            <w:vAlign w:val="center"/>
          </w:tcPr>
          <w:p w:rsidR="00997775" w:rsidP="00710A7A" w:rsidRDefault="00997775" w14:paraId="6DA018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CEA0B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3572C" w14:paraId="150439E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64D9CD" w14:textId="77777777">
            <w:r w:rsidRPr="008B0CC5">
              <w:t xml:space="preserve">Vergaderjaar </w:t>
            </w:r>
            <w:r w:rsidR="00AC6B87">
              <w:t>2024-2025</w:t>
            </w:r>
          </w:p>
        </w:tc>
      </w:tr>
      <w:tr w:rsidR="00997775" w:rsidTr="00B3572C" w14:paraId="30911C72" w14:textId="77777777">
        <w:trPr>
          <w:cantSplit/>
        </w:trPr>
        <w:tc>
          <w:tcPr>
            <w:tcW w:w="10985" w:type="dxa"/>
            <w:gridSpan w:val="3"/>
            <w:tcBorders>
              <w:top w:val="nil"/>
              <w:left w:val="nil"/>
              <w:bottom w:val="nil"/>
              <w:right w:val="nil"/>
            </w:tcBorders>
          </w:tcPr>
          <w:p w:rsidR="00997775" w:rsidRDefault="00997775" w14:paraId="5E2E481B" w14:textId="77777777"/>
        </w:tc>
      </w:tr>
      <w:tr w:rsidR="00997775" w:rsidTr="00B3572C" w14:paraId="0EF9F38E" w14:textId="77777777">
        <w:trPr>
          <w:cantSplit/>
        </w:trPr>
        <w:tc>
          <w:tcPr>
            <w:tcW w:w="10985" w:type="dxa"/>
            <w:gridSpan w:val="3"/>
            <w:tcBorders>
              <w:top w:val="nil"/>
              <w:left w:val="nil"/>
              <w:bottom w:val="single" w:color="auto" w:sz="4" w:space="0"/>
              <w:right w:val="nil"/>
            </w:tcBorders>
          </w:tcPr>
          <w:p w:rsidR="00997775" w:rsidRDefault="00997775" w14:paraId="49FD2179" w14:textId="77777777"/>
        </w:tc>
      </w:tr>
      <w:tr w:rsidR="00997775" w:rsidTr="00B3572C" w14:paraId="24B489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0144D6" w14:textId="77777777"/>
        </w:tc>
        <w:tc>
          <w:tcPr>
            <w:tcW w:w="7654" w:type="dxa"/>
            <w:gridSpan w:val="2"/>
          </w:tcPr>
          <w:p w:rsidR="00997775" w:rsidRDefault="00997775" w14:paraId="19BA8CB4" w14:textId="77777777"/>
        </w:tc>
      </w:tr>
      <w:tr w:rsidR="00B3572C" w:rsidTr="00B3572C" w14:paraId="66B18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72C" w:rsidP="00B3572C" w:rsidRDefault="00B3572C" w14:paraId="3D079D6A" w14:textId="36638DE9">
            <w:pPr>
              <w:rPr>
                <w:b/>
              </w:rPr>
            </w:pPr>
            <w:r>
              <w:rPr>
                <w:b/>
              </w:rPr>
              <w:t>21 501-02</w:t>
            </w:r>
          </w:p>
        </w:tc>
        <w:tc>
          <w:tcPr>
            <w:tcW w:w="7654" w:type="dxa"/>
            <w:gridSpan w:val="2"/>
          </w:tcPr>
          <w:p w:rsidR="00B3572C" w:rsidP="00B3572C" w:rsidRDefault="00B3572C" w14:paraId="682ECE69" w14:textId="79C5C4DA">
            <w:pPr>
              <w:rPr>
                <w:b/>
              </w:rPr>
            </w:pPr>
            <w:r w:rsidRPr="00E4547D">
              <w:rPr>
                <w:b/>
                <w:bCs/>
              </w:rPr>
              <w:t xml:space="preserve">Raad Algemene Zaken en Raad Buitenlandse Zaken </w:t>
            </w:r>
          </w:p>
        </w:tc>
      </w:tr>
      <w:tr w:rsidR="00B3572C" w:rsidTr="00B3572C" w14:paraId="519007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72C" w:rsidP="00B3572C" w:rsidRDefault="00B3572C" w14:paraId="43EF4186" w14:textId="77777777"/>
        </w:tc>
        <w:tc>
          <w:tcPr>
            <w:tcW w:w="7654" w:type="dxa"/>
            <w:gridSpan w:val="2"/>
          </w:tcPr>
          <w:p w:rsidR="00B3572C" w:rsidP="00B3572C" w:rsidRDefault="00B3572C" w14:paraId="4CB186DF" w14:textId="77777777"/>
        </w:tc>
      </w:tr>
      <w:tr w:rsidR="00B3572C" w:rsidTr="00B3572C" w14:paraId="3C9590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72C" w:rsidP="00B3572C" w:rsidRDefault="00B3572C" w14:paraId="1D69A415" w14:textId="77777777"/>
        </w:tc>
        <w:tc>
          <w:tcPr>
            <w:tcW w:w="7654" w:type="dxa"/>
            <w:gridSpan w:val="2"/>
          </w:tcPr>
          <w:p w:rsidR="00B3572C" w:rsidP="00B3572C" w:rsidRDefault="00B3572C" w14:paraId="78C870A0" w14:textId="77777777"/>
        </w:tc>
      </w:tr>
      <w:tr w:rsidR="00B3572C" w:rsidTr="00B3572C" w14:paraId="3E8932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72C" w:rsidP="00B3572C" w:rsidRDefault="00B3572C" w14:paraId="50D19702" w14:textId="4DA63D82">
            <w:pPr>
              <w:rPr>
                <w:b/>
              </w:rPr>
            </w:pPr>
            <w:r>
              <w:rPr>
                <w:b/>
              </w:rPr>
              <w:t xml:space="preserve">Nr. </w:t>
            </w:r>
            <w:r w:rsidR="00024120">
              <w:rPr>
                <w:b/>
              </w:rPr>
              <w:t>3240</w:t>
            </w:r>
          </w:p>
        </w:tc>
        <w:tc>
          <w:tcPr>
            <w:tcW w:w="7654" w:type="dxa"/>
            <w:gridSpan w:val="2"/>
          </w:tcPr>
          <w:p w:rsidR="00B3572C" w:rsidP="00B3572C" w:rsidRDefault="00B3572C" w14:paraId="139B0E88" w14:textId="2BF9FAF4">
            <w:pPr>
              <w:rPr>
                <w:b/>
              </w:rPr>
            </w:pPr>
            <w:r>
              <w:rPr>
                <w:b/>
              </w:rPr>
              <w:t xml:space="preserve">MOTIE VAN </w:t>
            </w:r>
            <w:r w:rsidR="00024120">
              <w:rPr>
                <w:b/>
              </w:rPr>
              <w:t>HET LID VAN BAARLE</w:t>
            </w:r>
          </w:p>
        </w:tc>
      </w:tr>
      <w:tr w:rsidR="00B3572C" w:rsidTr="00B3572C" w14:paraId="0CD37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72C" w:rsidP="00B3572C" w:rsidRDefault="00B3572C" w14:paraId="307563CF" w14:textId="77777777"/>
        </w:tc>
        <w:tc>
          <w:tcPr>
            <w:tcW w:w="7654" w:type="dxa"/>
            <w:gridSpan w:val="2"/>
          </w:tcPr>
          <w:p w:rsidR="00B3572C" w:rsidP="00B3572C" w:rsidRDefault="00B3572C" w14:paraId="2282BE83" w14:textId="4CD9B15C">
            <w:r>
              <w:t>Voorgesteld 11 september 2025</w:t>
            </w:r>
          </w:p>
        </w:tc>
      </w:tr>
      <w:tr w:rsidR="00B3572C" w:rsidTr="00B3572C" w14:paraId="063AE9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72C" w:rsidP="00B3572C" w:rsidRDefault="00B3572C" w14:paraId="27AC1B0F" w14:textId="77777777"/>
        </w:tc>
        <w:tc>
          <w:tcPr>
            <w:tcW w:w="7654" w:type="dxa"/>
            <w:gridSpan w:val="2"/>
          </w:tcPr>
          <w:p w:rsidR="00B3572C" w:rsidP="00B3572C" w:rsidRDefault="00B3572C" w14:paraId="1096DA21" w14:textId="77777777"/>
        </w:tc>
      </w:tr>
      <w:tr w:rsidR="00B3572C" w:rsidTr="00B3572C" w14:paraId="1C7EB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72C" w:rsidP="00B3572C" w:rsidRDefault="00B3572C" w14:paraId="1D0963A4" w14:textId="77777777"/>
        </w:tc>
        <w:tc>
          <w:tcPr>
            <w:tcW w:w="7654" w:type="dxa"/>
            <w:gridSpan w:val="2"/>
          </w:tcPr>
          <w:p w:rsidR="00B3572C" w:rsidP="00B3572C" w:rsidRDefault="00B3572C" w14:paraId="0C405EBA" w14:textId="039AE285">
            <w:r>
              <w:t>De Kamer,</w:t>
            </w:r>
          </w:p>
        </w:tc>
      </w:tr>
      <w:tr w:rsidR="00B3572C" w:rsidTr="00B3572C" w14:paraId="5C6D6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72C" w:rsidP="00B3572C" w:rsidRDefault="00B3572C" w14:paraId="4473F432" w14:textId="77777777"/>
        </w:tc>
        <w:tc>
          <w:tcPr>
            <w:tcW w:w="7654" w:type="dxa"/>
            <w:gridSpan w:val="2"/>
          </w:tcPr>
          <w:p w:rsidR="00B3572C" w:rsidP="00B3572C" w:rsidRDefault="00B3572C" w14:paraId="2F6BFA48" w14:textId="77777777"/>
        </w:tc>
      </w:tr>
      <w:tr w:rsidR="00B3572C" w:rsidTr="00B3572C" w14:paraId="4A0E19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72C" w:rsidP="00B3572C" w:rsidRDefault="00B3572C" w14:paraId="6C15A32C" w14:textId="77777777"/>
        </w:tc>
        <w:tc>
          <w:tcPr>
            <w:tcW w:w="7654" w:type="dxa"/>
            <w:gridSpan w:val="2"/>
          </w:tcPr>
          <w:p w:rsidR="00B3572C" w:rsidP="00B3572C" w:rsidRDefault="00B3572C" w14:paraId="1521BAF6" w14:textId="1789C1A1">
            <w:r>
              <w:t>gehoord de beraadslaging,</w:t>
            </w:r>
          </w:p>
        </w:tc>
      </w:tr>
      <w:tr w:rsidR="00997775" w:rsidTr="00B3572C" w14:paraId="7EF3EF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E5DAF5" w14:textId="77777777"/>
        </w:tc>
        <w:tc>
          <w:tcPr>
            <w:tcW w:w="7654" w:type="dxa"/>
            <w:gridSpan w:val="2"/>
          </w:tcPr>
          <w:p w:rsidR="00997775" w:rsidRDefault="00997775" w14:paraId="220D9AAF" w14:textId="77777777"/>
        </w:tc>
      </w:tr>
      <w:tr w:rsidR="00997775" w:rsidTr="00B3572C" w14:paraId="1D353B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364B12" w14:textId="77777777"/>
        </w:tc>
        <w:tc>
          <w:tcPr>
            <w:tcW w:w="7654" w:type="dxa"/>
            <w:gridSpan w:val="2"/>
          </w:tcPr>
          <w:p w:rsidR="00B3572C" w:rsidP="00B3572C" w:rsidRDefault="00B3572C" w14:paraId="0CF128DF" w14:textId="77777777">
            <w:r>
              <w:t>verzoekt de regering te streven naar het uiterlijk voor het einde van dit jaar in werking laten treden van de AMvB waarin het importverbod voor producten uit illegale nederzettingen wordt geregeld,</w:t>
            </w:r>
          </w:p>
          <w:p w:rsidR="00024120" w:rsidP="00B3572C" w:rsidRDefault="00024120" w14:paraId="67E07A52" w14:textId="77777777"/>
          <w:p w:rsidR="00B3572C" w:rsidP="00B3572C" w:rsidRDefault="00B3572C" w14:paraId="1AB9B2EE" w14:textId="77777777">
            <w:r>
              <w:t>en gaat over tot de orde van de dag.</w:t>
            </w:r>
          </w:p>
          <w:p w:rsidR="00024120" w:rsidP="00B3572C" w:rsidRDefault="00024120" w14:paraId="00205844" w14:textId="77777777"/>
          <w:p w:rsidR="00997775" w:rsidP="00B3572C" w:rsidRDefault="00B3572C" w14:paraId="10EADD37" w14:textId="41845AD7">
            <w:r>
              <w:t>Van Baarle</w:t>
            </w:r>
          </w:p>
        </w:tc>
      </w:tr>
    </w:tbl>
    <w:p w:rsidR="00997775" w:rsidRDefault="00997775" w14:paraId="1E2D2AE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D53D" w14:textId="77777777" w:rsidR="00B3572C" w:rsidRDefault="00B3572C">
      <w:pPr>
        <w:spacing w:line="20" w:lineRule="exact"/>
      </w:pPr>
    </w:p>
  </w:endnote>
  <w:endnote w:type="continuationSeparator" w:id="0">
    <w:p w14:paraId="5A2E548F" w14:textId="77777777" w:rsidR="00B3572C" w:rsidRDefault="00B3572C">
      <w:pPr>
        <w:pStyle w:val="Amendement"/>
      </w:pPr>
      <w:r>
        <w:rPr>
          <w:b w:val="0"/>
        </w:rPr>
        <w:t xml:space="preserve"> </w:t>
      </w:r>
    </w:p>
  </w:endnote>
  <w:endnote w:type="continuationNotice" w:id="1">
    <w:p w14:paraId="3BDD526F" w14:textId="77777777" w:rsidR="00B3572C" w:rsidRDefault="00B357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E9EA" w14:textId="77777777" w:rsidR="00B3572C" w:rsidRDefault="00B3572C">
      <w:pPr>
        <w:pStyle w:val="Amendement"/>
      </w:pPr>
      <w:r>
        <w:rPr>
          <w:b w:val="0"/>
        </w:rPr>
        <w:separator/>
      </w:r>
    </w:p>
  </w:footnote>
  <w:footnote w:type="continuationSeparator" w:id="0">
    <w:p w14:paraId="43159C63" w14:textId="77777777" w:rsidR="00B3572C" w:rsidRDefault="00B35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2C"/>
    <w:rsid w:val="0002412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3572C"/>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24865"/>
  <w15:docId w15:val="{3458C897-A2F6-4CDE-814B-76261074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75</ap:Words>
  <ap:Characters>428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2025-09-12T07:54:00.0000000Z</dcterms:created>
  <dcterms:modified xsi:type="dcterms:W3CDTF">2025-09-12T09:00:00.0000000Z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