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0669E" w14:paraId="137922CC" w14:textId="77777777">
        <w:tc>
          <w:tcPr>
            <w:tcW w:w="6733" w:type="dxa"/>
            <w:gridSpan w:val="2"/>
            <w:tcBorders>
              <w:top w:val="nil"/>
              <w:left w:val="nil"/>
              <w:bottom w:val="nil"/>
              <w:right w:val="nil"/>
            </w:tcBorders>
            <w:vAlign w:val="center"/>
          </w:tcPr>
          <w:p w:rsidR="00997775" w:rsidP="00710A7A" w:rsidRDefault="00997775" w14:paraId="286A968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C1CAF2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0669E" w14:paraId="7EDB91C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938B098" w14:textId="77777777">
            <w:r w:rsidRPr="008B0CC5">
              <w:t xml:space="preserve">Vergaderjaar </w:t>
            </w:r>
            <w:r w:rsidR="00AC6B87">
              <w:t>2024-2025</w:t>
            </w:r>
          </w:p>
        </w:tc>
      </w:tr>
      <w:tr w:rsidR="00997775" w:rsidTr="0010669E" w14:paraId="5E42A78E" w14:textId="77777777">
        <w:trPr>
          <w:cantSplit/>
        </w:trPr>
        <w:tc>
          <w:tcPr>
            <w:tcW w:w="10985" w:type="dxa"/>
            <w:gridSpan w:val="3"/>
            <w:tcBorders>
              <w:top w:val="nil"/>
              <w:left w:val="nil"/>
              <w:bottom w:val="nil"/>
              <w:right w:val="nil"/>
            </w:tcBorders>
          </w:tcPr>
          <w:p w:rsidR="00997775" w:rsidRDefault="00997775" w14:paraId="48757CD4" w14:textId="77777777"/>
        </w:tc>
      </w:tr>
      <w:tr w:rsidR="00997775" w:rsidTr="0010669E" w14:paraId="5C9B2EA2" w14:textId="77777777">
        <w:trPr>
          <w:cantSplit/>
        </w:trPr>
        <w:tc>
          <w:tcPr>
            <w:tcW w:w="10985" w:type="dxa"/>
            <w:gridSpan w:val="3"/>
            <w:tcBorders>
              <w:top w:val="nil"/>
              <w:left w:val="nil"/>
              <w:bottom w:val="single" w:color="auto" w:sz="4" w:space="0"/>
              <w:right w:val="nil"/>
            </w:tcBorders>
          </w:tcPr>
          <w:p w:rsidR="00997775" w:rsidRDefault="00997775" w14:paraId="3E22EAEC" w14:textId="77777777"/>
        </w:tc>
      </w:tr>
      <w:tr w:rsidR="00997775" w:rsidTr="0010669E" w14:paraId="60D375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858E0F5" w14:textId="77777777"/>
        </w:tc>
        <w:tc>
          <w:tcPr>
            <w:tcW w:w="7654" w:type="dxa"/>
            <w:gridSpan w:val="2"/>
          </w:tcPr>
          <w:p w:rsidR="00997775" w:rsidRDefault="00997775" w14:paraId="14BAE442" w14:textId="77777777"/>
        </w:tc>
      </w:tr>
      <w:tr w:rsidR="0010669E" w:rsidTr="0010669E" w14:paraId="314C81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0669E" w:rsidP="0010669E" w:rsidRDefault="0010669E" w14:paraId="2B5DA0D6" w14:textId="1316B68A">
            <w:pPr>
              <w:rPr>
                <w:b/>
              </w:rPr>
            </w:pPr>
            <w:r>
              <w:rPr>
                <w:b/>
              </w:rPr>
              <w:t>36 045</w:t>
            </w:r>
          </w:p>
        </w:tc>
        <w:tc>
          <w:tcPr>
            <w:tcW w:w="7654" w:type="dxa"/>
            <w:gridSpan w:val="2"/>
          </w:tcPr>
          <w:p w:rsidR="0010669E" w:rsidP="0010669E" w:rsidRDefault="0010669E" w14:paraId="41F00DC1" w14:textId="75397CB6">
            <w:pPr>
              <w:rPr>
                <w:b/>
              </w:rPr>
            </w:pPr>
            <w:r w:rsidRPr="00930A2E">
              <w:rPr>
                <w:b/>
                <w:bCs/>
                <w:szCs w:val="24"/>
              </w:rPr>
              <w:t>Situatie in Oekraïne</w:t>
            </w:r>
          </w:p>
        </w:tc>
      </w:tr>
      <w:tr w:rsidR="0010669E" w:rsidTr="0010669E" w14:paraId="7F4F1C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0669E" w:rsidP="0010669E" w:rsidRDefault="0010669E" w14:paraId="5EFFA4B1" w14:textId="77777777"/>
        </w:tc>
        <w:tc>
          <w:tcPr>
            <w:tcW w:w="7654" w:type="dxa"/>
            <w:gridSpan w:val="2"/>
          </w:tcPr>
          <w:p w:rsidR="0010669E" w:rsidP="0010669E" w:rsidRDefault="0010669E" w14:paraId="105DF365" w14:textId="77777777"/>
        </w:tc>
      </w:tr>
      <w:tr w:rsidR="0010669E" w:rsidTr="0010669E" w14:paraId="7E7D92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0669E" w:rsidP="0010669E" w:rsidRDefault="0010669E" w14:paraId="18F3AE3C" w14:textId="77777777"/>
        </w:tc>
        <w:tc>
          <w:tcPr>
            <w:tcW w:w="7654" w:type="dxa"/>
            <w:gridSpan w:val="2"/>
          </w:tcPr>
          <w:p w:rsidR="0010669E" w:rsidP="0010669E" w:rsidRDefault="0010669E" w14:paraId="576FFE59" w14:textId="77777777"/>
        </w:tc>
      </w:tr>
      <w:tr w:rsidR="0010669E" w:rsidTr="0010669E" w14:paraId="1E0346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0669E" w:rsidP="0010669E" w:rsidRDefault="0010669E" w14:paraId="32613729" w14:textId="78A9DB3F">
            <w:pPr>
              <w:rPr>
                <w:b/>
              </w:rPr>
            </w:pPr>
            <w:r>
              <w:rPr>
                <w:b/>
              </w:rPr>
              <w:t xml:space="preserve">Nr. </w:t>
            </w:r>
            <w:r w:rsidR="00272C5D">
              <w:rPr>
                <w:b/>
              </w:rPr>
              <w:t>225</w:t>
            </w:r>
          </w:p>
        </w:tc>
        <w:tc>
          <w:tcPr>
            <w:tcW w:w="7654" w:type="dxa"/>
            <w:gridSpan w:val="2"/>
          </w:tcPr>
          <w:p w:rsidR="0010669E" w:rsidP="0010669E" w:rsidRDefault="0010669E" w14:paraId="568DEE7E" w14:textId="758942BF">
            <w:pPr>
              <w:rPr>
                <w:b/>
              </w:rPr>
            </w:pPr>
            <w:r>
              <w:rPr>
                <w:b/>
              </w:rPr>
              <w:t xml:space="preserve">MOTIE VAN </w:t>
            </w:r>
            <w:r w:rsidR="00272C5D">
              <w:rPr>
                <w:b/>
              </w:rPr>
              <w:t>HET LID PATERNOTTE C.S.</w:t>
            </w:r>
          </w:p>
        </w:tc>
      </w:tr>
      <w:tr w:rsidR="0010669E" w:rsidTr="0010669E" w14:paraId="3CF9A3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0669E" w:rsidP="0010669E" w:rsidRDefault="0010669E" w14:paraId="7EAF61E1" w14:textId="77777777"/>
        </w:tc>
        <w:tc>
          <w:tcPr>
            <w:tcW w:w="7654" w:type="dxa"/>
            <w:gridSpan w:val="2"/>
          </w:tcPr>
          <w:p w:rsidR="0010669E" w:rsidP="0010669E" w:rsidRDefault="0010669E" w14:paraId="294AFDDC" w14:textId="41B41C5E">
            <w:r>
              <w:t>Voorgesteld 11 september 2025</w:t>
            </w:r>
          </w:p>
        </w:tc>
      </w:tr>
      <w:tr w:rsidR="0010669E" w:rsidTr="0010669E" w14:paraId="490FFB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0669E" w:rsidP="0010669E" w:rsidRDefault="0010669E" w14:paraId="5014C3D3" w14:textId="77777777"/>
        </w:tc>
        <w:tc>
          <w:tcPr>
            <w:tcW w:w="7654" w:type="dxa"/>
            <w:gridSpan w:val="2"/>
          </w:tcPr>
          <w:p w:rsidR="0010669E" w:rsidP="0010669E" w:rsidRDefault="0010669E" w14:paraId="47A96838" w14:textId="77777777"/>
        </w:tc>
      </w:tr>
      <w:tr w:rsidR="0010669E" w:rsidTr="0010669E" w14:paraId="4A9F86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0669E" w:rsidP="0010669E" w:rsidRDefault="0010669E" w14:paraId="053A7CBA" w14:textId="77777777"/>
        </w:tc>
        <w:tc>
          <w:tcPr>
            <w:tcW w:w="7654" w:type="dxa"/>
            <w:gridSpan w:val="2"/>
          </w:tcPr>
          <w:p w:rsidR="0010669E" w:rsidP="0010669E" w:rsidRDefault="0010669E" w14:paraId="2FCF9BFA" w14:textId="66776B7C">
            <w:r>
              <w:t>De Kamer,</w:t>
            </w:r>
          </w:p>
        </w:tc>
      </w:tr>
      <w:tr w:rsidR="0010669E" w:rsidTr="0010669E" w14:paraId="29907D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0669E" w:rsidP="0010669E" w:rsidRDefault="0010669E" w14:paraId="64F153C7" w14:textId="77777777"/>
        </w:tc>
        <w:tc>
          <w:tcPr>
            <w:tcW w:w="7654" w:type="dxa"/>
            <w:gridSpan w:val="2"/>
          </w:tcPr>
          <w:p w:rsidR="0010669E" w:rsidP="0010669E" w:rsidRDefault="0010669E" w14:paraId="1927DE86" w14:textId="77777777"/>
        </w:tc>
      </w:tr>
      <w:tr w:rsidR="0010669E" w:rsidTr="0010669E" w14:paraId="448A3B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0669E" w:rsidP="0010669E" w:rsidRDefault="0010669E" w14:paraId="27264BF4" w14:textId="77777777"/>
        </w:tc>
        <w:tc>
          <w:tcPr>
            <w:tcW w:w="7654" w:type="dxa"/>
            <w:gridSpan w:val="2"/>
          </w:tcPr>
          <w:p w:rsidR="0010669E" w:rsidP="0010669E" w:rsidRDefault="0010669E" w14:paraId="033C8A17" w14:textId="16F13E20">
            <w:r>
              <w:t>gehoord de beraadslaging,</w:t>
            </w:r>
          </w:p>
        </w:tc>
      </w:tr>
      <w:tr w:rsidR="00997775" w:rsidTr="0010669E" w14:paraId="4C1D21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1B1D44" w14:textId="77777777"/>
        </w:tc>
        <w:tc>
          <w:tcPr>
            <w:tcW w:w="7654" w:type="dxa"/>
            <w:gridSpan w:val="2"/>
          </w:tcPr>
          <w:p w:rsidR="00997775" w:rsidRDefault="00997775" w14:paraId="593E750C" w14:textId="77777777"/>
        </w:tc>
      </w:tr>
      <w:tr w:rsidR="00997775" w:rsidTr="0010669E" w14:paraId="5EF148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A6AA83" w14:textId="77777777"/>
        </w:tc>
        <w:tc>
          <w:tcPr>
            <w:tcW w:w="7654" w:type="dxa"/>
            <w:gridSpan w:val="2"/>
          </w:tcPr>
          <w:p w:rsidR="0010669E" w:rsidP="0010669E" w:rsidRDefault="0010669E" w14:paraId="4CDC6BCA" w14:textId="77777777">
            <w:r>
              <w:t>constaterende dat de grootschalige Russische agressieoorlog in Oekraïne gepaard gaat met grove schendingen van het internationaal recht, zoals het ontvoeren van Oekraïense kinderen, het bombarderen van ziekenhuizen en het martelen van Oekraïense krijgsgevangen;</w:t>
            </w:r>
          </w:p>
          <w:p w:rsidR="00272C5D" w:rsidP="0010669E" w:rsidRDefault="00272C5D" w14:paraId="2702C383" w14:textId="77777777"/>
          <w:p w:rsidR="0010669E" w:rsidP="0010669E" w:rsidRDefault="0010669E" w14:paraId="3F20123A" w14:textId="77777777">
            <w:r>
              <w:t>overwegende dat is besloten tot oprichting van een speciaal tribunaal;</w:t>
            </w:r>
          </w:p>
          <w:p w:rsidR="00272C5D" w:rsidP="0010669E" w:rsidRDefault="00272C5D" w14:paraId="7D8871A3" w14:textId="77777777"/>
          <w:p w:rsidR="0010669E" w:rsidP="0010669E" w:rsidRDefault="0010669E" w14:paraId="4C681FD9" w14:textId="77777777">
            <w:r>
              <w:t>overwegende dat Nederland reeds gastland is van veel internationale hoven en tribunalen, gevestigd in de internationale stad van vrede en recht;</w:t>
            </w:r>
          </w:p>
          <w:p w:rsidR="00272C5D" w:rsidP="0010669E" w:rsidRDefault="00272C5D" w14:paraId="6D7F8EF7" w14:textId="77777777"/>
          <w:p w:rsidR="0010669E" w:rsidP="0010669E" w:rsidRDefault="0010669E" w14:paraId="519AAD6F" w14:textId="77777777">
            <w:r>
              <w:t>overwegende dat het kabinet voornemens is om op korte termijn een besluit te nemen over het al dan niet vestigen van het tribunaal in Nederland;</w:t>
            </w:r>
          </w:p>
          <w:p w:rsidR="00272C5D" w:rsidP="0010669E" w:rsidRDefault="00272C5D" w14:paraId="201DD072" w14:textId="77777777"/>
          <w:p w:rsidR="0010669E" w:rsidP="0010669E" w:rsidRDefault="0010669E" w14:paraId="35FC60DA" w14:textId="77777777">
            <w:r>
              <w:t>overwegende dat een zorgvuldige vestiging van het tribunaal vereist dat tijdig wordt gezorgd voor adequate randvoorwaarden, waaronder maatregelen ter bescherming van de binnenlandse veiligheid;</w:t>
            </w:r>
          </w:p>
          <w:p w:rsidR="00272C5D" w:rsidP="0010669E" w:rsidRDefault="00272C5D" w14:paraId="4D5AD576" w14:textId="77777777"/>
          <w:p w:rsidR="0010669E" w:rsidP="0010669E" w:rsidRDefault="0010669E" w14:paraId="2E1C69C2" w14:textId="77777777">
            <w:r>
              <w:t>verzoekt het kabinet positief te besluiten over de vestiging van het agressietribunaal in Den Haag, dit besluit zo snel als mogelijk over te brengen aan internationale partners en de voorbereidingen voor de oprichting van het agressietribunaal te starten,</w:t>
            </w:r>
          </w:p>
          <w:p w:rsidR="00272C5D" w:rsidP="0010669E" w:rsidRDefault="00272C5D" w14:paraId="1A47CFBA" w14:textId="77777777"/>
          <w:p w:rsidR="0010669E" w:rsidP="0010669E" w:rsidRDefault="0010669E" w14:paraId="1311F3CC" w14:textId="77777777">
            <w:r>
              <w:t>en gaat over tot de orde van de dag.</w:t>
            </w:r>
          </w:p>
          <w:p w:rsidR="00272C5D" w:rsidP="0010669E" w:rsidRDefault="00272C5D" w14:paraId="1A7B765D" w14:textId="77777777"/>
          <w:p w:rsidR="00272C5D" w:rsidP="0010669E" w:rsidRDefault="0010669E" w14:paraId="6D5DF811" w14:textId="77777777">
            <w:proofErr w:type="spellStart"/>
            <w:r>
              <w:t>Paternotte</w:t>
            </w:r>
            <w:proofErr w:type="spellEnd"/>
          </w:p>
          <w:p w:rsidR="00272C5D" w:rsidP="0010669E" w:rsidRDefault="0010669E" w14:paraId="59BCFC7D" w14:textId="77777777">
            <w:r>
              <w:t>Van Hijum</w:t>
            </w:r>
          </w:p>
          <w:p w:rsidR="00272C5D" w:rsidP="0010669E" w:rsidRDefault="0010669E" w14:paraId="1930CC24" w14:textId="77777777">
            <w:r>
              <w:t>Timmermans</w:t>
            </w:r>
          </w:p>
          <w:p w:rsidR="00272C5D" w:rsidP="0010669E" w:rsidRDefault="0010669E" w14:paraId="2791EFE2" w14:textId="77777777">
            <w:proofErr w:type="spellStart"/>
            <w:r>
              <w:t>Boswijk</w:t>
            </w:r>
            <w:proofErr w:type="spellEnd"/>
          </w:p>
          <w:p w:rsidR="00272C5D" w:rsidP="0010669E" w:rsidRDefault="0010669E" w14:paraId="32BF8331" w14:textId="77777777">
            <w:proofErr w:type="spellStart"/>
            <w:r>
              <w:t>Yeşilgöz-Zegerius</w:t>
            </w:r>
            <w:proofErr w:type="spellEnd"/>
          </w:p>
          <w:p w:rsidR="00272C5D" w:rsidP="0010669E" w:rsidRDefault="0010669E" w14:paraId="3F7CF0F1" w14:textId="77777777">
            <w:r>
              <w:t>Dassen</w:t>
            </w:r>
          </w:p>
          <w:p w:rsidR="00272C5D" w:rsidP="0010669E" w:rsidRDefault="0010669E" w14:paraId="18F30504" w14:textId="77777777">
            <w:r>
              <w:t>Dobbe</w:t>
            </w:r>
          </w:p>
          <w:p w:rsidR="00272C5D" w:rsidP="0010669E" w:rsidRDefault="0010669E" w14:paraId="41EF2F33" w14:textId="77777777">
            <w:r>
              <w:t>Ceder</w:t>
            </w:r>
          </w:p>
          <w:p w:rsidR="00272C5D" w:rsidP="0010669E" w:rsidRDefault="0010669E" w14:paraId="75CB4409" w14:textId="77777777">
            <w:r>
              <w:lastRenderedPageBreak/>
              <w:t>Eerdmans</w:t>
            </w:r>
          </w:p>
          <w:p w:rsidR="00272C5D" w:rsidP="0010669E" w:rsidRDefault="0010669E" w14:paraId="3F7369D2" w14:textId="77777777">
            <w:r>
              <w:t>Teunissen</w:t>
            </w:r>
          </w:p>
          <w:p w:rsidR="00997775" w:rsidP="0010669E" w:rsidRDefault="0010669E" w14:paraId="58E832CA" w14:textId="49AF74F4">
            <w:r>
              <w:t>Van Baarle</w:t>
            </w:r>
          </w:p>
        </w:tc>
      </w:tr>
    </w:tbl>
    <w:p w:rsidR="00997775" w:rsidRDefault="00997775" w14:paraId="698A41C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10F83" w14:textId="77777777" w:rsidR="0010669E" w:rsidRDefault="0010669E">
      <w:pPr>
        <w:spacing w:line="20" w:lineRule="exact"/>
      </w:pPr>
    </w:p>
  </w:endnote>
  <w:endnote w:type="continuationSeparator" w:id="0">
    <w:p w14:paraId="6B748ACD" w14:textId="77777777" w:rsidR="0010669E" w:rsidRDefault="0010669E">
      <w:pPr>
        <w:pStyle w:val="Amendement"/>
      </w:pPr>
      <w:r>
        <w:rPr>
          <w:b w:val="0"/>
        </w:rPr>
        <w:t xml:space="preserve"> </w:t>
      </w:r>
    </w:p>
  </w:endnote>
  <w:endnote w:type="continuationNotice" w:id="1">
    <w:p w14:paraId="552E1701" w14:textId="77777777" w:rsidR="0010669E" w:rsidRDefault="0010669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E411B" w14:textId="77777777" w:rsidR="0010669E" w:rsidRDefault="0010669E">
      <w:pPr>
        <w:pStyle w:val="Amendement"/>
      </w:pPr>
      <w:r>
        <w:rPr>
          <w:b w:val="0"/>
        </w:rPr>
        <w:separator/>
      </w:r>
    </w:p>
  </w:footnote>
  <w:footnote w:type="continuationSeparator" w:id="0">
    <w:p w14:paraId="5910B1ED" w14:textId="77777777" w:rsidR="0010669E" w:rsidRDefault="001066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69E"/>
    <w:rsid w:val="0010669E"/>
    <w:rsid w:val="00133FCE"/>
    <w:rsid w:val="001E482C"/>
    <w:rsid w:val="001E4877"/>
    <w:rsid w:val="0021105A"/>
    <w:rsid w:val="00272C5D"/>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D63F7"/>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87A3C4"/>
  <w15:docId w15:val="{940CB194-FB02-4B17-AFC5-B8972502A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202</ap:Words>
  <ap:Characters>1251</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2025-09-12T12:12:00.0000000Z</dcterms:created>
  <dcterms:modified xsi:type="dcterms:W3CDTF">2025-09-12T12:52:00.0000000Z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