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842A76" w14:paraId="2D0B6D06" w14:textId="77777777">
        <w:tc>
          <w:tcPr>
            <w:tcW w:w="6733" w:type="dxa"/>
            <w:gridSpan w:val="2"/>
            <w:tcBorders>
              <w:top w:val="nil"/>
              <w:left w:val="nil"/>
              <w:bottom w:val="nil"/>
              <w:right w:val="nil"/>
            </w:tcBorders>
            <w:vAlign w:val="center"/>
          </w:tcPr>
          <w:p w:rsidR="00997775" w:rsidP="00710A7A" w:rsidRDefault="00997775" w14:paraId="30198021"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D5550D9" w14:textId="77777777">
            <w:pPr>
              <w:pStyle w:val="Amendement"/>
              <w:jc w:val="right"/>
              <w:rPr>
                <w:rFonts w:ascii="Times New Roman" w:hAnsi="Times New Roman"/>
                <w:spacing w:val="40"/>
                <w:sz w:val="22"/>
              </w:rPr>
            </w:pPr>
            <w:r>
              <w:rPr>
                <w:rFonts w:ascii="Times New Roman" w:hAnsi="Times New Roman"/>
                <w:sz w:val="88"/>
              </w:rPr>
              <w:t>2</w:t>
            </w:r>
          </w:p>
        </w:tc>
      </w:tr>
      <w:tr w:rsidR="00997775" w:rsidTr="00842A76" w14:paraId="18CA5454"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A625101" w14:textId="77777777">
            <w:r w:rsidRPr="008B0CC5">
              <w:t xml:space="preserve">Vergaderjaar </w:t>
            </w:r>
            <w:r w:rsidR="00AC6B87">
              <w:t>2024-2025</w:t>
            </w:r>
          </w:p>
        </w:tc>
      </w:tr>
      <w:tr w:rsidR="00997775" w:rsidTr="00842A76" w14:paraId="39DE5B01" w14:textId="77777777">
        <w:trPr>
          <w:cantSplit/>
        </w:trPr>
        <w:tc>
          <w:tcPr>
            <w:tcW w:w="10985" w:type="dxa"/>
            <w:gridSpan w:val="3"/>
            <w:tcBorders>
              <w:top w:val="nil"/>
              <w:left w:val="nil"/>
              <w:bottom w:val="nil"/>
              <w:right w:val="nil"/>
            </w:tcBorders>
          </w:tcPr>
          <w:p w:rsidR="00997775" w:rsidRDefault="00997775" w14:paraId="2511E080" w14:textId="77777777"/>
        </w:tc>
      </w:tr>
      <w:tr w:rsidR="00997775" w:rsidTr="00842A76" w14:paraId="577013A5" w14:textId="77777777">
        <w:trPr>
          <w:cantSplit/>
        </w:trPr>
        <w:tc>
          <w:tcPr>
            <w:tcW w:w="10985" w:type="dxa"/>
            <w:gridSpan w:val="3"/>
            <w:tcBorders>
              <w:top w:val="nil"/>
              <w:left w:val="nil"/>
              <w:bottom w:val="single" w:color="auto" w:sz="4" w:space="0"/>
              <w:right w:val="nil"/>
            </w:tcBorders>
          </w:tcPr>
          <w:p w:rsidR="00997775" w:rsidRDefault="00997775" w14:paraId="2255FA4D" w14:textId="77777777"/>
        </w:tc>
      </w:tr>
      <w:tr w:rsidR="00997775" w:rsidTr="00842A76" w14:paraId="6FE9EC3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AE7936" w14:textId="77777777"/>
        </w:tc>
        <w:tc>
          <w:tcPr>
            <w:tcW w:w="7654" w:type="dxa"/>
            <w:gridSpan w:val="2"/>
          </w:tcPr>
          <w:p w:rsidR="00997775" w:rsidRDefault="00997775" w14:paraId="1D6CBF0C" w14:textId="77777777"/>
        </w:tc>
      </w:tr>
      <w:tr w:rsidR="00842A76" w:rsidTr="00842A76" w14:paraId="1811BF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2A76" w:rsidP="00842A76" w:rsidRDefault="00842A76" w14:paraId="7C17643F" w14:textId="166658E8">
            <w:pPr>
              <w:rPr>
                <w:b/>
              </w:rPr>
            </w:pPr>
            <w:r>
              <w:rPr>
                <w:b/>
              </w:rPr>
              <w:t>26 150</w:t>
            </w:r>
          </w:p>
        </w:tc>
        <w:tc>
          <w:tcPr>
            <w:tcW w:w="7654" w:type="dxa"/>
            <w:gridSpan w:val="2"/>
          </w:tcPr>
          <w:p w:rsidR="00842A76" w:rsidP="00842A76" w:rsidRDefault="00842A76" w14:paraId="286DD1AE" w14:textId="56032486">
            <w:pPr>
              <w:rPr>
                <w:b/>
              </w:rPr>
            </w:pPr>
            <w:r w:rsidRPr="00245506">
              <w:rPr>
                <w:b/>
                <w:bCs/>
              </w:rPr>
              <w:t>Algemene Vergadering der Verenigde Naties</w:t>
            </w:r>
          </w:p>
        </w:tc>
      </w:tr>
      <w:tr w:rsidR="00842A76" w:rsidTr="00842A76" w14:paraId="7F781D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2A76" w:rsidP="00842A76" w:rsidRDefault="00842A76" w14:paraId="7BE7A46E" w14:textId="77777777"/>
        </w:tc>
        <w:tc>
          <w:tcPr>
            <w:tcW w:w="7654" w:type="dxa"/>
            <w:gridSpan w:val="2"/>
          </w:tcPr>
          <w:p w:rsidR="00842A76" w:rsidP="00842A76" w:rsidRDefault="00842A76" w14:paraId="009C1902" w14:textId="77777777"/>
        </w:tc>
      </w:tr>
      <w:tr w:rsidR="00842A76" w:rsidTr="00842A76" w14:paraId="07A8A8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2A76" w:rsidP="00842A76" w:rsidRDefault="00842A76" w14:paraId="3E19EED2" w14:textId="77777777"/>
        </w:tc>
        <w:tc>
          <w:tcPr>
            <w:tcW w:w="7654" w:type="dxa"/>
            <w:gridSpan w:val="2"/>
          </w:tcPr>
          <w:p w:rsidR="00842A76" w:rsidP="00842A76" w:rsidRDefault="00842A76" w14:paraId="03EBC9C8" w14:textId="77777777"/>
        </w:tc>
      </w:tr>
      <w:tr w:rsidR="00842A76" w:rsidTr="00842A76" w14:paraId="6FCA7A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2A76" w:rsidP="00842A76" w:rsidRDefault="00842A76" w14:paraId="6C612560" w14:textId="46ECC238">
            <w:pPr>
              <w:rPr>
                <w:b/>
              </w:rPr>
            </w:pPr>
            <w:r>
              <w:rPr>
                <w:b/>
              </w:rPr>
              <w:t xml:space="preserve">Nr. </w:t>
            </w:r>
            <w:r>
              <w:rPr>
                <w:b/>
              </w:rPr>
              <w:t>231</w:t>
            </w:r>
          </w:p>
        </w:tc>
        <w:tc>
          <w:tcPr>
            <w:tcW w:w="7654" w:type="dxa"/>
            <w:gridSpan w:val="2"/>
          </w:tcPr>
          <w:p w:rsidR="00842A76" w:rsidP="00842A76" w:rsidRDefault="00842A76" w14:paraId="65E3D0B4" w14:textId="1BF85FBE">
            <w:pPr>
              <w:rPr>
                <w:b/>
              </w:rPr>
            </w:pPr>
            <w:r>
              <w:rPr>
                <w:b/>
              </w:rPr>
              <w:t xml:space="preserve">MOTIE VAN </w:t>
            </w:r>
            <w:r>
              <w:rPr>
                <w:b/>
              </w:rPr>
              <w:t>HET LID CEDER C.S.</w:t>
            </w:r>
          </w:p>
        </w:tc>
      </w:tr>
      <w:tr w:rsidR="00842A76" w:rsidTr="00842A76" w14:paraId="428103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2A76" w:rsidP="00842A76" w:rsidRDefault="00842A76" w14:paraId="45D9F73D" w14:textId="77777777"/>
        </w:tc>
        <w:tc>
          <w:tcPr>
            <w:tcW w:w="7654" w:type="dxa"/>
            <w:gridSpan w:val="2"/>
          </w:tcPr>
          <w:p w:rsidR="00842A76" w:rsidP="00842A76" w:rsidRDefault="00842A76" w14:paraId="55EEBACC" w14:textId="00050110">
            <w:r>
              <w:t>Voorgesteld 11 september 2025</w:t>
            </w:r>
          </w:p>
        </w:tc>
      </w:tr>
      <w:tr w:rsidR="00842A76" w:rsidTr="00842A76" w14:paraId="13BC888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2A76" w:rsidP="00842A76" w:rsidRDefault="00842A76" w14:paraId="6A72BB3F" w14:textId="77777777"/>
        </w:tc>
        <w:tc>
          <w:tcPr>
            <w:tcW w:w="7654" w:type="dxa"/>
            <w:gridSpan w:val="2"/>
          </w:tcPr>
          <w:p w:rsidR="00842A76" w:rsidP="00842A76" w:rsidRDefault="00842A76" w14:paraId="4E865D77" w14:textId="77777777"/>
        </w:tc>
      </w:tr>
      <w:tr w:rsidR="00842A76" w:rsidTr="00842A76" w14:paraId="1B14909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2A76" w:rsidP="00842A76" w:rsidRDefault="00842A76" w14:paraId="42CF7FC2" w14:textId="77777777"/>
        </w:tc>
        <w:tc>
          <w:tcPr>
            <w:tcW w:w="7654" w:type="dxa"/>
            <w:gridSpan w:val="2"/>
          </w:tcPr>
          <w:p w:rsidR="00842A76" w:rsidP="00842A76" w:rsidRDefault="00842A76" w14:paraId="2D651CF4" w14:textId="238174B6">
            <w:r>
              <w:t>De Kamer,</w:t>
            </w:r>
          </w:p>
        </w:tc>
      </w:tr>
      <w:tr w:rsidR="00842A76" w:rsidTr="00842A76" w14:paraId="39F88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2A76" w:rsidP="00842A76" w:rsidRDefault="00842A76" w14:paraId="7EFAA892" w14:textId="77777777"/>
        </w:tc>
        <w:tc>
          <w:tcPr>
            <w:tcW w:w="7654" w:type="dxa"/>
            <w:gridSpan w:val="2"/>
          </w:tcPr>
          <w:p w:rsidR="00842A76" w:rsidP="00842A76" w:rsidRDefault="00842A76" w14:paraId="7121D515" w14:textId="77777777"/>
        </w:tc>
      </w:tr>
      <w:tr w:rsidR="00842A76" w:rsidTr="00842A76" w14:paraId="367868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842A76" w:rsidP="00842A76" w:rsidRDefault="00842A76" w14:paraId="0DF1EFC9" w14:textId="77777777"/>
        </w:tc>
        <w:tc>
          <w:tcPr>
            <w:tcW w:w="7654" w:type="dxa"/>
            <w:gridSpan w:val="2"/>
          </w:tcPr>
          <w:p w:rsidR="00842A76" w:rsidP="00842A76" w:rsidRDefault="00842A76" w14:paraId="1588A6EC" w14:textId="69EC5F1A">
            <w:r>
              <w:t>gehoord de beraadslaging,</w:t>
            </w:r>
          </w:p>
        </w:tc>
      </w:tr>
      <w:tr w:rsidR="00997775" w:rsidTr="00842A76" w14:paraId="04C980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4481C83" w14:textId="77777777"/>
        </w:tc>
        <w:tc>
          <w:tcPr>
            <w:tcW w:w="7654" w:type="dxa"/>
            <w:gridSpan w:val="2"/>
          </w:tcPr>
          <w:p w:rsidR="00997775" w:rsidRDefault="00997775" w14:paraId="1D7AA2F0" w14:textId="77777777"/>
        </w:tc>
      </w:tr>
      <w:tr w:rsidR="00997775" w:rsidTr="00842A76" w14:paraId="71E1C75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14F66CD" w14:textId="77777777"/>
        </w:tc>
        <w:tc>
          <w:tcPr>
            <w:tcW w:w="7654" w:type="dxa"/>
            <w:gridSpan w:val="2"/>
          </w:tcPr>
          <w:p w:rsidR="00842A76" w:rsidP="00842A76" w:rsidRDefault="00842A76" w14:paraId="46A3CDD5" w14:textId="77777777">
            <w:r>
              <w:t>constaterende dat de AIV in het meest recente rapport adviseert dat vanwege de geopolitieke verschuivingen Nederland de relaties met het mondiale Zuiden moet uitbreiden en strategisch verdiepen;</w:t>
            </w:r>
          </w:p>
          <w:p w:rsidR="00842A76" w:rsidP="00842A76" w:rsidRDefault="00842A76" w14:paraId="4EBC2564" w14:textId="77777777"/>
          <w:p w:rsidR="00842A76" w:rsidP="00842A76" w:rsidRDefault="00842A76" w14:paraId="151C38C0" w14:textId="77777777">
            <w:r>
              <w:t>constaterende dat de AIV onder andere Nederland in dat kader adviseert om te erkennen dat hervorming noodzakelijk is voor het voortbestaan van organisaties zoals de VN en adviseert actief steun uit te dragen voor betere vertegenwoordiging uit het mondiale Zuiden in de VN-Veiligheidsraad en te werken aan consensus over gecoördineerde Europese vertegenwoordiging;</w:t>
            </w:r>
          </w:p>
          <w:p w:rsidR="00842A76" w:rsidP="00842A76" w:rsidRDefault="00842A76" w14:paraId="69C490E1" w14:textId="77777777"/>
          <w:p w:rsidR="00842A76" w:rsidP="00842A76" w:rsidRDefault="00842A76" w14:paraId="76B9E574" w14:textId="77777777">
            <w:r>
              <w:t>verzoekt de regering om in lijn met dit advies in internationaal verband hervorming van de VN-Veiligheidsraad te bepleiten en hierin een leidende rol te nemen en draagvlak te zoeken bij andere lidstaten,</w:t>
            </w:r>
          </w:p>
          <w:p w:rsidR="00842A76" w:rsidP="00842A76" w:rsidRDefault="00842A76" w14:paraId="7F01F362" w14:textId="77777777"/>
          <w:p w:rsidR="00842A76" w:rsidP="00842A76" w:rsidRDefault="00842A76" w14:paraId="54A48CD3" w14:textId="77777777">
            <w:r>
              <w:t>en gaat over tot de orde van de dag.</w:t>
            </w:r>
          </w:p>
          <w:p w:rsidR="00842A76" w:rsidP="00842A76" w:rsidRDefault="00842A76" w14:paraId="031531C3" w14:textId="77777777"/>
          <w:p w:rsidR="00842A76" w:rsidP="00842A76" w:rsidRDefault="00842A76" w14:paraId="1FE4760C" w14:textId="77777777">
            <w:r>
              <w:t>Ceder</w:t>
            </w:r>
          </w:p>
          <w:p w:rsidR="00842A76" w:rsidP="00842A76" w:rsidRDefault="00842A76" w14:paraId="1F5B070D" w14:textId="77777777">
            <w:r>
              <w:t>Hirsch</w:t>
            </w:r>
          </w:p>
          <w:p w:rsidR="00997775" w:rsidP="00842A76" w:rsidRDefault="00842A76" w14:paraId="1E27A496" w14:textId="022A3BB1">
            <w:r>
              <w:t>Van der Burg</w:t>
            </w:r>
          </w:p>
        </w:tc>
      </w:tr>
    </w:tbl>
    <w:p w:rsidR="00997775" w:rsidRDefault="00997775" w14:paraId="7DAA0F7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60966" w14:textId="77777777" w:rsidR="00842A76" w:rsidRDefault="00842A76">
      <w:pPr>
        <w:spacing w:line="20" w:lineRule="exact"/>
      </w:pPr>
    </w:p>
  </w:endnote>
  <w:endnote w:type="continuationSeparator" w:id="0">
    <w:p w14:paraId="7BD46DFE" w14:textId="77777777" w:rsidR="00842A76" w:rsidRDefault="00842A76">
      <w:pPr>
        <w:pStyle w:val="Amendement"/>
      </w:pPr>
      <w:r>
        <w:rPr>
          <w:b w:val="0"/>
        </w:rPr>
        <w:t xml:space="preserve"> </w:t>
      </w:r>
    </w:p>
  </w:endnote>
  <w:endnote w:type="continuationNotice" w:id="1">
    <w:p w14:paraId="7354135F" w14:textId="77777777" w:rsidR="00842A76" w:rsidRDefault="00842A7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0413DC" w14:textId="77777777" w:rsidR="00842A76" w:rsidRDefault="00842A76">
      <w:pPr>
        <w:pStyle w:val="Amendement"/>
      </w:pPr>
      <w:r>
        <w:rPr>
          <w:b w:val="0"/>
        </w:rPr>
        <w:separator/>
      </w:r>
    </w:p>
  </w:footnote>
  <w:footnote w:type="continuationSeparator" w:id="0">
    <w:p w14:paraId="3600918C" w14:textId="77777777" w:rsidR="00842A76" w:rsidRDefault="00842A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6"/>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42A76"/>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ED63F7"/>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219DD4"/>
  <w15:docId w15:val="{A63D2A87-A6EF-41E2-8CE7-A6749CF4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156</ap:Words>
  <ap:Characters>919</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2025-09-12T13:32:00.0000000Z</dcterms:created>
  <dcterms:modified xsi:type="dcterms:W3CDTF">2025-09-12T13:44:00.0000000Z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