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2025Z16780</w:t>
        <w:br/>
      </w:r>
      <w:proofErr w:type="spellEnd"/>
    </w:p>
    <w:p>
      <w:pPr>
        <w:pStyle w:val="Normal"/>
        <w:rPr>
          <w:b w:val="1"/>
          <w:bCs w:val="1"/>
        </w:rPr>
      </w:pPr>
      <w:r w:rsidR="250AE766">
        <w:rPr>
          <w:b w:val="0"/>
          <w:bCs w:val="0"/>
        </w:rPr>
        <w:t>(ingezonden 12 september 2025)</w:t>
        <w:br/>
      </w:r>
    </w:p>
    <w:p>
      <w:r>
        <w:t xml:space="preserve">Vragen van het lid Van Nispen (SP) aan de minister van Binnenlandse Zaken en Koninkrijksrelaties over de oproep van de vakbonden om de nullijn voor rijksambtenaren te schrappen.</w:t>
      </w:r>
      <w:r>
        <w:br/>
      </w:r>
    </w:p>
    <w:p>
      <w:pPr>
        <w:pStyle w:val="ListParagraph"/>
        <w:numPr>
          <w:ilvl w:val="0"/>
          <w:numId w:val="100486400"/>
        </w:numPr>
        <w:ind w:left="360"/>
      </w:pPr>
      <w:r>
        <w:t xml:space="preserve">Heeft u de brief van de vakbonden gelezen, getiteld </w:t>
      </w:r>
      <w:r>
        <w:rPr>
          <w:i w:val="1"/>
          <w:iCs w:val="1"/>
        </w:rPr>
        <w:t xml:space="preserve">‘Vakbonden voor rijksambtenaren roepen minister BZK op tot overleg’ </w:t>
      </w:r>
      <w:r>
        <w:rPr/>
        <w:t xml:space="preserve">van 11 september 2025? 1)</w:t>
      </w:r>
      <w:r>
        <w:br/>
      </w:r>
    </w:p>
    <w:p>
      <w:pPr>
        <w:pStyle w:val="ListParagraph"/>
        <w:numPr>
          <w:ilvl w:val="0"/>
          <w:numId w:val="100486400"/>
        </w:numPr>
        <w:ind w:left="360"/>
      </w:pPr>
      <w:r>
        <w:t xml:space="preserve">Deelt u de opvatting dat het opleggen van een nullijn voor ambtenaren de onderhandelingen over een nieuwe cao bij voorbaat ingewikkeld maken? Zo ja, is het dan niet beter om de nullijn te schrappen, zodat de onderhandelingen op een open en reële manier kunnen plaatsvinden?</w:t>
      </w:r>
      <w:r>
        <w:br/>
      </w:r>
    </w:p>
    <w:p>
      <w:pPr>
        <w:pStyle w:val="ListParagraph"/>
        <w:numPr>
          <w:ilvl w:val="0"/>
          <w:numId w:val="100486400"/>
        </w:numPr>
        <w:ind w:left="360"/>
      </w:pPr>
      <w:r>
        <w:t xml:space="preserve">Klopt het dat de eerder gemaakte afspraak om de uitvoering beter te belonen via functiewaardering, nog niet is nagekomen? Gaat u daar nog budget voor vrijmaken zoals is afgesproken?</w:t>
      </w:r>
      <w:r>
        <w:br/>
      </w:r>
    </w:p>
    <w:p>
      <w:pPr>
        <w:pStyle w:val="ListParagraph"/>
        <w:numPr>
          <w:ilvl w:val="0"/>
          <w:numId w:val="100486400"/>
        </w:numPr>
        <w:ind w:left="360"/>
      </w:pPr>
      <w:r>
        <w:t xml:space="preserve">Erkent u dat zowel het bij voorbaat opleggen van een nullijn als het niet nakomen van gemaakte afspraken de cao-onderhandelingen ondermijnen en de relatie met de vakbonden schaden?</w:t>
      </w:r>
      <w:r>
        <w:br/>
      </w:r>
    </w:p>
    <w:p>
      <w:pPr>
        <w:pStyle w:val="ListParagraph"/>
        <w:numPr>
          <w:ilvl w:val="0"/>
          <w:numId w:val="100486400"/>
        </w:numPr>
        <w:ind w:left="360"/>
      </w:pPr>
      <w:r>
        <w:t xml:space="preserve">Bent u bereid op korte termijn in gesprek te gaan met de vakbonden om de juiste randvoorwaarden te scheppen voor volwaardige cao-onderhandelingen?</w:t>
      </w:r>
      <w:r>
        <w:br/>
      </w:r>
    </w:p>
    <w:p>
      <w:pPr>
        <w:pStyle w:val="ListParagraph"/>
        <w:numPr>
          <w:ilvl w:val="0"/>
          <w:numId w:val="100486400"/>
        </w:numPr>
        <w:ind w:left="360"/>
      </w:pPr>
      <w:r>
        <w:t xml:space="preserve">Kunt u deze vragen uiterlijk 22 september 2025 beantwoorden?</w:t>
      </w:r>
      <w:r>
        <w:br/>
      </w:r>
    </w:p>
    <w:p>
      <w:r>
        <w:t xml:space="preserve"> </w:t>
      </w:r>
      <w:r>
        <w:br/>
      </w:r>
    </w:p>
    <w:p>
      <w:r>
        <w:t xml:space="preserve">1) Brief onderhands meegezonden</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