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B1D" w:rsidP="00E966BD" w:rsidRDefault="5918B080" w14:paraId="3C88564F" w14:textId="05B42DDB">
      <w:pPr>
        <w:pStyle w:val="Heading1"/>
        <w:numPr>
          <w:ilvl w:val="0"/>
          <w:numId w:val="0"/>
        </w:numPr>
        <w:spacing w:before="0" w:after="0" w:line="360" w:lineRule="auto"/>
        <w:rPr>
          <w:rFonts w:ascii="Verdana" w:hAnsi="Verdana"/>
          <w:sz w:val="18"/>
          <w:szCs w:val="18"/>
        </w:rPr>
      </w:pPr>
      <w:bookmarkStart w:name="_Hlk206074066" w:id="0"/>
      <w:bookmarkStart w:name="OLE_LINK1" w:id="1"/>
      <w:bookmarkStart w:name="OLE_LINK2" w:id="2"/>
      <w:r w:rsidRPr="099789D2">
        <w:rPr>
          <w:rFonts w:ascii="Verdana" w:hAnsi="Verdana"/>
          <w:sz w:val="18"/>
          <w:szCs w:val="18"/>
        </w:rPr>
        <w:t>F</w:t>
      </w:r>
      <w:r w:rsidRPr="099789D2" w:rsidR="2519182F">
        <w:rPr>
          <w:rFonts w:ascii="Verdana" w:hAnsi="Verdana"/>
          <w:sz w:val="18"/>
          <w:szCs w:val="18"/>
        </w:rPr>
        <w:t>iche</w:t>
      </w:r>
      <w:r w:rsidRPr="099789D2" w:rsidR="00591434">
        <w:rPr>
          <w:rFonts w:ascii="Verdana" w:hAnsi="Verdana"/>
          <w:sz w:val="18"/>
          <w:szCs w:val="18"/>
        </w:rPr>
        <w:t xml:space="preserve"> </w:t>
      </w:r>
      <w:r w:rsidR="00F26FF3">
        <w:rPr>
          <w:rFonts w:ascii="Verdana" w:hAnsi="Verdana"/>
          <w:sz w:val="18"/>
          <w:szCs w:val="18"/>
        </w:rPr>
        <w:t xml:space="preserve">11: </w:t>
      </w:r>
      <w:r w:rsidR="00953213">
        <w:rPr>
          <w:rFonts w:ascii="Verdana" w:hAnsi="Verdana"/>
          <w:sz w:val="18"/>
          <w:szCs w:val="18"/>
        </w:rPr>
        <w:t xml:space="preserve">[MFK] </w:t>
      </w:r>
      <w:r w:rsidRPr="099789D2" w:rsidR="003B45D1">
        <w:rPr>
          <w:rFonts w:ascii="Verdana" w:hAnsi="Verdana"/>
          <w:sz w:val="18"/>
          <w:szCs w:val="18"/>
        </w:rPr>
        <w:t>Europees Concurrentievermogenfonds</w:t>
      </w:r>
    </w:p>
    <w:bookmarkEnd w:id="0"/>
    <w:p w:rsidRPr="00915B9C" w:rsidR="00915B9C" w:rsidP="00E966BD" w:rsidRDefault="00915B9C" w14:paraId="7514C65E" w14:textId="77777777">
      <w:pPr>
        <w:spacing w:line="360" w:lineRule="auto"/>
      </w:pPr>
    </w:p>
    <w:p w:rsidRPr="000E2715" w:rsidR="009A3B1D" w:rsidP="000E2715" w:rsidRDefault="009A3B1D" w14:paraId="5563F787" w14:textId="77777777">
      <w:pPr>
        <w:numPr>
          <w:ilvl w:val="0"/>
          <w:numId w:val="17"/>
        </w:numPr>
        <w:spacing w:line="360" w:lineRule="auto"/>
        <w:rPr>
          <w:rFonts w:ascii="Verdana" w:hAnsi="Verdana"/>
          <w:b/>
          <w:sz w:val="18"/>
          <w:szCs w:val="18"/>
        </w:rPr>
      </w:pPr>
      <w:r w:rsidRPr="000E2715">
        <w:rPr>
          <w:rFonts w:ascii="Verdana" w:hAnsi="Verdana"/>
          <w:b/>
          <w:sz w:val="18"/>
          <w:szCs w:val="18"/>
        </w:rPr>
        <w:t>Algemene gegevens</w:t>
      </w:r>
    </w:p>
    <w:p w:rsidRPr="000E2715" w:rsidR="00F74E07" w:rsidP="00E966BD" w:rsidRDefault="00F74E07" w14:paraId="771BE648" w14:textId="77777777">
      <w:pPr>
        <w:numPr>
          <w:ilvl w:val="0"/>
          <w:numId w:val="18"/>
        </w:numPr>
        <w:spacing w:line="360" w:lineRule="auto"/>
        <w:rPr>
          <w:rFonts w:ascii="Verdana" w:hAnsi="Verdana"/>
          <w:i/>
          <w:sz w:val="18"/>
          <w:szCs w:val="18"/>
        </w:rPr>
      </w:pPr>
      <w:r w:rsidRPr="356D8EA5">
        <w:rPr>
          <w:rFonts w:ascii="Verdana" w:hAnsi="Verdana"/>
          <w:i/>
          <w:iCs/>
          <w:sz w:val="18"/>
          <w:szCs w:val="18"/>
        </w:rPr>
        <w:t>Titel voorstel</w:t>
      </w:r>
    </w:p>
    <w:p w:rsidRPr="008D253B" w:rsidR="00DF663B" w:rsidP="00E966BD" w:rsidRDefault="7856F1F4" w14:paraId="5252708E" w14:textId="4D7F7C4B">
      <w:pPr>
        <w:spacing w:line="360" w:lineRule="auto"/>
        <w:rPr>
          <w:rFonts w:ascii="Verdana" w:hAnsi="Verdana"/>
          <w:sz w:val="18"/>
          <w:szCs w:val="18"/>
        </w:rPr>
      </w:pPr>
      <w:r w:rsidRPr="008D253B">
        <w:rPr>
          <w:rFonts w:ascii="Verdana" w:hAnsi="Verdana"/>
          <w:sz w:val="18"/>
          <w:szCs w:val="18"/>
        </w:rPr>
        <w:t xml:space="preserve">Voorstel voor een Verordening van het Europees Parlement en de Raad tot vaststelling van het Europees Concurrentievermogenfonds, inclusief </w:t>
      </w:r>
      <w:r w:rsidRPr="008D253B" w:rsidR="000E4942">
        <w:rPr>
          <w:rFonts w:ascii="Verdana" w:hAnsi="Verdana"/>
          <w:sz w:val="18"/>
          <w:szCs w:val="18"/>
        </w:rPr>
        <w:t>het</w:t>
      </w:r>
      <w:r w:rsidRPr="008D253B">
        <w:rPr>
          <w:rFonts w:ascii="Verdana" w:hAnsi="Verdana"/>
          <w:sz w:val="18"/>
          <w:szCs w:val="18"/>
        </w:rPr>
        <w:t xml:space="preserve"> specifiek</w:t>
      </w:r>
      <w:r w:rsidRPr="008D253B" w:rsidR="000E4942">
        <w:rPr>
          <w:rFonts w:ascii="Verdana" w:hAnsi="Verdana"/>
          <w:sz w:val="18"/>
          <w:szCs w:val="18"/>
        </w:rPr>
        <w:t>e</w:t>
      </w:r>
      <w:r w:rsidRPr="008D253B">
        <w:rPr>
          <w:rFonts w:ascii="Verdana" w:hAnsi="Verdana"/>
          <w:sz w:val="18"/>
          <w:szCs w:val="18"/>
        </w:rPr>
        <w:t xml:space="preserve"> programma voor defensie onderzoeks- en innovatieactiviteiten, </w:t>
      </w:r>
      <w:r w:rsidRPr="008D253B" w:rsidR="2DFE49F4">
        <w:rPr>
          <w:rFonts w:ascii="Verdana" w:hAnsi="Verdana"/>
          <w:sz w:val="18"/>
          <w:szCs w:val="18"/>
        </w:rPr>
        <w:t xml:space="preserve">en het intrekken van Verordeningen </w:t>
      </w:r>
      <w:r w:rsidRPr="008D253B" w:rsidR="00DF663B">
        <w:rPr>
          <w:rFonts w:ascii="Verdana" w:hAnsi="Verdana"/>
          <w:sz w:val="18"/>
          <w:szCs w:val="18"/>
        </w:rPr>
        <w:t>(EU) 2021/522, (EU) 2021/694, (EU) 2021/697</w:t>
      </w:r>
      <w:r w:rsidRPr="008D253B" w:rsidR="36C1A901">
        <w:rPr>
          <w:rFonts w:ascii="Verdana" w:hAnsi="Verdana"/>
          <w:sz w:val="18"/>
          <w:szCs w:val="18"/>
        </w:rPr>
        <w:t xml:space="preserve"> en</w:t>
      </w:r>
      <w:r w:rsidRPr="008D253B" w:rsidR="00DF663B">
        <w:rPr>
          <w:rFonts w:ascii="Verdana" w:hAnsi="Verdana"/>
          <w:sz w:val="18"/>
          <w:szCs w:val="18"/>
        </w:rPr>
        <w:t xml:space="preserve"> (EU) 2021/783, </w:t>
      </w:r>
      <w:r w:rsidRPr="008D253B" w:rsidR="65452F78">
        <w:rPr>
          <w:rFonts w:ascii="Verdana" w:hAnsi="Verdana"/>
          <w:sz w:val="18"/>
          <w:szCs w:val="18"/>
        </w:rPr>
        <w:t>het intrekken van</w:t>
      </w:r>
      <w:r w:rsidRPr="008D253B" w:rsidR="00DF663B">
        <w:rPr>
          <w:rFonts w:ascii="Verdana" w:hAnsi="Verdana"/>
          <w:sz w:val="18"/>
          <w:szCs w:val="18"/>
        </w:rPr>
        <w:t xml:space="preserve"> </w:t>
      </w:r>
      <w:r w:rsidRPr="008D253B" w:rsidR="65452F78">
        <w:rPr>
          <w:rFonts w:ascii="Verdana" w:hAnsi="Verdana"/>
          <w:sz w:val="18"/>
          <w:szCs w:val="18"/>
        </w:rPr>
        <w:t>bepalingen van Verordeningen</w:t>
      </w:r>
      <w:r w:rsidRPr="008D253B" w:rsidR="00DF663B">
        <w:rPr>
          <w:rFonts w:ascii="Verdana" w:hAnsi="Verdana"/>
          <w:sz w:val="18"/>
          <w:szCs w:val="18"/>
        </w:rPr>
        <w:t xml:space="preserve"> (EU) 2023/588</w:t>
      </w:r>
      <w:r w:rsidRPr="008D253B" w:rsidR="40063A2D">
        <w:rPr>
          <w:rFonts w:ascii="Verdana" w:hAnsi="Verdana"/>
          <w:sz w:val="18"/>
          <w:szCs w:val="18"/>
        </w:rPr>
        <w:t xml:space="preserve"> en</w:t>
      </w:r>
      <w:r w:rsidRPr="008D253B" w:rsidR="00DF663B">
        <w:rPr>
          <w:rFonts w:ascii="Verdana" w:hAnsi="Verdana"/>
          <w:sz w:val="18"/>
          <w:szCs w:val="18"/>
        </w:rPr>
        <w:t xml:space="preserve"> (EU) 2023/1525, (EU)</w:t>
      </w:r>
      <w:r w:rsidRPr="008D253B" w:rsidR="0AA32BB7">
        <w:rPr>
          <w:rFonts w:ascii="Verdana" w:hAnsi="Verdana"/>
          <w:sz w:val="18"/>
          <w:szCs w:val="18"/>
        </w:rPr>
        <w:t>, en het wijzigen van Verordening</w:t>
      </w:r>
      <w:r w:rsidRPr="008D253B" w:rsidR="00DF663B">
        <w:rPr>
          <w:rFonts w:ascii="Verdana" w:hAnsi="Verdana"/>
          <w:sz w:val="18"/>
          <w:szCs w:val="18"/>
        </w:rPr>
        <w:t xml:space="preserve"> 2023/2418, (EU) [EDIP].</w:t>
      </w:r>
    </w:p>
    <w:p w:rsidRPr="00D62E72" w:rsidR="0007236F" w:rsidP="00E966BD" w:rsidRDefault="0007236F" w14:paraId="1C85FE8C" w14:textId="77777777">
      <w:pPr>
        <w:spacing w:line="360" w:lineRule="auto"/>
        <w:rPr>
          <w:rFonts w:ascii="Verdana" w:hAnsi="Verdana"/>
          <w:color w:val="FF0000"/>
          <w:sz w:val="18"/>
          <w:szCs w:val="18"/>
        </w:rPr>
      </w:pPr>
    </w:p>
    <w:p w:rsidRPr="000E2715" w:rsidR="00F74E07" w:rsidP="00E966BD" w:rsidRDefault="00F74E07" w14:paraId="045E5C1C" w14:textId="77777777">
      <w:pPr>
        <w:numPr>
          <w:ilvl w:val="0"/>
          <w:numId w:val="18"/>
        </w:numPr>
        <w:spacing w:line="360" w:lineRule="auto"/>
        <w:rPr>
          <w:rFonts w:ascii="Verdana" w:hAnsi="Verdana"/>
          <w:i/>
          <w:sz w:val="18"/>
          <w:szCs w:val="18"/>
        </w:rPr>
      </w:pPr>
      <w:r w:rsidRPr="00EF5C95">
        <w:rPr>
          <w:rFonts w:ascii="Verdana" w:hAnsi="Verdana"/>
          <w:i/>
          <w:iCs/>
          <w:sz w:val="18"/>
          <w:szCs w:val="18"/>
        </w:rPr>
        <w:t>Datum ontvangst Commissiedocument</w:t>
      </w:r>
    </w:p>
    <w:p w:rsidR="00D47156" w:rsidP="00E966BD" w:rsidRDefault="6C9F2532" w14:paraId="78DA60E4" w14:textId="0AE133FF">
      <w:pPr>
        <w:spacing w:line="360" w:lineRule="auto"/>
        <w:rPr>
          <w:rFonts w:ascii="Verdana" w:hAnsi="Verdana"/>
          <w:sz w:val="18"/>
          <w:szCs w:val="18"/>
        </w:rPr>
      </w:pPr>
      <w:r w:rsidRPr="66C8A0C2">
        <w:rPr>
          <w:rFonts w:ascii="Verdana" w:hAnsi="Verdana"/>
          <w:sz w:val="18"/>
          <w:szCs w:val="18"/>
        </w:rPr>
        <w:t>1</w:t>
      </w:r>
      <w:r w:rsidRPr="66C8A0C2" w:rsidR="7DC12A80">
        <w:rPr>
          <w:rFonts w:ascii="Verdana" w:hAnsi="Verdana"/>
          <w:sz w:val="18"/>
          <w:szCs w:val="18"/>
        </w:rPr>
        <w:t>7</w:t>
      </w:r>
      <w:r w:rsidRPr="66C8A0C2">
        <w:rPr>
          <w:rFonts w:ascii="Verdana" w:hAnsi="Verdana"/>
          <w:sz w:val="18"/>
          <w:szCs w:val="18"/>
        </w:rPr>
        <w:t xml:space="preserve"> juli</w:t>
      </w:r>
      <w:r w:rsidRPr="66C8A0C2" w:rsidR="4DC4F86D">
        <w:rPr>
          <w:rFonts w:ascii="Verdana" w:hAnsi="Verdana"/>
          <w:sz w:val="18"/>
          <w:szCs w:val="18"/>
        </w:rPr>
        <w:t xml:space="preserve"> 2025</w:t>
      </w:r>
    </w:p>
    <w:p w:rsidR="356D8EA5" w:rsidP="00E966BD" w:rsidRDefault="356D8EA5" w14:paraId="54C90111" w14:textId="482BAE8F">
      <w:pPr>
        <w:spacing w:line="360" w:lineRule="auto"/>
        <w:rPr>
          <w:rFonts w:ascii="Verdana" w:hAnsi="Verdana"/>
          <w:color w:val="FF0000"/>
          <w:sz w:val="18"/>
          <w:szCs w:val="18"/>
        </w:rPr>
      </w:pPr>
    </w:p>
    <w:p w:rsidRPr="000E2715" w:rsidR="6818A41E" w:rsidP="00E966BD" w:rsidRDefault="00F74E07" w14:paraId="3C57E169" w14:textId="6257C11B">
      <w:pPr>
        <w:numPr>
          <w:ilvl w:val="0"/>
          <w:numId w:val="18"/>
        </w:numPr>
        <w:spacing w:line="360" w:lineRule="auto"/>
        <w:rPr>
          <w:rFonts w:ascii="Verdana" w:hAnsi="Verdana"/>
          <w:i/>
          <w:sz w:val="18"/>
          <w:szCs w:val="18"/>
        </w:rPr>
      </w:pPr>
      <w:r w:rsidRPr="356D8EA5">
        <w:rPr>
          <w:rFonts w:ascii="Verdana" w:hAnsi="Verdana"/>
          <w:i/>
          <w:iCs/>
          <w:sz w:val="18"/>
          <w:szCs w:val="18"/>
        </w:rPr>
        <w:t>Nr. Commissiedocument</w:t>
      </w:r>
    </w:p>
    <w:p w:rsidRPr="00DF663B" w:rsidR="00DF663B" w:rsidP="00E966BD" w:rsidRDefault="00113082" w14:paraId="73AA14F4" w14:textId="3FB3AFDA">
      <w:pPr>
        <w:spacing w:line="360" w:lineRule="auto"/>
        <w:rPr>
          <w:rFonts w:ascii="Verdana" w:hAnsi="Verdana"/>
          <w:sz w:val="18"/>
          <w:szCs w:val="18"/>
        </w:rPr>
      </w:pPr>
      <w:r>
        <w:rPr>
          <w:rFonts w:ascii="Verdana" w:hAnsi="Verdana" w:eastAsia="Verdana" w:cs="Verdana"/>
          <w:sz w:val="18"/>
          <w:szCs w:val="18"/>
        </w:rPr>
        <w:t xml:space="preserve">COM(2025) 555 </w:t>
      </w:r>
    </w:p>
    <w:p w:rsidRPr="001A100C" w:rsidR="001A100C" w:rsidP="00E966BD" w:rsidRDefault="001A100C" w14:paraId="04823736" w14:textId="77777777">
      <w:pPr>
        <w:spacing w:line="360" w:lineRule="auto"/>
        <w:rPr>
          <w:rFonts w:ascii="Verdana" w:hAnsi="Verdana"/>
          <w:iCs/>
          <w:color w:val="FF0000"/>
          <w:sz w:val="18"/>
          <w:szCs w:val="18"/>
        </w:rPr>
      </w:pPr>
    </w:p>
    <w:p w:rsidRPr="000E2715" w:rsidR="00F74E07" w:rsidP="00E966BD" w:rsidRDefault="00C85F76" w14:paraId="2D8B6783" w14:textId="77777777">
      <w:pPr>
        <w:numPr>
          <w:ilvl w:val="0"/>
          <w:numId w:val="18"/>
        </w:numPr>
        <w:spacing w:line="360" w:lineRule="auto"/>
        <w:rPr>
          <w:rFonts w:ascii="Verdana" w:hAnsi="Verdana"/>
          <w:i/>
          <w:sz w:val="18"/>
          <w:szCs w:val="18"/>
        </w:rPr>
      </w:pPr>
      <w:r w:rsidRPr="2EACDD46">
        <w:rPr>
          <w:rFonts w:ascii="Verdana" w:hAnsi="Verdana"/>
          <w:i/>
          <w:iCs/>
          <w:sz w:val="18"/>
          <w:szCs w:val="18"/>
        </w:rPr>
        <w:t>EUR</w:t>
      </w:r>
      <w:r w:rsidRPr="2EACDD46" w:rsidR="00F74E07">
        <w:rPr>
          <w:rFonts w:ascii="Verdana" w:hAnsi="Verdana"/>
          <w:i/>
          <w:iCs/>
          <w:sz w:val="18"/>
          <w:szCs w:val="18"/>
        </w:rPr>
        <w:t>-</w:t>
      </w:r>
      <w:r w:rsidRPr="2EACDD46">
        <w:rPr>
          <w:rFonts w:ascii="Verdana" w:hAnsi="Verdana"/>
          <w:i/>
          <w:iCs/>
          <w:sz w:val="18"/>
          <w:szCs w:val="18"/>
        </w:rPr>
        <w:t>L</w:t>
      </w:r>
      <w:r w:rsidRPr="2EACDD46" w:rsidR="00F74E07">
        <w:rPr>
          <w:rFonts w:ascii="Verdana" w:hAnsi="Verdana"/>
          <w:i/>
          <w:iCs/>
          <w:sz w:val="18"/>
          <w:szCs w:val="18"/>
        </w:rPr>
        <w:t>ex</w:t>
      </w:r>
    </w:p>
    <w:p w:rsidRPr="00AB0D83" w:rsidR="1B5D4227" w:rsidP="00E966BD" w:rsidRDefault="00B31B2E" w14:paraId="171DE74C" w14:textId="5690E7C0">
      <w:pPr>
        <w:spacing w:line="360" w:lineRule="auto"/>
        <w:rPr>
          <w:rFonts w:ascii="Verdana" w:hAnsi="Verdana"/>
          <w:sz w:val="18"/>
          <w:szCs w:val="18"/>
        </w:rPr>
      </w:pPr>
      <w:hyperlink w:history="1" r:id="rId13">
        <w:r w:rsidRPr="00AB0D83" w:rsidR="00444E7C">
          <w:rPr>
            <w:rStyle w:val="Hyperlink"/>
            <w:rFonts w:ascii="Verdana" w:hAnsi="Verdana"/>
            <w:sz w:val="18"/>
            <w:szCs w:val="18"/>
          </w:rPr>
          <w:t>https://eur-lex.europa.eu/legal-content/EN/TXT/?uri=COM%3A2025%3A555%3AFIN&amp;qid=1752753334600</w:t>
        </w:r>
      </w:hyperlink>
    </w:p>
    <w:p w:rsidRPr="00AB0D83" w:rsidR="00C010AF" w:rsidP="00E966BD" w:rsidRDefault="00C010AF" w14:paraId="11073805" w14:textId="77777777">
      <w:pPr>
        <w:spacing w:line="360" w:lineRule="auto"/>
        <w:rPr>
          <w:rFonts w:ascii="Verdana" w:hAnsi="Verdana"/>
          <w:i/>
          <w:iCs/>
          <w:sz w:val="18"/>
          <w:szCs w:val="18"/>
        </w:rPr>
      </w:pPr>
    </w:p>
    <w:p w:rsidRPr="000E2715" w:rsidR="00F74E07" w:rsidP="00E966BD" w:rsidRDefault="00F74E07" w14:paraId="580EE96D" w14:textId="77777777">
      <w:pPr>
        <w:numPr>
          <w:ilvl w:val="0"/>
          <w:numId w:val="18"/>
        </w:numPr>
        <w:spacing w:line="360" w:lineRule="auto"/>
        <w:rPr>
          <w:rFonts w:ascii="Verdana" w:hAnsi="Verdana"/>
          <w:i/>
          <w:sz w:val="18"/>
          <w:szCs w:val="18"/>
        </w:rPr>
      </w:pPr>
      <w:r w:rsidRPr="356D8EA5">
        <w:rPr>
          <w:rFonts w:ascii="Verdana" w:hAnsi="Verdana"/>
          <w:i/>
          <w:iCs/>
          <w:sz w:val="18"/>
          <w:szCs w:val="18"/>
        </w:rPr>
        <w:t xml:space="preserve">Nr. impact assessment Commissie en Opinie </w:t>
      </w:r>
      <w:r w:rsidRPr="356D8EA5" w:rsidR="00F30C33">
        <w:rPr>
          <w:rFonts w:ascii="Verdana" w:hAnsi="Verdana"/>
          <w:i/>
          <w:iCs/>
          <w:sz w:val="18"/>
          <w:szCs w:val="18"/>
        </w:rPr>
        <w:t>Raad voor Regelgevingstoetsing</w:t>
      </w:r>
    </w:p>
    <w:p w:rsidR="4B87475A" w:rsidP="00E966BD" w:rsidRDefault="0A8F69F9" w14:paraId="63A602FF" w14:textId="4539A73F">
      <w:pPr>
        <w:spacing w:line="360" w:lineRule="auto"/>
        <w:rPr>
          <w:rFonts w:ascii="Verdana" w:hAnsi="Verdana"/>
          <w:sz w:val="18"/>
          <w:szCs w:val="18"/>
        </w:rPr>
      </w:pPr>
      <w:r w:rsidRPr="56315861">
        <w:rPr>
          <w:rFonts w:ascii="Verdana" w:hAnsi="Verdana" w:eastAsia="Verdana" w:cs="Verdana"/>
          <w:sz w:val="18"/>
          <w:szCs w:val="18"/>
        </w:rPr>
        <w:t>SWD(2025) 555</w:t>
      </w:r>
    </w:p>
    <w:p w:rsidRPr="00F30C33" w:rsidR="001D4F32" w:rsidP="00E966BD" w:rsidRDefault="001D4F32" w14:paraId="11DBC8E6" w14:textId="77777777">
      <w:pPr>
        <w:spacing w:line="360" w:lineRule="auto"/>
        <w:rPr>
          <w:rFonts w:ascii="Verdana" w:hAnsi="Verdana"/>
          <w:i/>
          <w:iCs/>
          <w:sz w:val="18"/>
          <w:szCs w:val="18"/>
        </w:rPr>
      </w:pPr>
    </w:p>
    <w:p w:rsidRPr="000E2715" w:rsidR="006A4AFA" w:rsidP="00E966BD" w:rsidRDefault="00F74E07" w14:paraId="14B3C6F0" w14:textId="77777777">
      <w:pPr>
        <w:numPr>
          <w:ilvl w:val="0"/>
          <w:numId w:val="18"/>
        </w:numPr>
        <w:spacing w:line="360" w:lineRule="auto"/>
        <w:rPr>
          <w:rFonts w:ascii="Verdana" w:hAnsi="Verdana"/>
          <w:i/>
          <w:sz w:val="18"/>
          <w:szCs w:val="18"/>
        </w:rPr>
      </w:pPr>
      <w:r w:rsidRPr="00EF5C95">
        <w:rPr>
          <w:rFonts w:ascii="Verdana" w:hAnsi="Verdana"/>
          <w:i/>
          <w:iCs/>
          <w:sz w:val="18"/>
          <w:szCs w:val="18"/>
        </w:rPr>
        <w:t>Behandelingstraject Raad</w:t>
      </w:r>
    </w:p>
    <w:p w:rsidR="339974E5" w:rsidP="00E966BD" w:rsidRDefault="4B919390" w14:paraId="10516DAA" w14:textId="70C3CE62">
      <w:pPr>
        <w:spacing w:line="360" w:lineRule="auto"/>
        <w:rPr>
          <w:rFonts w:ascii="Verdana" w:hAnsi="Verdana"/>
          <w:sz w:val="18"/>
          <w:szCs w:val="18"/>
        </w:rPr>
      </w:pPr>
      <w:r w:rsidRPr="0E0A2720">
        <w:rPr>
          <w:rFonts w:ascii="Verdana" w:hAnsi="Verdana"/>
          <w:sz w:val="18"/>
          <w:szCs w:val="18"/>
        </w:rPr>
        <w:t xml:space="preserve">Raad </w:t>
      </w:r>
      <w:r w:rsidR="00DF663B">
        <w:rPr>
          <w:rFonts w:ascii="Verdana" w:hAnsi="Verdana"/>
          <w:sz w:val="18"/>
          <w:szCs w:val="18"/>
        </w:rPr>
        <w:t>voor Concurrentievermogen</w:t>
      </w:r>
    </w:p>
    <w:p w:rsidR="006A4AFA" w:rsidP="00E966BD" w:rsidRDefault="006A4AFA" w14:paraId="1462C18F" w14:textId="77777777">
      <w:pPr>
        <w:spacing w:line="360" w:lineRule="auto"/>
        <w:rPr>
          <w:rFonts w:ascii="Verdana" w:hAnsi="Verdana"/>
          <w:i/>
          <w:iCs/>
          <w:sz w:val="18"/>
          <w:szCs w:val="18"/>
        </w:rPr>
      </w:pPr>
    </w:p>
    <w:p w:rsidRPr="000E2715" w:rsidR="00330FE7" w:rsidP="00E966BD" w:rsidRDefault="00330FE7" w14:paraId="46B93ADE" w14:textId="77777777">
      <w:pPr>
        <w:numPr>
          <w:ilvl w:val="0"/>
          <w:numId w:val="18"/>
        </w:numPr>
        <w:spacing w:line="360" w:lineRule="auto"/>
        <w:rPr>
          <w:rFonts w:ascii="Verdana" w:hAnsi="Verdana"/>
          <w:i/>
          <w:sz w:val="18"/>
          <w:szCs w:val="18"/>
        </w:rPr>
      </w:pPr>
      <w:r w:rsidRPr="356D8EA5">
        <w:rPr>
          <w:rFonts w:ascii="Verdana" w:hAnsi="Verdana"/>
          <w:i/>
          <w:iCs/>
          <w:sz w:val="18"/>
          <w:szCs w:val="18"/>
        </w:rPr>
        <w:t>Eerstverantwoordelijk ministerie</w:t>
      </w:r>
    </w:p>
    <w:p w:rsidR="00D32F29" w:rsidP="00E966BD" w:rsidRDefault="000E1ECB" w14:paraId="0E0E933B" w14:textId="542ED249">
      <w:pPr>
        <w:spacing w:line="360" w:lineRule="auto"/>
        <w:rPr>
          <w:rFonts w:ascii="Verdana" w:hAnsi="Verdana"/>
          <w:sz w:val="18"/>
          <w:szCs w:val="18"/>
          <w:lang w:eastAsia="nl-NL"/>
        </w:rPr>
      </w:pPr>
      <w:r w:rsidRPr="000E1ECB">
        <w:rPr>
          <w:rFonts w:ascii="Verdana" w:hAnsi="Verdana"/>
          <w:sz w:val="18"/>
          <w:szCs w:val="18"/>
          <w:lang w:eastAsia="nl-NL"/>
        </w:rPr>
        <w:t xml:space="preserve">Ministerie van Economische Zaken, in nauwe samenwerking met het Ministerie van Klimaat en Groene Groei, Ministerie van Sociale Zaken en Werkgelegenheid, Ministerie van Defensie, Ministerie van Onderwijs, Cultuur en Wetenschap, </w:t>
      </w:r>
      <w:r w:rsidR="00C663D3">
        <w:rPr>
          <w:rFonts w:ascii="Verdana" w:hAnsi="Verdana"/>
          <w:sz w:val="18"/>
          <w:szCs w:val="18"/>
          <w:lang w:eastAsia="nl-NL"/>
        </w:rPr>
        <w:t>Ministerie van Volksgez</w:t>
      </w:r>
      <w:r w:rsidR="00E426EB">
        <w:rPr>
          <w:rFonts w:ascii="Verdana" w:hAnsi="Verdana"/>
          <w:sz w:val="18"/>
          <w:szCs w:val="18"/>
          <w:lang w:eastAsia="nl-NL"/>
        </w:rPr>
        <w:t>ondheid, Welzijn en Sport, Ministerie van Buitenlandse Zaken</w:t>
      </w:r>
      <w:r w:rsidR="004572C2">
        <w:rPr>
          <w:rFonts w:ascii="Verdana" w:hAnsi="Verdana"/>
          <w:sz w:val="18"/>
          <w:szCs w:val="18"/>
          <w:lang w:eastAsia="nl-NL"/>
        </w:rPr>
        <w:t>.</w:t>
      </w:r>
    </w:p>
    <w:p w:rsidR="000E1ECB" w:rsidP="00E966BD" w:rsidRDefault="000E1ECB" w14:paraId="2E73E9C4" w14:textId="77777777">
      <w:pPr>
        <w:spacing w:line="360" w:lineRule="auto"/>
        <w:rPr>
          <w:rFonts w:ascii="Verdana" w:hAnsi="Verdana"/>
          <w:i/>
          <w:iCs/>
          <w:sz w:val="18"/>
          <w:szCs w:val="18"/>
        </w:rPr>
      </w:pPr>
    </w:p>
    <w:p w:rsidRPr="000E2715" w:rsidR="00330FE7" w:rsidP="00E966BD" w:rsidRDefault="00330FE7" w14:paraId="4B1433DC" w14:textId="77777777">
      <w:pPr>
        <w:numPr>
          <w:ilvl w:val="0"/>
          <w:numId w:val="18"/>
        </w:numPr>
        <w:spacing w:line="360" w:lineRule="auto"/>
        <w:rPr>
          <w:rFonts w:ascii="Verdana" w:hAnsi="Verdana"/>
          <w:i/>
          <w:sz w:val="18"/>
          <w:szCs w:val="18"/>
        </w:rPr>
      </w:pPr>
      <w:r w:rsidRPr="2EACDD46">
        <w:rPr>
          <w:rFonts w:ascii="Verdana" w:hAnsi="Verdana"/>
          <w:i/>
          <w:iCs/>
          <w:sz w:val="18"/>
          <w:szCs w:val="18"/>
        </w:rPr>
        <w:t>Rechtsbasis</w:t>
      </w:r>
    </w:p>
    <w:p w:rsidRPr="000E2715" w:rsidR="00542F2C" w:rsidP="00E966BD" w:rsidRDefault="00542F2C" w14:paraId="2C042AE6" w14:textId="18E9A791">
      <w:pPr>
        <w:spacing w:line="360" w:lineRule="auto"/>
        <w:rPr>
          <w:rFonts w:ascii="Verdana" w:hAnsi="Verdana"/>
          <w:i/>
          <w:sz w:val="18"/>
          <w:szCs w:val="18"/>
        </w:rPr>
      </w:pPr>
      <w:r w:rsidRPr="00542F2C">
        <w:rPr>
          <w:rFonts w:ascii="Verdana" w:hAnsi="Verdana"/>
          <w:color w:val="000000" w:themeColor="text1"/>
          <w:sz w:val="18"/>
          <w:szCs w:val="18"/>
        </w:rPr>
        <w:t xml:space="preserve">Artikelen 43, lid 2, 168, lid 5, 172, </w:t>
      </w:r>
      <w:r w:rsidR="00250881">
        <w:rPr>
          <w:rFonts w:ascii="Verdana" w:hAnsi="Verdana"/>
          <w:color w:val="000000" w:themeColor="text1"/>
          <w:sz w:val="18"/>
          <w:szCs w:val="18"/>
        </w:rPr>
        <w:t>eerste</w:t>
      </w:r>
      <w:r w:rsidRPr="00542F2C" w:rsidR="00250881">
        <w:rPr>
          <w:rFonts w:ascii="Verdana" w:hAnsi="Verdana"/>
          <w:color w:val="000000" w:themeColor="text1"/>
          <w:sz w:val="18"/>
          <w:szCs w:val="18"/>
        </w:rPr>
        <w:t xml:space="preserve"> </w:t>
      </w:r>
      <w:r w:rsidRPr="00542F2C">
        <w:rPr>
          <w:rFonts w:ascii="Verdana" w:hAnsi="Verdana"/>
          <w:color w:val="000000" w:themeColor="text1"/>
          <w:sz w:val="18"/>
          <w:szCs w:val="18"/>
        </w:rPr>
        <w:t xml:space="preserve">paragraaf, 173, lid 3, </w:t>
      </w:r>
      <w:r w:rsidR="003A5F34">
        <w:rPr>
          <w:rFonts w:ascii="Verdana" w:hAnsi="Verdana"/>
          <w:color w:val="000000" w:themeColor="text1"/>
          <w:sz w:val="18"/>
          <w:szCs w:val="18"/>
        </w:rPr>
        <w:t>eerste paragraaf</w:t>
      </w:r>
      <w:r w:rsidR="00D77CB5">
        <w:rPr>
          <w:rFonts w:ascii="Verdana" w:hAnsi="Verdana"/>
          <w:color w:val="000000" w:themeColor="text1"/>
          <w:sz w:val="18"/>
          <w:szCs w:val="18"/>
        </w:rPr>
        <w:t xml:space="preserve">, </w:t>
      </w:r>
      <w:r w:rsidRPr="00542F2C">
        <w:rPr>
          <w:rFonts w:ascii="Verdana" w:hAnsi="Verdana"/>
          <w:color w:val="000000" w:themeColor="text1"/>
          <w:sz w:val="18"/>
          <w:szCs w:val="18"/>
        </w:rPr>
        <w:t xml:space="preserve">175, eerste </w:t>
      </w:r>
      <w:r w:rsidRPr="180AF4C3" w:rsidR="4A5A22A8">
        <w:rPr>
          <w:rFonts w:ascii="Verdana" w:hAnsi="Verdana"/>
          <w:color w:val="000000" w:themeColor="text1"/>
          <w:sz w:val="18"/>
          <w:szCs w:val="18"/>
        </w:rPr>
        <w:t>paragraaf</w:t>
      </w:r>
      <w:r w:rsidRPr="00542F2C">
        <w:rPr>
          <w:rFonts w:ascii="Verdana" w:hAnsi="Verdana"/>
          <w:color w:val="000000" w:themeColor="text1"/>
          <w:sz w:val="18"/>
          <w:szCs w:val="18"/>
        </w:rPr>
        <w:t>, 182, lid 4, 183 in combinatie met 188, tweede paragraaf, 189, lid 2, 192, lid 1, 194, lid 2, 212, lid 2 en 322, lid 1, sub a, van het Verdrag betreffende de werking van de Europese Unie (VWEU).</w:t>
      </w:r>
    </w:p>
    <w:p w:rsidRPr="0018355C" w:rsidR="00E1776C" w:rsidP="00E966BD" w:rsidRDefault="00E1776C" w14:paraId="7C53B008" w14:textId="77777777">
      <w:pPr>
        <w:spacing w:line="360" w:lineRule="auto"/>
        <w:rPr>
          <w:rFonts w:ascii="Verdana" w:hAnsi="Verdana"/>
          <w:i/>
          <w:iCs/>
          <w:sz w:val="18"/>
          <w:szCs w:val="18"/>
        </w:rPr>
      </w:pPr>
    </w:p>
    <w:p w:rsidRPr="000E2715" w:rsidR="00330FE7" w:rsidP="00E966BD" w:rsidRDefault="00330FE7" w14:paraId="61165743" w14:textId="77777777">
      <w:pPr>
        <w:numPr>
          <w:ilvl w:val="0"/>
          <w:numId w:val="18"/>
        </w:numPr>
        <w:spacing w:line="360" w:lineRule="auto"/>
        <w:rPr>
          <w:rFonts w:ascii="Verdana" w:hAnsi="Verdana"/>
          <w:i/>
          <w:sz w:val="18"/>
          <w:szCs w:val="18"/>
        </w:rPr>
      </w:pPr>
      <w:r w:rsidRPr="356D8EA5">
        <w:rPr>
          <w:rFonts w:ascii="Verdana" w:hAnsi="Verdana"/>
          <w:i/>
          <w:iCs/>
          <w:sz w:val="18"/>
          <w:szCs w:val="18"/>
        </w:rPr>
        <w:t>Besluitvormingsprocedure Raad</w:t>
      </w:r>
    </w:p>
    <w:p w:rsidRPr="00753D17" w:rsidR="356D8EA5" w:rsidP="00E966BD" w:rsidRDefault="7C0DE126" w14:paraId="10D5B606" w14:textId="56CAC000">
      <w:pPr>
        <w:spacing w:line="360" w:lineRule="auto"/>
        <w:rPr>
          <w:rFonts w:ascii="Verdana" w:hAnsi="Verdana"/>
          <w:sz w:val="18"/>
          <w:szCs w:val="18"/>
        </w:rPr>
      </w:pPr>
      <w:r w:rsidRPr="793ABDF7">
        <w:rPr>
          <w:rFonts w:ascii="Verdana" w:hAnsi="Verdana"/>
          <w:sz w:val="18"/>
          <w:szCs w:val="18"/>
        </w:rPr>
        <w:t>Gekwalificeerde meerderheid</w:t>
      </w:r>
    </w:p>
    <w:p w:rsidR="00447169" w:rsidP="00E966BD" w:rsidRDefault="00447169" w14:paraId="5B848A79" w14:textId="77777777">
      <w:pPr>
        <w:spacing w:line="360" w:lineRule="auto"/>
        <w:rPr>
          <w:rFonts w:ascii="Verdana" w:hAnsi="Verdana"/>
          <w:color w:val="FF0000"/>
          <w:sz w:val="18"/>
          <w:szCs w:val="18"/>
        </w:rPr>
      </w:pPr>
    </w:p>
    <w:p w:rsidRPr="000E2715" w:rsidR="00330FE7" w:rsidP="00E966BD" w:rsidRDefault="00330FE7" w14:paraId="311E8519" w14:textId="77777777">
      <w:pPr>
        <w:numPr>
          <w:ilvl w:val="0"/>
          <w:numId w:val="18"/>
        </w:numPr>
        <w:spacing w:line="360" w:lineRule="auto"/>
        <w:rPr>
          <w:rFonts w:ascii="Verdana" w:hAnsi="Verdana"/>
          <w:i/>
          <w:sz w:val="18"/>
          <w:szCs w:val="18"/>
        </w:rPr>
      </w:pPr>
      <w:r w:rsidRPr="356D8EA5">
        <w:rPr>
          <w:rFonts w:ascii="Verdana" w:hAnsi="Verdana"/>
          <w:i/>
          <w:iCs/>
          <w:sz w:val="18"/>
          <w:szCs w:val="18"/>
        </w:rPr>
        <w:lastRenderedPageBreak/>
        <w:t>Rol Europees Parlement</w:t>
      </w:r>
    </w:p>
    <w:p w:rsidR="49B7EA5A" w:rsidP="00E966BD" w:rsidRDefault="49B7EA5A" w14:paraId="2839476D" w14:textId="12E52D57">
      <w:pPr>
        <w:spacing w:line="360" w:lineRule="auto"/>
        <w:rPr>
          <w:rFonts w:ascii="Verdana" w:hAnsi="Verdana"/>
          <w:sz w:val="18"/>
          <w:szCs w:val="18"/>
        </w:rPr>
      </w:pPr>
      <w:r w:rsidRPr="356D8EA5">
        <w:rPr>
          <w:rFonts w:ascii="Verdana" w:hAnsi="Verdana"/>
          <w:sz w:val="18"/>
          <w:szCs w:val="18"/>
        </w:rPr>
        <w:t>Medebeslissing</w:t>
      </w:r>
    </w:p>
    <w:p w:rsidR="5168FE5F" w:rsidP="00E966BD" w:rsidRDefault="5168FE5F" w14:paraId="677D45DE" w14:textId="204848E5">
      <w:pPr>
        <w:spacing w:line="360" w:lineRule="auto"/>
        <w:rPr>
          <w:rFonts w:ascii="Verdana" w:hAnsi="Verdana"/>
          <w:b/>
          <w:bCs/>
          <w:sz w:val="18"/>
          <w:szCs w:val="18"/>
        </w:rPr>
      </w:pPr>
    </w:p>
    <w:p w:rsidRPr="00DA19A2" w:rsidR="00CB7FF8" w:rsidP="00E966BD" w:rsidRDefault="00E539A8" w14:paraId="3BB80B5B" w14:textId="390AFD4F">
      <w:pPr>
        <w:numPr>
          <w:ilvl w:val="0"/>
          <w:numId w:val="17"/>
        </w:numPr>
        <w:spacing w:line="360" w:lineRule="auto"/>
        <w:rPr>
          <w:rFonts w:ascii="Verdana" w:hAnsi="Verdana"/>
          <w:b/>
          <w:bCs/>
          <w:sz w:val="18"/>
          <w:szCs w:val="18"/>
        </w:rPr>
      </w:pPr>
      <w:r w:rsidRPr="0E0A2720">
        <w:rPr>
          <w:rFonts w:ascii="Verdana" w:hAnsi="Verdana"/>
          <w:b/>
          <w:bCs/>
          <w:sz w:val="18"/>
          <w:szCs w:val="18"/>
        </w:rPr>
        <w:t>Essentie</w:t>
      </w:r>
      <w:r w:rsidRPr="0E0A2720" w:rsidR="00CB7FF8">
        <w:rPr>
          <w:rFonts w:ascii="Verdana" w:hAnsi="Verdana"/>
          <w:b/>
          <w:bCs/>
          <w:sz w:val="18"/>
          <w:szCs w:val="18"/>
        </w:rPr>
        <w:t xml:space="preserve"> voorstel </w:t>
      </w:r>
    </w:p>
    <w:p w:rsidRPr="000E2715" w:rsidR="00CB7FF8" w:rsidP="00E966BD" w:rsidRDefault="00C86E38" w14:paraId="1E986785" w14:textId="550B9E0C">
      <w:pPr>
        <w:pStyle w:val="Spreekpunten"/>
        <w:numPr>
          <w:ilvl w:val="0"/>
          <w:numId w:val="0"/>
        </w:numPr>
        <w:rPr>
          <w:rFonts w:ascii="Verdana" w:hAnsi="Verdana"/>
          <w:i/>
          <w:sz w:val="18"/>
          <w:szCs w:val="18"/>
          <w:lang w:val="nl-NL" w:eastAsia="zh-CN"/>
        </w:rPr>
      </w:pPr>
      <w:r>
        <w:rPr>
          <w:rFonts w:ascii="Verdana" w:hAnsi="Verdana"/>
          <w:i/>
          <w:iCs/>
          <w:sz w:val="18"/>
          <w:szCs w:val="18"/>
          <w:lang w:val="nl-NL" w:eastAsia="zh-CN"/>
        </w:rPr>
        <w:t xml:space="preserve">a) </w:t>
      </w:r>
      <w:r w:rsidRPr="2EACDD46" w:rsidR="00CB7FF8">
        <w:rPr>
          <w:rFonts w:ascii="Verdana" w:hAnsi="Verdana"/>
          <w:i/>
          <w:iCs/>
          <w:sz w:val="18"/>
          <w:szCs w:val="18"/>
          <w:lang w:val="nl-NL" w:eastAsia="zh-CN"/>
        </w:rPr>
        <w:t>Inhoud voorstel</w:t>
      </w:r>
    </w:p>
    <w:p w:rsidR="00E225B6" w:rsidP="00E966BD" w:rsidRDefault="1FC6FE56" w14:paraId="6665D13F" w14:textId="6DCD4C8A">
      <w:pPr>
        <w:spacing w:line="360" w:lineRule="auto"/>
        <w:rPr>
          <w:rFonts w:ascii="Verdana" w:hAnsi="Verdana"/>
          <w:sz w:val="18"/>
          <w:szCs w:val="18"/>
        </w:rPr>
      </w:pPr>
      <w:r w:rsidRPr="70C036C2">
        <w:rPr>
          <w:rFonts w:ascii="Verdana" w:hAnsi="Verdana"/>
          <w:sz w:val="18"/>
          <w:szCs w:val="18"/>
        </w:rPr>
        <w:t xml:space="preserve">Op </w:t>
      </w:r>
      <w:r w:rsidR="4DAFBFF8">
        <w:rPr>
          <w:rFonts w:ascii="Verdana" w:hAnsi="Verdana"/>
          <w:sz w:val="18"/>
          <w:szCs w:val="18"/>
        </w:rPr>
        <w:t>1</w:t>
      </w:r>
      <w:r w:rsidR="52CCFF48">
        <w:rPr>
          <w:rFonts w:ascii="Verdana" w:hAnsi="Verdana"/>
          <w:sz w:val="18"/>
          <w:szCs w:val="18"/>
        </w:rPr>
        <w:t>7</w:t>
      </w:r>
      <w:r w:rsidR="0EE318DB">
        <w:rPr>
          <w:rFonts w:ascii="Verdana" w:hAnsi="Verdana"/>
          <w:sz w:val="18"/>
          <w:szCs w:val="18"/>
        </w:rPr>
        <w:t xml:space="preserve"> ju</w:t>
      </w:r>
      <w:r w:rsidR="63BF5946">
        <w:rPr>
          <w:rFonts w:ascii="Verdana" w:hAnsi="Verdana"/>
          <w:sz w:val="18"/>
          <w:szCs w:val="18"/>
        </w:rPr>
        <w:t>li</w:t>
      </w:r>
      <w:r w:rsidRPr="70C036C2">
        <w:rPr>
          <w:rFonts w:ascii="Verdana" w:hAnsi="Verdana"/>
          <w:sz w:val="18"/>
          <w:szCs w:val="18"/>
        </w:rPr>
        <w:t xml:space="preserve"> jl. publiceerde de Europese Commissie (hierna: de Commissie) </w:t>
      </w:r>
      <w:r w:rsidRPr="70C036C2" w:rsidR="7E7F3798">
        <w:rPr>
          <w:rFonts w:ascii="Verdana" w:hAnsi="Verdana"/>
          <w:sz w:val="18"/>
          <w:szCs w:val="18"/>
        </w:rPr>
        <w:t>een</w:t>
      </w:r>
      <w:r w:rsidRPr="70C036C2">
        <w:rPr>
          <w:rFonts w:ascii="Verdana" w:hAnsi="Verdana"/>
          <w:sz w:val="18"/>
          <w:szCs w:val="18"/>
        </w:rPr>
        <w:t xml:space="preserve"> voorstel voor </w:t>
      </w:r>
      <w:r w:rsidR="0EE318DB">
        <w:rPr>
          <w:rFonts w:ascii="Verdana" w:hAnsi="Verdana"/>
          <w:sz w:val="18"/>
          <w:szCs w:val="18"/>
        </w:rPr>
        <w:t xml:space="preserve">een Europees Concurrentievermogenfonds </w:t>
      </w:r>
      <w:r w:rsidRPr="70C036C2" w:rsidR="0787D4CA">
        <w:rPr>
          <w:rFonts w:ascii="Verdana" w:hAnsi="Verdana"/>
          <w:sz w:val="18"/>
          <w:szCs w:val="18"/>
        </w:rPr>
        <w:t>(hierna: het voorste</w:t>
      </w:r>
      <w:r w:rsidR="182D4F1D">
        <w:rPr>
          <w:rFonts w:ascii="Verdana" w:hAnsi="Verdana"/>
          <w:sz w:val="18"/>
          <w:szCs w:val="18"/>
        </w:rPr>
        <w:t>l</w:t>
      </w:r>
      <w:r w:rsidR="00211AEE">
        <w:rPr>
          <w:rFonts w:ascii="Verdana" w:hAnsi="Verdana"/>
          <w:sz w:val="18"/>
          <w:szCs w:val="18"/>
        </w:rPr>
        <w:t xml:space="preserve"> of het ECF</w:t>
      </w:r>
      <w:r w:rsidRPr="70C036C2" w:rsidR="2D2FEABA">
        <w:rPr>
          <w:rFonts w:ascii="Verdana" w:hAnsi="Verdana"/>
          <w:sz w:val="18"/>
          <w:szCs w:val="18"/>
        </w:rPr>
        <w:t>)</w:t>
      </w:r>
      <w:r w:rsidRPr="70C036C2" w:rsidR="549990F3">
        <w:rPr>
          <w:rFonts w:ascii="Verdana" w:hAnsi="Verdana"/>
          <w:sz w:val="18"/>
          <w:szCs w:val="18"/>
        </w:rPr>
        <w:t xml:space="preserve"> als onderdeel van het pakket voor een nieuw Meerjarig Financieel Kader (MFK)</w:t>
      </w:r>
      <w:r w:rsidR="00CA1877">
        <w:rPr>
          <w:rFonts w:ascii="Verdana" w:hAnsi="Verdana"/>
          <w:sz w:val="18"/>
          <w:szCs w:val="18"/>
        </w:rPr>
        <w:t xml:space="preserve"> 2028-</w:t>
      </w:r>
      <w:r w:rsidR="00D10A2E">
        <w:rPr>
          <w:rFonts w:ascii="Verdana" w:hAnsi="Verdana"/>
          <w:sz w:val="18"/>
          <w:szCs w:val="18"/>
        </w:rPr>
        <w:t>20</w:t>
      </w:r>
      <w:r w:rsidR="00CA1877">
        <w:rPr>
          <w:rFonts w:ascii="Verdana" w:hAnsi="Verdana"/>
          <w:sz w:val="18"/>
          <w:szCs w:val="18"/>
        </w:rPr>
        <w:t>34</w:t>
      </w:r>
      <w:r w:rsidRPr="70C036C2" w:rsidR="2D2FEABA">
        <w:rPr>
          <w:rFonts w:ascii="Verdana" w:hAnsi="Verdana"/>
          <w:sz w:val="18"/>
          <w:szCs w:val="18"/>
        </w:rPr>
        <w:t>.</w:t>
      </w:r>
      <w:r w:rsidRPr="70C036C2" w:rsidR="0787D4CA">
        <w:rPr>
          <w:rFonts w:ascii="Verdana" w:hAnsi="Verdana"/>
          <w:sz w:val="18"/>
          <w:szCs w:val="18"/>
        </w:rPr>
        <w:t xml:space="preserve"> </w:t>
      </w:r>
      <w:r w:rsidR="4C39A730">
        <w:rPr>
          <w:rFonts w:ascii="Verdana" w:hAnsi="Verdana"/>
          <w:sz w:val="18"/>
          <w:szCs w:val="18"/>
        </w:rPr>
        <w:t>Dit voorstel</w:t>
      </w:r>
      <w:r w:rsidR="7D50A556">
        <w:rPr>
          <w:rFonts w:ascii="Verdana" w:hAnsi="Verdana"/>
          <w:sz w:val="18"/>
          <w:szCs w:val="18"/>
        </w:rPr>
        <w:t xml:space="preserve"> beoogt</w:t>
      </w:r>
      <w:r w:rsidR="17BEBD88">
        <w:rPr>
          <w:rFonts w:ascii="Verdana" w:hAnsi="Verdana"/>
          <w:sz w:val="18"/>
          <w:szCs w:val="18"/>
        </w:rPr>
        <w:t xml:space="preserve"> </w:t>
      </w:r>
      <w:r w:rsidR="0B9B0826">
        <w:rPr>
          <w:rFonts w:ascii="Verdana" w:hAnsi="Verdana"/>
          <w:sz w:val="18"/>
          <w:szCs w:val="18"/>
        </w:rPr>
        <w:t>twaalf</w:t>
      </w:r>
      <w:r w:rsidR="4C39A730">
        <w:rPr>
          <w:rFonts w:ascii="Verdana" w:hAnsi="Verdana"/>
          <w:sz w:val="18"/>
          <w:szCs w:val="18"/>
        </w:rPr>
        <w:t xml:space="preserve"> </w:t>
      </w:r>
      <w:r w:rsidR="2BE8A358">
        <w:rPr>
          <w:rFonts w:ascii="Verdana" w:hAnsi="Verdana"/>
          <w:sz w:val="18"/>
          <w:szCs w:val="18"/>
        </w:rPr>
        <w:t>programma's</w:t>
      </w:r>
      <w:r w:rsidR="00B36F55">
        <w:rPr>
          <w:rStyle w:val="FootnoteReference"/>
          <w:rFonts w:ascii="Verdana" w:hAnsi="Verdana"/>
          <w:sz w:val="18"/>
          <w:szCs w:val="18"/>
        </w:rPr>
        <w:footnoteReference w:id="2"/>
      </w:r>
      <w:r w:rsidR="2BE8A358">
        <w:rPr>
          <w:rFonts w:ascii="Verdana" w:hAnsi="Verdana"/>
          <w:sz w:val="18"/>
          <w:szCs w:val="18"/>
        </w:rPr>
        <w:t xml:space="preserve"> </w:t>
      </w:r>
      <w:r w:rsidR="5C549138">
        <w:rPr>
          <w:rFonts w:ascii="Verdana" w:hAnsi="Verdana"/>
          <w:sz w:val="18"/>
          <w:szCs w:val="18"/>
        </w:rPr>
        <w:t xml:space="preserve">onder het huidige </w:t>
      </w:r>
      <w:r w:rsidR="11BE24F5">
        <w:rPr>
          <w:rFonts w:ascii="Verdana" w:hAnsi="Verdana"/>
          <w:sz w:val="18"/>
          <w:szCs w:val="18"/>
        </w:rPr>
        <w:t>MFK</w:t>
      </w:r>
      <w:r w:rsidR="5C549138">
        <w:rPr>
          <w:rFonts w:ascii="Verdana" w:hAnsi="Verdana"/>
          <w:sz w:val="18"/>
          <w:szCs w:val="18"/>
        </w:rPr>
        <w:t xml:space="preserve"> samen</w:t>
      </w:r>
      <w:r w:rsidR="106CD87A">
        <w:rPr>
          <w:rFonts w:ascii="Verdana" w:hAnsi="Verdana"/>
          <w:sz w:val="18"/>
          <w:szCs w:val="18"/>
        </w:rPr>
        <w:t xml:space="preserve"> </w:t>
      </w:r>
      <w:r w:rsidR="7EAFDF99">
        <w:rPr>
          <w:rFonts w:ascii="Verdana" w:hAnsi="Verdana"/>
          <w:sz w:val="18"/>
          <w:szCs w:val="18"/>
        </w:rPr>
        <w:t>te voegen</w:t>
      </w:r>
      <w:r w:rsidR="5C549138">
        <w:rPr>
          <w:rFonts w:ascii="Verdana" w:hAnsi="Verdana"/>
          <w:sz w:val="18"/>
          <w:szCs w:val="18"/>
        </w:rPr>
        <w:t xml:space="preserve"> tot</w:t>
      </w:r>
      <w:r w:rsidR="03FC52A9">
        <w:rPr>
          <w:rFonts w:ascii="Verdana" w:hAnsi="Verdana"/>
          <w:sz w:val="18"/>
          <w:szCs w:val="18"/>
        </w:rPr>
        <w:t xml:space="preserve"> </w:t>
      </w:r>
      <w:r w:rsidR="64E0BDA0">
        <w:rPr>
          <w:rFonts w:ascii="Verdana" w:hAnsi="Verdana"/>
          <w:sz w:val="18"/>
          <w:szCs w:val="18"/>
        </w:rPr>
        <w:t xml:space="preserve">één </w:t>
      </w:r>
      <w:r w:rsidR="19D85135">
        <w:rPr>
          <w:rFonts w:ascii="Verdana" w:hAnsi="Verdana"/>
          <w:sz w:val="18"/>
          <w:szCs w:val="18"/>
        </w:rPr>
        <w:t xml:space="preserve">raamwerk </w:t>
      </w:r>
      <w:r w:rsidR="64E0BDA0">
        <w:rPr>
          <w:rFonts w:ascii="Verdana" w:hAnsi="Verdana"/>
          <w:sz w:val="18"/>
          <w:szCs w:val="18"/>
        </w:rPr>
        <w:t>met als overkoepelend doel het versterken van het E</w:t>
      </w:r>
      <w:r w:rsidR="330A14F0">
        <w:rPr>
          <w:rFonts w:ascii="Verdana" w:hAnsi="Verdana"/>
          <w:sz w:val="18"/>
          <w:szCs w:val="18"/>
        </w:rPr>
        <w:t>U</w:t>
      </w:r>
      <w:r w:rsidR="64E0BDA0">
        <w:rPr>
          <w:rFonts w:ascii="Verdana" w:hAnsi="Verdana"/>
          <w:sz w:val="18"/>
          <w:szCs w:val="18"/>
        </w:rPr>
        <w:t>-concurrentievermogen</w:t>
      </w:r>
      <w:r w:rsidR="48A91A46">
        <w:rPr>
          <w:rFonts w:ascii="Verdana" w:hAnsi="Verdana"/>
          <w:sz w:val="18"/>
          <w:szCs w:val="18"/>
        </w:rPr>
        <w:t xml:space="preserve">, in </w:t>
      </w:r>
      <w:r w:rsidR="3ADF1BD6">
        <w:rPr>
          <w:rFonts w:ascii="Verdana" w:hAnsi="Verdana"/>
          <w:sz w:val="18"/>
          <w:szCs w:val="18"/>
        </w:rPr>
        <w:t xml:space="preserve">het </w:t>
      </w:r>
      <w:r w:rsidR="48A91A46">
        <w:rPr>
          <w:rFonts w:ascii="Verdana" w:hAnsi="Verdana"/>
          <w:sz w:val="18"/>
          <w:szCs w:val="18"/>
        </w:rPr>
        <w:t xml:space="preserve">bijzonder in strategische sectoren en </w:t>
      </w:r>
      <w:r w:rsidR="6AE55FD8">
        <w:rPr>
          <w:rFonts w:ascii="Verdana" w:hAnsi="Verdana"/>
          <w:sz w:val="18"/>
          <w:szCs w:val="18"/>
        </w:rPr>
        <w:t>technologieën</w:t>
      </w:r>
      <w:r w:rsidR="52C696E2">
        <w:rPr>
          <w:rFonts w:ascii="Verdana" w:hAnsi="Verdana"/>
          <w:sz w:val="18"/>
          <w:szCs w:val="18"/>
        </w:rPr>
        <w:t xml:space="preserve"> die daarvoor cruciaal zijn</w:t>
      </w:r>
      <w:r w:rsidR="64E0BDA0">
        <w:rPr>
          <w:rFonts w:ascii="Verdana" w:hAnsi="Verdana"/>
          <w:sz w:val="18"/>
          <w:szCs w:val="18"/>
        </w:rPr>
        <w:t>.</w:t>
      </w:r>
      <w:r w:rsidRPr="68C2BB5C" w:rsidR="31FF8B41">
        <w:rPr>
          <w:rFonts w:ascii="Verdana" w:hAnsi="Verdana"/>
          <w:sz w:val="18"/>
          <w:szCs w:val="18"/>
        </w:rPr>
        <w:t xml:space="preserve"> </w:t>
      </w:r>
      <w:r w:rsidR="724923AC">
        <w:rPr>
          <w:rFonts w:ascii="Verdana" w:hAnsi="Verdana"/>
          <w:sz w:val="18"/>
          <w:szCs w:val="18"/>
        </w:rPr>
        <w:t>Het v</w:t>
      </w:r>
      <w:r w:rsidR="5EA6405B">
        <w:rPr>
          <w:rFonts w:ascii="Verdana" w:hAnsi="Verdana"/>
          <w:sz w:val="18"/>
          <w:szCs w:val="18"/>
        </w:rPr>
        <w:t xml:space="preserve">oorstel focust op </w:t>
      </w:r>
      <w:r w:rsidR="7737D1AA">
        <w:rPr>
          <w:rFonts w:ascii="Verdana" w:hAnsi="Verdana"/>
          <w:sz w:val="18"/>
          <w:szCs w:val="18"/>
        </w:rPr>
        <w:t>het</w:t>
      </w:r>
      <w:r w:rsidR="5EA6405B">
        <w:rPr>
          <w:rFonts w:ascii="Verdana" w:hAnsi="Verdana"/>
          <w:sz w:val="18"/>
          <w:szCs w:val="18"/>
        </w:rPr>
        <w:t xml:space="preserve"> gehele </w:t>
      </w:r>
      <w:r w:rsidR="3DE7BF7E">
        <w:rPr>
          <w:rFonts w:ascii="Verdana" w:hAnsi="Verdana"/>
          <w:sz w:val="18"/>
          <w:szCs w:val="18"/>
        </w:rPr>
        <w:t xml:space="preserve">traject </w:t>
      </w:r>
      <w:r w:rsidR="5EA6405B">
        <w:rPr>
          <w:rFonts w:ascii="Verdana" w:hAnsi="Verdana"/>
          <w:sz w:val="18"/>
          <w:szCs w:val="18"/>
        </w:rPr>
        <w:t xml:space="preserve">van </w:t>
      </w:r>
      <w:r w:rsidR="44391A3D">
        <w:rPr>
          <w:rFonts w:ascii="Verdana" w:hAnsi="Verdana"/>
          <w:sz w:val="18"/>
          <w:szCs w:val="18"/>
        </w:rPr>
        <w:t xml:space="preserve">collaboratief </w:t>
      </w:r>
      <w:r w:rsidR="5EA6405B">
        <w:rPr>
          <w:rFonts w:ascii="Verdana" w:hAnsi="Verdana"/>
          <w:sz w:val="18"/>
          <w:szCs w:val="18"/>
        </w:rPr>
        <w:t xml:space="preserve">onderzoek tot </w:t>
      </w:r>
      <w:r w:rsidR="493546B9">
        <w:rPr>
          <w:rFonts w:ascii="Verdana" w:hAnsi="Verdana"/>
          <w:sz w:val="18"/>
          <w:szCs w:val="18"/>
        </w:rPr>
        <w:t>opschaling, innovatie, industriële en infrastructurele uitrol en productie, inclusief vaardigheden</w:t>
      </w:r>
      <w:r w:rsidR="5D134083">
        <w:rPr>
          <w:rFonts w:ascii="Verdana" w:hAnsi="Verdana"/>
          <w:sz w:val="18"/>
          <w:szCs w:val="18"/>
        </w:rPr>
        <w:t xml:space="preserve"> </w:t>
      </w:r>
      <w:r w:rsidR="493546B9">
        <w:rPr>
          <w:rFonts w:ascii="Verdana" w:hAnsi="Verdana"/>
          <w:sz w:val="18"/>
          <w:szCs w:val="18"/>
        </w:rPr>
        <w:t>ter ondersteuning van projecten en bedrijven, w</w:t>
      </w:r>
      <w:r w:rsidR="71309119">
        <w:rPr>
          <w:rFonts w:ascii="Verdana" w:hAnsi="Verdana"/>
          <w:sz w:val="18"/>
          <w:szCs w:val="18"/>
        </w:rPr>
        <w:t>aaronder</w:t>
      </w:r>
      <w:r w:rsidRPr="68C2BB5C" w:rsidR="71309119">
        <w:rPr>
          <w:rFonts w:ascii="Verdana" w:hAnsi="Verdana"/>
          <w:sz w:val="18"/>
          <w:szCs w:val="18"/>
        </w:rPr>
        <w:t xml:space="preserve"> </w:t>
      </w:r>
      <w:r w:rsidR="71309119">
        <w:rPr>
          <w:rFonts w:ascii="Verdana" w:hAnsi="Verdana"/>
          <w:sz w:val="18"/>
          <w:szCs w:val="18"/>
        </w:rPr>
        <w:t xml:space="preserve">het </w:t>
      </w:r>
      <w:r w:rsidR="6F368FB6">
        <w:rPr>
          <w:rFonts w:ascii="Verdana" w:hAnsi="Verdana"/>
          <w:sz w:val="18"/>
          <w:szCs w:val="18"/>
        </w:rPr>
        <w:t>midden- en kleinbedrijf (</w:t>
      </w:r>
      <w:r w:rsidR="21BE10D5">
        <w:rPr>
          <w:rFonts w:ascii="Verdana" w:hAnsi="Verdana"/>
          <w:sz w:val="18"/>
          <w:szCs w:val="18"/>
        </w:rPr>
        <w:t>mkb</w:t>
      </w:r>
      <w:r w:rsidR="104F6443">
        <w:rPr>
          <w:rFonts w:ascii="Verdana" w:hAnsi="Verdana"/>
          <w:sz w:val="18"/>
          <w:szCs w:val="18"/>
        </w:rPr>
        <w:t>)</w:t>
      </w:r>
      <w:r w:rsidR="21BE10D5">
        <w:rPr>
          <w:rFonts w:ascii="Verdana" w:hAnsi="Verdana"/>
          <w:sz w:val="18"/>
          <w:szCs w:val="18"/>
        </w:rPr>
        <w:t>,</w:t>
      </w:r>
      <w:r w:rsidR="71309119">
        <w:rPr>
          <w:rFonts w:ascii="Verdana" w:hAnsi="Verdana"/>
          <w:sz w:val="18"/>
          <w:szCs w:val="18"/>
        </w:rPr>
        <w:t xml:space="preserve"> start-ups, grotere ondernemingen</w:t>
      </w:r>
      <w:r w:rsidR="00A62F40">
        <w:rPr>
          <w:rFonts w:ascii="Verdana" w:hAnsi="Verdana"/>
          <w:sz w:val="18"/>
          <w:szCs w:val="18"/>
        </w:rPr>
        <w:t xml:space="preserve">, </w:t>
      </w:r>
      <w:r w:rsidR="71309119">
        <w:rPr>
          <w:rFonts w:ascii="Verdana" w:hAnsi="Verdana"/>
          <w:sz w:val="18"/>
          <w:szCs w:val="18"/>
        </w:rPr>
        <w:t xml:space="preserve">universiteiten en onderzoeksinstellingen. </w:t>
      </w:r>
      <w:r w:rsidR="7E20E97F">
        <w:rPr>
          <w:rFonts w:ascii="Verdana" w:hAnsi="Verdana"/>
          <w:sz w:val="18"/>
          <w:szCs w:val="18"/>
        </w:rPr>
        <w:t>Het</w:t>
      </w:r>
      <w:r w:rsidR="3CCA0F1D">
        <w:rPr>
          <w:rFonts w:ascii="Verdana" w:hAnsi="Verdana"/>
          <w:sz w:val="18"/>
          <w:szCs w:val="18"/>
        </w:rPr>
        <w:t xml:space="preserve"> raamwerk</w:t>
      </w:r>
      <w:r w:rsidR="0779C60F">
        <w:rPr>
          <w:rFonts w:ascii="Verdana" w:hAnsi="Verdana"/>
          <w:sz w:val="18"/>
          <w:szCs w:val="18"/>
        </w:rPr>
        <w:t xml:space="preserve"> moet ervoor zorgen dat een hefboom wordt gecreëerd om private, institutionele en nationale investeringen aan te trekken. </w:t>
      </w:r>
      <w:r w:rsidR="493546B9">
        <w:rPr>
          <w:rFonts w:ascii="Verdana" w:hAnsi="Verdana"/>
          <w:sz w:val="18"/>
          <w:szCs w:val="18"/>
        </w:rPr>
        <w:t xml:space="preserve">     </w:t>
      </w:r>
    </w:p>
    <w:p w:rsidR="33086DD0" w:rsidP="00E966BD" w:rsidRDefault="33086DD0" w14:paraId="1F28D043" w14:textId="404A9516">
      <w:pPr>
        <w:spacing w:line="360" w:lineRule="auto"/>
        <w:rPr>
          <w:rFonts w:ascii="Verdana" w:hAnsi="Verdana"/>
          <w:sz w:val="18"/>
          <w:szCs w:val="18"/>
        </w:rPr>
      </w:pPr>
    </w:p>
    <w:p w:rsidRPr="00B742ED" w:rsidR="004455F1" w:rsidP="00E966BD" w:rsidRDefault="1948AFC9" w14:paraId="2E52993E" w14:textId="2796D45B">
      <w:pPr>
        <w:spacing w:line="360" w:lineRule="auto"/>
        <w:rPr>
          <w:rFonts w:ascii="Verdana" w:hAnsi="Verdana"/>
          <w:sz w:val="18"/>
          <w:szCs w:val="18"/>
        </w:rPr>
      </w:pPr>
      <w:r w:rsidRPr="37D0F22D">
        <w:rPr>
          <w:rFonts w:ascii="Verdana" w:hAnsi="Verdana"/>
          <w:sz w:val="18"/>
          <w:szCs w:val="18"/>
        </w:rPr>
        <w:t xml:space="preserve">Het voorstel bestaat uit vier thematische vensters, met elk een </w:t>
      </w:r>
      <w:r w:rsidRPr="37D0F22D" w:rsidR="7C361C0C">
        <w:rPr>
          <w:rFonts w:ascii="Verdana" w:hAnsi="Verdana"/>
          <w:sz w:val="18"/>
          <w:szCs w:val="18"/>
        </w:rPr>
        <w:t xml:space="preserve">voorgesteld </w:t>
      </w:r>
      <w:r w:rsidRPr="37D0F22D">
        <w:rPr>
          <w:rFonts w:ascii="Verdana" w:hAnsi="Verdana"/>
          <w:sz w:val="18"/>
          <w:szCs w:val="18"/>
        </w:rPr>
        <w:t>apart budget</w:t>
      </w:r>
      <w:r w:rsidR="00267D0B">
        <w:rPr>
          <w:rFonts w:ascii="Verdana" w:hAnsi="Verdana"/>
          <w:sz w:val="18"/>
          <w:szCs w:val="18"/>
        </w:rPr>
        <w:t>:</w:t>
      </w:r>
      <w:r w:rsidRPr="37D0F22D">
        <w:rPr>
          <w:rStyle w:val="FootnoteReference"/>
          <w:rFonts w:ascii="Verdana" w:hAnsi="Verdana"/>
          <w:sz w:val="18"/>
          <w:szCs w:val="18"/>
        </w:rPr>
        <w:footnoteReference w:id="3"/>
      </w:r>
      <w:r w:rsidRPr="37D0F22D">
        <w:rPr>
          <w:rFonts w:ascii="Verdana" w:hAnsi="Verdana"/>
          <w:sz w:val="18"/>
          <w:szCs w:val="18"/>
        </w:rPr>
        <w:t xml:space="preserve"> (i) de schone transitie en industriële decarbonisatie</w:t>
      </w:r>
      <w:r w:rsidRPr="37D0F22D" w:rsidR="5B27702C">
        <w:rPr>
          <w:rFonts w:ascii="Verdana" w:hAnsi="Verdana"/>
          <w:sz w:val="18"/>
          <w:szCs w:val="18"/>
        </w:rPr>
        <w:t xml:space="preserve"> (</w:t>
      </w:r>
      <w:r w:rsidRPr="37D0F22D" w:rsidR="00281369">
        <w:rPr>
          <w:rFonts w:ascii="Verdana" w:hAnsi="Verdana"/>
          <w:sz w:val="18"/>
          <w:szCs w:val="18"/>
        </w:rPr>
        <w:t>€</w:t>
      </w:r>
      <w:r w:rsidRPr="37D0F22D" w:rsidR="0934D9C9">
        <w:rPr>
          <w:rFonts w:ascii="Verdana" w:hAnsi="Verdana"/>
          <w:sz w:val="18"/>
          <w:szCs w:val="18"/>
        </w:rPr>
        <w:t>26,2 miljard</w:t>
      </w:r>
      <w:r w:rsidRPr="37D0F22D" w:rsidR="2E1E0505">
        <w:rPr>
          <w:rFonts w:ascii="Verdana" w:hAnsi="Verdana"/>
          <w:sz w:val="18"/>
          <w:szCs w:val="18"/>
        </w:rPr>
        <w:t>)</w:t>
      </w:r>
      <w:r w:rsidR="00267D0B">
        <w:rPr>
          <w:rFonts w:ascii="Verdana" w:hAnsi="Verdana"/>
          <w:sz w:val="18"/>
          <w:szCs w:val="18"/>
        </w:rPr>
        <w:t>,</w:t>
      </w:r>
      <w:r w:rsidRPr="12E1C4D7">
        <w:rPr>
          <w:rStyle w:val="FootnoteReference"/>
          <w:rFonts w:ascii="Verdana" w:hAnsi="Verdana"/>
          <w:sz w:val="18"/>
          <w:szCs w:val="18"/>
        </w:rPr>
        <w:footnoteReference w:id="4"/>
      </w:r>
      <w:r w:rsidRPr="37D0F22D">
        <w:rPr>
          <w:rFonts w:ascii="Verdana" w:hAnsi="Verdana"/>
          <w:sz w:val="18"/>
          <w:szCs w:val="18"/>
        </w:rPr>
        <w:t xml:space="preserve"> (ii) gezondheid, biotech</w:t>
      </w:r>
      <w:r w:rsidR="008719BC">
        <w:rPr>
          <w:rFonts w:ascii="Verdana" w:hAnsi="Verdana"/>
          <w:sz w:val="18"/>
          <w:szCs w:val="18"/>
        </w:rPr>
        <w:t>nologie</w:t>
      </w:r>
      <w:r w:rsidRPr="37D0F22D" w:rsidR="004F7648">
        <w:rPr>
          <w:rFonts w:ascii="Verdana" w:hAnsi="Verdana"/>
          <w:sz w:val="18"/>
          <w:szCs w:val="18"/>
        </w:rPr>
        <w:t>, landbouw</w:t>
      </w:r>
      <w:r w:rsidRPr="37D0F22D">
        <w:rPr>
          <w:rFonts w:ascii="Verdana" w:hAnsi="Verdana"/>
          <w:sz w:val="18"/>
          <w:szCs w:val="18"/>
        </w:rPr>
        <w:t xml:space="preserve"> en bio-economie</w:t>
      </w:r>
      <w:r w:rsidRPr="37D0F22D" w:rsidR="00767A4E">
        <w:rPr>
          <w:rFonts w:ascii="Verdana" w:hAnsi="Verdana"/>
          <w:sz w:val="18"/>
          <w:szCs w:val="18"/>
        </w:rPr>
        <w:t xml:space="preserve"> (€</w:t>
      </w:r>
      <w:r w:rsidR="00FA239F">
        <w:rPr>
          <w:rFonts w:ascii="Verdana" w:hAnsi="Verdana"/>
          <w:sz w:val="18"/>
          <w:szCs w:val="18"/>
        </w:rPr>
        <w:t>22,6</w:t>
      </w:r>
      <w:r w:rsidRPr="37D0F22D" w:rsidR="5FDBA903">
        <w:rPr>
          <w:rFonts w:ascii="Verdana" w:hAnsi="Verdana"/>
          <w:sz w:val="18"/>
          <w:szCs w:val="18"/>
        </w:rPr>
        <w:t xml:space="preserve"> miljard</w:t>
      </w:r>
      <w:r w:rsidR="00104945">
        <w:rPr>
          <w:rFonts w:ascii="Verdana" w:hAnsi="Verdana"/>
          <w:sz w:val="18"/>
          <w:szCs w:val="18"/>
        </w:rPr>
        <w:t>)</w:t>
      </w:r>
      <w:r w:rsidRPr="37D0F22D">
        <w:rPr>
          <w:rFonts w:ascii="Verdana" w:hAnsi="Verdana"/>
          <w:sz w:val="18"/>
          <w:szCs w:val="18"/>
        </w:rPr>
        <w:t>, (iii) digitaal leiderschap</w:t>
      </w:r>
      <w:r w:rsidRPr="37D0F22D" w:rsidR="00767A4E">
        <w:rPr>
          <w:rFonts w:ascii="Verdana" w:hAnsi="Verdana"/>
          <w:sz w:val="18"/>
          <w:szCs w:val="18"/>
        </w:rPr>
        <w:t xml:space="preserve"> (€</w:t>
      </w:r>
      <w:r w:rsidR="00625436">
        <w:rPr>
          <w:rFonts w:ascii="Verdana" w:hAnsi="Verdana"/>
          <w:sz w:val="18"/>
          <w:szCs w:val="18"/>
        </w:rPr>
        <w:t>5</w:t>
      </w:r>
      <w:r w:rsidR="00FA239F">
        <w:rPr>
          <w:rFonts w:ascii="Verdana" w:hAnsi="Verdana"/>
          <w:sz w:val="18"/>
          <w:szCs w:val="18"/>
        </w:rPr>
        <w:t>4</w:t>
      </w:r>
      <w:r w:rsidR="00625436">
        <w:rPr>
          <w:rFonts w:ascii="Verdana" w:hAnsi="Verdana"/>
          <w:sz w:val="18"/>
          <w:szCs w:val="18"/>
        </w:rPr>
        <w:t>,</w:t>
      </w:r>
      <w:r w:rsidR="00FA239F">
        <w:rPr>
          <w:rFonts w:ascii="Verdana" w:hAnsi="Verdana"/>
          <w:sz w:val="18"/>
          <w:szCs w:val="18"/>
        </w:rPr>
        <w:t>8</w:t>
      </w:r>
      <w:r w:rsidRPr="37D0F22D" w:rsidR="575F6435">
        <w:rPr>
          <w:rFonts w:ascii="Verdana" w:hAnsi="Verdana"/>
          <w:sz w:val="18"/>
          <w:szCs w:val="18"/>
        </w:rPr>
        <w:t xml:space="preserve"> miljard</w:t>
      </w:r>
      <w:r w:rsidRPr="37D0F22D" w:rsidR="00767A4E">
        <w:rPr>
          <w:rFonts w:ascii="Verdana" w:hAnsi="Verdana"/>
          <w:sz w:val="18"/>
          <w:szCs w:val="18"/>
        </w:rPr>
        <w:t>)</w:t>
      </w:r>
      <w:r w:rsidRPr="37D0F22D">
        <w:rPr>
          <w:rFonts w:ascii="Verdana" w:hAnsi="Verdana"/>
          <w:sz w:val="18"/>
          <w:szCs w:val="18"/>
        </w:rPr>
        <w:t xml:space="preserve"> en (iv) weerbaarheid</w:t>
      </w:r>
      <w:r w:rsidRPr="37D0F22D" w:rsidR="3932531D">
        <w:rPr>
          <w:rFonts w:ascii="Verdana" w:hAnsi="Verdana"/>
          <w:sz w:val="18"/>
          <w:szCs w:val="18"/>
        </w:rPr>
        <w:t xml:space="preserve"> en veiligheid</w:t>
      </w:r>
      <w:r w:rsidRPr="37D0F22D">
        <w:rPr>
          <w:rFonts w:ascii="Verdana" w:hAnsi="Verdana"/>
          <w:sz w:val="18"/>
          <w:szCs w:val="18"/>
        </w:rPr>
        <w:t>, defensie-industrie en ruimtevaart</w:t>
      </w:r>
      <w:r w:rsidRPr="37D0F22D" w:rsidR="00767A4E">
        <w:rPr>
          <w:rFonts w:ascii="Verdana" w:hAnsi="Verdana"/>
          <w:sz w:val="18"/>
          <w:szCs w:val="18"/>
        </w:rPr>
        <w:t xml:space="preserve"> (€</w:t>
      </w:r>
      <w:r w:rsidR="00FA239F">
        <w:rPr>
          <w:rFonts w:ascii="Verdana" w:hAnsi="Verdana"/>
          <w:sz w:val="18"/>
          <w:szCs w:val="18"/>
        </w:rPr>
        <w:t>130,7</w:t>
      </w:r>
      <w:r w:rsidRPr="37D0F22D" w:rsidR="1D517DCF">
        <w:rPr>
          <w:rFonts w:ascii="Verdana" w:hAnsi="Verdana"/>
          <w:sz w:val="18"/>
          <w:szCs w:val="18"/>
        </w:rPr>
        <w:t xml:space="preserve"> miljard</w:t>
      </w:r>
      <w:r w:rsidR="00FA6019">
        <w:rPr>
          <w:rFonts w:ascii="Verdana" w:hAnsi="Verdana"/>
          <w:sz w:val="18"/>
          <w:szCs w:val="18"/>
        </w:rPr>
        <w:t>)</w:t>
      </w:r>
      <w:r w:rsidRPr="37D0F22D">
        <w:rPr>
          <w:rFonts w:ascii="Verdana" w:hAnsi="Verdana"/>
          <w:sz w:val="18"/>
          <w:szCs w:val="18"/>
        </w:rPr>
        <w:t xml:space="preserve">. </w:t>
      </w:r>
      <w:r w:rsidRPr="37D0F22D" w:rsidR="577482E7">
        <w:rPr>
          <w:rFonts w:ascii="Verdana" w:hAnsi="Verdana"/>
          <w:sz w:val="18"/>
          <w:szCs w:val="18"/>
        </w:rPr>
        <w:t xml:space="preserve">Deze thematische vensters moeten verder worden uitgewerkt en geïmplementeerd </w:t>
      </w:r>
      <w:r w:rsidRPr="37D0F22D" w:rsidR="07BB0E7D">
        <w:rPr>
          <w:rFonts w:ascii="Verdana" w:hAnsi="Verdana"/>
          <w:sz w:val="18"/>
          <w:szCs w:val="18"/>
        </w:rPr>
        <w:t xml:space="preserve">in </w:t>
      </w:r>
      <w:r w:rsidRPr="37D0F22D" w:rsidR="577482E7">
        <w:rPr>
          <w:rFonts w:ascii="Verdana" w:hAnsi="Verdana"/>
          <w:sz w:val="18"/>
          <w:szCs w:val="18"/>
        </w:rPr>
        <w:t>werkprogramma’s</w:t>
      </w:r>
      <w:r w:rsidRPr="37D0F22D" w:rsidR="39F64EA8">
        <w:rPr>
          <w:rFonts w:ascii="Verdana" w:hAnsi="Verdana"/>
          <w:sz w:val="18"/>
          <w:szCs w:val="18"/>
        </w:rPr>
        <w:t xml:space="preserve"> via</w:t>
      </w:r>
      <w:r w:rsidRPr="37D0F22D" w:rsidR="026875A5">
        <w:rPr>
          <w:rFonts w:ascii="Verdana" w:hAnsi="Verdana"/>
          <w:sz w:val="18"/>
          <w:szCs w:val="18"/>
        </w:rPr>
        <w:t xml:space="preserve"> uitvoeringshandelingen.</w:t>
      </w:r>
      <w:r w:rsidRPr="37D0F22D" w:rsidR="10E18738">
        <w:rPr>
          <w:rFonts w:ascii="Verdana" w:hAnsi="Verdana"/>
          <w:sz w:val="18"/>
          <w:szCs w:val="18"/>
        </w:rPr>
        <w:t xml:space="preserve"> </w:t>
      </w:r>
      <w:r w:rsidRPr="47121366" w:rsidR="10E18738">
        <w:rPr>
          <w:rFonts w:ascii="Verdana" w:hAnsi="Verdana"/>
          <w:sz w:val="18"/>
          <w:szCs w:val="18"/>
        </w:rPr>
        <w:t xml:space="preserve">Deze vier vensters moeten </w:t>
      </w:r>
      <w:r w:rsidR="00A62F40">
        <w:rPr>
          <w:rFonts w:ascii="Verdana" w:hAnsi="Verdana"/>
          <w:sz w:val="18"/>
          <w:szCs w:val="18"/>
        </w:rPr>
        <w:t xml:space="preserve">ook </w:t>
      </w:r>
      <w:r w:rsidRPr="47121366" w:rsidR="00A62F40">
        <w:rPr>
          <w:rFonts w:ascii="Verdana" w:hAnsi="Verdana"/>
          <w:sz w:val="18"/>
          <w:szCs w:val="18"/>
        </w:rPr>
        <w:t>bijdragen aan de economische veiligheid en weerbaarheid van de EU en het verminderen en voorkomen van risicovolle strategische afhankelijkheden.</w:t>
      </w:r>
    </w:p>
    <w:p w:rsidR="42887DA5" w:rsidP="00E966BD" w:rsidRDefault="42887DA5" w14:paraId="5FDF0AE7" w14:textId="231F849D">
      <w:pPr>
        <w:spacing w:line="360" w:lineRule="auto"/>
        <w:rPr>
          <w:rFonts w:ascii="Verdana" w:hAnsi="Verdana"/>
          <w:sz w:val="18"/>
          <w:szCs w:val="18"/>
        </w:rPr>
      </w:pPr>
    </w:p>
    <w:p w:rsidRPr="001F75AE" w:rsidR="46817ADC" w:rsidP="00E966BD" w:rsidRDefault="7F2CBF30" w14:paraId="78DC26FB" w14:textId="2581BB4F">
      <w:pPr>
        <w:spacing w:line="360" w:lineRule="auto"/>
        <w:rPr>
          <w:rFonts w:ascii="Verdana" w:hAnsi="Verdana"/>
          <w:sz w:val="18"/>
          <w:szCs w:val="18"/>
        </w:rPr>
      </w:pPr>
      <w:r w:rsidRPr="099789D2">
        <w:rPr>
          <w:rFonts w:ascii="Verdana" w:hAnsi="Verdana"/>
          <w:sz w:val="18"/>
          <w:szCs w:val="18"/>
        </w:rPr>
        <w:t xml:space="preserve">Het eerste venster </w:t>
      </w:r>
      <w:r w:rsidRPr="099789D2" w:rsidR="0A9738D0">
        <w:rPr>
          <w:rFonts w:ascii="Verdana" w:hAnsi="Verdana"/>
          <w:sz w:val="18"/>
          <w:szCs w:val="18"/>
        </w:rPr>
        <w:t>moet</w:t>
      </w:r>
      <w:r w:rsidRPr="099789D2" w:rsidR="440533FE">
        <w:rPr>
          <w:rFonts w:ascii="Verdana" w:hAnsi="Verdana"/>
          <w:sz w:val="18"/>
          <w:szCs w:val="18"/>
        </w:rPr>
        <w:t xml:space="preserve"> b</w:t>
      </w:r>
      <w:r w:rsidRPr="099789D2" w:rsidR="4902A470">
        <w:rPr>
          <w:rFonts w:ascii="Verdana" w:hAnsi="Verdana"/>
          <w:sz w:val="18"/>
          <w:szCs w:val="18"/>
        </w:rPr>
        <w:t>ijdragen a</w:t>
      </w:r>
      <w:r w:rsidRPr="099789D2" w:rsidR="440533FE">
        <w:rPr>
          <w:rFonts w:ascii="Verdana" w:hAnsi="Verdana"/>
          <w:sz w:val="18"/>
          <w:szCs w:val="18"/>
        </w:rPr>
        <w:t xml:space="preserve">an </w:t>
      </w:r>
      <w:r w:rsidRPr="099789D2" w:rsidR="39EC939B">
        <w:rPr>
          <w:rFonts w:ascii="Verdana" w:hAnsi="Verdana"/>
          <w:sz w:val="18"/>
          <w:szCs w:val="18"/>
        </w:rPr>
        <w:t>de</w:t>
      </w:r>
      <w:r w:rsidRPr="099789D2" w:rsidR="10834B64">
        <w:rPr>
          <w:rFonts w:ascii="Verdana" w:hAnsi="Verdana"/>
          <w:sz w:val="18"/>
          <w:szCs w:val="18"/>
        </w:rPr>
        <w:t xml:space="preserve"> </w:t>
      </w:r>
      <w:r w:rsidRPr="099789D2" w:rsidR="00A7174F">
        <w:rPr>
          <w:rFonts w:ascii="Verdana" w:hAnsi="Verdana"/>
          <w:sz w:val="18"/>
          <w:szCs w:val="18"/>
        </w:rPr>
        <w:t xml:space="preserve">ondersteuning van de decarbonisatie van de Europese industrie, inclusief mkb en energie-intensieve sectoren, de productie van schone technologieën en de bijbehorende toeleveringsketens, en aan de transitie naar een duurzame, circulaire, energie-, water- en hulpbronnenefficiënte, klimaatneutrale en </w:t>
      </w:r>
      <w:r w:rsidR="00614237">
        <w:rPr>
          <w:rFonts w:ascii="Verdana" w:hAnsi="Verdana"/>
          <w:sz w:val="18"/>
          <w:szCs w:val="18"/>
        </w:rPr>
        <w:t>weerbare</w:t>
      </w:r>
      <w:r w:rsidRPr="099789D2" w:rsidR="00A7174F">
        <w:rPr>
          <w:rFonts w:ascii="Verdana" w:hAnsi="Verdana"/>
          <w:sz w:val="18"/>
          <w:szCs w:val="18"/>
        </w:rPr>
        <w:t xml:space="preserve"> economie. Dit omvat het gebruik door de industrie van </w:t>
      </w:r>
      <w:r w:rsidRPr="099789D2" w:rsidR="5FB5DE12">
        <w:rPr>
          <w:rFonts w:ascii="Verdana" w:hAnsi="Verdana"/>
          <w:sz w:val="18"/>
          <w:szCs w:val="18"/>
        </w:rPr>
        <w:t>decarbonisatie</w:t>
      </w:r>
      <w:r w:rsidRPr="099789D2" w:rsidR="00A7174F">
        <w:rPr>
          <w:rFonts w:ascii="Verdana" w:hAnsi="Verdana"/>
          <w:sz w:val="18"/>
          <w:szCs w:val="18"/>
        </w:rPr>
        <w:t>technologieën en andere oplossingen voor hun industriële processen en activiteiten, evenals de</w:t>
      </w:r>
      <w:r w:rsidRPr="099789D2" w:rsidR="4670DE76">
        <w:rPr>
          <w:rFonts w:ascii="Verdana" w:hAnsi="Verdana"/>
          <w:sz w:val="18"/>
          <w:szCs w:val="18"/>
        </w:rPr>
        <w:t xml:space="preserve"> decarbonisatie </w:t>
      </w:r>
      <w:r w:rsidRPr="099789D2" w:rsidR="00A7174F">
        <w:rPr>
          <w:rFonts w:ascii="Verdana" w:hAnsi="Verdana"/>
          <w:sz w:val="18"/>
          <w:szCs w:val="18"/>
        </w:rPr>
        <w:t xml:space="preserve">van de energievoorziening, de bevordering van energie-efficiëntie, het gebruik van hernieuwbare en schone energieoplossingen, de ontwikkeling van flexibiliteit in het energiesysteem, het creëren van koplopersmarkten voor schone producten, </w:t>
      </w:r>
      <w:r w:rsidRPr="099789D2" w:rsidR="2429A77C">
        <w:rPr>
          <w:rFonts w:ascii="Verdana" w:hAnsi="Verdana"/>
          <w:sz w:val="18"/>
          <w:szCs w:val="18"/>
        </w:rPr>
        <w:t xml:space="preserve">en </w:t>
      </w:r>
      <w:r w:rsidRPr="099789D2" w:rsidR="00A7174F">
        <w:rPr>
          <w:rFonts w:ascii="Verdana" w:hAnsi="Verdana"/>
          <w:sz w:val="18"/>
          <w:szCs w:val="18"/>
        </w:rPr>
        <w:t xml:space="preserve">de ontwikkeling, </w:t>
      </w:r>
      <w:r w:rsidR="00614237">
        <w:rPr>
          <w:rFonts w:ascii="Verdana" w:hAnsi="Verdana"/>
          <w:sz w:val="18"/>
          <w:szCs w:val="18"/>
        </w:rPr>
        <w:t>weerbaarheid</w:t>
      </w:r>
      <w:r w:rsidRPr="099789D2" w:rsidR="00A7174F">
        <w:rPr>
          <w:rFonts w:ascii="Verdana" w:hAnsi="Verdana"/>
          <w:sz w:val="18"/>
          <w:szCs w:val="18"/>
        </w:rPr>
        <w:t xml:space="preserve">, integratie en digitalisering van energie- en </w:t>
      </w:r>
      <w:r w:rsidRPr="099789D2" w:rsidR="00A7174F">
        <w:rPr>
          <w:rFonts w:ascii="Verdana" w:hAnsi="Verdana"/>
          <w:sz w:val="18"/>
          <w:szCs w:val="18"/>
        </w:rPr>
        <w:lastRenderedPageBreak/>
        <w:t xml:space="preserve">vervoersinfrastructuren en </w:t>
      </w:r>
      <w:r w:rsidR="00A62F40">
        <w:rPr>
          <w:rFonts w:ascii="Verdana" w:hAnsi="Verdana"/>
          <w:sz w:val="18"/>
          <w:szCs w:val="18"/>
        </w:rPr>
        <w:t>-</w:t>
      </w:r>
      <w:r w:rsidRPr="099789D2" w:rsidR="00A7174F">
        <w:rPr>
          <w:rFonts w:ascii="Verdana" w:hAnsi="Verdana"/>
          <w:sz w:val="18"/>
          <w:szCs w:val="18"/>
        </w:rPr>
        <w:t>systemen</w:t>
      </w:r>
      <w:r w:rsidRPr="099789D2" w:rsidR="23755D3E">
        <w:rPr>
          <w:rFonts w:ascii="Verdana" w:hAnsi="Verdana"/>
          <w:sz w:val="18"/>
          <w:szCs w:val="18"/>
        </w:rPr>
        <w:t>. Ook omvat dit</w:t>
      </w:r>
      <w:r w:rsidRPr="099789D2" w:rsidR="00A7174F">
        <w:rPr>
          <w:rFonts w:ascii="Verdana" w:hAnsi="Verdana"/>
          <w:sz w:val="18"/>
          <w:szCs w:val="18"/>
        </w:rPr>
        <w:t xml:space="preserve"> het stimuleren van slimme mobiliteit en duurzame alternatieve brandstoffen, het bevorderen van de duurzame blauwe economie, de ontwikkeling van innovatieve op de natuur gebaseerde bus</w:t>
      </w:r>
      <w:r w:rsidRPr="099789D2" w:rsidR="671FCB53">
        <w:rPr>
          <w:rFonts w:ascii="Verdana" w:hAnsi="Verdana"/>
          <w:sz w:val="18"/>
          <w:szCs w:val="18"/>
        </w:rPr>
        <w:t>iness</w:t>
      </w:r>
      <w:r w:rsidRPr="099789D2" w:rsidR="00A7174F">
        <w:rPr>
          <w:rFonts w:ascii="Verdana" w:hAnsi="Verdana"/>
          <w:sz w:val="18"/>
          <w:szCs w:val="18"/>
        </w:rPr>
        <w:t>modellen en vraaggestuurde oplossingen voor schone en koolstofarme gebouwen, transport en industrie, en het opschalen van de productie die bijdraagt aan de strategische autonomie van Europa</w:t>
      </w:r>
      <w:r w:rsidRPr="099789D2" w:rsidR="3DCBF1C9">
        <w:rPr>
          <w:rFonts w:ascii="Verdana" w:hAnsi="Verdana"/>
          <w:sz w:val="18"/>
          <w:szCs w:val="18"/>
        </w:rPr>
        <w:t>.</w:t>
      </w:r>
    </w:p>
    <w:p w:rsidR="0072760A" w:rsidP="00E966BD" w:rsidRDefault="0072760A" w14:paraId="27ACA384" w14:textId="37453258">
      <w:pPr>
        <w:spacing w:line="360" w:lineRule="auto"/>
        <w:rPr>
          <w:rFonts w:ascii="Verdana" w:hAnsi="Verdana"/>
          <w:sz w:val="18"/>
          <w:szCs w:val="18"/>
        </w:rPr>
      </w:pPr>
    </w:p>
    <w:p w:rsidRPr="001F75AE" w:rsidR="42887DA5" w:rsidP="00E966BD" w:rsidRDefault="00DC6135" w14:paraId="5E9BA766" w14:textId="75E85CAF">
      <w:pPr>
        <w:spacing w:line="360" w:lineRule="auto"/>
        <w:rPr>
          <w:rFonts w:ascii="Verdana" w:hAnsi="Verdana"/>
          <w:sz w:val="18"/>
          <w:szCs w:val="18"/>
        </w:rPr>
      </w:pPr>
      <w:r w:rsidRPr="099789D2">
        <w:rPr>
          <w:rFonts w:ascii="Verdana" w:hAnsi="Verdana"/>
          <w:sz w:val="18"/>
          <w:szCs w:val="18"/>
        </w:rPr>
        <w:t xml:space="preserve">Het tweede venster moet bijdragen aan </w:t>
      </w:r>
      <w:r w:rsidRPr="099789D2" w:rsidR="00226BDE">
        <w:rPr>
          <w:rFonts w:ascii="Verdana" w:hAnsi="Verdana"/>
          <w:sz w:val="18"/>
          <w:szCs w:val="18"/>
        </w:rPr>
        <w:t>het bevorderen van innovatie en concurrentievermogen in de gezondheidssector, terwijl tegelijkertijd de leveringszekerheid</w:t>
      </w:r>
      <w:r w:rsidRPr="099789D2" w:rsidR="37A2850D">
        <w:rPr>
          <w:rFonts w:ascii="Verdana" w:hAnsi="Verdana"/>
          <w:sz w:val="18"/>
          <w:szCs w:val="18"/>
        </w:rPr>
        <w:t xml:space="preserve">, </w:t>
      </w:r>
      <w:r w:rsidRPr="099789D2" w:rsidR="00226BDE">
        <w:rPr>
          <w:rFonts w:ascii="Verdana" w:hAnsi="Verdana"/>
          <w:sz w:val="18"/>
          <w:szCs w:val="18"/>
        </w:rPr>
        <w:t>industriële capaciteit en bekwaamheid worden gewaarborgd om toekomstige ernstige grensoverschrijdende bedreigingen voor de volksgezondheid het hoofd te bieden</w:t>
      </w:r>
      <w:r w:rsidRPr="099789D2" w:rsidR="323922E7">
        <w:rPr>
          <w:rFonts w:ascii="Verdana" w:hAnsi="Verdana"/>
          <w:sz w:val="18"/>
          <w:szCs w:val="18"/>
        </w:rPr>
        <w:t>. Ook moet het venster bijdragen aan</w:t>
      </w:r>
      <w:r w:rsidRPr="099789D2" w:rsidR="060FD4F1">
        <w:rPr>
          <w:rFonts w:ascii="Verdana" w:hAnsi="Verdana"/>
          <w:sz w:val="18"/>
          <w:szCs w:val="18"/>
        </w:rPr>
        <w:t xml:space="preserve"> </w:t>
      </w:r>
      <w:r w:rsidRPr="099789D2" w:rsidR="00226BDE">
        <w:rPr>
          <w:rFonts w:ascii="Verdana" w:hAnsi="Verdana"/>
          <w:sz w:val="18"/>
          <w:szCs w:val="18"/>
        </w:rPr>
        <w:t>het verbeteren en beschermen van de publieke en algemene gezondheid door gezondheidsbevordering en ziektepreventie gedurende de hele levensloop te prioriteren</w:t>
      </w:r>
      <w:r w:rsidR="00934243">
        <w:rPr>
          <w:rFonts w:ascii="Verdana" w:hAnsi="Verdana"/>
          <w:sz w:val="18"/>
          <w:szCs w:val="18"/>
        </w:rPr>
        <w:t xml:space="preserve"> </w:t>
      </w:r>
      <w:r w:rsidRPr="099789D2" w:rsidR="00226BDE">
        <w:rPr>
          <w:rFonts w:ascii="Verdana" w:hAnsi="Verdana"/>
          <w:sz w:val="18"/>
          <w:szCs w:val="18"/>
        </w:rPr>
        <w:t xml:space="preserve">via een gezondheids-in-alle-beleidssectoren-benadering en het </w:t>
      </w:r>
      <w:r w:rsidRPr="099789D2" w:rsidR="00226BDE">
        <w:rPr>
          <w:rFonts w:ascii="Verdana" w:hAnsi="Verdana"/>
          <w:i/>
          <w:iCs/>
          <w:sz w:val="18"/>
          <w:szCs w:val="18"/>
        </w:rPr>
        <w:t>One Health</w:t>
      </w:r>
      <w:r w:rsidRPr="099789D2" w:rsidR="00226BDE">
        <w:rPr>
          <w:rFonts w:ascii="Verdana" w:hAnsi="Verdana"/>
          <w:sz w:val="18"/>
          <w:szCs w:val="18"/>
        </w:rPr>
        <w:t xml:space="preserve">-beleid, en door innovatie en </w:t>
      </w:r>
      <w:r w:rsidR="00614237">
        <w:rPr>
          <w:rFonts w:ascii="Verdana" w:hAnsi="Verdana"/>
          <w:sz w:val="18"/>
          <w:szCs w:val="18"/>
        </w:rPr>
        <w:t>weerbaarheid</w:t>
      </w:r>
      <w:r w:rsidRPr="099789D2" w:rsidR="00226BDE">
        <w:rPr>
          <w:rFonts w:ascii="Verdana" w:hAnsi="Verdana"/>
          <w:sz w:val="18"/>
          <w:szCs w:val="18"/>
        </w:rPr>
        <w:t xml:space="preserve"> van gezondheidssystemen te versterken.</w:t>
      </w:r>
      <w:r w:rsidRPr="099789D2" w:rsidR="78C210B0">
        <w:rPr>
          <w:rFonts w:ascii="Verdana" w:hAnsi="Verdana"/>
          <w:sz w:val="18"/>
          <w:szCs w:val="18"/>
        </w:rPr>
        <w:t xml:space="preserve"> </w:t>
      </w:r>
      <w:r w:rsidRPr="099789D2" w:rsidR="0003003F">
        <w:rPr>
          <w:rFonts w:ascii="Verdana" w:hAnsi="Verdana"/>
          <w:sz w:val="18"/>
          <w:szCs w:val="18"/>
        </w:rPr>
        <w:t xml:space="preserve">Ook moet het </w:t>
      </w:r>
      <w:r w:rsidRPr="099789D2" w:rsidR="69A392B9">
        <w:rPr>
          <w:rFonts w:ascii="Verdana" w:hAnsi="Verdana"/>
          <w:sz w:val="18"/>
          <w:szCs w:val="18"/>
        </w:rPr>
        <w:t>b</w:t>
      </w:r>
      <w:r w:rsidRPr="099789D2" w:rsidR="0003003F">
        <w:rPr>
          <w:rFonts w:ascii="Verdana" w:hAnsi="Verdana"/>
          <w:sz w:val="18"/>
          <w:szCs w:val="18"/>
        </w:rPr>
        <w:t>ijdragen aan de ontwikkeling, schaalbare productie en toepassing, beschikbaarheid en toegankelijkheid van geneesmiddelen, medische hulpmiddelen, diagnostiek en andere medische tegenmaatregelen</w:t>
      </w:r>
      <w:r w:rsidRPr="00B62C70" w:rsidR="0003003F">
        <w:rPr>
          <w:rFonts w:ascii="Verdana" w:hAnsi="Verdana"/>
          <w:sz w:val="18"/>
          <w:szCs w:val="18"/>
        </w:rPr>
        <w:t>.</w:t>
      </w:r>
      <w:r w:rsidR="00567BD2">
        <w:rPr>
          <w:rFonts w:ascii="Verdana" w:hAnsi="Verdana"/>
          <w:sz w:val="18"/>
          <w:szCs w:val="18"/>
        </w:rPr>
        <w:t xml:space="preserve"> </w:t>
      </w:r>
      <w:r w:rsidRPr="099789D2" w:rsidR="008D1006">
        <w:rPr>
          <w:rFonts w:ascii="Verdana" w:hAnsi="Verdana"/>
          <w:sz w:val="18"/>
          <w:szCs w:val="18"/>
        </w:rPr>
        <w:t>Tevens moet het bijdragen aan het bevorderen van een innovatieve en concurrerende bio-economie in de Unie, waaronder op het gebied van biogebaseerde materialen en producten, bioproductie, innovatieve voedingsmiddelen en biochemische stoffen</w:t>
      </w:r>
      <w:r w:rsidRPr="099789D2" w:rsidR="0E7311BD">
        <w:rPr>
          <w:rFonts w:ascii="Verdana" w:hAnsi="Verdana"/>
          <w:sz w:val="18"/>
          <w:szCs w:val="18"/>
        </w:rPr>
        <w:t>,</w:t>
      </w:r>
      <w:r w:rsidRPr="099789D2" w:rsidR="008D1006">
        <w:rPr>
          <w:rFonts w:ascii="Verdana" w:hAnsi="Verdana"/>
          <w:sz w:val="18"/>
          <w:szCs w:val="18"/>
        </w:rPr>
        <w:t xml:space="preserve"> inclusief steun aan mkb, start-ups en scale-ups</w:t>
      </w:r>
      <w:r w:rsidRPr="099789D2" w:rsidR="760B6D22">
        <w:rPr>
          <w:rFonts w:ascii="Verdana" w:hAnsi="Verdana"/>
          <w:sz w:val="18"/>
          <w:szCs w:val="18"/>
        </w:rPr>
        <w:t>. Het moet ook</w:t>
      </w:r>
      <w:r w:rsidRPr="099789D2" w:rsidR="008D1006">
        <w:rPr>
          <w:rFonts w:ascii="Verdana" w:hAnsi="Verdana"/>
          <w:sz w:val="18"/>
          <w:szCs w:val="18"/>
        </w:rPr>
        <w:t xml:space="preserve"> bijdragen aan de ontwikkeling, schaalbare productie en toepassing, beschikbaarheid en toegankelijkheid van innovaties binnen de bio-economie, waaronder die gebaseerd op sectoroverschrijdende, geavanceerde biotechnologie</w:t>
      </w:r>
      <w:r w:rsidRPr="099789D2" w:rsidR="06FEF10C">
        <w:rPr>
          <w:rFonts w:ascii="Verdana" w:hAnsi="Verdana"/>
          <w:sz w:val="18"/>
          <w:szCs w:val="18"/>
        </w:rPr>
        <w:t>, en aan</w:t>
      </w:r>
      <w:r w:rsidRPr="099789D2" w:rsidR="008D1006">
        <w:rPr>
          <w:rFonts w:ascii="Verdana" w:hAnsi="Verdana"/>
          <w:sz w:val="18"/>
          <w:szCs w:val="18"/>
        </w:rPr>
        <w:t xml:space="preserve"> het versterken van toeleveringsketens en het vergroten van hun </w:t>
      </w:r>
      <w:r w:rsidRPr="099789D2" w:rsidR="23FB57BD">
        <w:rPr>
          <w:rFonts w:ascii="Verdana" w:hAnsi="Verdana"/>
          <w:sz w:val="18"/>
          <w:szCs w:val="18"/>
        </w:rPr>
        <w:t>weerbaarheid</w:t>
      </w:r>
      <w:r w:rsidRPr="099789D2" w:rsidR="008D1006">
        <w:rPr>
          <w:rFonts w:ascii="Verdana" w:hAnsi="Verdana"/>
          <w:sz w:val="18"/>
          <w:szCs w:val="18"/>
        </w:rPr>
        <w:t>.</w:t>
      </w:r>
      <w:r w:rsidRPr="099789D2" w:rsidR="000E557F">
        <w:rPr>
          <w:rFonts w:ascii="Verdana" w:hAnsi="Verdana"/>
          <w:sz w:val="18"/>
          <w:szCs w:val="18"/>
        </w:rPr>
        <w:t xml:space="preserve"> </w:t>
      </w:r>
      <w:r w:rsidRPr="099789D2" w:rsidR="00B37F34">
        <w:rPr>
          <w:rFonts w:ascii="Verdana" w:hAnsi="Verdana"/>
          <w:sz w:val="18"/>
          <w:szCs w:val="18"/>
        </w:rPr>
        <w:t xml:space="preserve">Tot slot moet het bijdragen aan het bevorderen van het concurrentievermogen, de duurzaamheid en de </w:t>
      </w:r>
      <w:r w:rsidRPr="099789D2" w:rsidR="567657E2">
        <w:rPr>
          <w:rFonts w:ascii="Verdana" w:hAnsi="Verdana"/>
          <w:sz w:val="18"/>
          <w:szCs w:val="18"/>
        </w:rPr>
        <w:t xml:space="preserve">weerbaarheid </w:t>
      </w:r>
      <w:r w:rsidRPr="099789D2" w:rsidR="00B37F34">
        <w:rPr>
          <w:rFonts w:ascii="Verdana" w:hAnsi="Verdana"/>
          <w:sz w:val="18"/>
          <w:szCs w:val="18"/>
        </w:rPr>
        <w:t>van de landbouw, visserij en aquacultuur, bosbouw en plattelands- en kustgebieden, en hun rol in de transitie naar een klimaatneutrale, klimaatr</w:t>
      </w:r>
      <w:r w:rsidRPr="099789D2" w:rsidR="4D792C92">
        <w:rPr>
          <w:rFonts w:ascii="Verdana" w:hAnsi="Verdana"/>
          <w:sz w:val="18"/>
          <w:szCs w:val="18"/>
        </w:rPr>
        <w:t>obuuste</w:t>
      </w:r>
      <w:r w:rsidRPr="099789D2" w:rsidR="00B37F34">
        <w:rPr>
          <w:rFonts w:ascii="Verdana" w:hAnsi="Verdana"/>
          <w:sz w:val="18"/>
          <w:szCs w:val="18"/>
        </w:rPr>
        <w:t>, water-efficiënte en natuurpositieve economie, evenals de bescherming van natuurlijke hulpbronnen en biodiversiteit, terwijl tegelijkertijd wordt bijgedragen aan de langetermijn-voedselzekerheid in de Unie</w:t>
      </w:r>
      <w:r w:rsidRPr="099789D2" w:rsidR="2A1D84F4">
        <w:rPr>
          <w:rFonts w:ascii="Verdana" w:hAnsi="Verdana"/>
          <w:sz w:val="18"/>
          <w:szCs w:val="18"/>
        </w:rPr>
        <w:t xml:space="preserve">. </w:t>
      </w:r>
    </w:p>
    <w:p w:rsidR="099789D2" w:rsidP="00E966BD" w:rsidRDefault="099789D2" w14:paraId="17E1DDC3" w14:textId="482C164A">
      <w:pPr>
        <w:spacing w:line="360" w:lineRule="auto"/>
        <w:rPr>
          <w:rFonts w:ascii="Verdana" w:hAnsi="Verdana"/>
          <w:sz w:val="18"/>
          <w:szCs w:val="18"/>
        </w:rPr>
      </w:pPr>
    </w:p>
    <w:p w:rsidRPr="001F75AE" w:rsidR="00DD6987" w:rsidP="00E966BD" w:rsidRDefault="3132A130" w14:paraId="68EF6552" w14:textId="76385644">
      <w:pPr>
        <w:spacing w:line="360" w:lineRule="auto"/>
        <w:rPr>
          <w:rFonts w:ascii="Verdana" w:hAnsi="Verdana"/>
          <w:sz w:val="18"/>
          <w:szCs w:val="18"/>
        </w:rPr>
      </w:pPr>
      <w:r w:rsidRPr="099789D2">
        <w:rPr>
          <w:rFonts w:ascii="Verdana" w:hAnsi="Verdana"/>
          <w:sz w:val="18"/>
          <w:szCs w:val="18"/>
        </w:rPr>
        <w:t xml:space="preserve">Het derde venster </w:t>
      </w:r>
      <w:r w:rsidRPr="099789D2" w:rsidR="32DC594F">
        <w:rPr>
          <w:rFonts w:ascii="Verdana" w:hAnsi="Verdana"/>
          <w:sz w:val="18"/>
          <w:szCs w:val="18"/>
        </w:rPr>
        <w:t>moet</w:t>
      </w:r>
      <w:r w:rsidRPr="099789D2" w:rsidR="00DD6987">
        <w:rPr>
          <w:rFonts w:ascii="Verdana" w:hAnsi="Verdana"/>
          <w:sz w:val="18"/>
          <w:szCs w:val="18"/>
        </w:rPr>
        <w:t xml:space="preserve"> bijdragen aan</w:t>
      </w:r>
      <w:r w:rsidR="00A62F40">
        <w:rPr>
          <w:rFonts w:ascii="Verdana" w:hAnsi="Verdana"/>
          <w:sz w:val="18"/>
          <w:szCs w:val="18"/>
        </w:rPr>
        <w:t xml:space="preserve"> </w:t>
      </w:r>
      <w:r w:rsidRPr="099789D2" w:rsidR="00DD6987">
        <w:rPr>
          <w:rFonts w:ascii="Verdana" w:hAnsi="Verdana"/>
          <w:sz w:val="18"/>
          <w:szCs w:val="18"/>
        </w:rPr>
        <w:t xml:space="preserve">het bevorderen van innovatie en concurrentievermogen van de digitale sector </w:t>
      </w:r>
      <w:r w:rsidRPr="099789D2" w:rsidR="6946624C">
        <w:rPr>
          <w:rFonts w:ascii="Verdana" w:hAnsi="Verdana"/>
          <w:sz w:val="18"/>
          <w:szCs w:val="18"/>
        </w:rPr>
        <w:t>als</w:t>
      </w:r>
      <w:r w:rsidRPr="099789D2" w:rsidR="00DD6987">
        <w:rPr>
          <w:rFonts w:ascii="Verdana" w:hAnsi="Verdana"/>
          <w:sz w:val="18"/>
          <w:szCs w:val="18"/>
        </w:rPr>
        <w:t xml:space="preserve"> essentieel</w:t>
      </w:r>
      <w:r w:rsidRPr="099789D2" w:rsidR="708C1400">
        <w:rPr>
          <w:rFonts w:ascii="Verdana" w:hAnsi="Verdana"/>
          <w:sz w:val="18"/>
          <w:szCs w:val="18"/>
        </w:rPr>
        <w:t xml:space="preserve"> element</w:t>
      </w:r>
      <w:r w:rsidRPr="099789D2" w:rsidR="00DD6987">
        <w:rPr>
          <w:rFonts w:ascii="Verdana" w:hAnsi="Verdana"/>
          <w:sz w:val="18"/>
          <w:szCs w:val="18"/>
        </w:rPr>
        <w:t xml:space="preserve"> voor een concurrerende en veilige Unie, en om de voordelen van digitalisering ten goede te laten komen aan burgers en de samenleving, overheidsinstanties en bedrijven in de hele Unie. Dit omvat, maar is niet beperkt tot, ondersteuning van de volledige digitale waarde- en toeleveringsketens en bijbehorende activiteiten, waaronder steun aan start-ups, scale-ups en mkb. Daarbij wordt onder meer ingezet op het bereiken van leiderschap in digitale en AI-technologieën, onder andere via technologieoverdracht en innovatie, en via geavanceerde infrastructuren zoals door AI aangedreven digitale tweelingen</w:t>
      </w:r>
      <w:r w:rsidR="00B23232">
        <w:rPr>
          <w:rStyle w:val="FootnoteReference"/>
          <w:rFonts w:ascii="Verdana" w:hAnsi="Verdana"/>
          <w:sz w:val="18"/>
          <w:szCs w:val="18"/>
        </w:rPr>
        <w:footnoteReference w:id="5"/>
      </w:r>
      <w:r w:rsidRPr="099789D2" w:rsidR="00DD6987">
        <w:rPr>
          <w:rFonts w:ascii="Verdana" w:hAnsi="Verdana"/>
          <w:sz w:val="18"/>
          <w:szCs w:val="18"/>
        </w:rPr>
        <w:t xml:space="preserve">. Ook wordt gestreefd naar technologische soevereiniteit door het opbouwen van </w:t>
      </w:r>
      <w:r w:rsidR="00614237">
        <w:rPr>
          <w:rFonts w:ascii="Verdana" w:hAnsi="Verdana"/>
          <w:sz w:val="18"/>
          <w:szCs w:val="18"/>
        </w:rPr>
        <w:t>weerbare</w:t>
      </w:r>
      <w:r w:rsidRPr="099789D2" w:rsidR="00DD6987">
        <w:rPr>
          <w:rFonts w:ascii="Verdana" w:hAnsi="Verdana"/>
          <w:sz w:val="18"/>
          <w:szCs w:val="18"/>
        </w:rPr>
        <w:t xml:space="preserve"> digitale ecosystemen en het waarborgen van een hoog niveau van </w:t>
      </w:r>
      <w:r w:rsidRPr="099789D2" w:rsidR="00DD6987">
        <w:rPr>
          <w:rFonts w:ascii="Verdana" w:hAnsi="Verdana"/>
          <w:sz w:val="18"/>
          <w:szCs w:val="18"/>
        </w:rPr>
        <w:lastRenderedPageBreak/>
        <w:t>cyberbeveiliging binnen de Unie. Daarnaast wordt het potentieel van digitale technologieën voor bedrijven en burgers benut door het inzetten van geavanceerde digitale toepassingen en diensten, infrastructuren, capaciteiten en competenties, en door de interoperabiliteit binnen de Unie te versterken. Dit houdt onder meer in dat bedrijven, waaronder mkb, kleinere midcapbedrijven, start-ups en scale-ups, worden ondersteund in hun digitaliseringsproces. Verder wordt de digitale transformatie en interoperabiliteit van de publieke en private sectoren bevorderd via de snelle toepassing van AI, digitale portemonnee-technologieën zoals de EU Digitale Identiteitsportemonnee en vertrouwensdiensten, evenals de toekomstige Europese bedrijfsportemonnees en andere innovatieve digitale oplossingen. Tot slot wordt ook ondersteuning geboden aan de culturele en creatieve sectoren, als aanvulling op het AgoraEU-programma.</w:t>
      </w:r>
    </w:p>
    <w:p w:rsidRPr="001F75AE" w:rsidR="42887DA5" w:rsidP="00E966BD" w:rsidRDefault="42887DA5" w14:paraId="67047F7E" w14:textId="3B9D94B8">
      <w:pPr>
        <w:spacing w:line="360" w:lineRule="auto"/>
        <w:rPr>
          <w:rFonts w:ascii="Verdana" w:hAnsi="Verdana"/>
          <w:sz w:val="18"/>
          <w:szCs w:val="18"/>
        </w:rPr>
      </w:pPr>
    </w:p>
    <w:p w:rsidRPr="001F75AE" w:rsidR="006A53B9" w:rsidP="00E966BD" w:rsidRDefault="4E1D2257" w14:paraId="56701CB5" w14:textId="21877E41">
      <w:pPr>
        <w:spacing w:line="360" w:lineRule="auto"/>
        <w:rPr>
          <w:rFonts w:ascii="Verdana" w:hAnsi="Verdana"/>
          <w:sz w:val="18"/>
          <w:szCs w:val="18"/>
        </w:rPr>
      </w:pPr>
      <w:r w:rsidRPr="099789D2">
        <w:rPr>
          <w:rFonts w:ascii="Verdana" w:hAnsi="Verdana"/>
          <w:sz w:val="18"/>
          <w:szCs w:val="18"/>
        </w:rPr>
        <w:t xml:space="preserve">Het vierde venster bestaat uit </w:t>
      </w:r>
      <w:r w:rsidRPr="099789D2" w:rsidR="6D15CFF6">
        <w:rPr>
          <w:rFonts w:ascii="Verdana" w:hAnsi="Verdana"/>
          <w:sz w:val="18"/>
          <w:szCs w:val="18"/>
        </w:rPr>
        <w:t>vier deelven</w:t>
      </w:r>
      <w:r w:rsidRPr="099789D2" w:rsidR="6B605A9A">
        <w:rPr>
          <w:rFonts w:ascii="Verdana" w:hAnsi="Verdana"/>
          <w:sz w:val="18"/>
          <w:szCs w:val="18"/>
        </w:rPr>
        <w:t>sters.</w:t>
      </w:r>
      <w:r w:rsidRPr="099789D2" w:rsidR="28CF9469">
        <w:rPr>
          <w:rFonts w:ascii="Verdana" w:hAnsi="Verdana"/>
          <w:sz w:val="18"/>
          <w:szCs w:val="18"/>
        </w:rPr>
        <w:t xml:space="preserve"> </w:t>
      </w:r>
      <w:r w:rsidRPr="099789D2" w:rsidR="77569620">
        <w:rPr>
          <w:rFonts w:ascii="Verdana" w:hAnsi="Verdana"/>
          <w:sz w:val="18"/>
          <w:szCs w:val="18"/>
        </w:rPr>
        <w:t>In</w:t>
      </w:r>
      <w:r w:rsidRPr="099789D2" w:rsidR="3EFD9927">
        <w:rPr>
          <w:rFonts w:ascii="Verdana" w:hAnsi="Verdana"/>
          <w:sz w:val="18"/>
          <w:szCs w:val="18"/>
        </w:rPr>
        <w:t xml:space="preserve"> het eerste deelvenster voor </w:t>
      </w:r>
      <w:r w:rsidRPr="099789D2" w:rsidR="68E8DCEB">
        <w:rPr>
          <w:rFonts w:ascii="Verdana" w:hAnsi="Verdana"/>
          <w:sz w:val="18"/>
          <w:szCs w:val="18"/>
        </w:rPr>
        <w:t xml:space="preserve">weerbaarheid van waardeketens </w:t>
      </w:r>
      <w:r w:rsidRPr="099789D2" w:rsidR="771ECE47">
        <w:rPr>
          <w:rFonts w:ascii="Verdana" w:hAnsi="Verdana"/>
          <w:sz w:val="18"/>
          <w:szCs w:val="18"/>
        </w:rPr>
        <w:t>wordt ingezet op</w:t>
      </w:r>
      <w:r w:rsidRPr="099789D2" w:rsidR="68E8DCEB">
        <w:rPr>
          <w:rFonts w:ascii="Verdana" w:hAnsi="Verdana"/>
          <w:sz w:val="18"/>
          <w:szCs w:val="18"/>
        </w:rPr>
        <w:t xml:space="preserve"> </w:t>
      </w:r>
      <w:r w:rsidRPr="099789D2" w:rsidR="771ECE47">
        <w:rPr>
          <w:rFonts w:ascii="Verdana" w:hAnsi="Verdana"/>
          <w:sz w:val="18"/>
          <w:szCs w:val="18"/>
        </w:rPr>
        <w:t>h</w:t>
      </w:r>
      <w:r w:rsidRPr="099789D2" w:rsidR="31D82707">
        <w:rPr>
          <w:rFonts w:ascii="Verdana" w:hAnsi="Verdana"/>
          <w:sz w:val="18"/>
          <w:szCs w:val="18"/>
        </w:rPr>
        <w:t xml:space="preserve">et versterken van de </w:t>
      </w:r>
      <w:r w:rsidRPr="099789D2" w:rsidR="64C7386B">
        <w:rPr>
          <w:rFonts w:ascii="Verdana" w:hAnsi="Verdana"/>
          <w:sz w:val="18"/>
          <w:szCs w:val="18"/>
        </w:rPr>
        <w:t>weerbaarheid</w:t>
      </w:r>
      <w:r w:rsidRPr="099789D2" w:rsidR="31D82707">
        <w:rPr>
          <w:rFonts w:ascii="Verdana" w:hAnsi="Verdana"/>
          <w:sz w:val="18"/>
          <w:szCs w:val="18"/>
        </w:rPr>
        <w:t xml:space="preserve"> van Europa door de capaciteit van de Unie te vergroten op het gebied van exploratie, winning, verwerking en recycling van grondstoffen, en door het diversifiëren van toeleveringsbronnen en markten. Daarbij wordt gestreefd naar een betere en tijdige beschikbaarheid van deze producten, onder meer door het verkorten van levertijden, het reserveren van productieslots of het aanleggen van voorraden van producten, tussenproducten of grondstoffen.</w:t>
      </w:r>
      <w:r w:rsidRPr="099789D2" w:rsidR="750A67A3">
        <w:rPr>
          <w:rFonts w:ascii="Verdana" w:hAnsi="Verdana"/>
          <w:sz w:val="18"/>
          <w:szCs w:val="18"/>
        </w:rPr>
        <w:t xml:space="preserve"> </w:t>
      </w:r>
      <w:r w:rsidRPr="099789D2" w:rsidR="17809303">
        <w:rPr>
          <w:rFonts w:ascii="Verdana" w:hAnsi="Verdana"/>
          <w:sz w:val="18"/>
          <w:szCs w:val="18"/>
        </w:rPr>
        <w:t>Het tweede</w:t>
      </w:r>
      <w:r w:rsidRPr="099789D2" w:rsidR="64DCD18F">
        <w:rPr>
          <w:rFonts w:ascii="Verdana" w:hAnsi="Verdana"/>
          <w:sz w:val="18"/>
          <w:szCs w:val="18"/>
        </w:rPr>
        <w:t xml:space="preserve"> deelvenster</w:t>
      </w:r>
      <w:r w:rsidRPr="099789D2" w:rsidR="5F37A1AD">
        <w:rPr>
          <w:rFonts w:ascii="Verdana" w:hAnsi="Verdana"/>
          <w:sz w:val="18"/>
          <w:szCs w:val="18"/>
        </w:rPr>
        <w:t xml:space="preserve"> moet </w:t>
      </w:r>
      <w:r w:rsidRPr="099789D2" w:rsidR="09837C53">
        <w:rPr>
          <w:rFonts w:ascii="Verdana" w:hAnsi="Verdana"/>
          <w:sz w:val="18"/>
          <w:szCs w:val="18"/>
        </w:rPr>
        <w:t>de industriële paraatheid op defensiegebied van de Unie bevorderen door het versterken van het concurrentievermogen, het aanpassingsvermogen en de slagkracht van de Europese Defensietechnologische en -</w:t>
      </w:r>
      <w:r w:rsidRPr="099789D2" w:rsidR="2E2551B6">
        <w:rPr>
          <w:rFonts w:ascii="Verdana" w:hAnsi="Verdana"/>
          <w:sz w:val="18"/>
          <w:szCs w:val="18"/>
        </w:rPr>
        <w:t>I</w:t>
      </w:r>
      <w:r w:rsidRPr="099789D2" w:rsidR="09837C53">
        <w:rPr>
          <w:rFonts w:ascii="Verdana" w:hAnsi="Verdana"/>
          <w:sz w:val="18"/>
          <w:szCs w:val="18"/>
        </w:rPr>
        <w:t xml:space="preserve">ndustriële Basis (EDTIB), met inbegrip van steun aan start-ups, scale-ups en </w:t>
      </w:r>
      <w:r w:rsidRPr="099789D2" w:rsidR="3C71E7BC">
        <w:rPr>
          <w:rFonts w:ascii="Verdana" w:hAnsi="Verdana"/>
          <w:sz w:val="18"/>
          <w:szCs w:val="18"/>
        </w:rPr>
        <w:t>mkb</w:t>
      </w:r>
      <w:r w:rsidRPr="099789D2" w:rsidR="09837C53">
        <w:rPr>
          <w:rFonts w:ascii="Verdana" w:hAnsi="Verdana"/>
          <w:sz w:val="18"/>
          <w:szCs w:val="18"/>
        </w:rPr>
        <w:t xml:space="preserve">, en het stimuleren van een innovatief EU-defensie-ecosysteem. Dit omvat gezamenlijke onderzoeks- en ontwikkelingsactiviteiten op het gebied van defensieproducten en </w:t>
      </w:r>
      <w:r w:rsidR="00F35EBC">
        <w:rPr>
          <w:rFonts w:ascii="Verdana" w:hAnsi="Verdana"/>
          <w:sz w:val="18"/>
          <w:szCs w:val="18"/>
        </w:rPr>
        <w:t>-</w:t>
      </w:r>
      <w:r w:rsidRPr="099789D2" w:rsidR="09837C53">
        <w:rPr>
          <w:rFonts w:ascii="Verdana" w:hAnsi="Verdana"/>
          <w:sz w:val="18"/>
          <w:szCs w:val="18"/>
        </w:rPr>
        <w:t>technologieën, waaronder disruptieve technologieën voor defensiedoeleinden. Daarnaast wordt samenwerking gestimuleerd gedurende de volledige levenscyclus van defensiematerieel, in het bijzonder op het gebied van gezamenlijke aanbestedingen en de ontwikkeling van Europese defensieprojecten van gemeenschappelijk belang. Ook wordt aandacht besteed aan de aanpassing van de industrie aan structurele veranderingen.</w:t>
      </w:r>
      <w:r w:rsidRPr="099789D2" w:rsidR="750A67A3">
        <w:rPr>
          <w:rFonts w:ascii="Verdana" w:hAnsi="Verdana"/>
          <w:sz w:val="18"/>
          <w:szCs w:val="18"/>
        </w:rPr>
        <w:t xml:space="preserve"> </w:t>
      </w:r>
      <w:r w:rsidRPr="099789D2" w:rsidR="065E34A0">
        <w:rPr>
          <w:rFonts w:ascii="Verdana" w:hAnsi="Verdana"/>
          <w:sz w:val="18"/>
          <w:szCs w:val="18"/>
        </w:rPr>
        <w:t xml:space="preserve">Het </w:t>
      </w:r>
      <w:r w:rsidRPr="099789D2" w:rsidR="750A67A3">
        <w:rPr>
          <w:rFonts w:ascii="Verdana" w:hAnsi="Verdana"/>
          <w:sz w:val="18"/>
          <w:szCs w:val="18"/>
        </w:rPr>
        <w:t xml:space="preserve">derde </w:t>
      </w:r>
      <w:r w:rsidRPr="099789D2" w:rsidR="065E34A0">
        <w:rPr>
          <w:rFonts w:ascii="Verdana" w:hAnsi="Verdana"/>
          <w:sz w:val="18"/>
          <w:szCs w:val="18"/>
        </w:rPr>
        <w:t>deelvenster voor ruimtevaartbeleid</w:t>
      </w:r>
      <w:r w:rsidRPr="099789D2" w:rsidR="0E97CEE8">
        <w:rPr>
          <w:rFonts w:ascii="Verdana" w:hAnsi="Verdana"/>
          <w:sz w:val="18"/>
          <w:szCs w:val="18"/>
        </w:rPr>
        <w:t xml:space="preserve"> </w:t>
      </w:r>
      <w:r w:rsidRPr="099789D2" w:rsidR="065E34A0">
        <w:rPr>
          <w:rFonts w:ascii="Verdana" w:hAnsi="Verdana"/>
          <w:sz w:val="18"/>
          <w:szCs w:val="18"/>
        </w:rPr>
        <w:t xml:space="preserve">richt zich op </w:t>
      </w:r>
      <w:r w:rsidRPr="099789D2" w:rsidR="1A860027">
        <w:rPr>
          <w:rFonts w:ascii="Verdana" w:hAnsi="Verdana"/>
          <w:sz w:val="18"/>
          <w:szCs w:val="18"/>
        </w:rPr>
        <w:t>het ontwikkelen, in stand houden en exploiteren van ruimtesystemen, en het leveren van geavanceerde, op ruimte gebaseerde informatie, data en diensten ter ondersteuning van het beleid van de Unie, met name op het gebied van veiligheid</w:t>
      </w:r>
      <w:r w:rsidRPr="099789D2" w:rsidR="64C7386B">
        <w:rPr>
          <w:rFonts w:ascii="Verdana" w:hAnsi="Verdana"/>
          <w:sz w:val="18"/>
          <w:szCs w:val="18"/>
        </w:rPr>
        <w:t xml:space="preserve">, </w:t>
      </w:r>
      <w:r w:rsidRPr="099789D2" w:rsidR="1A860027">
        <w:rPr>
          <w:rFonts w:ascii="Verdana" w:hAnsi="Verdana"/>
          <w:sz w:val="18"/>
          <w:szCs w:val="18"/>
        </w:rPr>
        <w:t>defensie, duurzame groei, milieubescherming en klimaatresistentie, wereldwijde betrokkenheid en strategische onafhankelijkheid. Daarbij wordt gestreefd naar het maximaliseren van de sociaaleconomische voordelen van ruimteactiviteiten, onder meer door het bevorderen van de ontwikkeling van een innovatieve en concurrerende ruimte-economie binnen de Unie en het ondersteunen van de totstandkoming van een echte interne markt voor ruimteactiviteiten</w:t>
      </w:r>
      <w:r w:rsidRPr="099789D2" w:rsidR="4852C74D">
        <w:rPr>
          <w:rFonts w:ascii="Verdana" w:hAnsi="Verdana"/>
          <w:sz w:val="18"/>
          <w:szCs w:val="18"/>
        </w:rPr>
        <w:t>. Dit omvat ook</w:t>
      </w:r>
      <w:r w:rsidRPr="099789D2" w:rsidR="1A860027">
        <w:rPr>
          <w:rFonts w:ascii="Verdana" w:hAnsi="Verdana"/>
          <w:sz w:val="18"/>
          <w:szCs w:val="18"/>
        </w:rPr>
        <w:t xml:space="preserve"> gezamenlijke onderzoeks- en innovatieactiviteiten op het gebied van ruimteproducten en -technologieën, en steun aan mkb. Ook wordt ingezet op het vergroten van de veiligheid, beveiliging en duurzaamheid van alle ruimteactiviteiten, en het versterken van de rol van de Unie als mondiale speler in de ruimtevaartsector</w:t>
      </w:r>
      <w:r w:rsidRPr="099789D2" w:rsidR="2A0AAD75">
        <w:rPr>
          <w:rFonts w:ascii="Verdana" w:hAnsi="Verdana"/>
          <w:sz w:val="18"/>
          <w:szCs w:val="18"/>
        </w:rPr>
        <w:t xml:space="preserve">. </w:t>
      </w:r>
      <w:r w:rsidRPr="099789D2" w:rsidR="67FFA45E">
        <w:rPr>
          <w:rFonts w:ascii="Verdana" w:hAnsi="Verdana"/>
          <w:sz w:val="18"/>
          <w:szCs w:val="18"/>
        </w:rPr>
        <w:t xml:space="preserve">Tot slot moet het vierde deelvenster </w:t>
      </w:r>
      <w:r w:rsidRPr="099789D2" w:rsidR="58E824C4">
        <w:rPr>
          <w:rFonts w:ascii="Verdana" w:hAnsi="Verdana"/>
          <w:sz w:val="18"/>
          <w:szCs w:val="18"/>
        </w:rPr>
        <w:t xml:space="preserve">bijdragen aan het versterken van het concurrentievermogen en het aanpassingsvermogen van de Europese civiele </w:t>
      </w:r>
      <w:r w:rsidRPr="099789D2" w:rsidR="58E824C4">
        <w:rPr>
          <w:rFonts w:ascii="Verdana" w:hAnsi="Verdana"/>
          <w:sz w:val="18"/>
          <w:szCs w:val="18"/>
        </w:rPr>
        <w:lastRenderedPageBreak/>
        <w:t>veiligheidsindustrie</w:t>
      </w:r>
      <w:r w:rsidRPr="099789D2" w:rsidR="4E860DEA">
        <w:rPr>
          <w:rFonts w:ascii="Verdana" w:hAnsi="Verdana"/>
          <w:sz w:val="18"/>
          <w:szCs w:val="18"/>
        </w:rPr>
        <w:t>. Dit is</w:t>
      </w:r>
      <w:r w:rsidRPr="099789D2" w:rsidR="58E824C4">
        <w:rPr>
          <w:rFonts w:ascii="Verdana" w:hAnsi="Verdana"/>
          <w:sz w:val="18"/>
          <w:szCs w:val="18"/>
        </w:rPr>
        <w:t xml:space="preserve"> gericht op de toepassingsgebieden veiligheid, </w:t>
      </w:r>
      <w:r w:rsidRPr="099789D2" w:rsidR="35A681BA">
        <w:rPr>
          <w:rFonts w:ascii="Verdana" w:hAnsi="Verdana"/>
          <w:sz w:val="18"/>
          <w:szCs w:val="18"/>
        </w:rPr>
        <w:t xml:space="preserve">weerbaarheid </w:t>
      </w:r>
      <w:r w:rsidRPr="099789D2" w:rsidR="58E824C4">
        <w:rPr>
          <w:rFonts w:ascii="Verdana" w:hAnsi="Verdana"/>
          <w:sz w:val="18"/>
          <w:szCs w:val="18"/>
        </w:rPr>
        <w:t>van kritieke en dual-use infrastructuren, technologieën waaronder kritieke energie-infrastructuur, en oplossingen voor de controle van goederen en personen aan de grenzen, de bescherming van grenzen, maritieme veiligheid, douaneveiligheid en</w:t>
      </w:r>
      <w:r w:rsidRPr="099789D2" w:rsidR="757AB59D">
        <w:rPr>
          <w:rFonts w:ascii="Verdana" w:hAnsi="Verdana"/>
          <w:sz w:val="18"/>
          <w:szCs w:val="18"/>
        </w:rPr>
        <w:t xml:space="preserve"> civiele </w:t>
      </w:r>
      <w:r w:rsidRPr="099789D2" w:rsidR="58E824C4">
        <w:rPr>
          <w:rFonts w:ascii="Verdana" w:hAnsi="Verdana"/>
          <w:sz w:val="18"/>
          <w:szCs w:val="18"/>
        </w:rPr>
        <w:t>paraatheid tegen veiligheidsdreigingen. Daarnaast wordt ingezet op het versterken van de capaciteiten van de relevante eindgebruikers in de civiele veiligheidssector.</w:t>
      </w:r>
    </w:p>
    <w:p w:rsidR="202A2303" w:rsidP="00E966BD" w:rsidRDefault="202A2303" w14:paraId="22B44280" w14:textId="0CA1B769">
      <w:pPr>
        <w:spacing w:line="360" w:lineRule="auto"/>
        <w:rPr>
          <w:rFonts w:ascii="Verdana" w:hAnsi="Verdana"/>
          <w:sz w:val="18"/>
          <w:szCs w:val="18"/>
        </w:rPr>
      </w:pPr>
    </w:p>
    <w:p w:rsidR="5E295A98" w:rsidP="00E966BD" w:rsidRDefault="0E302414" w14:paraId="3325880C" w14:textId="08F61AE0">
      <w:pPr>
        <w:spacing w:line="360" w:lineRule="auto"/>
        <w:rPr>
          <w:rFonts w:ascii="Verdana" w:hAnsi="Verdana"/>
          <w:sz w:val="18"/>
          <w:szCs w:val="18"/>
        </w:rPr>
      </w:pPr>
      <w:r w:rsidRPr="12A1B9A8">
        <w:rPr>
          <w:rFonts w:ascii="Verdana" w:hAnsi="Verdana"/>
          <w:sz w:val="18"/>
          <w:szCs w:val="18"/>
        </w:rPr>
        <w:t xml:space="preserve">Ook wordt een EU-bedrijvennetwerk voorgesteld onder het ECF </w:t>
      </w:r>
      <w:r w:rsidRPr="12A1B9A8" w:rsidR="57F6242B">
        <w:rPr>
          <w:rFonts w:ascii="Verdana" w:hAnsi="Verdana"/>
          <w:sz w:val="18"/>
          <w:szCs w:val="18"/>
        </w:rPr>
        <w:t>om Europese bedrijven te ondersteunen</w:t>
      </w:r>
      <w:r w:rsidR="00AD2C19">
        <w:rPr>
          <w:rFonts w:ascii="Verdana" w:hAnsi="Verdana"/>
          <w:sz w:val="18"/>
          <w:szCs w:val="18"/>
        </w:rPr>
        <w:t xml:space="preserve">, gericht </w:t>
      </w:r>
      <w:r w:rsidR="00DB21DA">
        <w:rPr>
          <w:rFonts w:ascii="Verdana" w:hAnsi="Verdana"/>
          <w:sz w:val="18"/>
          <w:szCs w:val="18"/>
        </w:rPr>
        <w:t>op</w:t>
      </w:r>
      <w:r w:rsidRPr="0C68A84B" w:rsidR="7E392237">
        <w:rPr>
          <w:rFonts w:ascii="Verdana" w:hAnsi="Verdana"/>
          <w:sz w:val="18"/>
          <w:szCs w:val="18"/>
        </w:rPr>
        <w:t xml:space="preserve"> met name </w:t>
      </w:r>
      <w:r w:rsidRPr="12A1B9A8" w:rsidR="57F6242B">
        <w:rPr>
          <w:rFonts w:ascii="Verdana" w:hAnsi="Verdana"/>
          <w:sz w:val="18"/>
          <w:szCs w:val="18"/>
        </w:rPr>
        <w:t>mkb, start-ups, scale-ups en kleine mid-caps</w:t>
      </w:r>
      <w:r w:rsidRPr="2329A6AD" w:rsidR="57F6242B">
        <w:rPr>
          <w:rFonts w:ascii="Verdana" w:hAnsi="Verdana"/>
          <w:sz w:val="18"/>
          <w:szCs w:val="18"/>
        </w:rPr>
        <w:t>.</w:t>
      </w:r>
      <w:r w:rsidRPr="12A1B9A8" w:rsidR="57F6242B">
        <w:rPr>
          <w:rFonts w:ascii="Verdana" w:hAnsi="Verdana"/>
          <w:sz w:val="18"/>
          <w:szCs w:val="18"/>
        </w:rPr>
        <w:t xml:space="preserve"> </w:t>
      </w:r>
      <w:r w:rsidRPr="12A1B9A8" w:rsidR="00D80EAA">
        <w:rPr>
          <w:rFonts w:ascii="Verdana" w:hAnsi="Verdana"/>
          <w:sz w:val="18"/>
          <w:szCs w:val="18"/>
        </w:rPr>
        <w:t xml:space="preserve">Het voorstel bevat daarbij </w:t>
      </w:r>
      <w:r w:rsidRPr="12A1B9A8" w:rsidR="00CE5C9D">
        <w:rPr>
          <w:rFonts w:ascii="Verdana" w:hAnsi="Verdana"/>
          <w:sz w:val="18"/>
          <w:szCs w:val="18"/>
        </w:rPr>
        <w:t>bedrijfsondersteuning</w:t>
      </w:r>
      <w:r w:rsidRPr="12A1B9A8" w:rsidR="009D5709">
        <w:rPr>
          <w:rFonts w:ascii="Verdana" w:hAnsi="Verdana"/>
          <w:sz w:val="18"/>
          <w:szCs w:val="18"/>
        </w:rPr>
        <w:t xml:space="preserve">, zoals bedrijfsadvies, </w:t>
      </w:r>
      <w:r w:rsidRPr="12A1B9A8" w:rsidR="007220DA">
        <w:rPr>
          <w:rFonts w:ascii="Verdana" w:hAnsi="Verdana"/>
          <w:sz w:val="18"/>
          <w:szCs w:val="18"/>
        </w:rPr>
        <w:t>capaciteitsopbouw</w:t>
      </w:r>
      <w:r w:rsidRPr="12A1B9A8" w:rsidR="009D5709">
        <w:rPr>
          <w:rFonts w:ascii="Verdana" w:hAnsi="Verdana"/>
          <w:sz w:val="18"/>
          <w:szCs w:val="18"/>
        </w:rPr>
        <w:t xml:space="preserve"> of </w:t>
      </w:r>
      <w:r w:rsidRPr="12A1B9A8" w:rsidR="00EC4AC5">
        <w:rPr>
          <w:rFonts w:ascii="Verdana" w:hAnsi="Verdana"/>
          <w:sz w:val="18"/>
          <w:szCs w:val="18"/>
        </w:rPr>
        <w:t>hulp bij toegang tot financiering.</w:t>
      </w:r>
    </w:p>
    <w:p w:rsidR="42887DA5" w:rsidP="00E966BD" w:rsidRDefault="42887DA5" w14:paraId="0BE3F105" w14:textId="6A30830D">
      <w:pPr>
        <w:spacing w:line="360" w:lineRule="auto"/>
        <w:rPr>
          <w:rFonts w:ascii="Verdana" w:hAnsi="Verdana"/>
          <w:sz w:val="18"/>
          <w:szCs w:val="18"/>
        </w:rPr>
      </w:pPr>
    </w:p>
    <w:p w:rsidR="004602AC" w:rsidP="00E966BD" w:rsidRDefault="3978480F" w14:paraId="35E8ABAF" w14:textId="2BF339AE">
      <w:pPr>
        <w:spacing w:line="360" w:lineRule="auto"/>
        <w:rPr>
          <w:rFonts w:ascii="Verdana" w:hAnsi="Verdana"/>
          <w:sz w:val="18"/>
          <w:szCs w:val="18"/>
        </w:rPr>
      </w:pPr>
      <w:r w:rsidRPr="594D5131">
        <w:rPr>
          <w:rFonts w:ascii="Verdana" w:hAnsi="Verdana"/>
          <w:sz w:val="18"/>
          <w:szCs w:val="18"/>
        </w:rPr>
        <w:t xml:space="preserve">Naast </w:t>
      </w:r>
      <w:r w:rsidRPr="594D5131" w:rsidR="2F89619C">
        <w:rPr>
          <w:rFonts w:ascii="Verdana" w:hAnsi="Verdana"/>
          <w:sz w:val="18"/>
          <w:szCs w:val="18"/>
        </w:rPr>
        <w:t xml:space="preserve">de </w:t>
      </w:r>
      <w:r w:rsidRPr="594D5131">
        <w:rPr>
          <w:rFonts w:ascii="Verdana" w:hAnsi="Verdana"/>
          <w:sz w:val="18"/>
          <w:szCs w:val="18"/>
        </w:rPr>
        <w:t>vier</w:t>
      </w:r>
      <w:r w:rsidRPr="594D5131" w:rsidR="5C196729">
        <w:rPr>
          <w:rFonts w:ascii="Verdana" w:hAnsi="Verdana"/>
          <w:sz w:val="18"/>
          <w:szCs w:val="18"/>
        </w:rPr>
        <w:t xml:space="preserve"> thematische</w:t>
      </w:r>
      <w:r w:rsidRPr="594D5131">
        <w:rPr>
          <w:rFonts w:ascii="Verdana" w:hAnsi="Verdana"/>
          <w:sz w:val="18"/>
          <w:szCs w:val="18"/>
        </w:rPr>
        <w:t xml:space="preserve"> vensters</w:t>
      </w:r>
      <w:r w:rsidRPr="594D5131" w:rsidR="39D44104">
        <w:rPr>
          <w:rFonts w:ascii="Verdana" w:hAnsi="Verdana"/>
          <w:sz w:val="18"/>
          <w:szCs w:val="18"/>
        </w:rPr>
        <w:t xml:space="preserve"> bevat het voorstel een </w:t>
      </w:r>
      <w:r w:rsidRPr="594D5131" w:rsidR="04D18C95">
        <w:rPr>
          <w:rFonts w:ascii="Verdana" w:hAnsi="Verdana"/>
          <w:sz w:val="18"/>
          <w:szCs w:val="18"/>
        </w:rPr>
        <w:t xml:space="preserve">overkoepelend </w:t>
      </w:r>
      <w:r w:rsidRPr="594D5131" w:rsidR="4173E4F4">
        <w:rPr>
          <w:rFonts w:ascii="Verdana" w:hAnsi="Verdana"/>
          <w:sz w:val="18"/>
          <w:szCs w:val="18"/>
        </w:rPr>
        <w:t>instrument</w:t>
      </w:r>
      <w:r w:rsidRPr="594D5131" w:rsidR="1548F951">
        <w:rPr>
          <w:rFonts w:ascii="Verdana" w:hAnsi="Verdana"/>
          <w:sz w:val="18"/>
          <w:szCs w:val="18"/>
        </w:rPr>
        <w:t xml:space="preserve"> dat</w:t>
      </w:r>
      <w:r w:rsidRPr="594D5131" w:rsidR="2C2138B2">
        <w:rPr>
          <w:rFonts w:ascii="Verdana" w:hAnsi="Verdana"/>
          <w:sz w:val="18"/>
          <w:szCs w:val="18"/>
        </w:rPr>
        <w:t xml:space="preserve"> </w:t>
      </w:r>
      <w:r w:rsidRPr="5F56AF42" w:rsidR="3BDBFEAD">
        <w:rPr>
          <w:rFonts w:ascii="Verdana" w:hAnsi="Verdana"/>
          <w:sz w:val="18"/>
          <w:szCs w:val="18"/>
        </w:rPr>
        <w:t xml:space="preserve">onder andere </w:t>
      </w:r>
      <w:r w:rsidRPr="594D5131" w:rsidR="2D0FE547">
        <w:rPr>
          <w:rFonts w:ascii="Verdana" w:hAnsi="Verdana"/>
          <w:sz w:val="18"/>
          <w:szCs w:val="18"/>
        </w:rPr>
        <w:t>voortbouwt op het</w:t>
      </w:r>
      <w:r w:rsidRPr="594D5131" w:rsidR="3F01BF48">
        <w:rPr>
          <w:rFonts w:ascii="Verdana" w:hAnsi="Verdana"/>
          <w:sz w:val="18"/>
          <w:szCs w:val="18"/>
        </w:rPr>
        <w:t xml:space="preserve"> </w:t>
      </w:r>
      <w:r w:rsidRPr="594D5131" w:rsidR="39D44104">
        <w:rPr>
          <w:rFonts w:ascii="Verdana" w:hAnsi="Verdana"/>
          <w:sz w:val="18"/>
          <w:szCs w:val="18"/>
        </w:rPr>
        <w:t>InvestEU</w:t>
      </w:r>
      <w:r w:rsidRPr="594D5131" w:rsidR="7B17A2DF">
        <w:rPr>
          <w:rFonts w:ascii="Verdana" w:hAnsi="Verdana"/>
          <w:sz w:val="18"/>
          <w:szCs w:val="18"/>
        </w:rPr>
        <w:t>-</w:t>
      </w:r>
      <w:r w:rsidRPr="594D5131" w:rsidR="3F01BF48">
        <w:rPr>
          <w:rFonts w:ascii="Verdana" w:hAnsi="Verdana"/>
          <w:sz w:val="18"/>
          <w:szCs w:val="18"/>
        </w:rPr>
        <w:t xml:space="preserve">programma </w:t>
      </w:r>
      <w:r w:rsidRPr="594D5131" w:rsidR="39D44104">
        <w:rPr>
          <w:rFonts w:ascii="Verdana" w:hAnsi="Verdana"/>
          <w:sz w:val="18"/>
          <w:szCs w:val="18"/>
        </w:rPr>
        <w:t>onder het huidige MFK (hie</w:t>
      </w:r>
      <w:r w:rsidRPr="46821ED6" w:rsidR="39D44104">
        <w:rPr>
          <w:rFonts w:ascii="Verdana" w:hAnsi="Verdana"/>
          <w:sz w:val="18"/>
          <w:szCs w:val="18"/>
        </w:rPr>
        <w:t>rna: ECF InvestEU</w:t>
      </w:r>
      <w:r w:rsidRPr="594D5131" w:rsidR="39D44104">
        <w:rPr>
          <w:rFonts w:ascii="Verdana" w:hAnsi="Verdana"/>
          <w:sz w:val="18"/>
          <w:szCs w:val="18"/>
        </w:rPr>
        <w:t>)</w:t>
      </w:r>
      <w:r w:rsidRPr="594D5131" w:rsidR="23102F00">
        <w:rPr>
          <w:rFonts w:ascii="Verdana" w:hAnsi="Verdana"/>
          <w:sz w:val="18"/>
          <w:szCs w:val="18"/>
        </w:rPr>
        <w:t xml:space="preserve">. </w:t>
      </w:r>
      <w:r w:rsidRPr="5F56AF42" w:rsidR="0212DEE4">
        <w:rPr>
          <w:rFonts w:ascii="Verdana" w:hAnsi="Verdana" w:eastAsia="Verdana" w:cs="Verdana"/>
          <w:sz w:val="18"/>
          <w:szCs w:val="18"/>
        </w:rPr>
        <w:t>ECF InvestEU beschikt over een breed scala aan financiële instrumenten, zoals leningen, garanties en eigen vermogen waarmee private en publieke investeringen kunnen worden aangetrokken</w:t>
      </w:r>
      <w:r w:rsidRPr="009A667D" w:rsidR="39D44104">
        <w:rPr>
          <w:rFonts w:ascii="Verdana" w:hAnsi="Verdana"/>
          <w:sz w:val="18"/>
          <w:szCs w:val="18"/>
        </w:rPr>
        <w:t>.</w:t>
      </w:r>
      <w:r w:rsidR="554FE18F">
        <w:rPr>
          <w:rFonts w:ascii="Verdana" w:hAnsi="Verdana"/>
          <w:sz w:val="18"/>
          <w:szCs w:val="18"/>
        </w:rPr>
        <w:t xml:space="preserve"> Het voorgestelde minimumbedrag </w:t>
      </w:r>
      <w:r w:rsidR="2D76C359">
        <w:rPr>
          <w:rFonts w:ascii="Verdana" w:hAnsi="Verdana"/>
          <w:sz w:val="18"/>
          <w:szCs w:val="18"/>
        </w:rPr>
        <w:t>aan</w:t>
      </w:r>
      <w:r w:rsidR="554FE18F">
        <w:rPr>
          <w:rFonts w:ascii="Verdana" w:hAnsi="Verdana"/>
          <w:sz w:val="18"/>
          <w:szCs w:val="18"/>
        </w:rPr>
        <w:t xml:space="preserve"> EU-steun </w:t>
      </w:r>
      <w:r w:rsidR="2D76C359">
        <w:rPr>
          <w:rFonts w:ascii="Verdana" w:hAnsi="Verdana"/>
          <w:sz w:val="18"/>
          <w:szCs w:val="18"/>
        </w:rPr>
        <w:t>dat</w:t>
      </w:r>
      <w:r w:rsidR="554FE18F">
        <w:rPr>
          <w:rFonts w:ascii="Verdana" w:hAnsi="Verdana"/>
          <w:sz w:val="18"/>
          <w:szCs w:val="18"/>
        </w:rPr>
        <w:t xml:space="preserve"> kan worden verstrekt via ECF InvestEU bedraagt €17 miljard.</w:t>
      </w:r>
      <w:r w:rsidRPr="594D5131" w:rsidR="39D44104">
        <w:rPr>
          <w:rFonts w:ascii="Verdana" w:hAnsi="Verdana"/>
          <w:sz w:val="18"/>
          <w:szCs w:val="18"/>
        </w:rPr>
        <w:t xml:space="preserve"> </w:t>
      </w:r>
      <w:r w:rsidRPr="00524A04" w:rsidR="003F15BC">
        <w:rPr>
          <w:rFonts w:ascii="Verdana" w:hAnsi="Verdana"/>
          <w:sz w:val="18"/>
          <w:szCs w:val="18"/>
        </w:rPr>
        <w:t xml:space="preserve">De maximale budgettaire garantie van ECF-InvestEU bedraagt </w:t>
      </w:r>
      <w:r w:rsidR="00A42930">
        <w:rPr>
          <w:rFonts w:ascii="Verdana" w:hAnsi="Verdana"/>
          <w:sz w:val="18"/>
          <w:szCs w:val="18"/>
        </w:rPr>
        <w:t>€</w:t>
      </w:r>
      <w:r w:rsidRPr="00524A04" w:rsidR="003F15BC">
        <w:rPr>
          <w:rFonts w:ascii="Verdana" w:hAnsi="Verdana"/>
          <w:sz w:val="18"/>
          <w:szCs w:val="18"/>
        </w:rPr>
        <w:t>70 miljard, met een provisie van 50%.</w:t>
      </w:r>
      <w:r w:rsidR="003F15BC">
        <w:rPr>
          <w:rFonts w:ascii="Verdana" w:hAnsi="Verdana"/>
          <w:sz w:val="18"/>
          <w:szCs w:val="18"/>
        </w:rPr>
        <w:t xml:space="preserve"> </w:t>
      </w:r>
      <w:r w:rsidRPr="594D5131" w:rsidR="39D44104">
        <w:rPr>
          <w:rFonts w:ascii="Verdana" w:hAnsi="Verdana"/>
          <w:sz w:val="18"/>
          <w:szCs w:val="18"/>
        </w:rPr>
        <w:t>ECF InvestEU</w:t>
      </w:r>
      <w:r w:rsidRPr="43EBCB43" w:rsidR="39D44104">
        <w:rPr>
          <w:rFonts w:ascii="Verdana" w:hAnsi="Verdana"/>
          <w:sz w:val="18"/>
          <w:szCs w:val="18"/>
        </w:rPr>
        <w:t xml:space="preserve"> kan bijdragen aan alle doelen van de thematische vensters</w:t>
      </w:r>
      <w:r w:rsidR="1F9A14A8">
        <w:rPr>
          <w:rFonts w:ascii="Verdana" w:hAnsi="Verdana"/>
          <w:sz w:val="18"/>
          <w:szCs w:val="18"/>
        </w:rPr>
        <w:t xml:space="preserve">. </w:t>
      </w:r>
      <w:r w:rsidRPr="594D5131" w:rsidR="7355AF81">
        <w:rPr>
          <w:rFonts w:ascii="Verdana" w:hAnsi="Verdana"/>
          <w:sz w:val="18"/>
          <w:szCs w:val="18"/>
        </w:rPr>
        <w:t>Ondernemingen moeten in de hele levenscyclus ondersteund worden</w:t>
      </w:r>
      <w:r w:rsidRPr="2329A6AD" w:rsidR="14B0D34F">
        <w:rPr>
          <w:rFonts w:ascii="Verdana" w:hAnsi="Verdana"/>
          <w:sz w:val="18"/>
          <w:szCs w:val="18"/>
        </w:rPr>
        <w:t>:</w:t>
      </w:r>
      <w:r w:rsidRPr="594D5131" w:rsidR="7355AF81">
        <w:rPr>
          <w:rFonts w:ascii="Verdana" w:hAnsi="Verdana"/>
          <w:sz w:val="18"/>
          <w:szCs w:val="18"/>
        </w:rPr>
        <w:t xml:space="preserve"> van de start-up fase naar opschaling met oog voor de gehele waardeketen. </w:t>
      </w:r>
      <w:r w:rsidRPr="5F56AF42" w:rsidR="4E2F2185">
        <w:rPr>
          <w:rFonts w:ascii="Verdana" w:hAnsi="Verdana"/>
          <w:sz w:val="18"/>
          <w:szCs w:val="18"/>
        </w:rPr>
        <w:t xml:space="preserve">Om opschaling te promoten dient er een opschalingsfaciliteit te worden opgezet samen met de </w:t>
      </w:r>
      <w:r w:rsidR="2C6FD153">
        <w:rPr>
          <w:rFonts w:ascii="Verdana" w:hAnsi="Verdana"/>
          <w:sz w:val="18"/>
          <w:szCs w:val="18"/>
        </w:rPr>
        <w:t>Europese Investeringsbank (EIB)</w:t>
      </w:r>
      <w:r w:rsidRPr="5F56AF42" w:rsidR="4E2F2185">
        <w:rPr>
          <w:rFonts w:ascii="Verdana" w:hAnsi="Verdana"/>
          <w:sz w:val="18"/>
          <w:szCs w:val="18"/>
        </w:rPr>
        <w:t xml:space="preserve"> en </w:t>
      </w:r>
      <w:r w:rsidR="7931830B">
        <w:rPr>
          <w:rFonts w:ascii="Verdana" w:hAnsi="Verdana"/>
          <w:sz w:val="18"/>
          <w:szCs w:val="18"/>
        </w:rPr>
        <w:t>n</w:t>
      </w:r>
      <w:r w:rsidRPr="00D171DA" w:rsidR="7931830B">
        <w:rPr>
          <w:rFonts w:ascii="Verdana" w:hAnsi="Verdana"/>
          <w:sz w:val="18"/>
          <w:szCs w:val="18"/>
        </w:rPr>
        <w:t>ationale promotie-instellingen</w:t>
      </w:r>
      <w:r w:rsidR="7931830B">
        <w:rPr>
          <w:rFonts w:ascii="Verdana" w:hAnsi="Verdana"/>
          <w:sz w:val="18"/>
          <w:szCs w:val="18"/>
        </w:rPr>
        <w:t xml:space="preserve"> (</w:t>
      </w:r>
      <w:r w:rsidRPr="5F56AF42" w:rsidR="4E2F2185">
        <w:rPr>
          <w:rFonts w:ascii="Verdana" w:hAnsi="Verdana"/>
          <w:sz w:val="18"/>
          <w:szCs w:val="18"/>
        </w:rPr>
        <w:t>NPBI</w:t>
      </w:r>
      <w:r w:rsidR="7931830B">
        <w:rPr>
          <w:rFonts w:ascii="Verdana" w:hAnsi="Verdana"/>
          <w:sz w:val="18"/>
          <w:szCs w:val="18"/>
        </w:rPr>
        <w:t>’</w:t>
      </w:r>
      <w:r w:rsidRPr="5F56AF42" w:rsidR="4E2F2185">
        <w:rPr>
          <w:rFonts w:ascii="Verdana" w:hAnsi="Verdana"/>
          <w:sz w:val="18"/>
          <w:szCs w:val="18"/>
        </w:rPr>
        <w:t>s</w:t>
      </w:r>
      <w:r w:rsidR="7931830B">
        <w:rPr>
          <w:rFonts w:ascii="Verdana" w:hAnsi="Verdana"/>
          <w:sz w:val="18"/>
          <w:szCs w:val="18"/>
        </w:rPr>
        <w:t>)</w:t>
      </w:r>
      <w:r w:rsidRPr="5F56AF42" w:rsidR="4E2F2185">
        <w:rPr>
          <w:rFonts w:ascii="Verdana" w:hAnsi="Verdana"/>
          <w:sz w:val="18"/>
          <w:szCs w:val="18"/>
        </w:rPr>
        <w:t>.</w:t>
      </w:r>
      <w:r w:rsidRPr="594D5131" w:rsidR="43D5AEF1">
        <w:rPr>
          <w:rFonts w:ascii="Verdana" w:hAnsi="Verdana"/>
          <w:sz w:val="18"/>
          <w:szCs w:val="18"/>
        </w:rPr>
        <w:t xml:space="preserve"> </w:t>
      </w:r>
      <w:r w:rsidRPr="594D5131" w:rsidR="53F647C4">
        <w:rPr>
          <w:rFonts w:ascii="Verdana" w:hAnsi="Verdana"/>
          <w:sz w:val="18"/>
          <w:szCs w:val="18"/>
        </w:rPr>
        <w:t xml:space="preserve">Voor de continuïteit wordt onder </w:t>
      </w:r>
      <w:r w:rsidRPr="594D5131" w:rsidR="1B8BB84E">
        <w:rPr>
          <w:rFonts w:ascii="Verdana" w:hAnsi="Verdana"/>
          <w:sz w:val="18"/>
          <w:szCs w:val="18"/>
        </w:rPr>
        <w:t>E</w:t>
      </w:r>
      <w:r w:rsidRPr="5F56AF42" w:rsidR="3C392013">
        <w:rPr>
          <w:rFonts w:ascii="Verdana" w:hAnsi="Verdana"/>
          <w:sz w:val="18"/>
          <w:szCs w:val="18"/>
        </w:rPr>
        <w:t>CF</w:t>
      </w:r>
      <w:r w:rsidRPr="594D5131" w:rsidR="53F647C4">
        <w:rPr>
          <w:rFonts w:ascii="Verdana" w:hAnsi="Verdana"/>
          <w:sz w:val="18"/>
          <w:szCs w:val="18"/>
        </w:rPr>
        <w:t xml:space="preserve"> InvestEU </w:t>
      </w:r>
      <w:r w:rsidRPr="594D5131" w:rsidR="7355AF81">
        <w:rPr>
          <w:rFonts w:ascii="Verdana" w:hAnsi="Verdana"/>
          <w:sz w:val="18"/>
          <w:szCs w:val="18"/>
        </w:rPr>
        <w:t>gebruikgemaakt van uitvoerende partners</w:t>
      </w:r>
      <w:r w:rsidR="003A7935">
        <w:rPr>
          <w:rFonts w:ascii="Verdana" w:hAnsi="Verdana"/>
          <w:sz w:val="18"/>
          <w:szCs w:val="18"/>
        </w:rPr>
        <w:t>.</w:t>
      </w:r>
      <w:r w:rsidRPr="594D5131" w:rsidR="4249EAC8">
        <w:rPr>
          <w:rStyle w:val="FootnoteReference"/>
          <w:rFonts w:ascii="Verdana" w:hAnsi="Verdana"/>
          <w:sz w:val="18"/>
          <w:szCs w:val="18"/>
        </w:rPr>
        <w:footnoteReference w:id="6"/>
      </w:r>
      <w:r w:rsidRPr="594D5131" w:rsidR="21EFC7AE">
        <w:rPr>
          <w:rFonts w:ascii="Verdana" w:hAnsi="Verdana"/>
          <w:sz w:val="18"/>
          <w:szCs w:val="18"/>
        </w:rPr>
        <w:t xml:space="preserve"> </w:t>
      </w:r>
      <w:r w:rsidRPr="594D5131" w:rsidR="46BF0B54">
        <w:rPr>
          <w:rFonts w:ascii="Verdana" w:hAnsi="Verdana"/>
          <w:sz w:val="18"/>
          <w:szCs w:val="18"/>
        </w:rPr>
        <w:t>B</w:t>
      </w:r>
      <w:r w:rsidRPr="594D5131" w:rsidR="21EFC7AE">
        <w:rPr>
          <w:rFonts w:ascii="Verdana" w:hAnsi="Verdana"/>
          <w:sz w:val="18"/>
          <w:szCs w:val="18"/>
        </w:rPr>
        <w:t>estaande contracten kunnen doorlopen, de huidige financiële producten zullen deels hetzelfde blijven en middelen van de vorige periode mogen ook in het nieuwe MFK worden gebruikt, inclusief de terugbetalingen en rente-inkomsten</w:t>
      </w:r>
      <w:r w:rsidRPr="594D5131" w:rsidR="30F64291">
        <w:rPr>
          <w:rFonts w:ascii="Verdana" w:hAnsi="Verdana"/>
          <w:sz w:val="18"/>
          <w:szCs w:val="18"/>
        </w:rPr>
        <w:t>.</w:t>
      </w:r>
      <w:r w:rsidRPr="594D5131" w:rsidR="2233B2AE">
        <w:rPr>
          <w:rFonts w:ascii="Verdana" w:hAnsi="Verdana"/>
          <w:sz w:val="18"/>
          <w:szCs w:val="18"/>
        </w:rPr>
        <w:t xml:space="preserve"> Ook </w:t>
      </w:r>
      <w:r w:rsidRPr="5F56AF42" w:rsidR="153A16CF">
        <w:rPr>
          <w:rFonts w:ascii="Verdana" w:hAnsi="Verdana"/>
          <w:sz w:val="18"/>
          <w:szCs w:val="18"/>
        </w:rPr>
        <w:t>blijft</w:t>
      </w:r>
      <w:r w:rsidRPr="594D5131" w:rsidR="2233B2AE">
        <w:rPr>
          <w:rFonts w:ascii="Verdana" w:hAnsi="Verdana"/>
          <w:sz w:val="18"/>
          <w:szCs w:val="18"/>
        </w:rPr>
        <w:t xml:space="preserve"> </w:t>
      </w:r>
      <w:r w:rsidRPr="48A45A9D" w:rsidR="01121230">
        <w:rPr>
          <w:rFonts w:ascii="Verdana" w:hAnsi="Verdana"/>
          <w:sz w:val="18"/>
          <w:szCs w:val="18"/>
        </w:rPr>
        <w:t xml:space="preserve">het </w:t>
      </w:r>
      <w:r w:rsidRPr="594D5131" w:rsidR="01121230">
        <w:rPr>
          <w:rFonts w:ascii="Verdana" w:hAnsi="Verdana"/>
          <w:sz w:val="18"/>
          <w:szCs w:val="18"/>
        </w:rPr>
        <w:t xml:space="preserve">voor lidstaten mogelijk om aan hen gealloceerde middelen in andere EU-programma's over te hevelen naar een lidstaatluik </w:t>
      </w:r>
      <w:r w:rsidRPr="594D5131" w:rsidR="2233B2AE">
        <w:rPr>
          <w:rFonts w:ascii="Verdana" w:hAnsi="Verdana"/>
          <w:sz w:val="18"/>
          <w:szCs w:val="18"/>
        </w:rPr>
        <w:t xml:space="preserve">onder </w:t>
      </w:r>
      <w:r w:rsidRPr="594D5131" w:rsidR="3B3BD5F8">
        <w:rPr>
          <w:rFonts w:ascii="Verdana" w:hAnsi="Verdana"/>
          <w:sz w:val="18"/>
          <w:szCs w:val="18"/>
        </w:rPr>
        <w:t>EC</w:t>
      </w:r>
      <w:r w:rsidRPr="5F56AF42" w:rsidR="5634FC1E">
        <w:rPr>
          <w:rFonts w:ascii="Verdana" w:hAnsi="Verdana"/>
          <w:sz w:val="18"/>
          <w:szCs w:val="18"/>
        </w:rPr>
        <w:t>F</w:t>
      </w:r>
      <w:r w:rsidRPr="594D5131" w:rsidR="2233B2AE">
        <w:rPr>
          <w:rFonts w:ascii="Verdana" w:hAnsi="Verdana"/>
          <w:sz w:val="18"/>
          <w:szCs w:val="18"/>
        </w:rPr>
        <w:t xml:space="preserve"> InvestEU</w:t>
      </w:r>
      <w:r w:rsidRPr="43EBCB43" w:rsidR="63D325A6">
        <w:rPr>
          <w:rFonts w:ascii="Verdana" w:hAnsi="Verdana"/>
          <w:sz w:val="18"/>
          <w:szCs w:val="18"/>
        </w:rPr>
        <w:t>.</w:t>
      </w:r>
    </w:p>
    <w:p w:rsidR="00E225B6" w:rsidP="00E966BD" w:rsidRDefault="00E225B6" w14:paraId="696EB7FD" w14:textId="71BC323C">
      <w:pPr>
        <w:spacing w:line="360" w:lineRule="auto"/>
        <w:rPr>
          <w:rFonts w:ascii="Verdana" w:hAnsi="Verdana"/>
          <w:sz w:val="18"/>
          <w:szCs w:val="18"/>
          <w:highlight w:val="yellow"/>
        </w:rPr>
      </w:pPr>
    </w:p>
    <w:p w:rsidR="00C51891" w:rsidP="00E966BD" w:rsidRDefault="1223C7E5" w14:paraId="70FA9373" w14:textId="7729C777">
      <w:pPr>
        <w:spacing w:line="360" w:lineRule="auto"/>
        <w:rPr>
          <w:rFonts w:ascii="Verdana" w:hAnsi="Verdana"/>
          <w:sz w:val="18"/>
          <w:szCs w:val="18"/>
        </w:rPr>
      </w:pPr>
      <w:r w:rsidRPr="78B2AC54">
        <w:rPr>
          <w:rFonts w:ascii="Verdana" w:hAnsi="Verdana"/>
          <w:sz w:val="18"/>
          <w:szCs w:val="18"/>
        </w:rPr>
        <w:t xml:space="preserve">De Commissie stelt één set aan regels </w:t>
      </w:r>
      <w:r w:rsidRPr="78B2AC54" w:rsidR="34459695">
        <w:rPr>
          <w:rFonts w:ascii="Verdana" w:hAnsi="Verdana"/>
          <w:sz w:val="18"/>
          <w:szCs w:val="18"/>
        </w:rPr>
        <w:t>voor die van toepassing zijn op de gehele reikwijdte van het ECF</w:t>
      </w:r>
      <w:r w:rsidRPr="78B2AC54" w:rsidR="248397FE">
        <w:rPr>
          <w:rFonts w:ascii="Verdana" w:hAnsi="Verdana"/>
          <w:sz w:val="18"/>
          <w:szCs w:val="18"/>
        </w:rPr>
        <w:t xml:space="preserve"> om zo toegang </w:t>
      </w:r>
      <w:r w:rsidRPr="78B2AC54" w:rsidR="776BF514">
        <w:rPr>
          <w:rFonts w:ascii="Verdana" w:hAnsi="Verdana"/>
          <w:sz w:val="18"/>
          <w:szCs w:val="18"/>
        </w:rPr>
        <w:t>tot</w:t>
      </w:r>
      <w:r w:rsidRPr="78B2AC54" w:rsidR="248397FE">
        <w:rPr>
          <w:rFonts w:ascii="Verdana" w:hAnsi="Verdana"/>
          <w:sz w:val="18"/>
          <w:szCs w:val="18"/>
        </w:rPr>
        <w:t xml:space="preserve"> en gebruik van EU-middelen te vereenvoudigen</w:t>
      </w:r>
      <w:r w:rsidRPr="78B2AC54" w:rsidR="34459695">
        <w:rPr>
          <w:rFonts w:ascii="Verdana" w:hAnsi="Verdana"/>
          <w:sz w:val="18"/>
          <w:szCs w:val="18"/>
        </w:rPr>
        <w:t>.</w:t>
      </w:r>
      <w:r w:rsidRPr="78B2AC54" w:rsidR="005D0477">
        <w:rPr>
          <w:rFonts w:ascii="Verdana" w:hAnsi="Verdana"/>
          <w:sz w:val="18"/>
          <w:szCs w:val="18"/>
        </w:rPr>
        <w:t xml:space="preserve"> </w:t>
      </w:r>
      <w:r w:rsidRPr="78B2AC54" w:rsidR="341684CB">
        <w:rPr>
          <w:rFonts w:ascii="Verdana" w:hAnsi="Verdana"/>
          <w:sz w:val="18"/>
          <w:szCs w:val="18"/>
        </w:rPr>
        <w:t>D</w:t>
      </w:r>
      <w:r w:rsidRPr="78B2AC54" w:rsidR="1D045910">
        <w:rPr>
          <w:rFonts w:ascii="Verdana" w:hAnsi="Verdana"/>
          <w:sz w:val="18"/>
          <w:szCs w:val="18"/>
        </w:rPr>
        <w:t xml:space="preserve">eze voorwaarden behelzen </w:t>
      </w:r>
      <w:r w:rsidRPr="78B2AC54" w:rsidR="341684CB">
        <w:rPr>
          <w:rFonts w:ascii="Verdana" w:hAnsi="Verdana"/>
          <w:sz w:val="18"/>
          <w:szCs w:val="18"/>
        </w:rPr>
        <w:t>onder andere</w:t>
      </w:r>
      <w:r w:rsidRPr="78B2AC54" w:rsidR="1DDCF918">
        <w:rPr>
          <w:rFonts w:ascii="Verdana" w:hAnsi="Verdana"/>
          <w:sz w:val="18"/>
          <w:szCs w:val="18"/>
        </w:rPr>
        <w:t xml:space="preserve"> bescherming van de </w:t>
      </w:r>
      <w:r w:rsidRPr="78B2AC54" w:rsidR="159B92FD">
        <w:rPr>
          <w:rFonts w:ascii="Verdana" w:hAnsi="Verdana"/>
          <w:sz w:val="18"/>
          <w:szCs w:val="18"/>
        </w:rPr>
        <w:t xml:space="preserve">financiële </w:t>
      </w:r>
      <w:r w:rsidRPr="78B2AC54" w:rsidR="41F8D1FC">
        <w:rPr>
          <w:rFonts w:ascii="Verdana" w:hAnsi="Verdana"/>
          <w:sz w:val="18"/>
          <w:szCs w:val="18"/>
        </w:rPr>
        <w:t xml:space="preserve">en strategische, veiligheids-, defensie- en openbare ordebelangen van de Unie. </w:t>
      </w:r>
      <w:r w:rsidRPr="78B2AC54" w:rsidR="7C9EAD84">
        <w:rPr>
          <w:rFonts w:ascii="Verdana" w:hAnsi="Verdana"/>
          <w:sz w:val="18"/>
          <w:szCs w:val="18"/>
        </w:rPr>
        <w:t>Ook introduceert het voorstel een ‘concurrentievermogenzegel’</w:t>
      </w:r>
      <w:r w:rsidRPr="78B2AC54" w:rsidR="4CFC1A38">
        <w:rPr>
          <w:rFonts w:ascii="Verdana" w:hAnsi="Verdana"/>
          <w:sz w:val="18"/>
          <w:szCs w:val="18"/>
        </w:rPr>
        <w:t xml:space="preserve"> voor projecten die in ieder geval de minimumvereisten van een </w:t>
      </w:r>
      <w:r w:rsidRPr="78B2AC54" w:rsidR="667C07A3">
        <w:rPr>
          <w:rFonts w:ascii="Verdana" w:hAnsi="Verdana"/>
          <w:sz w:val="18"/>
          <w:szCs w:val="18"/>
        </w:rPr>
        <w:t>toekenningsprocedure onder het ECF hebben behaald</w:t>
      </w:r>
      <w:r w:rsidRPr="78B2AC54" w:rsidR="1E5773A8">
        <w:rPr>
          <w:rFonts w:ascii="Verdana" w:hAnsi="Verdana"/>
          <w:sz w:val="18"/>
          <w:szCs w:val="18"/>
        </w:rPr>
        <w:t xml:space="preserve">. </w:t>
      </w:r>
      <w:r w:rsidRPr="78B2AC54" w:rsidR="7A7AC5C3">
        <w:rPr>
          <w:rFonts w:ascii="Verdana" w:hAnsi="Verdana"/>
          <w:sz w:val="18"/>
          <w:szCs w:val="18"/>
        </w:rPr>
        <w:t xml:space="preserve">Lidstaten </w:t>
      </w:r>
      <w:r w:rsidRPr="78B2AC54" w:rsidR="0E363511">
        <w:rPr>
          <w:rFonts w:ascii="Verdana" w:hAnsi="Verdana"/>
          <w:sz w:val="18"/>
          <w:szCs w:val="18"/>
        </w:rPr>
        <w:t xml:space="preserve">zouden </w:t>
      </w:r>
      <w:r w:rsidRPr="78B2AC54" w:rsidR="7A7AC5C3">
        <w:rPr>
          <w:rFonts w:ascii="Verdana" w:hAnsi="Verdana"/>
          <w:sz w:val="18"/>
          <w:szCs w:val="18"/>
        </w:rPr>
        <w:t xml:space="preserve">deze projecten </w:t>
      </w:r>
      <w:r w:rsidRPr="78B2AC54" w:rsidR="12CA70EE">
        <w:rPr>
          <w:rFonts w:ascii="Verdana" w:hAnsi="Verdana"/>
          <w:sz w:val="18"/>
          <w:szCs w:val="18"/>
        </w:rPr>
        <w:t xml:space="preserve">vervolgens </w:t>
      </w:r>
      <w:r w:rsidRPr="78B2AC54" w:rsidR="0E363511">
        <w:rPr>
          <w:rFonts w:ascii="Verdana" w:hAnsi="Verdana"/>
          <w:sz w:val="18"/>
          <w:szCs w:val="18"/>
        </w:rPr>
        <w:t xml:space="preserve">kunnen </w:t>
      </w:r>
      <w:r w:rsidRPr="78B2AC54" w:rsidR="7A7AC5C3">
        <w:rPr>
          <w:rFonts w:ascii="Verdana" w:hAnsi="Verdana"/>
          <w:sz w:val="18"/>
          <w:szCs w:val="18"/>
        </w:rPr>
        <w:t>steunen</w:t>
      </w:r>
      <w:r w:rsidRPr="78B2AC54" w:rsidR="7253CDDB">
        <w:rPr>
          <w:rFonts w:ascii="Verdana" w:hAnsi="Verdana"/>
          <w:sz w:val="18"/>
          <w:szCs w:val="18"/>
        </w:rPr>
        <w:t>, direct of via een bijdrage aan het ECF</w:t>
      </w:r>
      <w:r w:rsidRPr="78B2AC54" w:rsidR="7A7AC5C3">
        <w:rPr>
          <w:rFonts w:ascii="Verdana" w:hAnsi="Verdana"/>
          <w:sz w:val="18"/>
          <w:szCs w:val="18"/>
        </w:rPr>
        <w:t>.</w:t>
      </w:r>
      <w:r w:rsidRPr="78B2AC54" w:rsidR="1929805E">
        <w:rPr>
          <w:rFonts w:ascii="Verdana" w:hAnsi="Verdana"/>
          <w:sz w:val="18"/>
          <w:szCs w:val="18"/>
        </w:rPr>
        <w:t xml:space="preserve"> </w:t>
      </w:r>
      <w:r w:rsidR="00C266E7">
        <w:rPr>
          <w:rFonts w:ascii="Verdana" w:hAnsi="Verdana"/>
          <w:sz w:val="18"/>
          <w:szCs w:val="18"/>
        </w:rPr>
        <w:t xml:space="preserve">Strategische projecten onder de Critical Raw Materials Act (CRMA), Net Zero Industry Act (NZIA) en Critical Medicines Act (CMA) krijgen dit zegel </w:t>
      </w:r>
      <w:r w:rsidR="00A01A9C">
        <w:rPr>
          <w:rFonts w:ascii="Verdana" w:hAnsi="Verdana"/>
          <w:sz w:val="18"/>
          <w:szCs w:val="18"/>
        </w:rPr>
        <w:t>rechtstreeks</w:t>
      </w:r>
      <w:r w:rsidR="00C266E7">
        <w:rPr>
          <w:rFonts w:ascii="Verdana" w:hAnsi="Verdana"/>
          <w:sz w:val="18"/>
          <w:szCs w:val="18"/>
        </w:rPr>
        <w:t xml:space="preserve"> toegekend.</w:t>
      </w:r>
      <w:r w:rsidR="00A01A9C">
        <w:rPr>
          <w:rFonts w:ascii="Verdana" w:hAnsi="Verdana"/>
          <w:sz w:val="18"/>
          <w:szCs w:val="18"/>
        </w:rPr>
        <w:t xml:space="preserve"> </w:t>
      </w:r>
      <w:r w:rsidRPr="78B2AC54" w:rsidR="252667EA">
        <w:rPr>
          <w:rFonts w:ascii="Verdana" w:hAnsi="Verdana"/>
          <w:sz w:val="18"/>
          <w:szCs w:val="18"/>
        </w:rPr>
        <w:t>Toekenningsprocedures moeten tevens</w:t>
      </w:r>
      <w:r w:rsidRPr="78B2AC54" w:rsidR="49F9D278">
        <w:rPr>
          <w:rFonts w:ascii="Verdana" w:hAnsi="Verdana"/>
          <w:sz w:val="18"/>
          <w:szCs w:val="18"/>
        </w:rPr>
        <w:t xml:space="preserve">, om </w:t>
      </w:r>
      <w:r w:rsidRPr="78B2AC54" w:rsidR="18C93122">
        <w:rPr>
          <w:rFonts w:ascii="Verdana" w:hAnsi="Verdana"/>
          <w:sz w:val="18"/>
          <w:szCs w:val="18"/>
        </w:rPr>
        <w:t>strategische</w:t>
      </w:r>
      <w:r w:rsidRPr="78B2AC54" w:rsidR="3AFA4957">
        <w:rPr>
          <w:rFonts w:ascii="Verdana" w:hAnsi="Verdana"/>
          <w:sz w:val="18"/>
          <w:szCs w:val="18"/>
        </w:rPr>
        <w:t xml:space="preserve"> en </w:t>
      </w:r>
      <w:r w:rsidRPr="78B2AC54" w:rsidR="18C93122">
        <w:rPr>
          <w:rFonts w:ascii="Verdana" w:hAnsi="Verdana"/>
          <w:sz w:val="18"/>
          <w:szCs w:val="18"/>
        </w:rPr>
        <w:t>economische</w:t>
      </w:r>
      <w:r w:rsidRPr="78B2AC54" w:rsidR="3AFA4957">
        <w:rPr>
          <w:rFonts w:ascii="Verdana" w:hAnsi="Verdana"/>
          <w:sz w:val="18"/>
          <w:szCs w:val="18"/>
        </w:rPr>
        <w:t xml:space="preserve"> veiligheidsbelangen te </w:t>
      </w:r>
      <w:r w:rsidRPr="78B2AC54" w:rsidR="18C93122">
        <w:rPr>
          <w:rFonts w:ascii="Verdana" w:hAnsi="Verdana"/>
          <w:sz w:val="18"/>
          <w:szCs w:val="18"/>
        </w:rPr>
        <w:t>beschermen</w:t>
      </w:r>
      <w:r w:rsidRPr="78B2AC54" w:rsidR="00CD53D4">
        <w:rPr>
          <w:rFonts w:ascii="Verdana" w:hAnsi="Verdana"/>
          <w:sz w:val="18"/>
          <w:szCs w:val="18"/>
        </w:rPr>
        <w:t>,</w:t>
      </w:r>
      <w:r w:rsidRPr="78B2AC54" w:rsidR="252667EA">
        <w:rPr>
          <w:rFonts w:ascii="Verdana" w:hAnsi="Verdana"/>
          <w:sz w:val="18"/>
          <w:szCs w:val="18"/>
        </w:rPr>
        <w:t xml:space="preserve"> </w:t>
      </w:r>
      <w:r w:rsidRPr="78B2AC54" w:rsidR="49F9D278">
        <w:rPr>
          <w:rFonts w:ascii="Verdana" w:hAnsi="Verdana"/>
          <w:sz w:val="18"/>
          <w:szCs w:val="18"/>
        </w:rPr>
        <w:t>ten</w:t>
      </w:r>
      <w:r w:rsidRPr="78B2AC54" w:rsidR="3EE27776">
        <w:rPr>
          <w:rFonts w:ascii="Verdana" w:hAnsi="Verdana"/>
          <w:sz w:val="18"/>
          <w:szCs w:val="18"/>
        </w:rPr>
        <w:t xml:space="preserve"> </w:t>
      </w:r>
      <w:r w:rsidRPr="78B2AC54" w:rsidR="49F9D278">
        <w:rPr>
          <w:rFonts w:ascii="Verdana" w:hAnsi="Verdana"/>
          <w:sz w:val="18"/>
          <w:szCs w:val="18"/>
        </w:rPr>
        <w:t>minste één van de criteria toepassen</w:t>
      </w:r>
      <w:r w:rsidRPr="78B2AC54" w:rsidR="7D2AB4D5">
        <w:rPr>
          <w:rFonts w:ascii="Verdana" w:hAnsi="Verdana"/>
          <w:sz w:val="18"/>
          <w:szCs w:val="18"/>
        </w:rPr>
        <w:t xml:space="preserve"> die </w:t>
      </w:r>
      <w:r w:rsidRPr="78B2AC54" w:rsidR="7C04BB05">
        <w:rPr>
          <w:rFonts w:ascii="Verdana" w:hAnsi="Verdana"/>
          <w:sz w:val="18"/>
          <w:szCs w:val="18"/>
        </w:rPr>
        <w:t xml:space="preserve">toezien op </w:t>
      </w:r>
      <w:r w:rsidRPr="78B2AC54" w:rsidR="439A5110">
        <w:rPr>
          <w:rFonts w:ascii="Verdana" w:hAnsi="Verdana"/>
          <w:sz w:val="18"/>
          <w:szCs w:val="18"/>
        </w:rPr>
        <w:t xml:space="preserve">preferentiële voorwaarden </w:t>
      </w:r>
      <w:r w:rsidRPr="78B2AC54" w:rsidR="0ED38265">
        <w:rPr>
          <w:rFonts w:ascii="Verdana" w:hAnsi="Verdana"/>
          <w:sz w:val="18"/>
          <w:szCs w:val="18"/>
        </w:rPr>
        <w:t xml:space="preserve">voor entiteiten </w:t>
      </w:r>
      <w:r w:rsidRPr="78B2AC54" w:rsidR="5DE4A73E">
        <w:rPr>
          <w:rFonts w:ascii="Verdana" w:hAnsi="Verdana"/>
          <w:sz w:val="18"/>
          <w:szCs w:val="18"/>
        </w:rPr>
        <w:t>in</w:t>
      </w:r>
      <w:r w:rsidRPr="78B2AC54" w:rsidR="0ED38265">
        <w:rPr>
          <w:rFonts w:ascii="Verdana" w:hAnsi="Verdana"/>
          <w:sz w:val="18"/>
          <w:szCs w:val="18"/>
        </w:rPr>
        <w:t xml:space="preserve"> de </w:t>
      </w:r>
      <w:r w:rsidRPr="78B2AC54" w:rsidR="5DE4A73E">
        <w:rPr>
          <w:rFonts w:ascii="Verdana" w:hAnsi="Verdana"/>
          <w:sz w:val="18"/>
          <w:szCs w:val="18"/>
        </w:rPr>
        <w:t>EU</w:t>
      </w:r>
      <w:r w:rsidRPr="78B2AC54" w:rsidR="6700495C">
        <w:rPr>
          <w:rFonts w:ascii="Verdana" w:hAnsi="Verdana"/>
          <w:sz w:val="18"/>
          <w:szCs w:val="18"/>
        </w:rPr>
        <w:t xml:space="preserve">. Voorbeelden zijn </w:t>
      </w:r>
      <w:r w:rsidRPr="78B2AC54" w:rsidR="0EC2FDB4">
        <w:rPr>
          <w:rFonts w:ascii="Verdana" w:hAnsi="Verdana"/>
          <w:sz w:val="18"/>
          <w:szCs w:val="18"/>
        </w:rPr>
        <w:lastRenderedPageBreak/>
        <w:t>locatiebeperkingen</w:t>
      </w:r>
      <w:r w:rsidRPr="78B2AC54" w:rsidR="3147372E">
        <w:rPr>
          <w:rFonts w:ascii="Verdana" w:hAnsi="Verdana"/>
          <w:sz w:val="18"/>
          <w:szCs w:val="18"/>
        </w:rPr>
        <w:t>, overdrachtsbeperkingen</w:t>
      </w:r>
      <w:r w:rsidRPr="78B2AC54" w:rsidR="6DC5B58B">
        <w:rPr>
          <w:rFonts w:ascii="Verdana" w:hAnsi="Verdana"/>
          <w:sz w:val="18"/>
          <w:szCs w:val="18"/>
        </w:rPr>
        <w:t>, aanbod- en inhoudsbeperkingen</w:t>
      </w:r>
      <w:r w:rsidRPr="78B2AC54" w:rsidR="5DE4A73E">
        <w:rPr>
          <w:rFonts w:ascii="Verdana" w:hAnsi="Verdana"/>
          <w:sz w:val="18"/>
          <w:szCs w:val="18"/>
        </w:rPr>
        <w:t xml:space="preserve"> of</w:t>
      </w:r>
      <w:r w:rsidRPr="78B2AC54" w:rsidR="6B6FDA8A">
        <w:rPr>
          <w:rFonts w:ascii="Verdana" w:hAnsi="Verdana"/>
          <w:sz w:val="18"/>
          <w:szCs w:val="18"/>
        </w:rPr>
        <w:t xml:space="preserve"> controlebeperkingen</w:t>
      </w:r>
      <w:r w:rsidRPr="78B2AC54" w:rsidR="18C93122">
        <w:rPr>
          <w:rFonts w:ascii="Verdana" w:hAnsi="Verdana"/>
          <w:sz w:val="18"/>
          <w:szCs w:val="18"/>
        </w:rPr>
        <w:t>.</w:t>
      </w:r>
      <w:r w:rsidRPr="78B2AC54" w:rsidR="6B6FDA8A">
        <w:rPr>
          <w:rFonts w:ascii="Verdana" w:hAnsi="Verdana"/>
          <w:sz w:val="18"/>
          <w:szCs w:val="18"/>
        </w:rPr>
        <w:t xml:space="preserve"> </w:t>
      </w:r>
    </w:p>
    <w:p w:rsidR="00D070B9" w:rsidP="00E966BD" w:rsidRDefault="00D070B9" w14:paraId="288A9518" w14:textId="77777777">
      <w:pPr>
        <w:spacing w:line="360" w:lineRule="auto"/>
        <w:rPr>
          <w:rFonts w:ascii="Verdana" w:hAnsi="Verdana"/>
          <w:sz w:val="18"/>
          <w:szCs w:val="18"/>
        </w:rPr>
      </w:pPr>
    </w:p>
    <w:p w:rsidR="00846AFB" w:rsidP="00E966BD" w:rsidRDefault="0FCD6913" w14:paraId="230E576B" w14:textId="61CC3A37">
      <w:pPr>
        <w:spacing w:line="360" w:lineRule="auto"/>
        <w:rPr>
          <w:rFonts w:ascii="Verdana" w:hAnsi="Verdana"/>
          <w:sz w:val="18"/>
          <w:szCs w:val="18"/>
        </w:rPr>
      </w:pPr>
      <w:r w:rsidRPr="78B2AC54">
        <w:rPr>
          <w:rFonts w:ascii="Verdana" w:hAnsi="Verdana"/>
          <w:sz w:val="18"/>
          <w:szCs w:val="18"/>
        </w:rPr>
        <w:t xml:space="preserve">Implementatie </w:t>
      </w:r>
      <w:r w:rsidRPr="78B2AC54" w:rsidR="611085FF">
        <w:rPr>
          <w:rFonts w:ascii="Verdana" w:hAnsi="Verdana"/>
          <w:sz w:val="18"/>
          <w:szCs w:val="18"/>
        </w:rPr>
        <w:t>van de steun onder het voorstel</w:t>
      </w:r>
      <w:r w:rsidRPr="78B2AC54" w:rsidR="1F66F405">
        <w:rPr>
          <w:rFonts w:ascii="Verdana" w:hAnsi="Verdana"/>
          <w:sz w:val="18"/>
          <w:szCs w:val="18"/>
        </w:rPr>
        <w:t xml:space="preserve"> kan in alle vormen die het Financieel Reglement t</w:t>
      </w:r>
      <w:r w:rsidRPr="78B2AC54" w:rsidR="09DD5C42">
        <w:rPr>
          <w:rFonts w:ascii="Verdana" w:hAnsi="Verdana"/>
          <w:sz w:val="18"/>
          <w:szCs w:val="18"/>
        </w:rPr>
        <w:t xml:space="preserve">oelaat, in het bijzonder subsidies, prijzen, aanbestedingen, niet-financiële donaties, begrotingsgaranties en </w:t>
      </w:r>
      <w:r w:rsidRPr="78B2AC54" w:rsidR="0078386A">
        <w:rPr>
          <w:rFonts w:ascii="Verdana" w:hAnsi="Verdana"/>
          <w:sz w:val="18"/>
          <w:szCs w:val="18"/>
        </w:rPr>
        <w:t>financiële</w:t>
      </w:r>
      <w:r w:rsidRPr="78B2AC54" w:rsidR="09DD5C42">
        <w:rPr>
          <w:rFonts w:ascii="Verdana" w:hAnsi="Verdana"/>
          <w:sz w:val="18"/>
          <w:szCs w:val="18"/>
        </w:rPr>
        <w:t xml:space="preserve"> instrumenten. </w:t>
      </w:r>
      <w:r w:rsidRPr="78B2AC54" w:rsidR="70A0DAB0">
        <w:rPr>
          <w:rFonts w:ascii="Verdana" w:hAnsi="Verdana"/>
          <w:sz w:val="18"/>
          <w:szCs w:val="18"/>
        </w:rPr>
        <w:t>I</w:t>
      </w:r>
      <w:r w:rsidRPr="78B2AC54" w:rsidR="5A924FDB">
        <w:rPr>
          <w:rFonts w:ascii="Verdana" w:hAnsi="Verdana"/>
          <w:sz w:val="18"/>
          <w:szCs w:val="18"/>
        </w:rPr>
        <w:t>n</w:t>
      </w:r>
      <w:r w:rsidRPr="78B2AC54" w:rsidR="70A0DAB0">
        <w:rPr>
          <w:rFonts w:ascii="Verdana" w:hAnsi="Verdana"/>
          <w:sz w:val="18"/>
          <w:szCs w:val="18"/>
        </w:rPr>
        <w:t xml:space="preserve"> geval van begrotingsgaranties of financiële instrumenten</w:t>
      </w:r>
      <w:r w:rsidRPr="78B2AC54" w:rsidR="5A924FDB">
        <w:rPr>
          <w:rFonts w:ascii="Verdana" w:hAnsi="Verdana"/>
          <w:sz w:val="18"/>
          <w:szCs w:val="18"/>
        </w:rPr>
        <w:t xml:space="preserve"> moet de steun via ECF InvestEU lopen.</w:t>
      </w:r>
      <w:r w:rsidRPr="78B2AC54" w:rsidR="69F4A715">
        <w:rPr>
          <w:rFonts w:ascii="Verdana" w:hAnsi="Verdana"/>
          <w:sz w:val="18"/>
          <w:szCs w:val="18"/>
        </w:rPr>
        <w:t xml:space="preserve"> </w:t>
      </w:r>
      <w:r w:rsidRPr="78B2AC54" w:rsidR="07A5865F">
        <w:rPr>
          <w:rFonts w:ascii="Verdana" w:hAnsi="Verdana"/>
          <w:sz w:val="18"/>
          <w:szCs w:val="18"/>
        </w:rPr>
        <w:t xml:space="preserve">Het voorstel maakt het ook </w:t>
      </w:r>
      <w:r w:rsidRPr="78B2AC54" w:rsidR="069E5E77">
        <w:rPr>
          <w:rFonts w:ascii="Verdana" w:hAnsi="Verdana"/>
          <w:sz w:val="18"/>
          <w:szCs w:val="18"/>
        </w:rPr>
        <w:t>mogelijk</w:t>
      </w:r>
      <w:r w:rsidRPr="78B2AC54" w:rsidR="07A5865F">
        <w:rPr>
          <w:rFonts w:ascii="Verdana" w:hAnsi="Verdana"/>
          <w:sz w:val="18"/>
          <w:szCs w:val="18"/>
        </w:rPr>
        <w:t xml:space="preserve"> om</w:t>
      </w:r>
      <w:r w:rsidRPr="78B2AC54" w:rsidR="069E5E77">
        <w:rPr>
          <w:rFonts w:ascii="Verdana" w:hAnsi="Verdana"/>
          <w:sz w:val="18"/>
          <w:szCs w:val="18"/>
        </w:rPr>
        <w:t xml:space="preserve"> </w:t>
      </w:r>
      <w:r w:rsidRPr="78B2AC54" w:rsidR="14AE690E">
        <w:rPr>
          <w:rFonts w:ascii="Verdana" w:hAnsi="Verdana"/>
          <w:sz w:val="18"/>
          <w:szCs w:val="18"/>
        </w:rPr>
        <w:t xml:space="preserve">met terugwerkende kracht </w:t>
      </w:r>
      <w:r w:rsidRPr="78B2AC54" w:rsidR="0FB830D9">
        <w:rPr>
          <w:rFonts w:ascii="Verdana" w:hAnsi="Verdana"/>
          <w:sz w:val="18"/>
          <w:szCs w:val="18"/>
        </w:rPr>
        <w:t xml:space="preserve">productieprojecten </w:t>
      </w:r>
      <w:r w:rsidRPr="78B2AC54" w:rsidR="069E5E77">
        <w:rPr>
          <w:rFonts w:ascii="Verdana" w:hAnsi="Verdana"/>
          <w:sz w:val="18"/>
          <w:szCs w:val="18"/>
        </w:rPr>
        <w:t xml:space="preserve">te steunen </w:t>
      </w:r>
      <w:r w:rsidRPr="78B2AC54" w:rsidR="24EC2016">
        <w:rPr>
          <w:rFonts w:ascii="Verdana" w:hAnsi="Verdana"/>
          <w:sz w:val="18"/>
          <w:szCs w:val="18"/>
        </w:rPr>
        <w:t>die beg</w:t>
      </w:r>
      <w:r w:rsidRPr="78B2AC54" w:rsidR="74C6553B">
        <w:rPr>
          <w:rFonts w:ascii="Verdana" w:hAnsi="Verdana"/>
          <w:sz w:val="18"/>
          <w:szCs w:val="18"/>
        </w:rPr>
        <w:t>o</w:t>
      </w:r>
      <w:r w:rsidRPr="78B2AC54" w:rsidR="24EC2016">
        <w:rPr>
          <w:rFonts w:ascii="Verdana" w:hAnsi="Verdana"/>
          <w:sz w:val="18"/>
          <w:szCs w:val="18"/>
        </w:rPr>
        <w:t xml:space="preserve">nnen </w:t>
      </w:r>
      <w:r w:rsidRPr="78B2AC54" w:rsidR="74C6553B">
        <w:rPr>
          <w:rFonts w:ascii="Verdana" w:hAnsi="Verdana"/>
          <w:sz w:val="18"/>
          <w:szCs w:val="18"/>
        </w:rPr>
        <w:t>waren</w:t>
      </w:r>
      <w:r w:rsidRPr="78B2AC54" w:rsidR="24EC2016">
        <w:rPr>
          <w:rFonts w:ascii="Verdana" w:hAnsi="Verdana"/>
          <w:sz w:val="18"/>
          <w:szCs w:val="18"/>
        </w:rPr>
        <w:t xml:space="preserve"> vóór het moment van indiening van </w:t>
      </w:r>
      <w:r w:rsidRPr="78B2AC54" w:rsidR="74C6553B">
        <w:rPr>
          <w:rFonts w:ascii="Verdana" w:hAnsi="Verdana"/>
          <w:sz w:val="18"/>
          <w:szCs w:val="18"/>
        </w:rPr>
        <w:t>een aanvraag om het weerbaarheidsdoel te ondersteunen.</w:t>
      </w:r>
      <w:r w:rsidRPr="78B2AC54" w:rsidR="268C4EE2">
        <w:rPr>
          <w:rFonts w:ascii="Verdana" w:hAnsi="Verdana"/>
          <w:sz w:val="18"/>
          <w:szCs w:val="18"/>
        </w:rPr>
        <w:t xml:space="preserve"> </w:t>
      </w:r>
      <w:r w:rsidRPr="78B2AC54" w:rsidR="7D30BB9A">
        <w:rPr>
          <w:rFonts w:ascii="Verdana" w:hAnsi="Verdana"/>
          <w:sz w:val="18"/>
          <w:szCs w:val="18"/>
        </w:rPr>
        <w:t>Vanuit het ECF wordt het ook mogelijk om</w:t>
      </w:r>
      <w:r w:rsidRPr="78B2AC54" w:rsidR="6AA4BA32">
        <w:rPr>
          <w:rFonts w:ascii="Verdana" w:hAnsi="Verdana"/>
          <w:sz w:val="18"/>
          <w:szCs w:val="18"/>
        </w:rPr>
        <w:t xml:space="preserve"> specifieke projecten te steunen die binnen de</w:t>
      </w:r>
      <w:r w:rsidRPr="78B2AC54" w:rsidR="3FC3AA18">
        <w:rPr>
          <w:rFonts w:ascii="Verdana" w:hAnsi="Verdana"/>
          <w:sz w:val="18"/>
          <w:szCs w:val="18"/>
        </w:rPr>
        <w:t xml:space="preserve"> </w:t>
      </w:r>
      <w:r w:rsidRPr="78B2AC54" w:rsidR="7D30BB9A">
        <w:rPr>
          <w:rFonts w:ascii="Verdana" w:hAnsi="Verdana"/>
          <w:i/>
          <w:iCs/>
          <w:sz w:val="18"/>
          <w:szCs w:val="18"/>
        </w:rPr>
        <w:t xml:space="preserve">Important Projects of Common European Interest </w:t>
      </w:r>
      <w:r w:rsidRPr="78B2AC54" w:rsidR="7D30BB9A">
        <w:rPr>
          <w:rFonts w:ascii="Verdana" w:hAnsi="Verdana"/>
          <w:sz w:val="18"/>
          <w:szCs w:val="18"/>
        </w:rPr>
        <w:t>(IPCEI’s</w:t>
      </w:r>
      <w:r w:rsidRPr="78B2AC54" w:rsidR="3FC3AA18">
        <w:rPr>
          <w:rFonts w:ascii="Verdana" w:hAnsi="Verdana"/>
          <w:sz w:val="18"/>
          <w:szCs w:val="18"/>
        </w:rPr>
        <w:t xml:space="preserve">) </w:t>
      </w:r>
      <w:r w:rsidRPr="78B2AC54" w:rsidR="080FCA20">
        <w:rPr>
          <w:rFonts w:ascii="Verdana" w:hAnsi="Verdana"/>
          <w:sz w:val="18"/>
          <w:szCs w:val="18"/>
        </w:rPr>
        <w:t>vallen</w:t>
      </w:r>
      <w:r w:rsidRPr="78B2AC54" w:rsidR="0C26CE14">
        <w:rPr>
          <w:rFonts w:ascii="Verdana" w:hAnsi="Verdana"/>
          <w:sz w:val="18"/>
          <w:szCs w:val="18"/>
        </w:rPr>
        <w:t xml:space="preserve">. </w:t>
      </w:r>
      <w:r w:rsidRPr="78B2AC54" w:rsidR="4575E755">
        <w:rPr>
          <w:rFonts w:ascii="Verdana" w:hAnsi="Verdana"/>
          <w:sz w:val="18"/>
          <w:szCs w:val="18"/>
        </w:rPr>
        <w:t xml:space="preserve">Daarnaast </w:t>
      </w:r>
      <w:r w:rsidRPr="78B2AC54" w:rsidR="0FEB0330">
        <w:rPr>
          <w:rFonts w:ascii="Verdana" w:hAnsi="Verdana"/>
          <w:sz w:val="18"/>
          <w:szCs w:val="18"/>
        </w:rPr>
        <w:t>creëert</w:t>
      </w:r>
      <w:r w:rsidRPr="78B2AC54" w:rsidR="4575E755">
        <w:rPr>
          <w:rFonts w:ascii="Verdana" w:hAnsi="Verdana"/>
          <w:sz w:val="18"/>
          <w:szCs w:val="18"/>
        </w:rPr>
        <w:t xml:space="preserve"> de Commissie drie mogelijke interventies</w:t>
      </w:r>
      <w:r w:rsidRPr="78B2AC54" w:rsidR="38B72776">
        <w:rPr>
          <w:rFonts w:ascii="Verdana" w:hAnsi="Verdana"/>
          <w:sz w:val="18"/>
          <w:szCs w:val="18"/>
        </w:rPr>
        <w:t xml:space="preserve"> (versnelde, gerichte en </w:t>
      </w:r>
      <w:r w:rsidRPr="78B2AC54" w:rsidR="331E354F">
        <w:rPr>
          <w:rFonts w:ascii="Verdana" w:hAnsi="Verdana"/>
          <w:sz w:val="18"/>
          <w:szCs w:val="18"/>
        </w:rPr>
        <w:t>aanmoediging</w:t>
      </w:r>
      <w:r w:rsidRPr="78B2AC54" w:rsidR="18157B8B">
        <w:rPr>
          <w:rFonts w:ascii="Verdana" w:hAnsi="Verdana"/>
          <w:sz w:val="18"/>
          <w:szCs w:val="18"/>
        </w:rPr>
        <w:t>sinterventies</w:t>
      </w:r>
      <w:r w:rsidRPr="78B2AC54" w:rsidR="331E354F">
        <w:rPr>
          <w:rFonts w:ascii="Verdana" w:hAnsi="Verdana"/>
          <w:sz w:val="18"/>
          <w:szCs w:val="18"/>
        </w:rPr>
        <w:t>)</w:t>
      </w:r>
      <w:r w:rsidRPr="78B2AC54" w:rsidR="2DFCF4EE">
        <w:rPr>
          <w:rFonts w:ascii="Verdana" w:hAnsi="Verdana"/>
          <w:sz w:val="18"/>
          <w:szCs w:val="18"/>
        </w:rPr>
        <w:t xml:space="preserve"> voor EU-steun </w:t>
      </w:r>
      <w:r w:rsidRPr="78B2AC54" w:rsidR="7F9157C4">
        <w:rPr>
          <w:rFonts w:ascii="Verdana" w:hAnsi="Verdana"/>
          <w:sz w:val="18"/>
          <w:szCs w:val="18"/>
        </w:rPr>
        <w:t>va</w:t>
      </w:r>
      <w:r w:rsidRPr="78B2AC54" w:rsidR="2024AF6A">
        <w:rPr>
          <w:rFonts w:ascii="Verdana" w:hAnsi="Verdana"/>
          <w:sz w:val="18"/>
          <w:szCs w:val="18"/>
        </w:rPr>
        <w:t xml:space="preserve">n dwingend </w:t>
      </w:r>
      <w:r w:rsidRPr="78B2AC54" w:rsidR="3D4E67E8">
        <w:rPr>
          <w:rFonts w:ascii="Verdana" w:hAnsi="Verdana"/>
          <w:sz w:val="18"/>
          <w:szCs w:val="18"/>
        </w:rPr>
        <w:t>publiek</w:t>
      </w:r>
      <w:r w:rsidRPr="78B2AC54" w:rsidR="7C07343A">
        <w:rPr>
          <w:rFonts w:ascii="Verdana" w:hAnsi="Verdana"/>
          <w:sz w:val="18"/>
          <w:szCs w:val="18"/>
        </w:rPr>
        <w:t xml:space="preserve"> </w:t>
      </w:r>
      <w:r w:rsidRPr="78B2AC54" w:rsidR="2024AF6A">
        <w:rPr>
          <w:rFonts w:ascii="Verdana" w:hAnsi="Verdana"/>
          <w:sz w:val="18"/>
          <w:szCs w:val="18"/>
        </w:rPr>
        <w:t xml:space="preserve">belang </w:t>
      </w:r>
      <w:r w:rsidRPr="78B2AC54" w:rsidR="407AC396">
        <w:rPr>
          <w:rFonts w:ascii="Verdana" w:hAnsi="Verdana"/>
          <w:sz w:val="18"/>
          <w:szCs w:val="18"/>
        </w:rPr>
        <w:t>of kritieke tijdsgevoeligheid</w:t>
      </w:r>
      <w:r w:rsidRPr="78B2AC54" w:rsidR="0A829874">
        <w:rPr>
          <w:rFonts w:ascii="Verdana" w:hAnsi="Verdana"/>
          <w:sz w:val="18"/>
          <w:szCs w:val="18"/>
        </w:rPr>
        <w:t xml:space="preserve">. Deze </w:t>
      </w:r>
      <w:r w:rsidRPr="78B2AC54" w:rsidR="70A28AE0">
        <w:rPr>
          <w:rFonts w:ascii="Verdana" w:hAnsi="Verdana"/>
          <w:sz w:val="18"/>
          <w:szCs w:val="18"/>
        </w:rPr>
        <w:t>toekenningsprocedure</w:t>
      </w:r>
      <w:r w:rsidRPr="78B2AC54" w:rsidR="293F66C3">
        <w:rPr>
          <w:rFonts w:ascii="Verdana" w:hAnsi="Verdana"/>
          <w:sz w:val="18"/>
          <w:szCs w:val="18"/>
        </w:rPr>
        <w:t>s</w:t>
      </w:r>
      <w:r w:rsidRPr="78B2AC54" w:rsidR="0A829874">
        <w:rPr>
          <w:rFonts w:ascii="Verdana" w:hAnsi="Verdana"/>
          <w:sz w:val="18"/>
          <w:szCs w:val="18"/>
        </w:rPr>
        <w:t xml:space="preserve"> mogen dan afwijken van </w:t>
      </w:r>
      <w:r w:rsidRPr="78B2AC54" w:rsidR="70A28AE0">
        <w:rPr>
          <w:rFonts w:ascii="Verdana" w:hAnsi="Verdana"/>
          <w:sz w:val="18"/>
          <w:szCs w:val="18"/>
        </w:rPr>
        <w:t>normale procedure</w:t>
      </w:r>
      <w:r w:rsidRPr="78B2AC54" w:rsidR="04D1DB28">
        <w:rPr>
          <w:rFonts w:ascii="Verdana" w:hAnsi="Verdana"/>
          <w:sz w:val="18"/>
          <w:szCs w:val="18"/>
        </w:rPr>
        <w:t>s</w:t>
      </w:r>
      <w:r w:rsidRPr="78B2AC54" w:rsidR="70A28AE0">
        <w:rPr>
          <w:rFonts w:ascii="Verdana" w:hAnsi="Verdana"/>
          <w:sz w:val="18"/>
          <w:szCs w:val="18"/>
        </w:rPr>
        <w:t xml:space="preserve"> of krijgen </w:t>
      </w:r>
      <w:r w:rsidRPr="78B2AC54" w:rsidR="3E060734">
        <w:rPr>
          <w:rFonts w:ascii="Verdana" w:hAnsi="Verdana"/>
          <w:sz w:val="18"/>
          <w:szCs w:val="18"/>
        </w:rPr>
        <w:t>uitzonderingen</w:t>
      </w:r>
      <w:r w:rsidRPr="78B2AC54" w:rsidR="70A28AE0">
        <w:rPr>
          <w:rFonts w:ascii="Verdana" w:hAnsi="Verdana"/>
          <w:sz w:val="18"/>
          <w:szCs w:val="18"/>
        </w:rPr>
        <w:t xml:space="preserve"> van EU-wetgeving.</w:t>
      </w:r>
      <w:r w:rsidRPr="78B2AC54" w:rsidR="00B53CDA">
        <w:rPr>
          <w:rFonts w:ascii="Verdana" w:hAnsi="Verdana" w:eastAsia="Verdana" w:cs="Verdana"/>
          <w:sz w:val="18"/>
          <w:szCs w:val="18"/>
        </w:rPr>
        <w:t xml:space="preserve"> D</w:t>
      </w:r>
      <w:r w:rsidRPr="78B2AC54" w:rsidR="34CAFA1B">
        <w:rPr>
          <w:rFonts w:ascii="Verdana" w:hAnsi="Verdana"/>
          <w:sz w:val="18"/>
          <w:szCs w:val="18"/>
        </w:rPr>
        <w:t xml:space="preserve">e Commissie stelt verder voor om een Raad van Strategische Belanghebbenden op te richten, </w:t>
      </w:r>
      <w:r w:rsidRPr="78B2AC54" w:rsidR="0F024433">
        <w:rPr>
          <w:rFonts w:ascii="Verdana" w:hAnsi="Verdana"/>
          <w:sz w:val="18"/>
          <w:szCs w:val="18"/>
        </w:rPr>
        <w:t xml:space="preserve">die advies zal geven over </w:t>
      </w:r>
      <w:r w:rsidRPr="78B2AC54" w:rsidR="7F6A41B4">
        <w:rPr>
          <w:rFonts w:ascii="Verdana" w:hAnsi="Verdana"/>
          <w:sz w:val="18"/>
          <w:szCs w:val="18"/>
        </w:rPr>
        <w:t xml:space="preserve">de algehele koers van het ECF. Aanstelling van </w:t>
      </w:r>
      <w:r w:rsidRPr="78B2AC54" w:rsidR="2BF34D8C">
        <w:rPr>
          <w:rFonts w:ascii="Verdana" w:hAnsi="Verdana"/>
          <w:sz w:val="18"/>
          <w:szCs w:val="18"/>
        </w:rPr>
        <w:t>zijn</w:t>
      </w:r>
      <w:r w:rsidRPr="78B2AC54" w:rsidR="7F6A41B4">
        <w:rPr>
          <w:rFonts w:ascii="Verdana" w:hAnsi="Verdana"/>
          <w:sz w:val="18"/>
          <w:szCs w:val="18"/>
        </w:rPr>
        <w:t xml:space="preserve"> leden gebeurt door </w:t>
      </w:r>
      <w:r w:rsidRPr="78B2AC54" w:rsidR="1084153E">
        <w:rPr>
          <w:rFonts w:ascii="Verdana" w:hAnsi="Verdana"/>
          <w:sz w:val="18"/>
          <w:szCs w:val="18"/>
        </w:rPr>
        <w:t>de Commissie</w:t>
      </w:r>
      <w:r w:rsidRPr="78B2AC54" w:rsidR="2BF34D8C">
        <w:rPr>
          <w:rFonts w:ascii="Verdana" w:hAnsi="Verdana"/>
          <w:sz w:val="18"/>
          <w:szCs w:val="18"/>
        </w:rPr>
        <w:t>,</w:t>
      </w:r>
      <w:r w:rsidRPr="78B2AC54" w:rsidR="1084153E">
        <w:rPr>
          <w:rFonts w:ascii="Verdana" w:hAnsi="Verdana"/>
          <w:sz w:val="18"/>
          <w:szCs w:val="18"/>
        </w:rPr>
        <w:t xml:space="preserve"> na een open oproep voor nominaties en/of blijken van belangstelling</w:t>
      </w:r>
      <w:r w:rsidRPr="78B2AC54" w:rsidR="4F25A876">
        <w:rPr>
          <w:rFonts w:ascii="Verdana" w:hAnsi="Verdana"/>
          <w:sz w:val="18"/>
          <w:szCs w:val="18"/>
        </w:rPr>
        <w:t>.</w:t>
      </w:r>
      <w:r w:rsidRPr="78B2AC54" w:rsidR="5B0BB874">
        <w:rPr>
          <w:rFonts w:ascii="Verdana" w:hAnsi="Verdana"/>
          <w:sz w:val="18"/>
          <w:szCs w:val="18"/>
        </w:rPr>
        <w:t xml:space="preserve"> </w:t>
      </w:r>
      <w:r w:rsidRPr="78B2AC54" w:rsidR="70E0470C">
        <w:rPr>
          <w:rFonts w:ascii="Verdana" w:hAnsi="Verdana"/>
          <w:sz w:val="18"/>
          <w:szCs w:val="18"/>
        </w:rPr>
        <w:t xml:space="preserve">     </w:t>
      </w:r>
    </w:p>
    <w:p w:rsidRPr="00B53CDA" w:rsidR="004572C2" w:rsidP="00E966BD" w:rsidRDefault="004572C2" w14:paraId="2DA58E8A" w14:textId="77777777">
      <w:pPr>
        <w:spacing w:line="360" w:lineRule="auto"/>
        <w:rPr>
          <w:rFonts w:ascii="Verdana" w:hAnsi="Verdana" w:eastAsia="Verdana" w:cs="Verdana"/>
          <w:sz w:val="18"/>
          <w:szCs w:val="18"/>
        </w:rPr>
      </w:pPr>
    </w:p>
    <w:p w:rsidR="004572C2" w:rsidP="00E966BD" w:rsidRDefault="2CB28616" w14:paraId="59A853D7" w14:textId="6FDCD104">
      <w:pPr>
        <w:spacing w:line="360" w:lineRule="auto"/>
        <w:rPr>
          <w:rFonts w:ascii="Verdana" w:hAnsi="Verdana"/>
          <w:sz w:val="18"/>
          <w:szCs w:val="18"/>
        </w:rPr>
      </w:pPr>
      <w:r w:rsidRPr="12A1B9A8">
        <w:rPr>
          <w:rFonts w:ascii="Verdana" w:hAnsi="Verdana"/>
          <w:sz w:val="18"/>
          <w:szCs w:val="18"/>
        </w:rPr>
        <w:t>In het</w:t>
      </w:r>
      <w:r w:rsidR="00984E56">
        <w:rPr>
          <w:rFonts w:ascii="Verdana" w:hAnsi="Verdana"/>
          <w:sz w:val="18"/>
          <w:szCs w:val="18"/>
        </w:rPr>
        <w:t xml:space="preserve"> </w:t>
      </w:r>
      <w:r w:rsidRPr="12A1B9A8">
        <w:rPr>
          <w:rFonts w:ascii="Verdana" w:hAnsi="Verdana"/>
          <w:sz w:val="18"/>
          <w:szCs w:val="18"/>
        </w:rPr>
        <w:t xml:space="preserve">voorstel </w:t>
      </w:r>
      <w:r w:rsidRPr="12A1B9A8" w:rsidR="43CB6081">
        <w:rPr>
          <w:rFonts w:ascii="Verdana" w:hAnsi="Verdana"/>
          <w:sz w:val="18"/>
          <w:szCs w:val="18"/>
        </w:rPr>
        <w:t>wordt ook aangekondigd dat het ECF nauw gelinkt is aan het</w:t>
      </w:r>
      <w:r w:rsidR="00E46DFF">
        <w:rPr>
          <w:rFonts w:ascii="Verdana" w:hAnsi="Verdana"/>
          <w:sz w:val="18"/>
          <w:szCs w:val="18"/>
        </w:rPr>
        <w:t xml:space="preserve"> </w:t>
      </w:r>
      <w:r w:rsidR="00EA7599">
        <w:rPr>
          <w:rFonts w:ascii="Verdana" w:hAnsi="Verdana"/>
          <w:sz w:val="18"/>
          <w:szCs w:val="18"/>
        </w:rPr>
        <w:t>eigenstandige</w:t>
      </w:r>
      <w:r w:rsidRPr="12A1B9A8" w:rsidR="43CB6081">
        <w:rPr>
          <w:rFonts w:ascii="Verdana" w:hAnsi="Verdana"/>
          <w:sz w:val="18"/>
          <w:szCs w:val="18"/>
        </w:rPr>
        <w:t xml:space="preserve"> tiende kaderprogramma voor onderzoek en innovatie</w:t>
      </w:r>
      <w:r w:rsidR="0067135A">
        <w:rPr>
          <w:rStyle w:val="FootnoteReference"/>
          <w:rFonts w:ascii="Verdana" w:hAnsi="Verdana"/>
          <w:sz w:val="18"/>
          <w:szCs w:val="18"/>
        </w:rPr>
        <w:footnoteReference w:id="7"/>
      </w:r>
      <w:r w:rsidRPr="12A1B9A8" w:rsidR="43CB6081">
        <w:rPr>
          <w:rFonts w:ascii="Verdana" w:hAnsi="Verdana"/>
          <w:sz w:val="18"/>
          <w:szCs w:val="18"/>
        </w:rPr>
        <w:t xml:space="preserve"> (hierna: Horizon</w:t>
      </w:r>
      <w:r w:rsidRPr="78B2AC54" w:rsidR="002B11AB">
        <w:rPr>
          <w:rFonts w:ascii="Verdana" w:hAnsi="Verdana"/>
          <w:sz w:val="18"/>
          <w:szCs w:val="18"/>
        </w:rPr>
        <w:t xml:space="preserve"> Europe</w:t>
      </w:r>
      <w:r w:rsidRPr="7DF1C64B" w:rsidR="1CA0C290">
        <w:rPr>
          <w:rFonts w:ascii="Verdana" w:hAnsi="Verdana"/>
          <w:sz w:val="18"/>
          <w:szCs w:val="18"/>
        </w:rPr>
        <w:t>)</w:t>
      </w:r>
      <w:r w:rsidRPr="7DF1C64B" w:rsidR="302468B5">
        <w:rPr>
          <w:rFonts w:ascii="Verdana" w:hAnsi="Verdana"/>
          <w:sz w:val="18"/>
          <w:szCs w:val="18"/>
        </w:rPr>
        <w:t>,</w:t>
      </w:r>
      <w:r w:rsidRPr="12A1B9A8" w:rsidR="3876474B">
        <w:rPr>
          <w:rFonts w:ascii="Verdana" w:hAnsi="Verdana"/>
          <w:sz w:val="18"/>
          <w:szCs w:val="18"/>
        </w:rPr>
        <w:t xml:space="preserve"> onder meer via geïntegreerde werkprogramma's en </w:t>
      </w:r>
      <w:r w:rsidR="00B421AA">
        <w:rPr>
          <w:rFonts w:ascii="Verdana" w:hAnsi="Verdana"/>
          <w:sz w:val="18"/>
          <w:szCs w:val="18"/>
        </w:rPr>
        <w:t>aansluiting bij de</w:t>
      </w:r>
      <w:r w:rsidRPr="12A1B9A8" w:rsidR="3876474B">
        <w:rPr>
          <w:rFonts w:ascii="Verdana" w:hAnsi="Verdana"/>
          <w:sz w:val="18"/>
          <w:szCs w:val="18"/>
        </w:rPr>
        <w:t xml:space="preserve"> set aan regels</w:t>
      </w:r>
      <w:r w:rsidR="00B421AA">
        <w:rPr>
          <w:rFonts w:ascii="Verdana" w:hAnsi="Verdana"/>
          <w:sz w:val="18"/>
          <w:szCs w:val="18"/>
        </w:rPr>
        <w:t xml:space="preserve"> onder dit voorstel</w:t>
      </w:r>
      <w:r w:rsidRPr="12A1B9A8" w:rsidR="3876474B">
        <w:rPr>
          <w:rFonts w:ascii="Verdana" w:hAnsi="Verdana"/>
          <w:sz w:val="18"/>
          <w:szCs w:val="18"/>
        </w:rPr>
        <w:t>.</w:t>
      </w:r>
      <w:r w:rsidRPr="12A1B9A8" w:rsidR="5C128CBD">
        <w:rPr>
          <w:rFonts w:ascii="Verdana" w:hAnsi="Verdana"/>
          <w:sz w:val="18"/>
          <w:szCs w:val="18"/>
        </w:rPr>
        <w:t xml:space="preserve"> </w:t>
      </w:r>
      <w:r w:rsidRPr="12A1B9A8" w:rsidR="01FD8406">
        <w:rPr>
          <w:rFonts w:ascii="Verdana" w:hAnsi="Verdana"/>
          <w:sz w:val="18"/>
          <w:szCs w:val="18"/>
        </w:rPr>
        <w:t xml:space="preserve">Hiermee moet een naadloos investeringstraject van onderzoek </w:t>
      </w:r>
      <w:r w:rsidRPr="12A1B9A8" w:rsidR="3F814A6A">
        <w:rPr>
          <w:rFonts w:ascii="Verdana" w:hAnsi="Verdana"/>
          <w:sz w:val="18"/>
          <w:szCs w:val="18"/>
        </w:rPr>
        <w:t xml:space="preserve">tot start-up, scale-up en wereldwijde productie worden gegarandeerd. Ook is een sterke link voorzien tussen het ECF en de gemoderniseerde </w:t>
      </w:r>
      <w:r w:rsidRPr="28347AA5" w:rsidR="3F814A6A">
        <w:rPr>
          <w:rFonts w:ascii="Verdana" w:hAnsi="Verdana"/>
          <w:i/>
          <w:iCs/>
          <w:sz w:val="18"/>
          <w:szCs w:val="18"/>
        </w:rPr>
        <w:t>Connecting Europe Facility</w:t>
      </w:r>
      <w:r w:rsidRPr="28347AA5" w:rsidR="0067135A">
        <w:rPr>
          <w:rStyle w:val="FootnoteReference"/>
          <w:rFonts w:ascii="Verdana" w:hAnsi="Verdana"/>
          <w:i/>
          <w:iCs/>
          <w:sz w:val="18"/>
          <w:szCs w:val="18"/>
        </w:rPr>
        <w:footnoteReference w:id="8"/>
      </w:r>
      <w:r w:rsidRPr="12A1B9A8" w:rsidR="3F814A6A">
        <w:rPr>
          <w:rFonts w:ascii="Verdana" w:hAnsi="Verdana"/>
          <w:sz w:val="18"/>
          <w:szCs w:val="18"/>
        </w:rPr>
        <w:t xml:space="preserve"> (hierna: CEF)</w:t>
      </w:r>
      <w:r w:rsidRPr="12A1B9A8" w:rsidR="60733552">
        <w:rPr>
          <w:rFonts w:ascii="Verdana" w:hAnsi="Verdana"/>
          <w:sz w:val="18"/>
          <w:szCs w:val="18"/>
        </w:rPr>
        <w:t xml:space="preserve">, vanwege de synergiën </w:t>
      </w:r>
      <w:r w:rsidRPr="12A1B9A8" w:rsidR="4FCC96A6">
        <w:rPr>
          <w:rFonts w:ascii="Verdana" w:hAnsi="Verdana"/>
          <w:sz w:val="18"/>
          <w:szCs w:val="18"/>
        </w:rPr>
        <w:t xml:space="preserve">tussen trans-Europese netwerken in energie en transport die worden ondersteund door CEF </w:t>
      </w:r>
      <w:r w:rsidRPr="12A1B9A8" w:rsidR="2931B27F">
        <w:rPr>
          <w:rFonts w:ascii="Verdana" w:hAnsi="Verdana"/>
          <w:sz w:val="18"/>
          <w:szCs w:val="18"/>
        </w:rPr>
        <w:t xml:space="preserve">en </w:t>
      </w:r>
      <w:r w:rsidRPr="78B2AC54" w:rsidR="4732151B">
        <w:rPr>
          <w:rFonts w:ascii="Verdana" w:hAnsi="Verdana"/>
          <w:sz w:val="18"/>
          <w:szCs w:val="18"/>
        </w:rPr>
        <w:t>infrastructuur</w:t>
      </w:r>
      <w:r w:rsidRPr="12A1B9A8" w:rsidR="2931B27F">
        <w:rPr>
          <w:rFonts w:ascii="Verdana" w:hAnsi="Verdana"/>
          <w:sz w:val="18"/>
          <w:szCs w:val="18"/>
        </w:rPr>
        <w:t xml:space="preserve">projecten binnen het ECF. </w:t>
      </w:r>
      <w:r w:rsidRPr="0DCE13A5" w:rsidR="18F29104">
        <w:rPr>
          <w:rFonts w:ascii="Verdana" w:hAnsi="Verdana"/>
          <w:sz w:val="18"/>
          <w:szCs w:val="18"/>
        </w:rPr>
        <w:t>Voor deze voorstellen zijn separate BNC-fiches opgesteld.</w:t>
      </w:r>
      <w:r w:rsidR="006E65AB">
        <w:rPr>
          <w:rFonts w:ascii="Verdana" w:hAnsi="Verdana"/>
          <w:sz w:val="18"/>
          <w:szCs w:val="18"/>
        </w:rPr>
        <w:t xml:space="preserve"> </w:t>
      </w:r>
      <w:r w:rsidRPr="12A1B9A8" w:rsidR="2931B27F">
        <w:rPr>
          <w:rFonts w:ascii="Verdana" w:hAnsi="Verdana"/>
          <w:sz w:val="18"/>
          <w:szCs w:val="18"/>
        </w:rPr>
        <w:t xml:space="preserve">Daarnaast </w:t>
      </w:r>
      <w:r w:rsidRPr="12A1B9A8" w:rsidR="04F33B3D">
        <w:rPr>
          <w:rFonts w:ascii="Verdana" w:hAnsi="Verdana"/>
          <w:sz w:val="18"/>
          <w:szCs w:val="18"/>
        </w:rPr>
        <w:t xml:space="preserve">moeten synergiën worden gewaarborgd tussen het ECF </w:t>
      </w:r>
      <w:r w:rsidRPr="0777F200" w:rsidR="28A9BF0A">
        <w:rPr>
          <w:rFonts w:ascii="Verdana" w:hAnsi="Verdana"/>
          <w:sz w:val="18"/>
          <w:szCs w:val="18"/>
        </w:rPr>
        <w:t xml:space="preserve">enerzijds </w:t>
      </w:r>
      <w:r w:rsidRPr="12A1B9A8" w:rsidR="04F33B3D">
        <w:rPr>
          <w:rFonts w:ascii="Verdana" w:hAnsi="Verdana"/>
          <w:sz w:val="18"/>
          <w:szCs w:val="18"/>
        </w:rPr>
        <w:t xml:space="preserve">en het Innovatiefonds </w:t>
      </w:r>
      <w:r w:rsidR="2955E8D0">
        <w:rPr>
          <w:rFonts w:ascii="Verdana" w:hAnsi="Verdana"/>
          <w:sz w:val="18"/>
          <w:szCs w:val="18"/>
        </w:rPr>
        <w:t>(IF)</w:t>
      </w:r>
      <w:r w:rsidRPr="28347AA5" w:rsidR="6499F45F">
        <w:rPr>
          <w:rFonts w:ascii="Verdana" w:hAnsi="Verdana"/>
          <w:sz w:val="18"/>
          <w:szCs w:val="18"/>
        </w:rPr>
        <w:t>,</w:t>
      </w:r>
      <w:r w:rsidRPr="78B2AC54" w:rsidR="37F8B915">
        <w:rPr>
          <w:rFonts w:ascii="Verdana" w:hAnsi="Verdana"/>
          <w:sz w:val="18"/>
          <w:szCs w:val="18"/>
        </w:rPr>
        <w:t xml:space="preserve"> </w:t>
      </w:r>
      <w:r w:rsidRPr="28347AA5" w:rsidR="3A86A7AE">
        <w:rPr>
          <w:rFonts w:ascii="Verdana" w:hAnsi="Verdana" w:eastAsia="Verdana" w:cs="Verdana"/>
          <w:i/>
          <w:iCs/>
          <w:sz w:val="18"/>
          <w:szCs w:val="18"/>
        </w:rPr>
        <w:t>Single Market Programme</w:t>
      </w:r>
      <w:r w:rsidRPr="0777F200" w:rsidR="3A86A7AE">
        <w:rPr>
          <w:rFonts w:ascii="Verdana" w:hAnsi="Verdana" w:eastAsia="Verdana" w:cs="Verdana"/>
          <w:sz w:val="18"/>
          <w:szCs w:val="18"/>
        </w:rPr>
        <w:t xml:space="preserve"> (SMP)</w:t>
      </w:r>
      <w:r w:rsidRPr="78B2AC54" w:rsidR="3A86A7AE">
        <w:rPr>
          <w:rFonts w:ascii="Verdana" w:hAnsi="Verdana" w:eastAsia="Verdana" w:cs="Verdana"/>
          <w:sz w:val="18"/>
          <w:szCs w:val="18"/>
        </w:rPr>
        <w:t xml:space="preserve"> </w:t>
      </w:r>
      <w:r w:rsidRPr="78B2AC54" w:rsidR="6499F45F">
        <w:rPr>
          <w:rFonts w:ascii="Verdana" w:hAnsi="Verdana" w:eastAsia="Verdana" w:cs="Verdana"/>
          <w:sz w:val="18"/>
          <w:szCs w:val="18"/>
        </w:rPr>
        <w:t>en het Global Europe instrument</w:t>
      </w:r>
      <w:r w:rsidRPr="0777F200" w:rsidR="3A86A7AE">
        <w:rPr>
          <w:rFonts w:ascii="Verdana" w:hAnsi="Verdana" w:eastAsia="Verdana" w:cs="Verdana"/>
          <w:sz w:val="18"/>
          <w:szCs w:val="18"/>
        </w:rPr>
        <w:t xml:space="preserve"> anderzijds. Voor </w:t>
      </w:r>
      <w:r w:rsidR="69E3CDED">
        <w:rPr>
          <w:rFonts w:ascii="Verdana" w:hAnsi="Verdana" w:eastAsia="Verdana" w:cs="Verdana"/>
          <w:sz w:val="18"/>
          <w:szCs w:val="18"/>
        </w:rPr>
        <w:t xml:space="preserve">het </w:t>
      </w:r>
      <w:r w:rsidRPr="0777F200" w:rsidR="3A86A7AE">
        <w:rPr>
          <w:rFonts w:ascii="Verdana" w:hAnsi="Verdana" w:eastAsia="Verdana" w:cs="Verdana"/>
          <w:sz w:val="18"/>
          <w:szCs w:val="18"/>
        </w:rPr>
        <w:t>IF</w:t>
      </w:r>
      <w:r w:rsidR="69E3CDED">
        <w:rPr>
          <w:rFonts w:ascii="Verdana" w:hAnsi="Verdana" w:eastAsia="Verdana" w:cs="Verdana"/>
          <w:sz w:val="18"/>
          <w:szCs w:val="18"/>
        </w:rPr>
        <w:t xml:space="preserve"> </w:t>
      </w:r>
      <w:r w:rsidR="69E3CDED">
        <w:rPr>
          <w:rFonts w:ascii="Verdana" w:hAnsi="Verdana"/>
          <w:sz w:val="18"/>
          <w:szCs w:val="18"/>
        </w:rPr>
        <w:t>op</w:t>
      </w:r>
      <w:r w:rsidRPr="12A1B9A8" w:rsidR="04F33B3D">
        <w:rPr>
          <w:rFonts w:ascii="Verdana" w:hAnsi="Verdana"/>
          <w:sz w:val="18"/>
          <w:szCs w:val="18"/>
        </w:rPr>
        <w:t xml:space="preserve"> onder</w:t>
      </w:r>
      <w:r w:rsidRPr="12A1B9A8" w:rsidR="0308A82E">
        <w:rPr>
          <w:rFonts w:ascii="Verdana" w:hAnsi="Verdana"/>
          <w:sz w:val="18"/>
          <w:szCs w:val="18"/>
        </w:rPr>
        <w:t>s</w:t>
      </w:r>
      <w:r w:rsidRPr="12A1B9A8" w:rsidR="04F33B3D">
        <w:rPr>
          <w:rFonts w:ascii="Verdana" w:hAnsi="Verdana"/>
          <w:sz w:val="18"/>
          <w:szCs w:val="18"/>
        </w:rPr>
        <w:t>teuning van industriële decarbonisatie en innovatie op het gebied van schone technologieën</w:t>
      </w:r>
      <w:r w:rsidRPr="78B2AC54" w:rsidR="6499F45F">
        <w:rPr>
          <w:rFonts w:ascii="Verdana" w:hAnsi="Verdana"/>
          <w:sz w:val="18"/>
          <w:szCs w:val="18"/>
        </w:rPr>
        <w:t>,</w:t>
      </w:r>
      <w:r w:rsidR="69E3CDED">
        <w:rPr>
          <w:rFonts w:ascii="Verdana" w:hAnsi="Verdana"/>
          <w:sz w:val="18"/>
          <w:szCs w:val="18"/>
        </w:rPr>
        <w:t xml:space="preserve"> </w:t>
      </w:r>
      <w:r w:rsidR="05F80362">
        <w:rPr>
          <w:rFonts w:ascii="Verdana" w:hAnsi="Verdana"/>
          <w:sz w:val="18"/>
          <w:szCs w:val="18"/>
        </w:rPr>
        <w:t xml:space="preserve">voor het </w:t>
      </w:r>
      <w:r w:rsidRPr="0777F200" w:rsidR="69E3CDED">
        <w:rPr>
          <w:rFonts w:ascii="Verdana" w:hAnsi="Verdana" w:eastAsia="Verdana" w:cs="Verdana"/>
          <w:sz w:val="18"/>
          <w:szCs w:val="18"/>
        </w:rPr>
        <w:t xml:space="preserve">SMP </w:t>
      </w:r>
      <w:r w:rsidR="69E3CDED">
        <w:rPr>
          <w:rFonts w:ascii="Verdana" w:hAnsi="Verdana"/>
          <w:sz w:val="18"/>
          <w:szCs w:val="18"/>
        </w:rPr>
        <w:t>op</w:t>
      </w:r>
      <w:r w:rsidRPr="0777F200" w:rsidR="69E3CDED">
        <w:rPr>
          <w:rFonts w:ascii="Verdana" w:hAnsi="Verdana" w:eastAsia="Verdana" w:cs="Verdana"/>
          <w:sz w:val="18"/>
          <w:szCs w:val="18"/>
        </w:rPr>
        <w:t xml:space="preserve"> digitale technologieën, pan-Europese digitale openbare infrastructuur en digitale oplossingen op het gebied van douane en belastingen</w:t>
      </w:r>
      <w:r w:rsidRPr="78B2AC54" w:rsidR="6499F45F">
        <w:rPr>
          <w:rFonts w:ascii="Verdana" w:hAnsi="Verdana" w:eastAsia="Verdana" w:cs="Verdana"/>
          <w:sz w:val="18"/>
          <w:szCs w:val="18"/>
        </w:rPr>
        <w:t>, en voor het Global Europe instrument op ondersteuning van concurrentiekracht wereldwijd, het diversifiëren van toeleveringsbronnen en het versterken van Europese exportkansen</w:t>
      </w:r>
      <w:r w:rsidRPr="78B2AC54" w:rsidR="00837E0E">
        <w:rPr>
          <w:rFonts w:ascii="Verdana" w:hAnsi="Verdana" w:eastAsia="Verdana" w:cs="Verdana"/>
          <w:sz w:val="18"/>
          <w:szCs w:val="18"/>
        </w:rPr>
        <w:t>.</w:t>
      </w:r>
      <w:r w:rsidRPr="0777F200" w:rsidR="26EADC7D">
        <w:rPr>
          <w:rFonts w:ascii="Verdana" w:hAnsi="Verdana" w:eastAsia="Verdana" w:cs="Verdana"/>
          <w:sz w:val="18"/>
          <w:szCs w:val="18"/>
        </w:rPr>
        <w:t xml:space="preserve"> </w:t>
      </w:r>
      <w:r w:rsidRPr="12A1B9A8" w:rsidR="690B3DB4">
        <w:rPr>
          <w:rFonts w:ascii="Verdana" w:hAnsi="Verdana"/>
          <w:sz w:val="18"/>
          <w:szCs w:val="18"/>
        </w:rPr>
        <w:t xml:space="preserve">Ook zal de </w:t>
      </w:r>
      <w:r w:rsidRPr="28347AA5" w:rsidR="690B3DB4">
        <w:rPr>
          <w:rFonts w:ascii="Verdana" w:hAnsi="Verdana"/>
          <w:i/>
          <w:iCs/>
          <w:sz w:val="18"/>
          <w:szCs w:val="18"/>
        </w:rPr>
        <w:t>Industrial Decarbonisation Bank</w:t>
      </w:r>
      <w:r w:rsidRPr="12A1B9A8" w:rsidR="690B3DB4">
        <w:rPr>
          <w:rFonts w:ascii="Verdana" w:hAnsi="Verdana"/>
          <w:sz w:val="18"/>
          <w:szCs w:val="18"/>
        </w:rPr>
        <w:t xml:space="preserve"> </w:t>
      </w:r>
      <w:r w:rsidR="000E177F">
        <w:rPr>
          <w:rFonts w:ascii="Verdana" w:hAnsi="Verdana"/>
          <w:sz w:val="18"/>
          <w:szCs w:val="18"/>
        </w:rPr>
        <w:t xml:space="preserve">(IDB) </w:t>
      </w:r>
      <w:r w:rsidRPr="12A1B9A8" w:rsidR="690B3DB4">
        <w:rPr>
          <w:rFonts w:ascii="Verdana" w:hAnsi="Verdana"/>
          <w:sz w:val="18"/>
          <w:szCs w:val="18"/>
        </w:rPr>
        <w:t xml:space="preserve">worden ondergebracht </w:t>
      </w:r>
      <w:r w:rsidRPr="12A1B9A8" w:rsidR="54DA6793">
        <w:rPr>
          <w:rFonts w:ascii="Verdana" w:hAnsi="Verdana"/>
          <w:sz w:val="18"/>
          <w:szCs w:val="18"/>
        </w:rPr>
        <w:t xml:space="preserve">in </w:t>
      </w:r>
      <w:r w:rsidRPr="12A1B9A8" w:rsidR="690B3DB4">
        <w:rPr>
          <w:rFonts w:ascii="Verdana" w:hAnsi="Verdana"/>
          <w:sz w:val="18"/>
          <w:szCs w:val="18"/>
        </w:rPr>
        <w:t>het ECF</w:t>
      </w:r>
      <w:r w:rsidRPr="12A1B9A8" w:rsidR="0CFD0E80">
        <w:rPr>
          <w:rFonts w:ascii="Verdana" w:hAnsi="Verdana"/>
          <w:sz w:val="18"/>
          <w:szCs w:val="18"/>
        </w:rPr>
        <w:t>, al wordt deze</w:t>
      </w:r>
      <w:r w:rsidR="00A072BE">
        <w:rPr>
          <w:rFonts w:ascii="Verdana" w:hAnsi="Verdana"/>
          <w:sz w:val="18"/>
          <w:szCs w:val="18"/>
        </w:rPr>
        <w:t xml:space="preserve"> in dit voorstel</w:t>
      </w:r>
      <w:r w:rsidRPr="12A1B9A8" w:rsidR="0CFD0E80">
        <w:rPr>
          <w:rFonts w:ascii="Verdana" w:hAnsi="Verdana"/>
          <w:sz w:val="18"/>
          <w:szCs w:val="18"/>
        </w:rPr>
        <w:t xml:space="preserve"> niet</w:t>
      </w:r>
      <w:r w:rsidR="00A072BE">
        <w:rPr>
          <w:rFonts w:ascii="Verdana" w:hAnsi="Verdana"/>
          <w:sz w:val="18"/>
          <w:szCs w:val="18"/>
        </w:rPr>
        <w:t xml:space="preserve"> verder </w:t>
      </w:r>
      <w:r w:rsidRPr="12A1B9A8" w:rsidR="0CFD0E80">
        <w:rPr>
          <w:rFonts w:ascii="Verdana" w:hAnsi="Verdana"/>
          <w:sz w:val="18"/>
          <w:szCs w:val="18"/>
        </w:rPr>
        <w:t>uitgewerkt</w:t>
      </w:r>
      <w:r w:rsidRPr="12A1B9A8" w:rsidR="11FF1400">
        <w:rPr>
          <w:rFonts w:ascii="Verdana" w:hAnsi="Verdana"/>
          <w:sz w:val="18"/>
          <w:szCs w:val="18"/>
        </w:rPr>
        <w:t>.</w:t>
      </w:r>
      <w:r w:rsidRPr="469C2ACC" w:rsidR="0A31A221">
        <w:rPr>
          <w:rFonts w:ascii="Verdana" w:hAnsi="Verdana"/>
          <w:sz w:val="18"/>
          <w:szCs w:val="18"/>
        </w:rPr>
        <w:t xml:space="preserve"> </w:t>
      </w:r>
      <w:r w:rsidR="00A072BE">
        <w:rPr>
          <w:rFonts w:ascii="Verdana" w:hAnsi="Verdana"/>
          <w:sz w:val="18"/>
          <w:szCs w:val="18"/>
        </w:rPr>
        <w:t>De Commissie komt naar verwachting medio 2026 met een voorstel voor de IDB.</w:t>
      </w:r>
    </w:p>
    <w:p w:rsidR="7DF008E7" w:rsidP="00E966BD" w:rsidRDefault="2FF1E211" w14:paraId="39A71188" w14:textId="607BE8E7">
      <w:pPr>
        <w:spacing w:before="240" w:after="240" w:line="360" w:lineRule="auto"/>
        <w:rPr>
          <w:rFonts w:ascii="Verdana" w:hAnsi="Verdana" w:eastAsia="Verdana" w:cs="Verdana"/>
          <w:sz w:val="18"/>
          <w:szCs w:val="18"/>
        </w:rPr>
      </w:pPr>
      <w:r w:rsidRPr="28347AA5">
        <w:rPr>
          <w:rFonts w:ascii="Verdana" w:hAnsi="Verdana" w:eastAsia="Verdana" w:cs="Verdana"/>
          <w:i/>
          <w:iCs/>
          <w:sz w:val="18"/>
          <w:szCs w:val="18"/>
        </w:rPr>
        <w:t>b) Impact assessment Commissie</w:t>
      </w:r>
      <w:r>
        <w:br/>
      </w:r>
      <w:r w:rsidRPr="28347AA5" w:rsidR="53573B06">
        <w:rPr>
          <w:rFonts w:ascii="Verdana" w:hAnsi="Verdana" w:eastAsia="Verdana" w:cs="Verdana"/>
          <w:sz w:val="18"/>
          <w:szCs w:val="18"/>
        </w:rPr>
        <w:t xml:space="preserve">Het voorstel is gebaseerd op uitgebreide analyses van impact assessments, tussentijdse evaluaties voor de programma's uit het huidige MFK die binnen de </w:t>
      </w:r>
      <w:r w:rsidR="00303F0C">
        <w:rPr>
          <w:rFonts w:ascii="Verdana" w:hAnsi="Verdana" w:eastAsia="Verdana" w:cs="Verdana"/>
          <w:sz w:val="18"/>
          <w:szCs w:val="18"/>
        </w:rPr>
        <w:t>scope</w:t>
      </w:r>
      <w:r w:rsidRPr="28347AA5" w:rsidR="53573B06">
        <w:rPr>
          <w:rFonts w:ascii="Verdana" w:hAnsi="Verdana" w:eastAsia="Verdana" w:cs="Verdana"/>
          <w:sz w:val="18"/>
          <w:szCs w:val="18"/>
        </w:rPr>
        <w:t xml:space="preserve"> van het voorstel vallen en </w:t>
      </w:r>
      <w:r w:rsidRPr="28347AA5" w:rsidR="50E9E8A7">
        <w:rPr>
          <w:rFonts w:ascii="Verdana" w:hAnsi="Verdana" w:eastAsia="Verdana" w:cs="Verdana"/>
          <w:sz w:val="18"/>
          <w:szCs w:val="18"/>
        </w:rPr>
        <w:t xml:space="preserve">op beschikbare ex-post evaluaties van programma's uit het MFK 2014-2020. </w:t>
      </w:r>
      <w:r w:rsidRPr="28347AA5">
        <w:rPr>
          <w:rFonts w:ascii="Verdana" w:hAnsi="Verdana" w:eastAsia="Verdana" w:cs="Verdana"/>
          <w:sz w:val="18"/>
          <w:szCs w:val="18"/>
        </w:rPr>
        <w:t xml:space="preserve">Het kabinet is van </w:t>
      </w:r>
      <w:r w:rsidRPr="28347AA5">
        <w:rPr>
          <w:rFonts w:ascii="Verdana" w:hAnsi="Verdana" w:eastAsia="Verdana" w:cs="Verdana"/>
          <w:sz w:val="18"/>
          <w:szCs w:val="18"/>
        </w:rPr>
        <w:lastRenderedPageBreak/>
        <w:t>mening dat de</w:t>
      </w:r>
      <w:r w:rsidRPr="28347AA5" w:rsidR="001D04B1">
        <w:rPr>
          <w:rFonts w:ascii="Verdana" w:hAnsi="Verdana" w:eastAsia="Verdana" w:cs="Verdana"/>
          <w:sz w:val="18"/>
          <w:szCs w:val="18"/>
        </w:rPr>
        <w:t xml:space="preserve"> impact assessments </w:t>
      </w:r>
      <w:r w:rsidRPr="28347AA5" w:rsidR="69843CE8">
        <w:rPr>
          <w:rFonts w:ascii="Verdana" w:hAnsi="Verdana" w:eastAsia="Verdana" w:cs="Verdana"/>
          <w:sz w:val="18"/>
          <w:szCs w:val="18"/>
        </w:rPr>
        <w:t>en evaluaties</w:t>
      </w:r>
      <w:r w:rsidRPr="28347AA5" w:rsidR="001D04B1">
        <w:rPr>
          <w:rFonts w:ascii="Verdana" w:hAnsi="Verdana" w:eastAsia="Verdana" w:cs="Verdana"/>
          <w:sz w:val="18"/>
          <w:szCs w:val="18"/>
        </w:rPr>
        <w:t xml:space="preserve"> waarnaar verwezen wordt</w:t>
      </w:r>
      <w:r w:rsidRPr="28347AA5">
        <w:rPr>
          <w:rFonts w:ascii="Verdana" w:hAnsi="Verdana" w:eastAsia="Verdana" w:cs="Verdana"/>
          <w:sz w:val="18"/>
          <w:szCs w:val="18"/>
        </w:rPr>
        <w:t xml:space="preserve"> voldoende basis bied</w:t>
      </w:r>
      <w:r w:rsidRPr="28347AA5" w:rsidR="001D04B1">
        <w:rPr>
          <w:rFonts w:ascii="Verdana" w:hAnsi="Verdana" w:eastAsia="Verdana" w:cs="Verdana"/>
          <w:sz w:val="18"/>
          <w:szCs w:val="18"/>
        </w:rPr>
        <w:t xml:space="preserve">en </w:t>
      </w:r>
      <w:r w:rsidRPr="28347AA5">
        <w:rPr>
          <w:rFonts w:ascii="Verdana" w:hAnsi="Verdana" w:eastAsia="Verdana" w:cs="Verdana"/>
          <w:sz w:val="18"/>
          <w:szCs w:val="18"/>
        </w:rPr>
        <w:t xml:space="preserve">voor </w:t>
      </w:r>
      <w:r w:rsidRPr="28347AA5" w:rsidR="001D04B1">
        <w:rPr>
          <w:rFonts w:ascii="Verdana" w:hAnsi="Verdana" w:eastAsia="Verdana" w:cs="Verdana"/>
          <w:sz w:val="18"/>
          <w:szCs w:val="18"/>
        </w:rPr>
        <w:t>het voorste</w:t>
      </w:r>
      <w:r w:rsidRPr="28347AA5" w:rsidR="00C83A47">
        <w:rPr>
          <w:rFonts w:ascii="Verdana" w:hAnsi="Verdana" w:eastAsia="Verdana" w:cs="Verdana"/>
          <w:sz w:val="18"/>
          <w:szCs w:val="18"/>
        </w:rPr>
        <w:t>l</w:t>
      </w:r>
      <w:r w:rsidRPr="28347AA5" w:rsidR="23D85C1B">
        <w:rPr>
          <w:rFonts w:ascii="Verdana" w:hAnsi="Verdana" w:eastAsia="Verdana" w:cs="Verdana"/>
          <w:sz w:val="18"/>
          <w:szCs w:val="18"/>
        </w:rPr>
        <w:t>.</w:t>
      </w:r>
    </w:p>
    <w:p w:rsidRPr="000E2715" w:rsidR="00CB7FF8" w:rsidP="000E2715" w:rsidRDefault="00CB7FF8" w14:paraId="75701FF0" w14:textId="77777777">
      <w:pPr>
        <w:numPr>
          <w:ilvl w:val="0"/>
          <w:numId w:val="17"/>
        </w:numPr>
        <w:spacing w:line="360" w:lineRule="auto"/>
        <w:rPr>
          <w:rFonts w:ascii="Verdana" w:hAnsi="Verdana"/>
          <w:b/>
          <w:sz w:val="18"/>
          <w:szCs w:val="18"/>
        </w:rPr>
      </w:pPr>
      <w:r w:rsidRPr="000E2715">
        <w:rPr>
          <w:rFonts w:ascii="Verdana" w:hAnsi="Verdana"/>
          <w:b/>
          <w:sz w:val="18"/>
          <w:szCs w:val="18"/>
        </w:rPr>
        <w:t>Nederlandse</w:t>
      </w:r>
      <w:r w:rsidRPr="000E2715" w:rsidR="00F74E07">
        <w:rPr>
          <w:rFonts w:ascii="Verdana" w:hAnsi="Verdana"/>
          <w:b/>
          <w:sz w:val="18"/>
          <w:szCs w:val="18"/>
        </w:rPr>
        <w:t xml:space="preserve"> positie ten aanzien van het</w:t>
      </w:r>
      <w:r w:rsidRPr="000E2715">
        <w:rPr>
          <w:rFonts w:ascii="Verdana" w:hAnsi="Verdana"/>
          <w:b/>
          <w:sz w:val="18"/>
          <w:szCs w:val="18"/>
        </w:rPr>
        <w:t xml:space="preserve"> voorstel </w:t>
      </w:r>
    </w:p>
    <w:p w:rsidRPr="000E2715" w:rsidR="00F74E07" w:rsidP="00E966BD" w:rsidRDefault="7F2B9F19" w14:paraId="69862B1A" w14:textId="676EF533">
      <w:pPr>
        <w:numPr>
          <w:ilvl w:val="0"/>
          <w:numId w:val="19"/>
        </w:numPr>
        <w:spacing w:line="360" w:lineRule="auto"/>
        <w:rPr>
          <w:rFonts w:ascii="Verdana" w:hAnsi="Verdana"/>
          <w:i/>
          <w:sz w:val="18"/>
          <w:szCs w:val="18"/>
        </w:rPr>
      </w:pPr>
      <w:r w:rsidRPr="0E0A2720">
        <w:rPr>
          <w:rFonts w:ascii="Verdana" w:hAnsi="Verdana"/>
          <w:i/>
          <w:iCs/>
          <w:sz w:val="18"/>
          <w:szCs w:val="18"/>
        </w:rPr>
        <w:t>Essentie Nederlands beleid op dit terrein</w:t>
      </w:r>
    </w:p>
    <w:p w:rsidR="003B45D1" w:rsidP="00E966BD" w:rsidRDefault="0042397A" w14:paraId="226042FE" w14:textId="0CA2D39E">
      <w:pPr>
        <w:spacing w:line="360" w:lineRule="auto"/>
        <w:rPr>
          <w:rFonts w:ascii="Verdana" w:hAnsi="Verdana" w:eastAsia="Verdana" w:cs="Verdana"/>
          <w:sz w:val="18"/>
          <w:szCs w:val="18"/>
        </w:rPr>
      </w:pPr>
      <w:r w:rsidRPr="0042397A">
        <w:rPr>
          <w:rFonts w:ascii="Verdana" w:hAnsi="Verdana" w:eastAsia="Verdana" w:cs="Verdana"/>
          <w:sz w:val="18"/>
          <w:szCs w:val="18"/>
        </w:rPr>
        <w:t>De Kamerbrief van 28 maart 2025 over de Nederlandse inzet voor het volgend MFK</w:t>
      </w:r>
      <w:r w:rsidR="001A442C">
        <w:rPr>
          <w:rStyle w:val="FootnoteReference"/>
          <w:rFonts w:ascii="Verdana" w:hAnsi="Verdana" w:eastAsia="Verdana" w:cs="Verdana"/>
          <w:sz w:val="18"/>
          <w:szCs w:val="18"/>
        </w:rPr>
        <w:footnoteReference w:id="9"/>
      </w:r>
      <w:r w:rsidRPr="0042397A">
        <w:rPr>
          <w:rFonts w:ascii="Verdana" w:hAnsi="Verdana" w:eastAsia="Verdana" w:cs="Verdana"/>
          <w:sz w:val="18"/>
          <w:szCs w:val="18"/>
        </w:rPr>
        <w:t xml:space="preserve"> en de Kamerbrief met kabinetsappreciatie van de MFK-voorstellen van de Commissie voor het volgend MFK is de basis voor de Nederlandse onderhandelingspositie en leidend </w:t>
      </w:r>
      <w:r w:rsidR="00601AC4">
        <w:rPr>
          <w:rFonts w:ascii="Verdana" w:hAnsi="Verdana" w:eastAsia="Verdana" w:cs="Verdana"/>
          <w:sz w:val="18"/>
          <w:szCs w:val="18"/>
        </w:rPr>
        <w:t xml:space="preserve">t.o.v. de BNC-fiches over de onderliggende MFK-voorstellen. </w:t>
      </w:r>
      <w:r w:rsidRPr="0042397A">
        <w:rPr>
          <w:rFonts w:ascii="Verdana" w:hAnsi="Verdana" w:eastAsia="Verdana" w:cs="Verdana"/>
          <w:sz w:val="18"/>
          <w:szCs w:val="18"/>
        </w:rPr>
        <w:t xml:space="preserve">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w:t>
      </w:r>
      <w:r w:rsidR="00A75B17">
        <w:rPr>
          <w:rFonts w:ascii="Verdana" w:hAnsi="Verdana" w:eastAsia="Verdana" w:cs="Verdana"/>
          <w:sz w:val="18"/>
          <w:szCs w:val="18"/>
        </w:rPr>
        <w:t>e</w:t>
      </w:r>
      <w:r w:rsidR="00785185">
        <w:rPr>
          <w:rFonts w:ascii="Verdana" w:hAnsi="Verdana" w:eastAsia="Verdana" w:cs="Verdana"/>
          <w:sz w:val="18"/>
          <w:szCs w:val="18"/>
        </w:rPr>
        <w:t xml:space="preserve">igenmiddelenbesluit </w:t>
      </w:r>
      <w:r w:rsidRPr="0042397A">
        <w:rPr>
          <w:rFonts w:ascii="Verdana" w:hAnsi="Verdana" w:eastAsia="Verdana" w:cs="Verdana"/>
          <w:sz w:val="18"/>
          <w:szCs w:val="18"/>
        </w:rPr>
        <w:t>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r w:rsidR="001A442C">
        <w:rPr>
          <w:rFonts w:ascii="Verdana" w:hAnsi="Verdana" w:eastAsia="Verdana" w:cs="Verdana"/>
          <w:sz w:val="18"/>
          <w:szCs w:val="18"/>
        </w:rPr>
        <w:t xml:space="preserve"> </w:t>
      </w:r>
      <w:r w:rsidRPr="0042397A">
        <w:rPr>
          <w:rFonts w:ascii="Verdana" w:hAnsi="Verdana" w:eastAsia="Verdana" w:cs="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r w:rsidR="00CF08BB">
        <w:rPr>
          <w:rFonts w:ascii="Verdana" w:hAnsi="Verdana" w:eastAsia="Verdana" w:cs="Verdana"/>
          <w:sz w:val="18"/>
          <w:szCs w:val="18"/>
        </w:rPr>
        <w:t xml:space="preserve"> </w:t>
      </w:r>
    </w:p>
    <w:p w:rsidR="003B45D1" w:rsidP="00E966BD" w:rsidRDefault="003B45D1" w14:paraId="03AA7F96" w14:textId="370FEA58">
      <w:pPr>
        <w:spacing w:line="360" w:lineRule="auto"/>
        <w:rPr>
          <w:rFonts w:ascii="Verdana" w:hAnsi="Verdana" w:eastAsia="Verdana" w:cs="Verdana"/>
          <w:sz w:val="18"/>
          <w:szCs w:val="18"/>
        </w:rPr>
      </w:pPr>
    </w:p>
    <w:p w:rsidR="37D0F22D" w:rsidP="00E966BD" w:rsidRDefault="02D577E0" w14:paraId="0CC945FC" w14:textId="1BEF57F0">
      <w:pPr>
        <w:spacing w:line="360" w:lineRule="auto"/>
        <w:rPr>
          <w:rFonts w:ascii="Verdana" w:hAnsi="Verdana" w:eastAsia="Verdana" w:cs="Verdana"/>
          <w:sz w:val="18"/>
          <w:szCs w:val="18"/>
        </w:rPr>
      </w:pPr>
      <w:r w:rsidRPr="00AD23EC">
        <w:rPr>
          <w:rFonts w:ascii="Verdana" w:hAnsi="Verdana" w:eastAsia="Verdana" w:cs="Verdana"/>
          <w:sz w:val="18"/>
          <w:szCs w:val="18"/>
        </w:rPr>
        <w:t>Zoals de rapporten van Draghi</w:t>
      </w:r>
      <w:r w:rsidR="00AD23EC">
        <w:rPr>
          <w:rStyle w:val="FootnoteReference"/>
          <w:rFonts w:ascii="Verdana" w:hAnsi="Verdana" w:eastAsia="Verdana" w:cs="Verdana"/>
          <w:sz w:val="18"/>
          <w:szCs w:val="18"/>
        </w:rPr>
        <w:footnoteReference w:id="10"/>
      </w:r>
      <w:r w:rsidRPr="00AD23EC">
        <w:rPr>
          <w:rFonts w:ascii="Verdana" w:hAnsi="Verdana" w:eastAsia="Verdana" w:cs="Verdana"/>
          <w:sz w:val="18"/>
          <w:szCs w:val="18"/>
        </w:rPr>
        <w:t xml:space="preserve"> en Letta</w:t>
      </w:r>
      <w:r w:rsidR="00AD23EC">
        <w:rPr>
          <w:rStyle w:val="FootnoteReference"/>
          <w:rFonts w:ascii="Verdana" w:hAnsi="Verdana" w:eastAsia="Verdana" w:cs="Verdana"/>
          <w:sz w:val="18"/>
          <w:szCs w:val="18"/>
        </w:rPr>
        <w:footnoteReference w:id="11"/>
      </w:r>
      <w:r w:rsidRPr="00AD23EC">
        <w:rPr>
          <w:rFonts w:ascii="Verdana" w:hAnsi="Verdana" w:eastAsia="Verdana" w:cs="Verdana"/>
          <w:sz w:val="18"/>
          <w:szCs w:val="18"/>
        </w:rPr>
        <w:t xml:space="preserve"> duidelijk hebben gemaakt, is de versterking van het Europese concurrentievermogen</w:t>
      </w:r>
      <w:r w:rsidRPr="00AD23EC" w:rsidR="16A21D41">
        <w:rPr>
          <w:rFonts w:ascii="Verdana" w:hAnsi="Verdana" w:eastAsia="Verdana" w:cs="Verdana"/>
          <w:sz w:val="18"/>
          <w:szCs w:val="18"/>
        </w:rPr>
        <w:t xml:space="preserve"> </w:t>
      </w:r>
      <w:r w:rsidRPr="00AD23EC">
        <w:rPr>
          <w:rFonts w:ascii="Verdana" w:hAnsi="Verdana" w:eastAsia="Verdana" w:cs="Verdana"/>
          <w:sz w:val="18"/>
          <w:szCs w:val="18"/>
        </w:rPr>
        <w:t>essentieel voor de toekomst van de EU.</w:t>
      </w:r>
      <w:r w:rsidR="129FC476">
        <w:rPr>
          <w:rFonts w:ascii="Verdana" w:hAnsi="Verdana" w:eastAsia="Verdana" w:cs="Verdana"/>
          <w:sz w:val="18"/>
          <w:szCs w:val="18"/>
        </w:rPr>
        <w:t xml:space="preserve"> </w:t>
      </w:r>
      <w:r w:rsidR="54959E3E">
        <w:rPr>
          <w:rFonts w:ascii="Verdana" w:hAnsi="Verdana" w:eastAsia="Verdana" w:cs="Verdana"/>
          <w:sz w:val="18"/>
          <w:szCs w:val="18"/>
        </w:rPr>
        <w:t>Daarbij vindt het kabinet het belangrijk</w:t>
      </w:r>
      <w:r w:rsidRPr="00110BEF" w:rsidR="1D75BDB3">
        <w:rPr>
          <w:rFonts w:ascii="Verdana" w:hAnsi="Verdana" w:eastAsia="Verdana" w:cs="Verdana"/>
          <w:sz w:val="18"/>
          <w:szCs w:val="18"/>
        </w:rPr>
        <w:t xml:space="preserve"> dat de EU-begroting bijdraagt aan grotere innovatiekracht en versterking van de Europese economische veiligheid door onder andere het verminderen van risicovolle strategische afhankelijkheden</w:t>
      </w:r>
      <w:r w:rsidR="0086175C">
        <w:rPr>
          <w:rFonts w:ascii="Verdana" w:hAnsi="Verdana" w:eastAsia="Verdana" w:cs="Verdana"/>
          <w:sz w:val="18"/>
          <w:szCs w:val="18"/>
        </w:rPr>
        <w:t>, waaronder voor geneesmiddelen en medische producten van landen buiten de EU</w:t>
      </w:r>
      <w:r w:rsidR="00321D19">
        <w:rPr>
          <w:rFonts w:ascii="Verdana" w:hAnsi="Verdana" w:eastAsia="Verdana" w:cs="Verdana"/>
          <w:sz w:val="18"/>
          <w:szCs w:val="18"/>
        </w:rPr>
        <w:t>.</w:t>
      </w:r>
      <w:r w:rsidR="002F7586">
        <w:rPr>
          <w:rStyle w:val="FootnoteReference"/>
          <w:rFonts w:ascii="Verdana" w:hAnsi="Verdana" w:eastAsia="Verdana" w:cs="Verdana"/>
          <w:sz w:val="18"/>
          <w:szCs w:val="18"/>
        </w:rPr>
        <w:footnoteReference w:id="12"/>
      </w:r>
      <w:r w:rsidRPr="00110BEF" w:rsidR="1D75BDB3">
        <w:rPr>
          <w:rFonts w:ascii="Verdana" w:hAnsi="Verdana" w:eastAsia="Verdana" w:cs="Verdana"/>
          <w:sz w:val="18"/>
          <w:szCs w:val="18"/>
        </w:rPr>
        <w:t xml:space="preserve"> </w:t>
      </w:r>
      <w:r w:rsidRPr="00C03D36" w:rsidR="44E2A407">
        <w:rPr>
          <w:rFonts w:ascii="Verdana" w:hAnsi="Verdana" w:eastAsia="Verdana" w:cs="Verdana"/>
          <w:sz w:val="18"/>
          <w:szCs w:val="18"/>
        </w:rPr>
        <w:t xml:space="preserve">Het gaat bij het versterken van het concurrentievermogen nadrukkelijk ook om een breder pakket dan enkel publieke financiering. Het is juist van belang dat de EU-begroting een bijdrage levert aan het stimuleren van private investeringen. </w:t>
      </w:r>
      <w:r w:rsidRPr="2CE9CB2A" w:rsidR="464A057D">
        <w:rPr>
          <w:rFonts w:ascii="Verdana" w:hAnsi="Verdana" w:eastAsia="Verdana" w:cs="Verdana"/>
          <w:color w:val="000000" w:themeColor="text1"/>
          <w:sz w:val="18"/>
          <w:szCs w:val="18"/>
        </w:rPr>
        <w:t>Het gaat daarnaast om verdere verdieping en versterking van de interne markt met een hoogwaardige digitale en fysieke infrastructuur, de kapitaalmarktunie, de groene en digitale (twin) transities, en menselijk kapitaal</w:t>
      </w:r>
      <w:r w:rsidR="001742FF">
        <w:rPr>
          <w:rFonts w:ascii="Verdana" w:hAnsi="Verdana" w:eastAsia="Verdana" w:cs="Verdana"/>
          <w:color w:val="000000" w:themeColor="text1"/>
          <w:sz w:val="18"/>
          <w:szCs w:val="18"/>
        </w:rPr>
        <w:t>.</w:t>
      </w:r>
      <w:r w:rsidRPr="2CE9CB2A" w:rsidR="464A057D">
        <w:rPr>
          <w:rFonts w:ascii="Verdana" w:hAnsi="Verdana" w:eastAsia="Verdana" w:cs="Verdana"/>
          <w:sz w:val="18"/>
          <w:szCs w:val="18"/>
        </w:rPr>
        <w:t xml:space="preserve"> </w:t>
      </w:r>
      <w:r w:rsidRPr="00110BEF" w:rsidR="1D75BDB3">
        <w:rPr>
          <w:rFonts w:ascii="Verdana" w:hAnsi="Verdana" w:eastAsia="Verdana" w:cs="Verdana"/>
          <w:sz w:val="18"/>
          <w:szCs w:val="18"/>
        </w:rPr>
        <w:t xml:space="preserve">Het kabinet is van mening dat onderzoek, technologie, innovatie, vaardigheden en infrastructurele projecten de sleutel zijn naar een versterkte concurrentiepositie en is daarom voorstander om dit sterker te verankeren in het volgend MFK. </w:t>
      </w:r>
      <w:r w:rsidRPr="7131B5A7" w:rsidR="05E6F840">
        <w:rPr>
          <w:rFonts w:ascii="Verdana" w:hAnsi="Verdana" w:eastAsia="Verdana" w:cs="Verdana"/>
          <w:sz w:val="18"/>
          <w:szCs w:val="18"/>
        </w:rPr>
        <w:t>Ook dient</w:t>
      </w:r>
      <w:r w:rsidRPr="7131B5A7" w:rsidR="1D75BDB3">
        <w:rPr>
          <w:rFonts w:ascii="Verdana" w:hAnsi="Verdana" w:eastAsia="Verdana" w:cs="Verdana"/>
          <w:sz w:val="18"/>
          <w:szCs w:val="18"/>
        </w:rPr>
        <w:t xml:space="preserve"> de </w:t>
      </w:r>
      <w:r w:rsidRPr="7131B5A7" w:rsidR="05E6F840">
        <w:rPr>
          <w:rFonts w:ascii="Verdana" w:hAnsi="Verdana" w:eastAsia="Verdana" w:cs="Verdana"/>
          <w:sz w:val="18"/>
          <w:szCs w:val="18"/>
        </w:rPr>
        <w:t xml:space="preserve">EU-begroting de </w:t>
      </w:r>
      <w:r w:rsidRPr="7131B5A7" w:rsidR="1D75BDB3">
        <w:rPr>
          <w:rFonts w:ascii="Verdana" w:hAnsi="Verdana" w:eastAsia="Verdana" w:cs="Verdana"/>
          <w:sz w:val="18"/>
          <w:szCs w:val="18"/>
        </w:rPr>
        <w:t>klimaat</w:t>
      </w:r>
      <w:r w:rsidR="00AF46E8">
        <w:rPr>
          <w:rFonts w:ascii="Verdana" w:hAnsi="Verdana" w:eastAsia="Verdana" w:cs="Verdana"/>
          <w:sz w:val="18"/>
          <w:szCs w:val="18"/>
        </w:rPr>
        <w:t>-</w:t>
      </w:r>
      <w:r w:rsidRPr="7131B5A7" w:rsidR="1D75BDB3">
        <w:rPr>
          <w:rFonts w:ascii="Verdana" w:hAnsi="Verdana" w:eastAsia="Verdana" w:cs="Verdana"/>
          <w:sz w:val="18"/>
          <w:szCs w:val="18"/>
        </w:rPr>
        <w:t xml:space="preserve"> en energietransitie en</w:t>
      </w:r>
      <w:r w:rsidRPr="7131B5A7" w:rsidR="3E18353E">
        <w:rPr>
          <w:rFonts w:ascii="Verdana" w:hAnsi="Verdana" w:eastAsia="Verdana" w:cs="Verdana"/>
          <w:sz w:val="18"/>
          <w:szCs w:val="18"/>
        </w:rPr>
        <w:t xml:space="preserve"> decarbonisatie</w:t>
      </w:r>
      <w:r w:rsidRPr="7131B5A7" w:rsidR="1D75BDB3">
        <w:rPr>
          <w:rFonts w:ascii="Verdana" w:hAnsi="Verdana" w:eastAsia="Verdana" w:cs="Verdana"/>
          <w:sz w:val="18"/>
          <w:szCs w:val="18"/>
        </w:rPr>
        <w:t xml:space="preserve"> </w:t>
      </w:r>
      <w:r w:rsidRPr="00110BEF" w:rsidR="1D75BDB3">
        <w:rPr>
          <w:rFonts w:ascii="Verdana" w:hAnsi="Verdana" w:eastAsia="Verdana" w:cs="Verdana"/>
          <w:sz w:val="18"/>
          <w:szCs w:val="18"/>
        </w:rPr>
        <w:t xml:space="preserve">van de industrie te ondersteunen, aangezien </w:t>
      </w:r>
      <w:r w:rsidRPr="4AAC5B1F" w:rsidR="00353499">
        <w:rPr>
          <w:rFonts w:ascii="Verdana" w:hAnsi="Verdana" w:eastAsia="Verdana" w:cs="Verdana"/>
          <w:sz w:val="18"/>
          <w:szCs w:val="18"/>
        </w:rPr>
        <w:t>deze</w:t>
      </w:r>
      <w:r w:rsidRPr="00110BEF" w:rsidR="1D75BDB3">
        <w:rPr>
          <w:rFonts w:ascii="Verdana" w:hAnsi="Verdana" w:eastAsia="Verdana" w:cs="Verdana"/>
          <w:sz w:val="18"/>
          <w:szCs w:val="18"/>
        </w:rPr>
        <w:t xml:space="preserve"> een belangrijk fundament zijn voor het bredere Europese concurrentievermogen en onze weerbaarheid. Onder het versterken van het concurrentievermogen vallen </w:t>
      </w:r>
      <w:r w:rsidR="00260FDD">
        <w:rPr>
          <w:rFonts w:ascii="Verdana" w:hAnsi="Verdana" w:eastAsia="Verdana" w:cs="Verdana"/>
          <w:sz w:val="18"/>
          <w:szCs w:val="18"/>
        </w:rPr>
        <w:t>naast het verhogen van productiviteit</w:t>
      </w:r>
      <w:r w:rsidRPr="00110BEF" w:rsidR="1D75BDB3">
        <w:rPr>
          <w:rFonts w:ascii="Verdana" w:hAnsi="Verdana" w:eastAsia="Verdana" w:cs="Verdana"/>
          <w:sz w:val="18"/>
          <w:szCs w:val="18"/>
        </w:rPr>
        <w:t xml:space="preserve"> ook het </w:t>
      </w:r>
      <w:r w:rsidRPr="4BF78547" w:rsidR="08DCAE37">
        <w:rPr>
          <w:rFonts w:ascii="Verdana" w:hAnsi="Verdana" w:eastAsia="Verdana" w:cs="Verdana"/>
          <w:sz w:val="18"/>
          <w:szCs w:val="18"/>
        </w:rPr>
        <w:t>veiligstellen van</w:t>
      </w:r>
      <w:r w:rsidRPr="00110BEF" w:rsidR="1D75BDB3">
        <w:rPr>
          <w:rFonts w:ascii="Verdana" w:hAnsi="Verdana" w:eastAsia="Verdana" w:cs="Verdana"/>
          <w:sz w:val="18"/>
          <w:szCs w:val="18"/>
        </w:rPr>
        <w:t xml:space="preserve"> de leveringszekerheid van kritieke grondstoffen en producten,</w:t>
      </w:r>
      <w:r w:rsidRPr="00110BEF" w:rsidR="05E6F840">
        <w:rPr>
          <w:rFonts w:ascii="Verdana" w:hAnsi="Verdana" w:eastAsia="Verdana" w:cs="Verdana"/>
          <w:sz w:val="18"/>
          <w:szCs w:val="18"/>
        </w:rPr>
        <w:t xml:space="preserve"> het versterken van de </w:t>
      </w:r>
      <w:r w:rsidRPr="00110BEF" w:rsidR="1D75BDB3">
        <w:rPr>
          <w:rFonts w:ascii="Verdana" w:hAnsi="Verdana" w:eastAsia="Verdana" w:cs="Verdana"/>
          <w:sz w:val="18"/>
          <w:szCs w:val="18"/>
        </w:rPr>
        <w:t>defensie-industrie en onderzoek en innovatie bij defensie</w:t>
      </w:r>
      <w:r w:rsidR="64C29747">
        <w:rPr>
          <w:rFonts w:ascii="Verdana" w:hAnsi="Verdana" w:eastAsia="Verdana" w:cs="Verdana"/>
          <w:sz w:val="18"/>
          <w:szCs w:val="18"/>
        </w:rPr>
        <w:t>-</w:t>
      </w:r>
      <w:r w:rsidRPr="00110BEF" w:rsidR="1D75BDB3">
        <w:rPr>
          <w:rFonts w:ascii="Verdana" w:hAnsi="Verdana" w:eastAsia="Verdana" w:cs="Verdana"/>
          <w:sz w:val="18"/>
          <w:szCs w:val="18"/>
        </w:rPr>
        <w:t xml:space="preserve">gerelateerde technologie. </w:t>
      </w:r>
    </w:p>
    <w:p w:rsidR="37D0F22D" w:rsidP="00E966BD" w:rsidRDefault="1F261873" w14:paraId="6F08E7BE" w14:textId="34FEA76D">
      <w:pPr>
        <w:spacing w:line="360" w:lineRule="auto"/>
        <w:rPr>
          <w:rFonts w:ascii="Verdana" w:hAnsi="Verdana" w:eastAsia="Verdana" w:cs="Verdana"/>
          <w:sz w:val="18"/>
          <w:szCs w:val="18"/>
        </w:rPr>
      </w:pPr>
      <w:r w:rsidRPr="37D0F22D">
        <w:rPr>
          <w:rFonts w:ascii="Verdana" w:hAnsi="Verdana" w:eastAsia="Verdana" w:cs="Verdana"/>
          <w:sz w:val="18"/>
          <w:szCs w:val="18"/>
        </w:rPr>
        <w:lastRenderedPageBreak/>
        <w:t>Tevens heeft het kabinet in december jl. zijn visie op het EU-concurrentievermogen met de Kamer gedeeld</w:t>
      </w:r>
      <w:r w:rsidR="00560DA1">
        <w:rPr>
          <w:rFonts w:ascii="Verdana" w:hAnsi="Verdana" w:eastAsia="Verdana" w:cs="Verdana"/>
          <w:sz w:val="18"/>
          <w:szCs w:val="18"/>
        </w:rPr>
        <w:t>.</w:t>
      </w:r>
      <w:r w:rsidRPr="37D0F22D" w:rsidR="0CB1A3BB">
        <w:rPr>
          <w:rStyle w:val="FootnoteReference"/>
          <w:rFonts w:ascii="Verdana" w:hAnsi="Verdana" w:eastAsia="Verdana" w:cs="Verdana"/>
          <w:sz w:val="18"/>
          <w:szCs w:val="18"/>
        </w:rPr>
        <w:footnoteReference w:id="13"/>
      </w:r>
      <w:r w:rsidRPr="37D0F22D">
        <w:rPr>
          <w:rFonts w:ascii="Verdana" w:hAnsi="Verdana" w:eastAsia="Verdana" w:cs="Verdana"/>
          <w:sz w:val="18"/>
          <w:szCs w:val="18"/>
        </w:rPr>
        <w:t xml:space="preserve"> Een concurrerende economie, gebouwd op florerende bedrijven, is belangrijk voor onze brede welvaart omdat deze zorgt voor meer kwalitatieve banen en hogere inkomens, betere producten en diensten en voldoende belastinginkomsten om publieke voorzieningen te financieren. Recente ontwikkelingen zetten de concurrentiepositie echter onder druk, zoals de achterblijvende productiviteitsgroei,</w:t>
      </w:r>
      <w:r w:rsidR="004234C0">
        <w:rPr>
          <w:rFonts w:ascii="Verdana" w:hAnsi="Verdana" w:eastAsia="Verdana" w:cs="Verdana"/>
          <w:sz w:val="18"/>
          <w:szCs w:val="18"/>
        </w:rPr>
        <w:t xml:space="preserve"> </w:t>
      </w:r>
      <w:r w:rsidRPr="37D0F22D">
        <w:rPr>
          <w:rFonts w:ascii="Verdana" w:hAnsi="Verdana" w:eastAsia="Verdana" w:cs="Verdana"/>
          <w:sz w:val="18"/>
          <w:szCs w:val="18"/>
        </w:rPr>
        <w:t>een verhard geopolitiek klimaat, relatief hoge energieprijzen,</w:t>
      </w:r>
      <w:r w:rsidRPr="37D0F22D" w:rsidR="27062A32">
        <w:rPr>
          <w:rFonts w:ascii="Verdana" w:hAnsi="Verdana" w:eastAsia="Verdana" w:cs="Verdana"/>
          <w:sz w:val="18"/>
          <w:szCs w:val="18"/>
        </w:rPr>
        <w:t xml:space="preserve"> </w:t>
      </w:r>
      <w:r w:rsidRPr="37D0F22D" w:rsidR="000C0258">
        <w:rPr>
          <w:rFonts w:ascii="Verdana" w:hAnsi="Verdana" w:eastAsia="Verdana" w:cs="Verdana"/>
          <w:sz w:val="18"/>
          <w:szCs w:val="18"/>
        </w:rPr>
        <w:t>klimaatverandering</w:t>
      </w:r>
      <w:r w:rsidRPr="37D0F22D">
        <w:rPr>
          <w:rFonts w:ascii="Verdana" w:hAnsi="Verdana" w:eastAsia="Verdana" w:cs="Verdana"/>
          <w:sz w:val="18"/>
          <w:szCs w:val="18"/>
        </w:rPr>
        <w:t xml:space="preserve"> en demografische ontwikkelingen. Daarom heeft het kabinet langs zes thema’s zijn visie uitgewerkt voor het EU-concurrentievermogen</w:t>
      </w:r>
      <w:r w:rsidR="00560DA1">
        <w:rPr>
          <w:rFonts w:ascii="Verdana" w:hAnsi="Verdana" w:eastAsia="Verdana" w:cs="Verdana"/>
          <w:sz w:val="18"/>
          <w:szCs w:val="18"/>
        </w:rPr>
        <w:t>.</w:t>
      </w:r>
      <w:r w:rsidR="007757AC">
        <w:rPr>
          <w:rStyle w:val="FootnoteReference"/>
          <w:rFonts w:ascii="Verdana" w:hAnsi="Verdana" w:eastAsia="Verdana" w:cs="Verdana"/>
          <w:sz w:val="18"/>
          <w:szCs w:val="18"/>
        </w:rPr>
        <w:footnoteReference w:id="14"/>
      </w:r>
    </w:p>
    <w:p w:rsidR="008560C4" w:rsidP="00E966BD" w:rsidRDefault="008560C4" w14:paraId="5DD9C396" w14:textId="77777777">
      <w:pPr>
        <w:spacing w:line="360" w:lineRule="auto"/>
        <w:rPr>
          <w:rFonts w:ascii="Verdana" w:hAnsi="Verdana" w:eastAsia="Verdana" w:cs="Verdana"/>
          <w:sz w:val="18"/>
          <w:szCs w:val="18"/>
        </w:rPr>
      </w:pPr>
    </w:p>
    <w:p w:rsidR="008560C4" w:rsidP="00E966BD" w:rsidRDefault="2DA13AE5" w14:paraId="290D19E5" w14:textId="5C12B0A2">
      <w:pPr>
        <w:spacing w:line="360" w:lineRule="auto"/>
        <w:rPr>
          <w:rFonts w:ascii="Verdana" w:hAnsi="Verdana" w:eastAsia="Verdana" w:cs="Verdana"/>
          <w:sz w:val="18"/>
          <w:szCs w:val="18"/>
        </w:rPr>
      </w:pPr>
      <w:r w:rsidRPr="00EB5D9A">
        <w:rPr>
          <w:rFonts w:ascii="Verdana" w:hAnsi="Verdana" w:eastAsia="Verdana" w:cs="Verdana"/>
          <w:sz w:val="18"/>
          <w:szCs w:val="18"/>
        </w:rPr>
        <w:t xml:space="preserve">Europa moet zelf meer verantwoordelijkheid nemen voor </w:t>
      </w:r>
      <w:r w:rsidRPr="00EB5D9A" w:rsidR="6E73AB21">
        <w:rPr>
          <w:rFonts w:ascii="Verdana" w:hAnsi="Verdana" w:eastAsia="Verdana" w:cs="Verdana"/>
          <w:sz w:val="18"/>
          <w:szCs w:val="18"/>
        </w:rPr>
        <w:t>zijn</w:t>
      </w:r>
      <w:r w:rsidRPr="00EB5D9A">
        <w:rPr>
          <w:rFonts w:ascii="Verdana" w:hAnsi="Verdana" w:eastAsia="Verdana" w:cs="Verdana"/>
          <w:sz w:val="18"/>
          <w:szCs w:val="18"/>
        </w:rPr>
        <w:t xml:space="preserve"> eigen veiligheid en zelfstandiger worden op het gebied van defensie. De EU moet hieraan bijdragen. De nationale en Europese </w:t>
      </w:r>
      <w:r w:rsidRPr="00EB5D9A" w:rsidR="00A60582">
        <w:rPr>
          <w:rFonts w:ascii="Verdana" w:hAnsi="Verdana" w:eastAsia="Verdana" w:cs="Verdana"/>
          <w:sz w:val="18"/>
          <w:szCs w:val="18"/>
        </w:rPr>
        <w:t>veiligheid</w:t>
      </w:r>
      <w:r w:rsidR="00A60582">
        <w:rPr>
          <w:rFonts w:ascii="Verdana" w:hAnsi="Verdana" w:eastAsia="Verdana" w:cs="Verdana"/>
          <w:sz w:val="18"/>
          <w:szCs w:val="18"/>
        </w:rPr>
        <w:t>,</w:t>
      </w:r>
      <w:r w:rsidRPr="00EB5D9A" w:rsidR="00A60582">
        <w:rPr>
          <w:rFonts w:ascii="Verdana" w:hAnsi="Verdana" w:eastAsia="Verdana" w:cs="Verdana"/>
          <w:sz w:val="18"/>
          <w:szCs w:val="18"/>
        </w:rPr>
        <w:t xml:space="preserve"> </w:t>
      </w:r>
      <w:r w:rsidRPr="00EB5D9A">
        <w:rPr>
          <w:rFonts w:ascii="Verdana" w:hAnsi="Verdana" w:eastAsia="Verdana" w:cs="Verdana"/>
          <w:sz w:val="18"/>
          <w:szCs w:val="18"/>
        </w:rPr>
        <w:t>weerbaarheid</w:t>
      </w:r>
      <w:r w:rsidR="00A60582">
        <w:rPr>
          <w:rFonts w:ascii="Verdana" w:hAnsi="Verdana" w:eastAsia="Verdana" w:cs="Verdana"/>
          <w:sz w:val="18"/>
          <w:szCs w:val="18"/>
        </w:rPr>
        <w:t xml:space="preserve"> </w:t>
      </w:r>
      <w:r w:rsidRPr="00EB5D9A">
        <w:rPr>
          <w:rFonts w:ascii="Verdana" w:hAnsi="Verdana" w:eastAsia="Verdana" w:cs="Verdana"/>
          <w:sz w:val="18"/>
          <w:szCs w:val="18"/>
        </w:rPr>
        <w:t>en defensie dienen te worden versterkt en de EU kan daar een belangrijke rol in spelen</w:t>
      </w:r>
      <w:r w:rsidR="00560DA1">
        <w:rPr>
          <w:rFonts w:ascii="Verdana" w:hAnsi="Verdana" w:eastAsia="Verdana" w:cs="Verdana"/>
          <w:sz w:val="18"/>
          <w:szCs w:val="18"/>
        </w:rPr>
        <w:t>.</w:t>
      </w:r>
      <w:r w:rsidR="0094104B">
        <w:rPr>
          <w:rStyle w:val="FootnoteReference"/>
          <w:rFonts w:ascii="Verdana" w:hAnsi="Verdana" w:eastAsia="Verdana" w:cs="Verdana"/>
          <w:sz w:val="18"/>
          <w:szCs w:val="18"/>
        </w:rPr>
        <w:footnoteReference w:id="15"/>
      </w:r>
      <w:r w:rsidR="5F07849D">
        <w:rPr>
          <w:rFonts w:ascii="Verdana" w:hAnsi="Verdana" w:eastAsia="Verdana" w:cs="Verdana"/>
          <w:sz w:val="18"/>
          <w:szCs w:val="18"/>
        </w:rPr>
        <w:t xml:space="preserve"> </w:t>
      </w:r>
      <w:r w:rsidRPr="00630292" w:rsidR="5F07849D">
        <w:rPr>
          <w:rFonts w:ascii="Verdana" w:hAnsi="Verdana" w:eastAsia="Verdana" w:cs="Verdana"/>
          <w:sz w:val="18"/>
          <w:szCs w:val="18"/>
        </w:rPr>
        <w:t xml:space="preserve">Het kabinet is van mening dat het significant toegenomen belang en noodzaak van veiligheid, civiele weerbaarheid en defensie </w:t>
      </w:r>
      <w:r w:rsidR="5F07849D">
        <w:rPr>
          <w:rFonts w:ascii="Verdana" w:hAnsi="Verdana" w:eastAsia="Verdana" w:cs="Verdana"/>
          <w:sz w:val="18"/>
          <w:szCs w:val="18"/>
        </w:rPr>
        <w:t xml:space="preserve">ook </w:t>
      </w:r>
      <w:r w:rsidRPr="00630292" w:rsidR="5F07849D">
        <w:rPr>
          <w:rFonts w:ascii="Verdana" w:hAnsi="Verdana" w:eastAsia="Verdana" w:cs="Verdana"/>
          <w:sz w:val="18"/>
          <w:szCs w:val="18"/>
        </w:rPr>
        <w:t>dient te worden weerspiegeld in het MFK.</w:t>
      </w:r>
      <w:r w:rsidR="59A34D19">
        <w:rPr>
          <w:rFonts w:ascii="Verdana" w:hAnsi="Verdana" w:eastAsia="Verdana" w:cs="Verdana"/>
          <w:sz w:val="18"/>
          <w:szCs w:val="18"/>
        </w:rPr>
        <w:t xml:space="preserve"> </w:t>
      </w:r>
      <w:r w:rsidRPr="00902880" w:rsidR="0AC89ABC">
        <w:rPr>
          <w:rFonts w:ascii="Verdana" w:hAnsi="Verdana" w:eastAsia="Verdana" w:cs="Verdana"/>
          <w:sz w:val="18"/>
          <w:szCs w:val="18"/>
        </w:rPr>
        <w:t>In het volgende MFK moeten daarom</w:t>
      </w:r>
      <w:r w:rsidRPr="008F1C86" w:rsidR="59A34D19">
        <w:rPr>
          <w:rFonts w:ascii="Verdana" w:hAnsi="Verdana" w:eastAsia="Verdana" w:cs="Verdana"/>
          <w:sz w:val="18"/>
          <w:szCs w:val="18"/>
        </w:rPr>
        <w:t xml:space="preserve"> militaire mobiliteit</w:t>
      </w:r>
      <w:r w:rsidR="0020028E">
        <w:rPr>
          <w:rFonts w:ascii="Verdana" w:hAnsi="Verdana" w:eastAsia="Verdana" w:cs="Verdana"/>
          <w:sz w:val="18"/>
          <w:szCs w:val="18"/>
        </w:rPr>
        <w:t xml:space="preserve">, </w:t>
      </w:r>
      <w:r w:rsidR="00C84681">
        <w:rPr>
          <w:rFonts w:ascii="Verdana" w:hAnsi="Verdana" w:eastAsia="Verdana" w:cs="Verdana"/>
          <w:sz w:val="18"/>
          <w:szCs w:val="18"/>
        </w:rPr>
        <w:t>in samenhang met civiele infrastructuur (</w:t>
      </w:r>
      <w:r w:rsidRPr="099789D2" w:rsidR="00C84681">
        <w:rPr>
          <w:rFonts w:ascii="Verdana" w:hAnsi="Verdana" w:eastAsia="Verdana" w:cs="Verdana"/>
          <w:i/>
          <w:iCs/>
          <w:sz w:val="18"/>
          <w:szCs w:val="18"/>
        </w:rPr>
        <w:t>dual-use</w:t>
      </w:r>
      <w:r w:rsidR="00C84681">
        <w:rPr>
          <w:rFonts w:ascii="Verdana" w:hAnsi="Verdana" w:eastAsia="Verdana" w:cs="Verdana"/>
          <w:sz w:val="18"/>
          <w:szCs w:val="18"/>
        </w:rPr>
        <w:t xml:space="preserve">), </w:t>
      </w:r>
      <w:r w:rsidRPr="00902880" w:rsidR="59A34D19">
        <w:rPr>
          <w:rFonts w:ascii="Verdana" w:hAnsi="Verdana" w:eastAsia="Verdana" w:cs="Verdana"/>
          <w:sz w:val="18"/>
          <w:szCs w:val="18"/>
        </w:rPr>
        <w:t xml:space="preserve">en de verschillende facetten van de versterking van de Europese defensie-industrie </w:t>
      </w:r>
      <w:r w:rsidRPr="00902880" w:rsidR="52FC1EDF">
        <w:rPr>
          <w:rFonts w:ascii="Verdana" w:hAnsi="Verdana" w:eastAsia="Verdana" w:cs="Verdana"/>
          <w:sz w:val="18"/>
          <w:szCs w:val="18"/>
        </w:rPr>
        <w:t xml:space="preserve">terugkomen </w:t>
      </w:r>
      <w:r w:rsidRPr="00902880" w:rsidR="59A34D19">
        <w:rPr>
          <w:rFonts w:ascii="Verdana" w:hAnsi="Verdana" w:eastAsia="Verdana" w:cs="Verdana"/>
          <w:sz w:val="18"/>
          <w:szCs w:val="18"/>
        </w:rPr>
        <w:t>(onderzoek &amp; ontwikkeling, aanschaf, industrialisatie, productiecapaciteit en weerbaarheid)</w:t>
      </w:r>
      <w:r w:rsidR="00CC1D46">
        <w:rPr>
          <w:rFonts w:ascii="Verdana" w:hAnsi="Verdana" w:eastAsia="Verdana" w:cs="Verdana"/>
          <w:sz w:val="18"/>
          <w:szCs w:val="18"/>
        </w:rPr>
        <w:t>.</w:t>
      </w:r>
      <w:r w:rsidR="00492370">
        <w:rPr>
          <w:rStyle w:val="FootnoteReference"/>
          <w:rFonts w:ascii="Verdana" w:hAnsi="Verdana" w:eastAsia="Verdana" w:cs="Verdana"/>
          <w:sz w:val="18"/>
          <w:szCs w:val="18"/>
        </w:rPr>
        <w:footnoteReference w:id="16"/>
      </w:r>
    </w:p>
    <w:p w:rsidRPr="00FD0CBD" w:rsidR="00110BEF" w:rsidP="00E966BD" w:rsidRDefault="00110BEF" w14:paraId="4810D343" w14:textId="4CC2CFAA">
      <w:pPr>
        <w:spacing w:line="360" w:lineRule="auto"/>
        <w:rPr>
          <w:rFonts w:ascii="Verdana" w:hAnsi="Verdana" w:eastAsia="Verdana" w:cs="Verdana"/>
          <w:sz w:val="18"/>
          <w:szCs w:val="18"/>
        </w:rPr>
      </w:pPr>
    </w:p>
    <w:p w:rsidRPr="000E2715" w:rsidR="00F74E07" w:rsidP="00E966BD" w:rsidRDefault="3D2D9DF2" w14:paraId="5B307A75" w14:textId="6C6E944C">
      <w:pPr>
        <w:numPr>
          <w:ilvl w:val="0"/>
          <w:numId w:val="19"/>
        </w:numPr>
        <w:spacing w:line="360" w:lineRule="auto"/>
        <w:rPr>
          <w:rFonts w:ascii="Verdana" w:hAnsi="Verdana"/>
          <w:i/>
          <w:sz w:val="18"/>
          <w:szCs w:val="18"/>
        </w:rPr>
      </w:pPr>
      <w:r w:rsidRPr="099789D2">
        <w:rPr>
          <w:rFonts w:ascii="Verdana" w:hAnsi="Verdana"/>
          <w:i/>
          <w:iCs/>
          <w:sz w:val="18"/>
          <w:szCs w:val="18"/>
        </w:rPr>
        <w:t>Beoordeling + inzet ten aanzien van dit voorstel</w:t>
      </w:r>
    </w:p>
    <w:p w:rsidR="009A3EC4" w:rsidP="00E966BD" w:rsidRDefault="237F187F" w14:paraId="35EE700D" w14:textId="1F8683EE">
      <w:pPr>
        <w:spacing w:line="360" w:lineRule="auto"/>
        <w:rPr>
          <w:rFonts w:ascii="Verdana" w:hAnsi="Verdana" w:eastAsia="Verdana" w:cs="Verdana"/>
          <w:sz w:val="18"/>
          <w:szCs w:val="18"/>
        </w:rPr>
      </w:pPr>
      <w:r w:rsidRPr="0DD74D89">
        <w:rPr>
          <w:rFonts w:ascii="Verdana" w:hAnsi="Verdana" w:eastAsia="Verdana" w:cs="Verdana"/>
          <w:sz w:val="18"/>
          <w:szCs w:val="18"/>
        </w:rPr>
        <w:t xml:space="preserve">Het kabinet </w:t>
      </w:r>
      <w:r w:rsidRPr="41F89764" w:rsidR="5BE707D8">
        <w:rPr>
          <w:rFonts w:ascii="Verdana" w:hAnsi="Verdana" w:eastAsia="Verdana" w:cs="Verdana"/>
          <w:sz w:val="18"/>
          <w:szCs w:val="18"/>
        </w:rPr>
        <w:t>onder</w:t>
      </w:r>
      <w:r w:rsidRPr="0DD74D89">
        <w:rPr>
          <w:rFonts w:ascii="Verdana" w:hAnsi="Verdana" w:eastAsia="Verdana" w:cs="Verdana"/>
          <w:sz w:val="18"/>
          <w:szCs w:val="18"/>
        </w:rPr>
        <w:t xml:space="preserve">steunt </w:t>
      </w:r>
      <w:r w:rsidRPr="0DD74D89" w:rsidR="11482B11">
        <w:rPr>
          <w:rFonts w:ascii="Verdana" w:hAnsi="Verdana" w:eastAsia="Verdana" w:cs="Verdana"/>
          <w:sz w:val="18"/>
          <w:szCs w:val="18"/>
        </w:rPr>
        <w:t>het belang dat de Commissie</w:t>
      </w:r>
      <w:r w:rsidRPr="0DD74D89">
        <w:rPr>
          <w:rFonts w:ascii="Verdana" w:hAnsi="Verdana" w:eastAsia="Verdana" w:cs="Verdana"/>
          <w:sz w:val="18"/>
          <w:szCs w:val="18"/>
        </w:rPr>
        <w:t xml:space="preserve"> </w:t>
      </w:r>
      <w:r w:rsidRPr="0DD74D89" w:rsidR="0F7792E1">
        <w:rPr>
          <w:rFonts w:ascii="Verdana" w:hAnsi="Verdana" w:eastAsia="Verdana" w:cs="Verdana"/>
          <w:sz w:val="18"/>
          <w:szCs w:val="18"/>
        </w:rPr>
        <w:t xml:space="preserve">via dit voorstel </w:t>
      </w:r>
      <w:r w:rsidRPr="0DD74D89" w:rsidR="11482B11">
        <w:rPr>
          <w:rFonts w:ascii="Verdana" w:hAnsi="Verdana" w:eastAsia="Verdana" w:cs="Verdana"/>
          <w:sz w:val="18"/>
          <w:szCs w:val="18"/>
        </w:rPr>
        <w:t xml:space="preserve">geeft aan het </w:t>
      </w:r>
      <w:r w:rsidRPr="0DD74D89" w:rsidR="4D627E73">
        <w:rPr>
          <w:rFonts w:ascii="Verdana" w:hAnsi="Verdana" w:eastAsia="Verdana" w:cs="Verdana"/>
          <w:sz w:val="18"/>
          <w:szCs w:val="18"/>
        </w:rPr>
        <w:t xml:space="preserve">versterken van het </w:t>
      </w:r>
      <w:r w:rsidRPr="41F89764" w:rsidR="449721B3">
        <w:rPr>
          <w:rFonts w:ascii="Verdana" w:hAnsi="Verdana" w:eastAsia="Verdana" w:cs="Verdana"/>
          <w:sz w:val="18"/>
          <w:szCs w:val="18"/>
        </w:rPr>
        <w:t xml:space="preserve">Europese </w:t>
      </w:r>
      <w:r w:rsidRPr="0DD74D89" w:rsidR="11482B11">
        <w:rPr>
          <w:rFonts w:ascii="Verdana" w:hAnsi="Verdana" w:eastAsia="Verdana" w:cs="Verdana"/>
          <w:sz w:val="18"/>
          <w:szCs w:val="18"/>
        </w:rPr>
        <w:t>concurrentievermogen</w:t>
      </w:r>
      <w:r w:rsidR="00785185">
        <w:rPr>
          <w:rFonts w:ascii="Verdana" w:hAnsi="Verdana" w:eastAsia="Verdana" w:cs="Verdana"/>
          <w:sz w:val="18"/>
          <w:szCs w:val="18"/>
        </w:rPr>
        <w:t xml:space="preserve">, </w:t>
      </w:r>
      <w:r w:rsidRPr="41F89764" w:rsidR="5E374D31">
        <w:rPr>
          <w:rFonts w:ascii="Verdana" w:hAnsi="Verdana" w:eastAsia="Verdana" w:cs="Verdana"/>
          <w:color w:val="000000" w:themeColor="text1"/>
          <w:sz w:val="18"/>
          <w:szCs w:val="18"/>
        </w:rPr>
        <w:t>met als fundament een sterke</w:t>
      </w:r>
      <w:r w:rsidRPr="41F89764" w:rsidR="3CFF14A2">
        <w:rPr>
          <w:rFonts w:ascii="Verdana" w:hAnsi="Verdana" w:eastAsia="Verdana" w:cs="Verdana"/>
          <w:color w:val="000000" w:themeColor="text1"/>
          <w:sz w:val="18"/>
          <w:szCs w:val="18"/>
        </w:rPr>
        <w:t xml:space="preserve"> </w:t>
      </w:r>
      <w:r w:rsidRPr="41F89764" w:rsidR="5E374D31">
        <w:rPr>
          <w:rFonts w:ascii="Verdana" w:hAnsi="Verdana" w:eastAsia="Verdana" w:cs="Verdana"/>
          <w:color w:val="000000" w:themeColor="text1"/>
          <w:sz w:val="18"/>
          <w:szCs w:val="18"/>
        </w:rPr>
        <w:t xml:space="preserve">interne markt en inzet op onderzoek en innovatie, en </w:t>
      </w:r>
      <w:r w:rsidRPr="41F89764" w:rsidR="1B55AD0B">
        <w:rPr>
          <w:rFonts w:ascii="Verdana" w:hAnsi="Verdana" w:eastAsia="Verdana" w:cs="Verdana"/>
          <w:color w:val="000000" w:themeColor="text1"/>
          <w:sz w:val="18"/>
          <w:szCs w:val="18"/>
        </w:rPr>
        <w:t xml:space="preserve">(economische) </w:t>
      </w:r>
      <w:r w:rsidRPr="41F89764" w:rsidR="5E374D31">
        <w:rPr>
          <w:rFonts w:ascii="Verdana" w:hAnsi="Verdana" w:eastAsia="Verdana" w:cs="Verdana"/>
          <w:color w:val="000000" w:themeColor="text1"/>
          <w:sz w:val="18"/>
          <w:szCs w:val="18"/>
        </w:rPr>
        <w:t>veiligheid en defensie</w:t>
      </w:r>
      <w:r w:rsidRPr="41F89764" w:rsidR="43467B5D">
        <w:rPr>
          <w:rFonts w:ascii="Verdana" w:hAnsi="Verdana" w:eastAsia="Verdana" w:cs="Verdana"/>
          <w:color w:val="000000" w:themeColor="text1"/>
          <w:sz w:val="18"/>
          <w:szCs w:val="18"/>
        </w:rPr>
        <w:t>,</w:t>
      </w:r>
      <w:r w:rsidRPr="41F89764" w:rsidR="5E374D31">
        <w:rPr>
          <w:rFonts w:ascii="Verdana" w:hAnsi="Verdana" w:eastAsia="Verdana" w:cs="Verdana"/>
          <w:color w:val="000000" w:themeColor="text1"/>
          <w:sz w:val="18"/>
          <w:szCs w:val="18"/>
        </w:rPr>
        <w:t xml:space="preserve"> </w:t>
      </w:r>
      <w:r w:rsidRPr="0DD74D89" w:rsidR="59393F5F">
        <w:rPr>
          <w:rFonts w:ascii="Verdana" w:hAnsi="Verdana" w:eastAsia="Verdana" w:cs="Verdana"/>
          <w:sz w:val="18"/>
          <w:szCs w:val="18"/>
        </w:rPr>
        <w:t xml:space="preserve">onder meer </w:t>
      </w:r>
      <w:r w:rsidRPr="41F89764" w:rsidR="27DF607C">
        <w:rPr>
          <w:rFonts w:ascii="Verdana" w:hAnsi="Verdana" w:eastAsia="Verdana" w:cs="Verdana"/>
          <w:sz w:val="18"/>
          <w:szCs w:val="18"/>
        </w:rPr>
        <w:t xml:space="preserve">door het inzetten </w:t>
      </w:r>
      <w:r w:rsidRPr="0DD74D89" w:rsidR="59393F5F">
        <w:rPr>
          <w:rFonts w:ascii="Verdana" w:hAnsi="Verdana" w:eastAsia="Verdana" w:cs="Verdana"/>
          <w:sz w:val="18"/>
          <w:szCs w:val="18"/>
        </w:rPr>
        <w:t xml:space="preserve">op het aantrekken van private </w:t>
      </w:r>
      <w:r w:rsidRPr="0DD74D89" w:rsidR="1132F3FE">
        <w:rPr>
          <w:rFonts w:ascii="Verdana" w:hAnsi="Verdana" w:eastAsia="Verdana" w:cs="Verdana"/>
          <w:sz w:val="18"/>
          <w:szCs w:val="18"/>
        </w:rPr>
        <w:t>investeringen</w:t>
      </w:r>
      <w:r w:rsidRPr="0DD74D89" w:rsidR="3B7E0D0F">
        <w:rPr>
          <w:rFonts w:ascii="Verdana" w:hAnsi="Verdana" w:eastAsia="Verdana" w:cs="Verdana"/>
          <w:sz w:val="18"/>
          <w:szCs w:val="18"/>
        </w:rPr>
        <w:t>.</w:t>
      </w:r>
      <w:r w:rsidRPr="0DD74D89" w:rsidR="38C740DD">
        <w:rPr>
          <w:rFonts w:ascii="Verdana" w:hAnsi="Verdana" w:eastAsia="Verdana" w:cs="Verdana"/>
          <w:sz w:val="18"/>
          <w:szCs w:val="18"/>
        </w:rPr>
        <w:t xml:space="preserve"> </w:t>
      </w:r>
      <w:r w:rsidR="00F35EBC">
        <w:rPr>
          <w:rFonts w:ascii="Verdana" w:hAnsi="Verdana" w:eastAsia="Verdana" w:cs="Verdana"/>
          <w:sz w:val="18"/>
          <w:szCs w:val="18"/>
        </w:rPr>
        <w:t>Het</w:t>
      </w:r>
      <w:r w:rsidR="003E26CE">
        <w:rPr>
          <w:rFonts w:ascii="Verdana" w:hAnsi="Verdana" w:eastAsia="Verdana" w:cs="Verdana"/>
          <w:sz w:val="18"/>
          <w:szCs w:val="18"/>
        </w:rPr>
        <w:t xml:space="preserve"> kabinet </w:t>
      </w:r>
      <w:r w:rsidR="00F35EBC">
        <w:rPr>
          <w:rFonts w:ascii="Verdana" w:hAnsi="Verdana" w:eastAsia="Verdana" w:cs="Verdana"/>
          <w:sz w:val="18"/>
          <w:szCs w:val="18"/>
        </w:rPr>
        <w:t xml:space="preserve">benadrukt daarbij </w:t>
      </w:r>
      <w:r w:rsidR="003E26CE">
        <w:rPr>
          <w:rFonts w:ascii="Verdana" w:hAnsi="Verdana" w:eastAsia="Verdana" w:cs="Verdana"/>
          <w:sz w:val="18"/>
          <w:szCs w:val="18"/>
        </w:rPr>
        <w:t xml:space="preserve">het belang van de verhoging van productiviteitsgroei. </w:t>
      </w:r>
      <w:r w:rsidRPr="0DD74D89" w:rsidR="04234BD4">
        <w:rPr>
          <w:rFonts w:ascii="Verdana" w:hAnsi="Verdana" w:eastAsia="Verdana" w:cs="Verdana"/>
          <w:sz w:val="18"/>
          <w:szCs w:val="18"/>
        </w:rPr>
        <w:t>Dit voorstel kan een significante bijdrage</w:t>
      </w:r>
      <w:r w:rsidRPr="0DD74D89" w:rsidR="274624D4">
        <w:rPr>
          <w:rFonts w:ascii="Verdana" w:hAnsi="Verdana" w:eastAsia="Verdana" w:cs="Verdana"/>
          <w:sz w:val="18"/>
          <w:szCs w:val="18"/>
        </w:rPr>
        <w:t xml:space="preserve"> </w:t>
      </w:r>
      <w:r w:rsidRPr="0DD74D89" w:rsidR="04234BD4">
        <w:rPr>
          <w:rFonts w:ascii="Verdana" w:hAnsi="Verdana" w:eastAsia="Verdana" w:cs="Verdana"/>
          <w:sz w:val="18"/>
          <w:szCs w:val="18"/>
        </w:rPr>
        <w:t xml:space="preserve">leveren aan het adresseren </w:t>
      </w:r>
      <w:r w:rsidR="000545C4">
        <w:rPr>
          <w:rFonts w:ascii="Verdana" w:hAnsi="Verdana" w:eastAsia="Verdana" w:cs="Verdana"/>
          <w:sz w:val="18"/>
          <w:szCs w:val="18"/>
        </w:rPr>
        <w:t>v</w:t>
      </w:r>
      <w:r w:rsidRPr="0DD74D89" w:rsidR="04234BD4">
        <w:rPr>
          <w:rFonts w:ascii="Verdana" w:hAnsi="Verdana" w:eastAsia="Verdana" w:cs="Verdana"/>
          <w:sz w:val="18"/>
          <w:szCs w:val="18"/>
        </w:rPr>
        <w:t>an de uitdagingen die Draghi</w:t>
      </w:r>
      <w:r w:rsidRPr="099789D2" w:rsidR="276DF759">
        <w:rPr>
          <w:rFonts w:ascii="Verdana" w:hAnsi="Verdana" w:eastAsia="Verdana" w:cs="Verdana"/>
          <w:sz w:val="18"/>
          <w:szCs w:val="18"/>
        </w:rPr>
        <w:t>, Letta</w:t>
      </w:r>
      <w:r w:rsidRPr="0DD74D89" w:rsidR="276DF759">
        <w:rPr>
          <w:rFonts w:ascii="Verdana" w:hAnsi="Verdana" w:eastAsia="Verdana" w:cs="Verdana"/>
          <w:sz w:val="18"/>
          <w:szCs w:val="18"/>
        </w:rPr>
        <w:t xml:space="preserve"> en </w:t>
      </w:r>
      <w:r w:rsidRPr="099789D2" w:rsidR="276DF759">
        <w:rPr>
          <w:rFonts w:ascii="Verdana" w:hAnsi="Verdana" w:eastAsia="Verdana" w:cs="Verdana"/>
          <w:sz w:val="18"/>
          <w:szCs w:val="18"/>
        </w:rPr>
        <w:t>Ni</w:t>
      </w:r>
      <w:r w:rsidRPr="099789D2" w:rsidR="4FF1FB7B">
        <w:rPr>
          <w:rFonts w:ascii="Verdana" w:hAnsi="Verdana" w:eastAsia="Verdana" w:cs="Verdana"/>
          <w:sz w:val="18"/>
          <w:szCs w:val="18"/>
        </w:rPr>
        <w:t>i</w:t>
      </w:r>
      <w:r w:rsidRPr="099789D2" w:rsidR="276DF759">
        <w:rPr>
          <w:rFonts w:ascii="Verdana" w:hAnsi="Verdana" w:eastAsia="Verdana" w:cs="Verdana"/>
          <w:sz w:val="18"/>
          <w:szCs w:val="18"/>
        </w:rPr>
        <w:t>nist</w:t>
      </w:r>
      <w:r w:rsidRPr="0DD74D89" w:rsidR="19A80CA5">
        <w:rPr>
          <w:rFonts w:ascii="Verdana" w:hAnsi="Verdana" w:eastAsia="Verdana" w:cs="Verdana"/>
          <w:sz w:val="18"/>
          <w:szCs w:val="18"/>
        </w:rPr>
        <w:t>ö</w:t>
      </w:r>
      <w:r w:rsidRPr="0DD74D89" w:rsidR="04234BD4">
        <w:rPr>
          <w:rFonts w:ascii="Verdana" w:hAnsi="Verdana" w:eastAsia="Verdana" w:cs="Verdana"/>
          <w:sz w:val="18"/>
          <w:szCs w:val="18"/>
        </w:rPr>
        <w:t xml:space="preserve"> in </w:t>
      </w:r>
      <w:r w:rsidRPr="0DD74D89" w:rsidR="646F3642">
        <w:rPr>
          <w:rFonts w:ascii="Verdana" w:hAnsi="Verdana" w:eastAsia="Verdana" w:cs="Verdana"/>
          <w:sz w:val="18"/>
          <w:szCs w:val="18"/>
        </w:rPr>
        <w:t xml:space="preserve">hun </w:t>
      </w:r>
      <w:r w:rsidRPr="0DD74D89" w:rsidR="04234BD4">
        <w:rPr>
          <w:rFonts w:ascii="Verdana" w:hAnsi="Verdana" w:eastAsia="Verdana" w:cs="Verdana"/>
          <w:sz w:val="18"/>
          <w:szCs w:val="18"/>
        </w:rPr>
        <w:t>rapport</w:t>
      </w:r>
      <w:r w:rsidRPr="0DD74D89" w:rsidR="74EF9C4D">
        <w:rPr>
          <w:rFonts w:ascii="Verdana" w:hAnsi="Verdana" w:eastAsia="Verdana" w:cs="Verdana"/>
          <w:sz w:val="18"/>
          <w:szCs w:val="18"/>
        </w:rPr>
        <w:t>en</w:t>
      </w:r>
      <w:r w:rsidRPr="0DD74D89" w:rsidR="04234BD4">
        <w:rPr>
          <w:rFonts w:ascii="Verdana" w:hAnsi="Verdana" w:eastAsia="Verdana" w:cs="Verdana"/>
          <w:sz w:val="18"/>
          <w:szCs w:val="18"/>
        </w:rPr>
        <w:t xml:space="preserve"> constatee</w:t>
      </w:r>
      <w:r w:rsidRPr="0DD74D89" w:rsidR="6B8DC30B">
        <w:rPr>
          <w:rFonts w:ascii="Verdana" w:hAnsi="Verdana" w:eastAsia="Verdana" w:cs="Verdana"/>
          <w:sz w:val="18"/>
          <w:szCs w:val="18"/>
        </w:rPr>
        <w:t>rden</w:t>
      </w:r>
      <w:r w:rsidRPr="0DD74D89" w:rsidR="70593721">
        <w:rPr>
          <w:rFonts w:ascii="Verdana" w:hAnsi="Verdana" w:eastAsia="Verdana" w:cs="Verdana"/>
          <w:sz w:val="18"/>
          <w:szCs w:val="18"/>
        </w:rPr>
        <w:t>.</w:t>
      </w:r>
      <w:r w:rsidRPr="0DD74D89" w:rsidR="509539FF">
        <w:rPr>
          <w:rFonts w:ascii="Verdana" w:hAnsi="Verdana" w:eastAsia="Verdana" w:cs="Verdana"/>
          <w:sz w:val="18"/>
          <w:szCs w:val="18"/>
        </w:rPr>
        <w:t xml:space="preserve"> </w:t>
      </w:r>
      <w:r w:rsidRPr="0DD74D89" w:rsidR="2C0CE649">
        <w:rPr>
          <w:rFonts w:ascii="Verdana" w:hAnsi="Verdana" w:eastAsia="Verdana" w:cs="Verdana"/>
          <w:sz w:val="18"/>
          <w:szCs w:val="18"/>
        </w:rPr>
        <w:t xml:space="preserve">Ook kan het </w:t>
      </w:r>
      <w:r w:rsidRPr="0DD74D89" w:rsidR="38C740DD">
        <w:rPr>
          <w:rFonts w:ascii="Verdana" w:hAnsi="Verdana" w:eastAsia="Verdana" w:cs="Verdana"/>
          <w:sz w:val="18"/>
          <w:szCs w:val="18"/>
        </w:rPr>
        <w:t xml:space="preserve">kabinet zich vinden in het samenvoegen </w:t>
      </w:r>
      <w:r w:rsidRPr="0DD74D89" w:rsidR="67570957">
        <w:rPr>
          <w:rFonts w:ascii="Verdana" w:hAnsi="Verdana" w:eastAsia="Verdana" w:cs="Verdana"/>
          <w:sz w:val="18"/>
          <w:szCs w:val="18"/>
        </w:rPr>
        <w:t xml:space="preserve">van verschillende </w:t>
      </w:r>
      <w:r w:rsidRPr="0DD74D89" w:rsidR="6D9907D9">
        <w:rPr>
          <w:rFonts w:ascii="Verdana" w:hAnsi="Verdana" w:eastAsia="Verdana" w:cs="Verdana"/>
          <w:sz w:val="18"/>
          <w:szCs w:val="18"/>
        </w:rPr>
        <w:t xml:space="preserve">bestaande programma's </w:t>
      </w:r>
      <w:r w:rsidRPr="0DD74D89" w:rsidR="67570957">
        <w:rPr>
          <w:rFonts w:ascii="Verdana" w:hAnsi="Verdana" w:eastAsia="Verdana" w:cs="Verdana"/>
          <w:sz w:val="18"/>
          <w:szCs w:val="18"/>
        </w:rPr>
        <w:t xml:space="preserve">onder één </w:t>
      </w:r>
      <w:r w:rsidRPr="0DD74D89" w:rsidR="62152A28">
        <w:rPr>
          <w:rFonts w:ascii="Verdana" w:hAnsi="Verdana" w:eastAsia="Verdana" w:cs="Verdana"/>
          <w:sz w:val="18"/>
          <w:szCs w:val="18"/>
        </w:rPr>
        <w:t xml:space="preserve">raamwerk in het </w:t>
      </w:r>
      <w:r w:rsidRPr="0DD74D89" w:rsidR="67570957">
        <w:rPr>
          <w:rFonts w:ascii="Verdana" w:hAnsi="Verdana" w:eastAsia="Verdana" w:cs="Verdana"/>
          <w:sz w:val="18"/>
          <w:szCs w:val="18"/>
        </w:rPr>
        <w:t>voorstel</w:t>
      </w:r>
      <w:r w:rsidRPr="41F89764" w:rsidR="3F4057D8">
        <w:rPr>
          <w:rFonts w:ascii="Verdana" w:hAnsi="Verdana" w:eastAsia="Verdana" w:cs="Verdana"/>
          <w:sz w:val="18"/>
          <w:szCs w:val="18"/>
        </w:rPr>
        <w:t xml:space="preserve">. </w:t>
      </w:r>
      <w:r w:rsidRPr="0DD74D89" w:rsidR="3F4057D8">
        <w:rPr>
          <w:rFonts w:ascii="Verdana" w:hAnsi="Verdana" w:eastAsia="Verdana" w:cs="Verdana"/>
          <w:sz w:val="18"/>
          <w:szCs w:val="18"/>
        </w:rPr>
        <w:t>Dit</w:t>
      </w:r>
      <w:r w:rsidRPr="0DD74D89" w:rsidR="4200B3B8">
        <w:rPr>
          <w:rFonts w:ascii="Verdana" w:hAnsi="Verdana" w:eastAsia="Verdana" w:cs="Verdana"/>
          <w:sz w:val="18"/>
          <w:szCs w:val="18"/>
        </w:rPr>
        <w:t xml:space="preserve"> </w:t>
      </w:r>
      <w:r w:rsidRPr="0DD74D89" w:rsidR="021D1DFA">
        <w:rPr>
          <w:rFonts w:ascii="Verdana" w:hAnsi="Verdana" w:eastAsia="Verdana" w:cs="Verdana"/>
          <w:sz w:val="18"/>
          <w:szCs w:val="18"/>
        </w:rPr>
        <w:t>kan bijdragen</w:t>
      </w:r>
      <w:r w:rsidRPr="0DD74D89" w:rsidR="67570957">
        <w:rPr>
          <w:rFonts w:ascii="Verdana" w:hAnsi="Verdana" w:eastAsia="Verdana" w:cs="Verdana"/>
          <w:sz w:val="18"/>
          <w:szCs w:val="18"/>
        </w:rPr>
        <w:t xml:space="preserve"> aan </w:t>
      </w:r>
      <w:r w:rsidRPr="0DD74D89" w:rsidR="717DCE4D">
        <w:rPr>
          <w:rFonts w:ascii="Verdana" w:hAnsi="Verdana" w:eastAsia="Verdana" w:cs="Verdana"/>
          <w:sz w:val="18"/>
          <w:szCs w:val="18"/>
        </w:rPr>
        <w:t xml:space="preserve">de </w:t>
      </w:r>
      <w:r w:rsidRPr="0DD74D89" w:rsidR="67570957">
        <w:rPr>
          <w:rFonts w:ascii="Verdana" w:hAnsi="Verdana" w:eastAsia="Verdana" w:cs="Verdana"/>
          <w:sz w:val="18"/>
          <w:szCs w:val="18"/>
        </w:rPr>
        <w:t>vereenvoudiging van het MFK</w:t>
      </w:r>
      <w:r w:rsidRPr="0DD74D89" w:rsidR="0659BC55">
        <w:rPr>
          <w:rFonts w:ascii="Verdana" w:hAnsi="Verdana" w:eastAsia="Verdana" w:cs="Verdana"/>
          <w:sz w:val="18"/>
          <w:szCs w:val="18"/>
        </w:rPr>
        <w:t xml:space="preserve"> en het verlagen van administratieve lasten voor </w:t>
      </w:r>
      <w:r w:rsidRPr="0DD74D89" w:rsidR="669DA826">
        <w:rPr>
          <w:rFonts w:ascii="Verdana" w:hAnsi="Verdana" w:eastAsia="Verdana" w:cs="Verdana"/>
          <w:sz w:val="18"/>
          <w:szCs w:val="18"/>
        </w:rPr>
        <w:t xml:space="preserve">uitvoerders en </w:t>
      </w:r>
      <w:r w:rsidRPr="0DD74D89" w:rsidR="0659BC55">
        <w:rPr>
          <w:rFonts w:ascii="Verdana" w:hAnsi="Verdana" w:eastAsia="Verdana" w:cs="Verdana"/>
          <w:sz w:val="18"/>
          <w:szCs w:val="18"/>
        </w:rPr>
        <w:t>begunstigden</w:t>
      </w:r>
      <w:r w:rsidRPr="0DD74D89" w:rsidR="67570957">
        <w:rPr>
          <w:rFonts w:ascii="Verdana" w:hAnsi="Verdana" w:eastAsia="Verdana" w:cs="Verdana"/>
          <w:sz w:val="18"/>
          <w:szCs w:val="18"/>
        </w:rPr>
        <w:t xml:space="preserve">. </w:t>
      </w:r>
      <w:r w:rsidRPr="099789D2" w:rsidR="004C319B">
        <w:rPr>
          <w:rFonts w:ascii="Verdana" w:hAnsi="Verdana" w:eastAsia="Verdana" w:cs="Verdana"/>
          <w:sz w:val="18"/>
          <w:szCs w:val="18"/>
        </w:rPr>
        <w:t>Het kabinet onderstreept het belang van een naadlo</w:t>
      </w:r>
      <w:r w:rsidR="004C319B">
        <w:rPr>
          <w:rFonts w:ascii="Verdana" w:hAnsi="Verdana" w:eastAsia="Verdana" w:cs="Verdana"/>
          <w:sz w:val="18"/>
          <w:szCs w:val="18"/>
        </w:rPr>
        <w:t xml:space="preserve">os investeringstraject </w:t>
      </w:r>
      <w:r w:rsidRPr="099789D2" w:rsidR="004C319B">
        <w:rPr>
          <w:rFonts w:ascii="Verdana" w:hAnsi="Verdana"/>
          <w:sz w:val="18"/>
          <w:szCs w:val="18"/>
        </w:rPr>
        <w:t>van onderzoek tot start-up, scale</w:t>
      </w:r>
      <w:r w:rsidR="004C319B">
        <w:rPr>
          <w:rFonts w:ascii="Verdana" w:hAnsi="Verdana"/>
          <w:sz w:val="18"/>
          <w:szCs w:val="18"/>
        </w:rPr>
        <w:t xml:space="preserve">-up en wereldwijde productie. </w:t>
      </w:r>
      <w:r w:rsidRPr="0DD74D89" w:rsidR="1C3D3A86">
        <w:rPr>
          <w:rFonts w:ascii="Verdana" w:hAnsi="Verdana" w:eastAsia="Verdana" w:cs="Verdana"/>
          <w:sz w:val="18"/>
          <w:szCs w:val="18"/>
        </w:rPr>
        <w:t xml:space="preserve">Het kabinet verwelkomt </w:t>
      </w:r>
      <w:r w:rsidRPr="0DD74D89" w:rsidR="6FBC4363">
        <w:rPr>
          <w:rFonts w:ascii="Verdana" w:hAnsi="Verdana" w:eastAsia="Verdana" w:cs="Verdana"/>
          <w:sz w:val="18"/>
          <w:szCs w:val="18"/>
        </w:rPr>
        <w:t>de vier thematische vensters in het voorstel</w:t>
      </w:r>
      <w:r w:rsidRPr="0DD74D89" w:rsidR="348A14B1">
        <w:rPr>
          <w:rFonts w:ascii="Verdana" w:hAnsi="Verdana" w:eastAsia="Verdana" w:cs="Verdana"/>
          <w:sz w:val="18"/>
          <w:szCs w:val="18"/>
        </w:rPr>
        <w:t xml:space="preserve">, aangezien deze </w:t>
      </w:r>
      <w:r w:rsidRPr="0DD74D89" w:rsidR="4E306C42">
        <w:rPr>
          <w:rFonts w:ascii="Verdana" w:hAnsi="Verdana" w:eastAsia="Verdana" w:cs="Verdana"/>
          <w:sz w:val="18"/>
          <w:szCs w:val="18"/>
        </w:rPr>
        <w:t xml:space="preserve">aansluiten bij de economische en geopolitieke uitdagingen </w:t>
      </w:r>
      <w:r w:rsidRPr="41F89764" w:rsidR="5621A0F9">
        <w:rPr>
          <w:rFonts w:ascii="Verdana" w:hAnsi="Verdana" w:eastAsia="Verdana" w:cs="Verdana"/>
          <w:sz w:val="18"/>
          <w:szCs w:val="18"/>
        </w:rPr>
        <w:t xml:space="preserve">waar de EU voor staat. </w:t>
      </w:r>
      <w:bookmarkStart w:name="_Hlk205286669" w:id="3"/>
      <w:r w:rsidRPr="003C507A" w:rsidR="009E49F6">
        <w:rPr>
          <w:rFonts w:ascii="Verdana" w:hAnsi="Verdana" w:eastAsia="Verdana" w:cs="Verdana"/>
          <w:sz w:val="18"/>
          <w:szCs w:val="18"/>
        </w:rPr>
        <w:t xml:space="preserve">Daarbij is het wel van belang dat </w:t>
      </w:r>
      <w:r w:rsidRPr="003C507A" w:rsidR="00ED5B30">
        <w:rPr>
          <w:rFonts w:ascii="Verdana" w:hAnsi="Verdana" w:eastAsia="Verdana" w:cs="Verdana"/>
          <w:sz w:val="18"/>
          <w:szCs w:val="18"/>
        </w:rPr>
        <w:t xml:space="preserve">de reikwijdte van </w:t>
      </w:r>
      <w:r w:rsidRPr="003C507A" w:rsidR="009E49F6">
        <w:rPr>
          <w:rFonts w:ascii="Verdana" w:hAnsi="Verdana" w:eastAsia="Verdana" w:cs="Verdana"/>
          <w:sz w:val="18"/>
          <w:szCs w:val="18"/>
        </w:rPr>
        <w:t>het voorstel zich daadwerkelijk richt op het versterken van het EU-concurrentievermoge</w:t>
      </w:r>
      <w:r w:rsidRPr="00B62C70" w:rsidR="009E49F6">
        <w:rPr>
          <w:rFonts w:ascii="Verdana" w:hAnsi="Verdana" w:eastAsia="Verdana" w:cs="Verdana"/>
          <w:sz w:val="18"/>
          <w:szCs w:val="18"/>
        </w:rPr>
        <w:t>n</w:t>
      </w:r>
      <w:r w:rsidRPr="00B62C70" w:rsidR="00636AE4">
        <w:rPr>
          <w:rFonts w:ascii="Verdana" w:hAnsi="Verdana" w:eastAsia="Verdana" w:cs="Verdana"/>
          <w:sz w:val="18"/>
          <w:szCs w:val="18"/>
        </w:rPr>
        <w:t>,</w:t>
      </w:r>
      <w:r w:rsidRPr="00B62C70" w:rsidR="009E49F6">
        <w:rPr>
          <w:rFonts w:ascii="Verdana" w:hAnsi="Verdana" w:eastAsia="Verdana" w:cs="Verdana"/>
          <w:sz w:val="18"/>
          <w:szCs w:val="18"/>
        </w:rPr>
        <w:t xml:space="preserve"> </w:t>
      </w:r>
      <w:r w:rsidRPr="00B62C70" w:rsidR="5866C1DA">
        <w:rPr>
          <w:rFonts w:ascii="Verdana" w:hAnsi="Verdana" w:eastAsia="Verdana" w:cs="Verdana"/>
          <w:sz w:val="18"/>
          <w:szCs w:val="18"/>
        </w:rPr>
        <w:t>w</w:t>
      </w:r>
      <w:r w:rsidRPr="003C507A" w:rsidR="5866C1DA">
        <w:rPr>
          <w:rFonts w:ascii="Verdana" w:hAnsi="Verdana" w:eastAsia="Verdana" w:cs="Verdana"/>
          <w:sz w:val="18"/>
          <w:szCs w:val="18"/>
        </w:rPr>
        <w:t xml:space="preserve">eerbaarheid, </w:t>
      </w:r>
      <w:r w:rsidRPr="003C507A" w:rsidR="009E49F6">
        <w:rPr>
          <w:rFonts w:ascii="Verdana" w:hAnsi="Verdana" w:eastAsia="Verdana" w:cs="Verdana"/>
          <w:sz w:val="18"/>
          <w:szCs w:val="18"/>
        </w:rPr>
        <w:t>(economische) veiligheid en defensie</w:t>
      </w:r>
      <w:r w:rsidR="00A00D44">
        <w:rPr>
          <w:rFonts w:ascii="Verdana" w:hAnsi="Verdana" w:eastAsia="Verdana" w:cs="Verdana"/>
          <w:sz w:val="18"/>
          <w:szCs w:val="18"/>
        </w:rPr>
        <w:t xml:space="preserve">, </w:t>
      </w:r>
      <w:r w:rsidRPr="00A00D44" w:rsidR="00A00D44">
        <w:rPr>
          <w:rFonts w:ascii="Verdana" w:hAnsi="Verdana" w:eastAsia="Verdana" w:cs="Verdana"/>
          <w:sz w:val="18"/>
          <w:szCs w:val="18"/>
        </w:rPr>
        <w:t>wat niet overal in het voorstel het geval lijkt te zijn</w:t>
      </w:r>
      <w:r w:rsidRPr="003C507A" w:rsidR="009E49F6">
        <w:rPr>
          <w:rFonts w:ascii="Verdana" w:hAnsi="Verdana" w:eastAsia="Verdana" w:cs="Verdana"/>
          <w:sz w:val="18"/>
          <w:szCs w:val="18"/>
        </w:rPr>
        <w:t>.</w:t>
      </w:r>
      <w:r w:rsidRPr="41F89764" w:rsidR="009E49F6">
        <w:rPr>
          <w:rFonts w:ascii="Verdana" w:hAnsi="Verdana" w:eastAsia="Verdana" w:cs="Verdana"/>
          <w:sz w:val="18"/>
          <w:szCs w:val="18"/>
        </w:rPr>
        <w:t xml:space="preserve"> </w:t>
      </w:r>
      <w:r w:rsidRPr="0DD74D89" w:rsidR="6FBC4363">
        <w:rPr>
          <w:rFonts w:ascii="Verdana" w:hAnsi="Verdana"/>
          <w:sz w:val="18"/>
          <w:szCs w:val="18"/>
        </w:rPr>
        <w:t xml:space="preserve">Binnen </w:t>
      </w:r>
      <w:bookmarkEnd w:id="3"/>
      <w:r w:rsidRPr="0DD74D89" w:rsidR="6FBC4363">
        <w:rPr>
          <w:rFonts w:ascii="Verdana" w:hAnsi="Verdana"/>
          <w:sz w:val="18"/>
          <w:szCs w:val="18"/>
        </w:rPr>
        <w:t xml:space="preserve">deze vensters acht het kabinet het </w:t>
      </w:r>
      <w:r w:rsidRPr="41F89764" w:rsidR="00844D64">
        <w:rPr>
          <w:rFonts w:ascii="Verdana" w:hAnsi="Verdana"/>
          <w:sz w:val="18"/>
          <w:szCs w:val="18"/>
        </w:rPr>
        <w:t xml:space="preserve">daarom </w:t>
      </w:r>
      <w:r w:rsidRPr="0DD74D89" w:rsidR="6FBC4363">
        <w:rPr>
          <w:rFonts w:ascii="Verdana" w:hAnsi="Verdana"/>
          <w:sz w:val="18"/>
          <w:szCs w:val="18"/>
        </w:rPr>
        <w:t xml:space="preserve">van belang dat </w:t>
      </w:r>
      <w:r w:rsidRPr="0DD74D89" w:rsidR="64509386">
        <w:rPr>
          <w:rFonts w:ascii="Verdana" w:hAnsi="Verdana"/>
          <w:sz w:val="18"/>
          <w:szCs w:val="18"/>
        </w:rPr>
        <w:t>waar mogelijk</w:t>
      </w:r>
      <w:r w:rsidRPr="0DD74D89" w:rsidR="13B8D536">
        <w:rPr>
          <w:rFonts w:ascii="Verdana" w:hAnsi="Verdana"/>
          <w:sz w:val="18"/>
          <w:szCs w:val="18"/>
        </w:rPr>
        <w:t xml:space="preserve"> </w:t>
      </w:r>
      <w:r w:rsidRPr="0DD74D89" w:rsidR="6FBC4363">
        <w:rPr>
          <w:rFonts w:ascii="Verdana" w:hAnsi="Verdana"/>
          <w:sz w:val="18"/>
          <w:szCs w:val="18"/>
        </w:rPr>
        <w:t>wordt gefocust op de meest strategische techno</w:t>
      </w:r>
      <w:r w:rsidRPr="0DD74D89" w:rsidR="0E5E8221">
        <w:rPr>
          <w:rFonts w:ascii="Verdana" w:hAnsi="Verdana"/>
          <w:sz w:val="18"/>
          <w:szCs w:val="18"/>
        </w:rPr>
        <w:t>logieën en sectoren</w:t>
      </w:r>
      <w:r w:rsidRPr="0DD74D89" w:rsidR="799B995E">
        <w:rPr>
          <w:rFonts w:ascii="Verdana" w:hAnsi="Verdana"/>
          <w:sz w:val="18"/>
          <w:szCs w:val="18"/>
        </w:rPr>
        <w:t xml:space="preserve"> </w:t>
      </w:r>
      <w:r w:rsidRPr="0DD74D89" w:rsidR="6095F158">
        <w:rPr>
          <w:rFonts w:ascii="Verdana" w:hAnsi="Verdana"/>
          <w:sz w:val="18"/>
          <w:szCs w:val="18"/>
        </w:rPr>
        <w:t>aan de hand van</w:t>
      </w:r>
      <w:r w:rsidRPr="0DD74D89" w:rsidR="799B995E">
        <w:rPr>
          <w:rFonts w:ascii="Verdana" w:hAnsi="Verdana"/>
          <w:sz w:val="18"/>
          <w:szCs w:val="18"/>
        </w:rPr>
        <w:t xml:space="preserve"> </w:t>
      </w:r>
      <w:r w:rsidRPr="0DD74D89" w:rsidR="157029CA">
        <w:rPr>
          <w:rFonts w:ascii="Verdana" w:hAnsi="Verdana" w:eastAsia="Verdana" w:cs="Verdana"/>
          <w:sz w:val="18"/>
          <w:szCs w:val="18"/>
        </w:rPr>
        <w:t xml:space="preserve">vier criteria: </w:t>
      </w:r>
      <w:r w:rsidR="003C507A">
        <w:rPr>
          <w:rFonts w:ascii="Verdana" w:hAnsi="Verdana" w:eastAsia="Verdana" w:cs="Verdana"/>
          <w:sz w:val="18"/>
          <w:szCs w:val="18"/>
        </w:rPr>
        <w:t>(i)</w:t>
      </w:r>
      <w:r w:rsidRPr="0DD74D89" w:rsidR="157029CA">
        <w:rPr>
          <w:rFonts w:ascii="Verdana" w:hAnsi="Verdana" w:eastAsia="Verdana" w:cs="Verdana"/>
          <w:sz w:val="18"/>
          <w:szCs w:val="18"/>
        </w:rPr>
        <w:t xml:space="preserve"> impact op de </w:t>
      </w:r>
      <w:r w:rsidR="00DE5C3F">
        <w:rPr>
          <w:rFonts w:ascii="Verdana" w:hAnsi="Verdana" w:eastAsia="Verdana" w:cs="Verdana"/>
          <w:sz w:val="18"/>
          <w:szCs w:val="18"/>
        </w:rPr>
        <w:t>geo-</w:t>
      </w:r>
      <w:r w:rsidRPr="0DD74D89" w:rsidR="157029CA">
        <w:rPr>
          <w:rFonts w:ascii="Verdana" w:hAnsi="Verdana" w:eastAsia="Verdana" w:cs="Verdana"/>
          <w:sz w:val="18"/>
          <w:szCs w:val="18"/>
        </w:rPr>
        <w:t xml:space="preserve">economische </w:t>
      </w:r>
      <w:r w:rsidRPr="0DD74D89" w:rsidR="157029CA">
        <w:rPr>
          <w:rFonts w:ascii="Verdana" w:hAnsi="Verdana" w:eastAsia="Verdana" w:cs="Verdana"/>
          <w:sz w:val="18"/>
          <w:szCs w:val="18"/>
        </w:rPr>
        <w:lastRenderedPageBreak/>
        <w:t xml:space="preserve">veiligheid van de EU; </w:t>
      </w:r>
      <w:r w:rsidR="003C507A">
        <w:rPr>
          <w:rFonts w:ascii="Verdana" w:hAnsi="Verdana" w:eastAsia="Verdana" w:cs="Verdana"/>
          <w:sz w:val="18"/>
          <w:szCs w:val="18"/>
        </w:rPr>
        <w:t>(ii)</w:t>
      </w:r>
      <w:r w:rsidRPr="0DD74D89" w:rsidR="157029CA">
        <w:rPr>
          <w:rFonts w:ascii="Verdana" w:hAnsi="Verdana" w:eastAsia="Verdana" w:cs="Verdana"/>
          <w:sz w:val="18"/>
          <w:szCs w:val="18"/>
        </w:rPr>
        <w:t xml:space="preserve"> bijdrage </w:t>
      </w:r>
      <w:r w:rsidRPr="0DD74D89" w:rsidR="157029CA">
        <w:rPr>
          <w:rFonts w:ascii="Verdana" w:hAnsi="Verdana"/>
          <w:sz w:val="18"/>
          <w:szCs w:val="18"/>
        </w:rPr>
        <w:t>aan</w:t>
      </w:r>
      <w:r w:rsidRPr="0DD74D89" w:rsidR="157029CA">
        <w:rPr>
          <w:rFonts w:ascii="Verdana" w:hAnsi="Verdana" w:eastAsia="Verdana" w:cs="Verdana"/>
          <w:sz w:val="18"/>
          <w:szCs w:val="18"/>
        </w:rPr>
        <w:t xml:space="preserve"> de Europese economie en groeipotentieel; </w:t>
      </w:r>
      <w:r w:rsidR="003C507A">
        <w:rPr>
          <w:rFonts w:ascii="Verdana" w:hAnsi="Verdana" w:eastAsia="Verdana" w:cs="Verdana"/>
          <w:sz w:val="18"/>
          <w:szCs w:val="18"/>
        </w:rPr>
        <w:t>(iii)</w:t>
      </w:r>
      <w:r w:rsidRPr="0DD74D89" w:rsidR="157029CA">
        <w:rPr>
          <w:rFonts w:ascii="Verdana" w:hAnsi="Verdana" w:eastAsia="Verdana" w:cs="Verdana"/>
          <w:sz w:val="18"/>
          <w:szCs w:val="18"/>
        </w:rPr>
        <w:t xml:space="preserve"> bijdrage aan </w:t>
      </w:r>
      <w:r w:rsidRPr="41F89764" w:rsidR="7297924D">
        <w:rPr>
          <w:rFonts w:ascii="Verdana" w:hAnsi="Verdana" w:eastAsia="Verdana" w:cs="Verdana"/>
          <w:sz w:val="18"/>
          <w:szCs w:val="18"/>
        </w:rPr>
        <w:t xml:space="preserve">dringende </w:t>
      </w:r>
      <w:r w:rsidRPr="0DD74D89" w:rsidR="157029CA">
        <w:rPr>
          <w:rFonts w:ascii="Verdana" w:hAnsi="Verdana" w:eastAsia="Verdana" w:cs="Verdana"/>
          <w:sz w:val="18"/>
          <w:szCs w:val="18"/>
        </w:rPr>
        <w:t xml:space="preserve">maatschappelijke uitdagingen; en </w:t>
      </w:r>
      <w:r w:rsidR="003C507A">
        <w:rPr>
          <w:rFonts w:ascii="Verdana" w:hAnsi="Verdana" w:eastAsia="Verdana" w:cs="Verdana"/>
          <w:sz w:val="18"/>
          <w:szCs w:val="18"/>
        </w:rPr>
        <w:t>(iv)</w:t>
      </w:r>
      <w:r w:rsidRPr="0DD74D89" w:rsidR="157029CA">
        <w:rPr>
          <w:rFonts w:ascii="Verdana" w:hAnsi="Verdana" w:eastAsia="Verdana" w:cs="Verdana"/>
          <w:sz w:val="18"/>
          <w:szCs w:val="18"/>
        </w:rPr>
        <w:t xml:space="preserve"> de huidige positie van Europa</w:t>
      </w:r>
      <w:r w:rsidRPr="0DD74D89" w:rsidR="45C924CC">
        <w:rPr>
          <w:rFonts w:ascii="Verdana" w:hAnsi="Verdana" w:eastAsia="Verdana" w:cs="Verdana"/>
          <w:sz w:val="18"/>
          <w:szCs w:val="18"/>
        </w:rPr>
        <w:t xml:space="preserve">, </w:t>
      </w:r>
      <w:r w:rsidRPr="0DD74D89" w:rsidR="157029CA">
        <w:rPr>
          <w:rFonts w:ascii="Verdana" w:hAnsi="Verdana" w:eastAsia="Verdana" w:cs="Verdana"/>
          <w:sz w:val="18"/>
          <w:szCs w:val="18"/>
        </w:rPr>
        <w:t xml:space="preserve">zoals marktaandeel en technologisch </w:t>
      </w:r>
      <w:r w:rsidRPr="0DD74D89" w:rsidR="408C8826">
        <w:rPr>
          <w:rFonts w:ascii="Verdana" w:hAnsi="Verdana" w:eastAsia="Verdana" w:cs="Verdana"/>
          <w:sz w:val="18"/>
          <w:szCs w:val="18"/>
        </w:rPr>
        <w:t>gereedheidsniveau</w:t>
      </w:r>
      <w:r w:rsidRPr="0DD74D89" w:rsidR="157029CA">
        <w:rPr>
          <w:rFonts w:ascii="Verdana" w:hAnsi="Verdana" w:eastAsia="Verdana" w:cs="Verdana"/>
          <w:sz w:val="18"/>
          <w:szCs w:val="18"/>
        </w:rPr>
        <w:t>.</w:t>
      </w:r>
      <w:r w:rsidRPr="0DD74D89" w:rsidR="3C83ECBF">
        <w:rPr>
          <w:rFonts w:ascii="Verdana" w:hAnsi="Verdana" w:eastAsia="Verdana" w:cs="Verdana"/>
          <w:sz w:val="18"/>
          <w:szCs w:val="18"/>
        </w:rPr>
        <w:t xml:space="preserve"> </w:t>
      </w:r>
      <w:r w:rsidR="009A6BA8">
        <w:rPr>
          <w:rFonts w:ascii="Verdana" w:hAnsi="Verdana" w:eastAsia="Verdana" w:cs="Verdana"/>
          <w:sz w:val="18"/>
          <w:szCs w:val="18"/>
        </w:rPr>
        <w:t>Hiermee wordt niet</w:t>
      </w:r>
      <w:r w:rsidR="00682E39">
        <w:rPr>
          <w:rFonts w:ascii="Verdana" w:hAnsi="Verdana" w:eastAsia="Verdana" w:cs="Verdana"/>
          <w:sz w:val="18"/>
          <w:szCs w:val="18"/>
        </w:rPr>
        <w:t>-</w:t>
      </w:r>
      <w:r w:rsidR="009A6BA8">
        <w:rPr>
          <w:rFonts w:ascii="Verdana" w:hAnsi="Verdana" w:eastAsia="Verdana" w:cs="Verdana"/>
          <w:sz w:val="18"/>
          <w:szCs w:val="18"/>
        </w:rPr>
        <w:t>doelmatig</w:t>
      </w:r>
      <w:r w:rsidR="00682E39">
        <w:rPr>
          <w:rFonts w:ascii="Verdana" w:hAnsi="Verdana" w:eastAsia="Verdana" w:cs="Verdana"/>
          <w:sz w:val="18"/>
          <w:szCs w:val="18"/>
        </w:rPr>
        <w:t>e</w:t>
      </w:r>
      <w:r w:rsidR="009A6BA8">
        <w:rPr>
          <w:rFonts w:ascii="Verdana" w:hAnsi="Verdana" w:eastAsia="Verdana" w:cs="Verdana"/>
          <w:sz w:val="18"/>
          <w:szCs w:val="18"/>
        </w:rPr>
        <w:t xml:space="preserve"> besteding van middelen voorkomen. </w:t>
      </w:r>
      <w:r w:rsidRPr="41F89764" w:rsidR="4E6CB07D">
        <w:rPr>
          <w:rFonts w:ascii="Verdana" w:hAnsi="Verdana" w:eastAsia="Verdana" w:cs="Verdana"/>
          <w:sz w:val="18"/>
          <w:szCs w:val="18"/>
        </w:rPr>
        <w:t>Een scherpe prioritering</w:t>
      </w:r>
      <w:r w:rsidRPr="005C1F28" w:rsidR="005C1F28">
        <w:rPr>
          <w:rFonts w:ascii="Verdana" w:hAnsi="Verdana" w:eastAsia="Verdana" w:cs="Verdana"/>
          <w:sz w:val="18"/>
          <w:szCs w:val="18"/>
        </w:rPr>
        <w:t xml:space="preserve"> </w:t>
      </w:r>
      <w:r w:rsidRPr="41F89764" w:rsidR="005C1F28">
        <w:rPr>
          <w:rFonts w:ascii="Verdana" w:hAnsi="Verdana" w:eastAsia="Verdana" w:cs="Verdana"/>
          <w:sz w:val="18"/>
          <w:szCs w:val="18"/>
        </w:rPr>
        <w:t>aan de hand van deze criteria</w:t>
      </w:r>
      <w:r w:rsidRPr="41F89764" w:rsidR="46550D3F">
        <w:rPr>
          <w:rFonts w:ascii="Verdana" w:hAnsi="Verdana" w:eastAsia="Verdana" w:cs="Verdana"/>
          <w:sz w:val="18"/>
          <w:szCs w:val="18"/>
        </w:rPr>
        <w:t xml:space="preserve">, </w:t>
      </w:r>
      <w:r w:rsidR="005C1F28">
        <w:rPr>
          <w:rFonts w:ascii="Verdana" w:hAnsi="Verdana" w:eastAsia="Verdana" w:cs="Verdana"/>
          <w:sz w:val="18"/>
          <w:szCs w:val="18"/>
        </w:rPr>
        <w:t>mede</w:t>
      </w:r>
      <w:r w:rsidRPr="41F89764" w:rsidR="46550D3F">
        <w:rPr>
          <w:rFonts w:ascii="Verdana" w:hAnsi="Verdana" w:eastAsia="Verdana" w:cs="Verdana"/>
          <w:sz w:val="18"/>
          <w:szCs w:val="18"/>
        </w:rPr>
        <w:t xml:space="preserve"> voor een toekomstgericht EU-industriebeleid,</w:t>
      </w:r>
      <w:r w:rsidRPr="41F89764" w:rsidR="4E6CB07D">
        <w:rPr>
          <w:rFonts w:ascii="Verdana" w:hAnsi="Verdana" w:eastAsia="Verdana" w:cs="Verdana"/>
          <w:sz w:val="18"/>
          <w:szCs w:val="18"/>
        </w:rPr>
        <w:t xml:space="preserve"> is ook in lijn met </w:t>
      </w:r>
      <w:r w:rsidRPr="41F89764" w:rsidR="1C20DDB3">
        <w:rPr>
          <w:rFonts w:ascii="Verdana" w:hAnsi="Verdana" w:eastAsia="Verdana" w:cs="Verdana"/>
          <w:sz w:val="18"/>
          <w:szCs w:val="18"/>
        </w:rPr>
        <w:t>het groeimarktenrapport</w:t>
      </w:r>
      <w:r w:rsidR="008C5C65">
        <w:rPr>
          <w:rStyle w:val="FootnoteReference"/>
          <w:rFonts w:ascii="Verdana" w:hAnsi="Verdana" w:eastAsia="Verdana" w:cs="Verdana"/>
          <w:sz w:val="18"/>
          <w:szCs w:val="18"/>
        </w:rPr>
        <w:footnoteReference w:id="17"/>
      </w:r>
      <w:r w:rsidRPr="41F89764" w:rsidR="1C20DDB3">
        <w:rPr>
          <w:rFonts w:ascii="Verdana" w:hAnsi="Verdana" w:eastAsia="Verdana" w:cs="Verdana"/>
          <w:sz w:val="18"/>
          <w:szCs w:val="18"/>
        </w:rPr>
        <w:t xml:space="preserve"> en de Nationale Technologiestrategie</w:t>
      </w:r>
      <w:r w:rsidR="00CC1D46">
        <w:rPr>
          <w:rFonts w:ascii="Verdana" w:hAnsi="Verdana" w:eastAsia="Verdana" w:cs="Verdana"/>
          <w:sz w:val="18"/>
          <w:szCs w:val="18"/>
        </w:rPr>
        <w:t>.</w:t>
      </w:r>
      <w:r w:rsidR="008C5C65">
        <w:rPr>
          <w:rStyle w:val="FootnoteReference"/>
          <w:rFonts w:ascii="Verdana" w:hAnsi="Verdana" w:eastAsia="Verdana" w:cs="Verdana"/>
          <w:sz w:val="18"/>
          <w:szCs w:val="18"/>
        </w:rPr>
        <w:footnoteReference w:id="18"/>
      </w:r>
    </w:p>
    <w:p w:rsidR="009A3EC4" w:rsidP="00E966BD" w:rsidRDefault="009A3EC4" w14:paraId="0EB12007" w14:textId="77777777">
      <w:pPr>
        <w:spacing w:line="360" w:lineRule="auto"/>
        <w:rPr>
          <w:rFonts w:ascii="Verdana" w:hAnsi="Verdana" w:eastAsia="Verdana" w:cs="Verdana"/>
          <w:sz w:val="18"/>
          <w:szCs w:val="18"/>
        </w:rPr>
      </w:pPr>
    </w:p>
    <w:p w:rsidR="004176DA" w:rsidP="00E966BD" w:rsidRDefault="67A87D0D" w14:paraId="16C5F3EE" w14:textId="6E5D4CB8">
      <w:pPr>
        <w:spacing w:line="360" w:lineRule="auto"/>
        <w:rPr>
          <w:rFonts w:ascii="Verdana" w:hAnsi="Verdana" w:eastAsia="Verdana" w:cs="Verdana"/>
          <w:sz w:val="18"/>
          <w:szCs w:val="18"/>
        </w:rPr>
      </w:pPr>
      <w:r w:rsidRPr="099789D2">
        <w:rPr>
          <w:rFonts w:ascii="Verdana" w:hAnsi="Verdana" w:eastAsia="Verdana" w:cs="Verdana"/>
          <w:sz w:val="18"/>
          <w:szCs w:val="18"/>
        </w:rPr>
        <w:t xml:space="preserve">Ook vindt het kabinet het van belang </w:t>
      </w:r>
      <w:r w:rsidRPr="099789D2" w:rsidR="334E67ED">
        <w:rPr>
          <w:rFonts w:ascii="Verdana" w:hAnsi="Verdana" w:eastAsia="Verdana" w:cs="Verdana"/>
          <w:sz w:val="18"/>
          <w:szCs w:val="18"/>
        </w:rPr>
        <w:t xml:space="preserve">dat besteding van middelen over de gehele breedte van het ECF zoveel als mogelijk op basis van excellentie en impact </w:t>
      </w:r>
      <w:r w:rsidRPr="099789D2" w:rsidR="5605D1DC">
        <w:rPr>
          <w:rFonts w:ascii="Verdana" w:hAnsi="Verdana" w:eastAsia="Verdana" w:cs="Verdana"/>
          <w:sz w:val="18"/>
          <w:szCs w:val="18"/>
        </w:rPr>
        <w:t xml:space="preserve">en </w:t>
      </w:r>
      <w:r w:rsidRPr="099789D2" w:rsidR="233E83CE">
        <w:rPr>
          <w:rFonts w:ascii="Verdana" w:hAnsi="Verdana" w:eastAsia="Verdana" w:cs="Verdana"/>
          <w:sz w:val="18"/>
          <w:szCs w:val="18"/>
        </w:rPr>
        <w:t xml:space="preserve">in </w:t>
      </w:r>
      <w:r w:rsidRPr="099789D2" w:rsidR="5605D1DC">
        <w:rPr>
          <w:rFonts w:ascii="Verdana" w:hAnsi="Verdana" w:eastAsia="Verdana" w:cs="Verdana"/>
          <w:sz w:val="18"/>
          <w:szCs w:val="18"/>
        </w:rPr>
        <w:t xml:space="preserve">open </w:t>
      </w:r>
      <w:r w:rsidRPr="099789D2" w:rsidR="002D2F2A">
        <w:rPr>
          <w:rFonts w:ascii="Verdana" w:hAnsi="Verdana" w:eastAsia="Verdana" w:cs="Verdana"/>
          <w:sz w:val="18"/>
          <w:szCs w:val="18"/>
        </w:rPr>
        <w:t>competitie</w:t>
      </w:r>
      <w:r w:rsidRPr="099789D2" w:rsidR="5605D1DC">
        <w:rPr>
          <w:rFonts w:ascii="Verdana" w:hAnsi="Verdana" w:eastAsia="Verdana" w:cs="Verdana"/>
          <w:sz w:val="18"/>
          <w:szCs w:val="18"/>
        </w:rPr>
        <w:t xml:space="preserve"> </w:t>
      </w:r>
      <w:r w:rsidRPr="099789D2" w:rsidR="14C97766">
        <w:rPr>
          <w:rFonts w:ascii="Verdana" w:hAnsi="Verdana" w:eastAsia="Verdana" w:cs="Verdana"/>
          <w:sz w:val="18"/>
          <w:szCs w:val="18"/>
        </w:rPr>
        <w:t>plaatsvindt.</w:t>
      </w:r>
      <w:r w:rsidRPr="099789D2" w:rsidR="7A558279">
        <w:rPr>
          <w:rFonts w:ascii="Verdana" w:hAnsi="Verdana" w:eastAsia="Verdana" w:cs="Verdana"/>
          <w:sz w:val="18"/>
          <w:szCs w:val="18"/>
        </w:rPr>
        <w:t xml:space="preserve"> </w:t>
      </w:r>
      <w:r w:rsidRPr="099789D2" w:rsidR="00A01E9E">
        <w:rPr>
          <w:rFonts w:ascii="Verdana" w:hAnsi="Verdana" w:eastAsia="Verdana" w:cs="Verdana"/>
          <w:sz w:val="18"/>
          <w:szCs w:val="18"/>
        </w:rPr>
        <w:t>Het</w:t>
      </w:r>
      <w:r w:rsidRPr="099789D2" w:rsidR="1699A307">
        <w:rPr>
          <w:rFonts w:ascii="Verdana" w:hAnsi="Verdana" w:eastAsia="Verdana" w:cs="Verdana"/>
          <w:sz w:val="18"/>
          <w:szCs w:val="18"/>
        </w:rPr>
        <w:t xml:space="preserve"> kabinet </w:t>
      </w:r>
      <w:r w:rsidRPr="099789D2" w:rsidR="00A01E9E">
        <w:rPr>
          <w:rFonts w:ascii="Verdana" w:hAnsi="Verdana" w:eastAsia="Verdana" w:cs="Verdana"/>
          <w:sz w:val="18"/>
          <w:szCs w:val="18"/>
        </w:rPr>
        <w:t xml:space="preserve">vindt </w:t>
      </w:r>
      <w:r w:rsidRPr="099789D2" w:rsidR="1699A307">
        <w:rPr>
          <w:rFonts w:ascii="Verdana" w:hAnsi="Verdana" w:eastAsia="Verdana" w:cs="Verdana"/>
          <w:sz w:val="18"/>
          <w:szCs w:val="18"/>
        </w:rPr>
        <w:t>de inzet op de weerbaarheid van waardeketens in de interne markt positief</w:t>
      </w:r>
      <w:r w:rsidRPr="099789D2" w:rsidR="00501F81">
        <w:rPr>
          <w:rFonts w:ascii="Verdana" w:hAnsi="Verdana" w:eastAsia="Verdana" w:cs="Verdana"/>
          <w:sz w:val="18"/>
          <w:szCs w:val="18"/>
        </w:rPr>
        <w:t xml:space="preserve"> en onderschrijft het belang van inzet op diversificatie van toeleveringsbronnen. Daarbij geldt</w:t>
      </w:r>
      <w:r w:rsidRPr="099789D2" w:rsidR="1699A307">
        <w:rPr>
          <w:rFonts w:ascii="Verdana" w:hAnsi="Verdana" w:eastAsia="Verdana" w:cs="Verdana"/>
          <w:sz w:val="18"/>
          <w:szCs w:val="18"/>
        </w:rPr>
        <w:t xml:space="preserve"> voor het kabinet </w:t>
      </w:r>
      <w:r w:rsidRPr="099789D2" w:rsidR="00501F81">
        <w:rPr>
          <w:rFonts w:ascii="Verdana" w:hAnsi="Verdana" w:eastAsia="Verdana" w:cs="Verdana"/>
          <w:sz w:val="18"/>
          <w:szCs w:val="18"/>
        </w:rPr>
        <w:t xml:space="preserve">dat </w:t>
      </w:r>
      <w:r w:rsidRPr="099789D2" w:rsidR="1699A307">
        <w:rPr>
          <w:rFonts w:ascii="Verdana" w:hAnsi="Verdana" w:eastAsia="Verdana" w:cs="Verdana"/>
          <w:sz w:val="18"/>
          <w:szCs w:val="18"/>
        </w:rPr>
        <w:t xml:space="preserve">het </w:t>
      </w:r>
      <w:r w:rsidRPr="099789D2" w:rsidR="00511BFF">
        <w:rPr>
          <w:rFonts w:ascii="Verdana" w:hAnsi="Verdana" w:eastAsia="Verdana" w:cs="Verdana"/>
          <w:sz w:val="18"/>
          <w:szCs w:val="18"/>
        </w:rPr>
        <w:t>stimuleren van</w:t>
      </w:r>
      <w:r w:rsidRPr="099789D2" w:rsidR="1699A307">
        <w:rPr>
          <w:rFonts w:ascii="Verdana" w:hAnsi="Verdana" w:eastAsia="Verdana" w:cs="Verdana"/>
          <w:sz w:val="18"/>
          <w:szCs w:val="18"/>
        </w:rPr>
        <w:t xml:space="preserve"> </w:t>
      </w:r>
      <w:r w:rsidR="007579F3">
        <w:rPr>
          <w:rFonts w:ascii="Verdana" w:hAnsi="Verdana" w:eastAsia="Verdana" w:cs="Verdana"/>
          <w:sz w:val="18"/>
          <w:szCs w:val="18"/>
        </w:rPr>
        <w:t xml:space="preserve">het </w:t>
      </w:r>
      <w:r w:rsidRPr="099789D2" w:rsidR="1699A307">
        <w:rPr>
          <w:rFonts w:ascii="Verdana" w:hAnsi="Verdana" w:eastAsia="Verdana" w:cs="Verdana"/>
          <w:sz w:val="18"/>
          <w:szCs w:val="18"/>
        </w:rPr>
        <w:t xml:space="preserve">diversifiëren van toeleveringsbronnen niet </w:t>
      </w:r>
      <w:r w:rsidRPr="099789D2" w:rsidR="00D81B23">
        <w:rPr>
          <w:rFonts w:ascii="Verdana" w:hAnsi="Verdana" w:eastAsia="Verdana" w:cs="Verdana"/>
          <w:sz w:val="18"/>
          <w:szCs w:val="18"/>
        </w:rPr>
        <w:t xml:space="preserve">onbedoeld </w:t>
      </w:r>
      <w:r w:rsidRPr="099789D2" w:rsidR="1699A307">
        <w:rPr>
          <w:rFonts w:ascii="Verdana" w:hAnsi="Verdana" w:eastAsia="Verdana" w:cs="Verdana"/>
          <w:sz w:val="18"/>
          <w:szCs w:val="18"/>
        </w:rPr>
        <w:t xml:space="preserve">tot </w:t>
      </w:r>
      <w:r w:rsidRPr="099789D2" w:rsidR="00D81B23">
        <w:rPr>
          <w:rFonts w:ascii="Verdana" w:hAnsi="Verdana" w:eastAsia="Verdana" w:cs="Verdana"/>
          <w:sz w:val="18"/>
          <w:szCs w:val="18"/>
        </w:rPr>
        <w:t>nieuwe</w:t>
      </w:r>
      <w:r w:rsidRPr="099789D2" w:rsidR="00501F81">
        <w:rPr>
          <w:rFonts w:ascii="Verdana" w:hAnsi="Verdana" w:eastAsia="Verdana" w:cs="Verdana"/>
          <w:sz w:val="18"/>
          <w:szCs w:val="18"/>
        </w:rPr>
        <w:t xml:space="preserve"> </w:t>
      </w:r>
      <w:r w:rsidRPr="099789D2" w:rsidR="1699A307">
        <w:rPr>
          <w:rFonts w:ascii="Verdana" w:hAnsi="Verdana" w:eastAsia="Verdana" w:cs="Verdana"/>
          <w:sz w:val="18"/>
          <w:szCs w:val="18"/>
        </w:rPr>
        <w:t xml:space="preserve">belemmeringen voor het bedrijfsleven in de </w:t>
      </w:r>
      <w:r w:rsidRPr="004B1FA0" w:rsidR="1699A307">
        <w:rPr>
          <w:rFonts w:ascii="Verdana" w:hAnsi="Verdana" w:eastAsia="Verdana" w:cs="Verdana"/>
          <w:sz w:val="18"/>
          <w:szCs w:val="18"/>
        </w:rPr>
        <w:t xml:space="preserve">interne markt mag leiden. </w:t>
      </w:r>
      <w:r w:rsidRPr="004B1FA0" w:rsidR="334E67ED">
        <w:rPr>
          <w:rFonts w:ascii="Verdana" w:hAnsi="Verdana" w:eastAsia="Verdana" w:cs="Verdana"/>
          <w:sz w:val="18"/>
          <w:szCs w:val="18"/>
        </w:rPr>
        <w:t xml:space="preserve">Daarnaast </w:t>
      </w:r>
      <w:r w:rsidRPr="004B1FA0" w:rsidR="3AB64B93">
        <w:rPr>
          <w:rFonts w:ascii="Verdana" w:hAnsi="Verdana" w:eastAsia="Verdana" w:cs="Verdana"/>
          <w:sz w:val="18"/>
          <w:szCs w:val="18"/>
        </w:rPr>
        <w:t>verwelkomt</w:t>
      </w:r>
      <w:r w:rsidRPr="004B1FA0" w:rsidR="3C83ECBF">
        <w:rPr>
          <w:rFonts w:ascii="Verdana" w:hAnsi="Verdana" w:eastAsia="Verdana" w:cs="Verdana"/>
          <w:sz w:val="18"/>
          <w:szCs w:val="18"/>
        </w:rPr>
        <w:t xml:space="preserve"> </w:t>
      </w:r>
      <w:r w:rsidRPr="004B1FA0" w:rsidR="76211462">
        <w:rPr>
          <w:rFonts w:ascii="Verdana" w:hAnsi="Verdana" w:eastAsia="Verdana" w:cs="Verdana"/>
          <w:sz w:val="18"/>
          <w:szCs w:val="18"/>
        </w:rPr>
        <w:t xml:space="preserve">het kabinet </w:t>
      </w:r>
      <w:r w:rsidRPr="004B1FA0" w:rsidR="3C83ECBF">
        <w:rPr>
          <w:rFonts w:ascii="Verdana" w:hAnsi="Verdana" w:eastAsia="Verdana" w:cs="Verdana"/>
          <w:sz w:val="18"/>
          <w:szCs w:val="18"/>
        </w:rPr>
        <w:t>de aandacht die de Commissie geeft aan het mkb</w:t>
      </w:r>
      <w:r w:rsidRPr="004B1FA0" w:rsidR="004B1FA0">
        <w:rPr>
          <w:rFonts w:ascii="Verdana" w:hAnsi="Verdana" w:cs="Calibri"/>
          <w:color w:val="FF0000"/>
          <w:sz w:val="18"/>
          <w:szCs w:val="18"/>
        </w:rPr>
        <w:t xml:space="preserve"> </w:t>
      </w:r>
      <w:r w:rsidRPr="00DE5C3F" w:rsidR="004B1FA0">
        <w:rPr>
          <w:rFonts w:ascii="Verdana" w:hAnsi="Verdana" w:cs="Calibri"/>
          <w:sz w:val="18"/>
          <w:szCs w:val="18"/>
        </w:rPr>
        <w:t>en de economische ecosystemen, inclusief steden, waar het mkb onderdeel van uitmaakt</w:t>
      </w:r>
      <w:r w:rsidRPr="00DE5C3F" w:rsidR="009A3EC4">
        <w:rPr>
          <w:rFonts w:ascii="Verdana" w:hAnsi="Verdana" w:eastAsia="Verdana" w:cs="Verdana"/>
          <w:sz w:val="18"/>
          <w:szCs w:val="18"/>
        </w:rPr>
        <w:t xml:space="preserve">. </w:t>
      </w:r>
      <w:r w:rsidRPr="004B1FA0" w:rsidR="3C83ECBF">
        <w:rPr>
          <w:rFonts w:ascii="Verdana" w:hAnsi="Verdana" w:eastAsia="Verdana" w:cs="Verdana"/>
          <w:sz w:val="18"/>
          <w:szCs w:val="18"/>
        </w:rPr>
        <w:t xml:space="preserve">Ook de mogelijkheden voor bedrijfsondersteuning en het </w:t>
      </w:r>
      <w:r w:rsidRPr="004B1FA0" w:rsidR="1D57DC80">
        <w:rPr>
          <w:rFonts w:ascii="Verdana" w:hAnsi="Verdana" w:eastAsia="Verdana" w:cs="Verdana"/>
          <w:sz w:val="18"/>
          <w:szCs w:val="18"/>
        </w:rPr>
        <w:t xml:space="preserve">EU-bedrijvennetwerk </w:t>
      </w:r>
      <w:r w:rsidRPr="004B1FA0" w:rsidR="3AB64B93">
        <w:rPr>
          <w:rFonts w:ascii="Verdana" w:hAnsi="Verdana" w:eastAsia="Verdana" w:cs="Verdana"/>
          <w:sz w:val="18"/>
          <w:szCs w:val="18"/>
        </w:rPr>
        <w:t>kunnen</w:t>
      </w:r>
      <w:r w:rsidRPr="099789D2" w:rsidR="3AB64B93">
        <w:rPr>
          <w:rFonts w:ascii="Verdana" w:hAnsi="Verdana" w:eastAsia="Verdana" w:cs="Verdana"/>
          <w:sz w:val="18"/>
          <w:szCs w:val="18"/>
        </w:rPr>
        <w:t xml:space="preserve"> potentieel bijdragen aan een sterker </w:t>
      </w:r>
      <w:r w:rsidRPr="099789D2" w:rsidR="682B9AEB">
        <w:rPr>
          <w:rFonts w:ascii="Verdana" w:hAnsi="Verdana" w:eastAsia="Verdana" w:cs="Verdana"/>
          <w:sz w:val="18"/>
          <w:szCs w:val="18"/>
        </w:rPr>
        <w:t>bedrijfsleven</w:t>
      </w:r>
      <w:r w:rsidRPr="099789D2" w:rsidR="3AB64B93">
        <w:rPr>
          <w:rFonts w:ascii="Verdana" w:hAnsi="Verdana" w:eastAsia="Verdana" w:cs="Verdana"/>
          <w:sz w:val="18"/>
          <w:szCs w:val="18"/>
        </w:rPr>
        <w:t xml:space="preserve">, </w:t>
      </w:r>
      <w:r w:rsidRPr="099789D2" w:rsidR="4B408C53">
        <w:rPr>
          <w:rFonts w:ascii="Verdana" w:hAnsi="Verdana" w:eastAsia="Verdana" w:cs="Verdana"/>
          <w:sz w:val="18"/>
          <w:szCs w:val="18"/>
        </w:rPr>
        <w:t>waarbij</w:t>
      </w:r>
      <w:r w:rsidRPr="099789D2" w:rsidR="77D45C46">
        <w:rPr>
          <w:rFonts w:ascii="Verdana" w:hAnsi="Verdana" w:eastAsia="Verdana" w:cs="Verdana"/>
          <w:sz w:val="18"/>
          <w:szCs w:val="18"/>
        </w:rPr>
        <w:t xml:space="preserve"> dit</w:t>
      </w:r>
      <w:r w:rsidRPr="099789D2" w:rsidR="194C459F">
        <w:rPr>
          <w:rFonts w:ascii="Verdana" w:hAnsi="Verdana" w:eastAsia="Verdana" w:cs="Verdana"/>
          <w:sz w:val="18"/>
          <w:szCs w:val="18"/>
        </w:rPr>
        <w:t xml:space="preserve"> </w:t>
      </w:r>
      <w:r w:rsidRPr="099789D2" w:rsidR="4B408C53">
        <w:rPr>
          <w:rFonts w:ascii="Verdana" w:hAnsi="Verdana" w:eastAsia="Verdana" w:cs="Verdana"/>
          <w:sz w:val="18"/>
          <w:szCs w:val="18"/>
        </w:rPr>
        <w:t xml:space="preserve">wel </w:t>
      </w:r>
      <w:r w:rsidRPr="099789D2" w:rsidR="1BCB087A">
        <w:rPr>
          <w:rFonts w:ascii="Verdana" w:hAnsi="Verdana" w:eastAsia="Verdana" w:cs="Verdana"/>
          <w:sz w:val="18"/>
          <w:szCs w:val="18"/>
        </w:rPr>
        <w:t>complementair</w:t>
      </w:r>
      <w:r w:rsidRPr="099789D2" w:rsidR="194C459F">
        <w:rPr>
          <w:rFonts w:ascii="Verdana" w:hAnsi="Verdana" w:eastAsia="Verdana" w:cs="Verdana"/>
          <w:sz w:val="18"/>
          <w:szCs w:val="18"/>
        </w:rPr>
        <w:t xml:space="preserve"> </w:t>
      </w:r>
      <w:r w:rsidRPr="099789D2" w:rsidR="4B408C53">
        <w:rPr>
          <w:rFonts w:ascii="Verdana" w:hAnsi="Verdana" w:eastAsia="Verdana" w:cs="Verdana"/>
          <w:sz w:val="18"/>
          <w:szCs w:val="18"/>
        </w:rPr>
        <w:t>moet zijn aan</w:t>
      </w:r>
      <w:r w:rsidRPr="099789D2" w:rsidR="194C459F">
        <w:rPr>
          <w:rFonts w:ascii="Verdana" w:hAnsi="Verdana" w:eastAsia="Verdana" w:cs="Verdana"/>
          <w:sz w:val="18"/>
          <w:szCs w:val="18"/>
        </w:rPr>
        <w:t xml:space="preserve"> bestaande </w:t>
      </w:r>
      <w:r w:rsidRPr="099789D2" w:rsidR="4B408C53">
        <w:rPr>
          <w:rFonts w:ascii="Verdana" w:hAnsi="Verdana" w:eastAsia="Verdana" w:cs="Verdana"/>
          <w:sz w:val="18"/>
          <w:szCs w:val="18"/>
        </w:rPr>
        <w:t>initiatieven.</w:t>
      </w:r>
      <w:r w:rsidRPr="099789D2" w:rsidR="00643BC9">
        <w:rPr>
          <w:rFonts w:ascii="Verdana" w:hAnsi="Verdana" w:eastAsia="Verdana" w:cs="Verdana"/>
          <w:sz w:val="18"/>
          <w:szCs w:val="18"/>
        </w:rPr>
        <w:t xml:space="preserve"> Oo</w:t>
      </w:r>
      <w:r w:rsidRPr="099789D2" w:rsidR="3949423D">
        <w:rPr>
          <w:rFonts w:ascii="Verdana" w:hAnsi="Verdana" w:eastAsia="Verdana" w:cs="Verdana"/>
          <w:sz w:val="18"/>
          <w:szCs w:val="18"/>
        </w:rPr>
        <w:t xml:space="preserve">k </w:t>
      </w:r>
      <w:r w:rsidRPr="099789D2" w:rsidR="00C87D09">
        <w:rPr>
          <w:rFonts w:ascii="Verdana" w:hAnsi="Verdana" w:eastAsia="Verdana" w:cs="Verdana"/>
          <w:sz w:val="18"/>
          <w:szCs w:val="18"/>
        </w:rPr>
        <w:t>onderschrijft het kabinet dat een goed opgeleide beroepsbevolking met de juiste vaardigheden essentieel is voor het concurrentievermogen van de EU. Het kabinet verwelkomt dan ook</w:t>
      </w:r>
      <w:r w:rsidRPr="099789D2" w:rsidR="00643BC9">
        <w:rPr>
          <w:rFonts w:ascii="Verdana" w:hAnsi="Verdana" w:eastAsia="Verdana" w:cs="Verdana"/>
          <w:sz w:val="18"/>
          <w:szCs w:val="18"/>
        </w:rPr>
        <w:t xml:space="preserve"> de aandacht </w:t>
      </w:r>
      <w:r w:rsidRPr="099789D2" w:rsidR="00C87D09">
        <w:rPr>
          <w:rFonts w:ascii="Verdana" w:hAnsi="Verdana" w:eastAsia="Verdana" w:cs="Verdana"/>
          <w:sz w:val="18"/>
          <w:szCs w:val="18"/>
        </w:rPr>
        <w:t xml:space="preserve">in het voorstel </w:t>
      </w:r>
      <w:r w:rsidRPr="099789D2" w:rsidR="00643BC9">
        <w:rPr>
          <w:rFonts w:ascii="Verdana" w:hAnsi="Verdana" w:eastAsia="Verdana" w:cs="Verdana"/>
          <w:sz w:val="18"/>
          <w:szCs w:val="18"/>
        </w:rPr>
        <w:t>voor het ontwikkelen van vaardigheden, in</w:t>
      </w:r>
      <w:r w:rsidRPr="099789D2" w:rsidR="008650A3">
        <w:rPr>
          <w:rFonts w:ascii="Verdana" w:hAnsi="Verdana" w:eastAsia="Verdana" w:cs="Verdana"/>
          <w:sz w:val="18"/>
          <w:szCs w:val="18"/>
        </w:rPr>
        <w:t xml:space="preserve"> het</w:t>
      </w:r>
      <w:r w:rsidRPr="099789D2" w:rsidR="00643BC9">
        <w:rPr>
          <w:rFonts w:ascii="Verdana" w:hAnsi="Verdana" w:eastAsia="Verdana" w:cs="Verdana"/>
          <w:sz w:val="18"/>
          <w:szCs w:val="18"/>
        </w:rPr>
        <w:t xml:space="preserve"> bijzonder in </w:t>
      </w:r>
      <w:r w:rsidRPr="099789D2" w:rsidR="00971C98">
        <w:rPr>
          <w:rFonts w:ascii="Verdana" w:hAnsi="Verdana" w:eastAsia="Verdana" w:cs="Verdana"/>
          <w:sz w:val="18"/>
          <w:szCs w:val="18"/>
        </w:rPr>
        <w:t>strategische</w:t>
      </w:r>
      <w:r w:rsidRPr="099789D2" w:rsidR="00643BC9">
        <w:rPr>
          <w:rFonts w:ascii="Verdana" w:hAnsi="Verdana" w:eastAsia="Verdana" w:cs="Verdana"/>
          <w:sz w:val="18"/>
          <w:szCs w:val="18"/>
        </w:rPr>
        <w:t xml:space="preserve"> kraptesectoren</w:t>
      </w:r>
      <w:r w:rsidRPr="099789D2" w:rsidR="20CDAB0B">
        <w:rPr>
          <w:rFonts w:ascii="Verdana" w:hAnsi="Verdana" w:eastAsia="Verdana" w:cs="Verdana"/>
          <w:sz w:val="18"/>
          <w:szCs w:val="18"/>
        </w:rPr>
        <w:t>.</w:t>
      </w:r>
    </w:p>
    <w:p w:rsidRPr="00C13F98" w:rsidR="001B394E" w:rsidP="00E966BD" w:rsidRDefault="001B394E" w14:paraId="2CF54D93" w14:textId="77777777">
      <w:pPr>
        <w:spacing w:line="360" w:lineRule="auto"/>
        <w:rPr>
          <w:rFonts w:ascii="Verdana" w:hAnsi="Verdana"/>
          <w:sz w:val="18"/>
          <w:szCs w:val="18"/>
        </w:rPr>
      </w:pPr>
    </w:p>
    <w:p w:rsidRPr="00571507" w:rsidR="00D049F9" w:rsidP="003D1EBB" w:rsidRDefault="04027CAE" w14:paraId="6D92185A" w14:textId="384169EA">
      <w:pPr>
        <w:spacing w:line="360" w:lineRule="auto"/>
        <w:rPr>
          <w:rFonts w:ascii="Verdana" w:hAnsi="Verdana" w:eastAsia="Verdana" w:cs="Verdana"/>
          <w:color w:val="000000" w:themeColor="text1"/>
          <w:sz w:val="18"/>
          <w:szCs w:val="18"/>
        </w:rPr>
      </w:pPr>
      <w:r w:rsidRPr="099789D2">
        <w:rPr>
          <w:rFonts w:ascii="Verdana" w:hAnsi="Verdana" w:eastAsia="Verdana" w:cs="Verdana"/>
          <w:sz w:val="18"/>
          <w:szCs w:val="18"/>
        </w:rPr>
        <w:t xml:space="preserve">Het kabinet verwelkomt de </w:t>
      </w:r>
      <w:r w:rsidRPr="099789D2" w:rsidR="41D4C18F">
        <w:rPr>
          <w:rFonts w:ascii="Verdana" w:hAnsi="Verdana" w:eastAsia="Verdana" w:cs="Verdana"/>
          <w:sz w:val="18"/>
          <w:szCs w:val="18"/>
        </w:rPr>
        <w:t>focus van het eerste venster</w:t>
      </w:r>
      <w:r w:rsidRPr="099789D2" w:rsidR="271E0342">
        <w:rPr>
          <w:rFonts w:ascii="Verdana" w:hAnsi="Verdana" w:eastAsia="Verdana" w:cs="Verdana"/>
          <w:sz w:val="18"/>
          <w:szCs w:val="18"/>
        </w:rPr>
        <w:t>.</w:t>
      </w:r>
      <w:r w:rsidRPr="099789D2" w:rsidR="4A3BB745">
        <w:rPr>
          <w:rFonts w:ascii="Verdana" w:hAnsi="Verdana" w:eastAsia="Verdana" w:cs="Verdana"/>
          <w:sz w:val="18"/>
          <w:szCs w:val="18"/>
        </w:rPr>
        <w:t xml:space="preserve"> Dit venster </w:t>
      </w:r>
      <w:r w:rsidRPr="099789D2" w:rsidR="77B78E2B">
        <w:rPr>
          <w:rFonts w:ascii="Verdana" w:hAnsi="Verdana" w:eastAsia="Verdana" w:cs="Verdana"/>
          <w:sz w:val="18"/>
          <w:szCs w:val="18"/>
        </w:rPr>
        <w:t>kan</w:t>
      </w:r>
      <w:r w:rsidRPr="099789D2" w:rsidR="4A3BB745">
        <w:rPr>
          <w:rFonts w:ascii="Verdana" w:hAnsi="Verdana" w:eastAsia="Verdana" w:cs="Verdana"/>
          <w:sz w:val="18"/>
          <w:szCs w:val="18"/>
        </w:rPr>
        <w:t xml:space="preserve"> een bijdrage </w:t>
      </w:r>
      <w:r w:rsidRPr="099789D2" w:rsidR="10D57747">
        <w:rPr>
          <w:rFonts w:ascii="Verdana" w:hAnsi="Verdana" w:eastAsia="Verdana" w:cs="Verdana"/>
          <w:sz w:val="18"/>
          <w:szCs w:val="18"/>
        </w:rPr>
        <w:t xml:space="preserve">leveren </w:t>
      </w:r>
      <w:r w:rsidRPr="099789D2" w:rsidR="4A3BB745">
        <w:rPr>
          <w:rFonts w:ascii="Verdana" w:hAnsi="Verdana" w:eastAsia="Verdana" w:cs="Verdana"/>
          <w:sz w:val="18"/>
          <w:szCs w:val="18"/>
        </w:rPr>
        <w:t xml:space="preserve">aan de </w:t>
      </w:r>
      <w:r w:rsidRPr="099789D2" w:rsidR="7A000F66">
        <w:rPr>
          <w:rFonts w:ascii="Verdana" w:hAnsi="Verdana" w:eastAsia="Verdana" w:cs="Verdana"/>
          <w:sz w:val="18"/>
          <w:szCs w:val="18"/>
        </w:rPr>
        <w:t xml:space="preserve">voorgestelde </w:t>
      </w:r>
      <w:r w:rsidRPr="099789D2" w:rsidR="4A3BB745">
        <w:rPr>
          <w:rFonts w:ascii="Verdana" w:hAnsi="Verdana" w:eastAsia="Verdana" w:cs="Verdana"/>
          <w:sz w:val="18"/>
          <w:szCs w:val="18"/>
        </w:rPr>
        <w:t xml:space="preserve">doelstelling </w:t>
      </w:r>
      <w:r w:rsidRPr="099789D2" w:rsidR="0F0EBB82">
        <w:rPr>
          <w:rFonts w:ascii="Verdana" w:hAnsi="Verdana" w:eastAsia="Verdana" w:cs="Verdana"/>
          <w:sz w:val="18"/>
          <w:szCs w:val="18"/>
        </w:rPr>
        <w:t xml:space="preserve">om </w:t>
      </w:r>
      <w:r w:rsidRPr="099789D2" w:rsidR="0DA0146C">
        <w:rPr>
          <w:rFonts w:ascii="Verdana" w:hAnsi="Verdana" w:eastAsia="Verdana" w:cs="Verdana"/>
          <w:sz w:val="18"/>
          <w:szCs w:val="18"/>
        </w:rPr>
        <w:t xml:space="preserve">minstens </w:t>
      </w:r>
      <w:r w:rsidRPr="099789D2" w:rsidR="0F0EBB82">
        <w:rPr>
          <w:rFonts w:ascii="Verdana" w:hAnsi="Verdana" w:eastAsia="Verdana" w:cs="Verdana"/>
          <w:sz w:val="18"/>
          <w:szCs w:val="18"/>
        </w:rPr>
        <w:t xml:space="preserve">35% van het MFK te spenderen aan klimaat en milieu. </w:t>
      </w:r>
      <w:r w:rsidRPr="099789D2" w:rsidR="559AC399">
        <w:rPr>
          <w:rFonts w:ascii="Verdana" w:hAnsi="Verdana" w:eastAsia="Verdana" w:cs="Verdana"/>
          <w:sz w:val="18"/>
          <w:szCs w:val="18"/>
        </w:rPr>
        <w:t xml:space="preserve">In den brede is het hierbij belangrijk helder te </w:t>
      </w:r>
      <w:r w:rsidRPr="099789D2" w:rsidR="1DD73B24">
        <w:rPr>
          <w:rFonts w:ascii="Verdana" w:hAnsi="Verdana" w:eastAsia="Verdana" w:cs="Verdana"/>
          <w:sz w:val="18"/>
          <w:szCs w:val="18"/>
        </w:rPr>
        <w:t>definiëren</w:t>
      </w:r>
      <w:r w:rsidRPr="099789D2" w:rsidR="559AC399">
        <w:rPr>
          <w:rFonts w:ascii="Verdana" w:hAnsi="Verdana" w:eastAsia="Verdana" w:cs="Verdana"/>
          <w:sz w:val="18"/>
          <w:szCs w:val="18"/>
        </w:rPr>
        <w:t xml:space="preserve"> wat binnen de reikwijdte van de schone transitie en industriële decarbonisatie valt</w:t>
      </w:r>
      <w:r w:rsidRPr="099789D2" w:rsidR="66FE6915">
        <w:rPr>
          <w:rFonts w:ascii="Verdana" w:hAnsi="Verdana" w:eastAsia="Verdana" w:cs="Verdana"/>
          <w:sz w:val="18"/>
          <w:szCs w:val="18"/>
        </w:rPr>
        <w:t>.</w:t>
      </w:r>
      <w:r w:rsidRPr="099789D2" w:rsidR="559AC399">
        <w:rPr>
          <w:rFonts w:ascii="Verdana" w:hAnsi="Verdana" w:eastAsia="Verdana" w:cs="Verdana"/>
          <w:sz w:val="18"/>
          <w:szCs w:val="18"/>
        </w:rPr>
        <w:t xml:space="preserve"> </w:t>
      </w:r>
      <w:r w:rsidRPr="099789D2" w:rsidR="0F0EBB82">
        <w:rPr>
          <w:rFonts w:ascii="Verdana" w:hAnsi="Verdana" w:eastAsia="Verdana" w:cs="Verdana"/>
          <w:sz w:val="18"/>
          <w:szCs w:val="18"/>
        </w:rPr>
        <w:t xml:space="preserve">Daarbij </w:t>
      </w:r>
      <w:r w:rsidRPr="099789D2" w:rsidR="372E8729">
        <w:rPr>
          <w:rFonts w:ascii="Verdana" w:hAnsi="Verdana" w:eastAsia="Verdana" w:cs="Verdana"/>
          <w:sz w:val="18"/>
          <w:szCs w:val="18"/>
        </w:rPr>
        <w:t>steun</w:t>
      </w:r>
      <w:r w:rsidRPr="099789D2" w:rsidR="273B1700">
        <w:rPr>
          <w:rFonts w:ascii="Verdana" w:hAnsi="Verdana" w:eastAsia="Verdana" w:cs="Verdana"/>
          <w:sz w:val="18"/>
          <w:szCs w:val="18"/>
        </w:rPr>
        <w:t>t</w:t>
      </w:r>
      <w:r w:rsidRPr="099789D2" w:rsidR="372E8729">
        <w:rPr>
          <w:rFonts w:ascii="Verdana" w:hAnsi="Verdana" w:eastAsia="Verdana" w:cs="Verdana"/>
          <w:sz w:val="18"/>
          <w:szCs w:val="18"/>
        </w:rPr>
        <w:t xml:space="preserve"> </w:t>
      </w:r>
      <w:r w:rsidRPr="099789D2" w:rsidR="0F0EBB82">
        <w:rPr>
          <w:rFonts w:ascii="Verdana" w:hAnsi="Verdana" w:eastAsia="Verdana" w:cs="Verdana"/>
          <w:sz w:val="18"/>
          <w:szCs w:val="18"/>
        </w:rPr>
        <w:t xml:space="preserve">het kabinet de sterke focus op </w:t>
      </w:r>
      <w:r w:rsidR="00C03617">
        <w:rPr>
          <w:rFonts w:ascii="Verdana" w:hAnsi="Verdana" w:eastAsia="Verdana" w:cs="Verdana"/>
          <w:sz w:val="18"/>
          <w:szCs w:val="18"/>
        </w:rPr>
        <w:t xml:space="preserve">groene technologieën en </w:t>
      </w:r>
      <w:r w:rsidRPr="099789D2" w:rsidR="0F0EBB82">
        <w:rPr>
          <w:rFonts w:ascii="Verdana" w:hAnsi="Verdana" w:eastAsia="Verdana" w:cs="Verdana"/>
          <w:sz w:val="18"/>
          <w:szCs w:val="18"/>
        </w:rPr>
        <w:t xml:space="preserve">de energietransitie, evenals </w:t>
      </w:r>
      <w:r w:rsidRPr="099789D2" w:rsidR="000D7C8D">
        <w:rPr>
          <w:rFonts w:ascii="Verdana" w:hAnsi="Verdana" w:eastAsia="Verdana" w:cs="Verdana"/>
          <w:sz w:val="18"/>
          <w:szCs w:val="18"/>
        </w:rPr>
        <w:t xml:space="preserve">de aandacht voor </w:t>
      </w:r>
      <w:r w:rsidRPr="099789D2" w:rsidR="000545C4">
        <w:rPr>
          <w:rFonts w:ascii="Verdana" w:hAnsi="Verdana" w:eastAsia="Verdana" w:cs="Verdana"/>
          <w:sz w:val="18"/>
          <w:szCs w:val="18"/>
        </w:rPr>
        <w:t>het bevorderen van de circulaire economie</w:t>
      </w:r>
      <w:r w:rsidRPr="099789D2" w:rsidR="0B6FED17">
        <w:rPr>
          <w:rFonts w:ascii="Verdana" w:hAnsi="Verdana" w:eastAsia="Verdana" w:cs="Verdana"/>
          <w:sz w:val="18"/>
          <w:szCs w:val="18"/>
        </w:rPr>
        <w:t xml:space="preserve">, </w:t>
      </w:r>
      <w:r w:rsidRPr="099789D2" w:rsidR="000D7C8D">
        <w:rPr>
          <w:rFonts w:ascii="Verdana" w:hAnsi="Verdana" w:eastAsia="Verdana" w:cs="Verdana"/>
          <w:sz w:val="18"/>
          <w:szCs w:val="18"/>
        </w:rPr>
        <w:t>elektriciteitsnetten</w:t>
      </w:r>
      <w:r w:rsidRPr="099789D2" w:rsidR="0020671C">
        <w:rPr>
          <w:rFonts w:ascii="Verdana" w:hAnsi="Verdana" w:eastAsia="Verdana" w:cs="Verdana"/>
          <w:sz w:val="18"/>
          <w:szCs w:val="18"/>
        </w:rPr>
        <w:t>,</w:t>
      </w:r>
      <w:r w:rsidRPr="099789D2" w:rsidR="000D7C8D">
        <w:rPr>
          <w:rFonts w:ascii="Verdana" w:hAnsi="Verdana" w:eastAsia="Verdana" w:cs="Verdana"/>
          <w:sz w:val="18"/>
          <w:szCs w:val="18"/>
        </w:rPr>
        <w:t xml:space="preserve"> </w:t>
      </w:r>
      <w:r w:rsidRPr="099789D2" w:rsidR="0020671C">
        <w:rPr>
          <w:rFonts w:ascii="Verdana" w:hAnsi="Verdana" w:eastAsia="Verdana" w:cs="Verdana"/>
          <w:sz w:val="18"/>
          <w:szCs w:val="18"/>
        </w:rPr>
        <w:t xml:space="preserve">duurzame energiebronnen, de bevordering van energie-efficiëntie, de ontwikkeling van flexibiliteit in het energiesysteem </w:t>
      </w:r>
      <w:r w:rsidRPr="099789D2" w:rsidR="000D7C8D">
        <w:rPr>
          <w:rFonts w:ascii="Verdana" w:hAnsi="Verdana" w:eastAsia="Verdana" w:cs="Verdana"/>
          <w:sz w:val="18"/>
          <w:szCs w:val="18"/>
        </w:rPr>
        <w:t>en de</w:t>
      </w:r>
      <w:r w:rsidRPr="099789D2" w:rsidR="0F0EBB82">
        <w:rPr>
          <w:rFonts w:ascii="Verdana" w:hAnsi="Verdana" w:eastAsia="Verdana" w:cs="Verdana"/>
          <w:sz w:val="18"/>
          <w:szCs w:val="18"/>
        </w:rPr>
        <w:t xml:space="preserve"> link tussen dit venster en CEF</w:t>
      </w:r>
      <w:r w:rsidRPr="099789D2" w:rsidR="003C2F7C">
        <w:rPr>
          <w:rFonts w:ascii="Verdana" w:hAnsi="Verdana" w:eastAsia="Verdana" w:cs="Verdana"/>
          <w:sz w:val="18"/>
          <w:szCs w:val="18"/>
        </w:rPr>
        <w:t>-</w:t>
      </w:r>
      <w:r w:rsidRPr="099789D2" w:rsidR="21298D29">
        <w:rPr>
          <w:rFonts w:ascii="Verdana" w:hAnsi="Verdana" w:eastAsia="Verdana" w:cs="Verdana"/>
          <w:sz w:val="18"/>
          <w:szCs w:val="18"/>
        </w:rPr>
        <w:t>energie</w:t>
      </w:r>
      <w:r w:rsidRPr="00704BF1" w:rsidR="4C74299E">
        <w:rPr>
          <w:rFonts w:ascii="Verdana" w:hAnsi="Verdana" w:eastAsia="Verdana" w:cs="Verdana"/>
          <w:sz w:val="18"/>
          <w:szCs w:val="18"/>
        </w:rPr>
        <w:t>.</w:t>
      </w:r>
      <w:r w:rsidRPr="00704BF1" w:rsidR="723A15C5">
        <w:rPr>
          <w:rFonts w:ascii="Verdana" w:hAnsi="Verdana" w:eastAsia="Verdana" w:cs="Verdana"/>
          <w:sz w:val="18"/>
          <w:szCs w:val="18"/>
        </w:rPr>
        <w:t xml:space="preserve"> </w:t>
      </w:r>
      <w:r w:rsidRPr="00036D65" w:rsidR="00571507">
        <w:rPr>
          <w:rFonts w:ascii="Verdana" w:hAnsi="Verdana"/>
          <w:sz w:val="18"/>
          <w:szCs w:val="18"/>
        </w:rPr>
        <w:t>Ook verwelkomt het kabinet de focus binnen dit venster op de bevordering van de circulaire economie en de verduurzaming en verschoning van de industrie ten behoeve van een schone leefomgeving en economie. Hierbij ziet het kabinet koppelkansen tussen investeringen in milieu, natuur en klimaat</w:t>
      </w:r>
      <w:r w:rsidRPr="00704BF1" w:rsidR="00251A5C">
        <w:rPr>
          <w:rFonts w:ascii="Verdana" w:hAnsi="Verdana"/>
          <w:sz w:val="18"/>
          <w:szCs w:val="18"/>
        </w:rPr>
        <w:t>.</w:t>
      </w:r>
    </w:p>
    <w:p w:rsidR="00D049F9" w:rsidP="00E966BD" w:rsidRDefault="00D049F9" w14:paraId="488D71D4" w14:textId="77777777">
      <w:pPr>
        <w:spacing w:line="360" w:lineRule="auto"/>
        <w:rPr>
          <w:rFonts w:ascii="Verdana" w:hAnsi="Verdana" w:eastAsia="Verdana" w:cs="Verdana"/>
          <w:color w:val="000000" w:themeColor="text1"/>
          <w:sz w:val="18"/>
          <w:szCs w:val="18"/>
        </w:rPr>
      </w:pPr>
    </w:p>
    <w:p w:rsidR="00766E2E" w:rsidP="00E966BD" w:rsidRDefault="0056558D" w14:paraId="7631C006" w14:textId="222FFDF4">
      <w:pPr>
        <w:spacing w:line="360" w:lineRule="auto"/>
        <w:rPr>
          <w:rFonts w:ascii="Verdana" w:hAnsi="Verdana" w:eastAsia="Verdana" w:cs="Verdana"/>
          <w:sz w:val="18"/>
          <w:szCs w:val="18"/>
        </w:rPr>
      </w:pPr>
      <w:r w:rsidRPr="099789D2">
        <w:rPr>
          <w:rFonts w:ascii="Verdana" w:hAnsi="Verdana" w:eastAsia="Verdana" w:cs="Verdana"/>
          <w:sz w:val="18"/>
          <w:szCs w:val="18"/>
        </w:rPr>
        <w:t xml:space="preserve">Koolstofverwijderingstechnieken </w:t>
      </w:r>
      <w:r w:rsidRPr="099789D2" w:rsidR="00C753BE">
        <w:rPr>
          <w:rFonts w:ascii="Verdana" w:hAnsi="Verdana" w:eastAsia="Verdana" w:cs="Verdana"/>
          <w:sz w:val="18"/>
          <w:szCs w:val="18"/>
        </w:rPr>
        <w:t>worden niet genoemd onder de activiteiten die gesteund kunnen worden</w:t>
      </w:r>
      <w:r w:rsidRPr="099789D2" w:rsidR="008F3870">
        <w:rPr>
          <w:rFonts w:ascii="Verdana" w:hAnsi="Verdana" w:eastAsia="Verdana" w:cs="Verdana"/>
          <w:sz w:val="18"/>
          <w:szCs w:val="18"/>
        </w:rPr>
        <w:t>. Het kabinet is van mening dat de opschaling van deze technieken onderdeel moet</w:t>
      </w:r>
      <w:r w:rsidRPr="099789D2" w:rsidR="00F45B70">
        <w:rPr>
          <w:rFonts w:ascii="Verdana" w:hAnsi="Verdana" w:eastAsia="Verdana" w:cs="Verdana"/>
          <w:sz w:val="18"/>
          <w:szCs w:val="18"/>
        </w:rPr>
        <w:t>en</w:t>
      </w:r>
      <w:r w:rsidRPr="099789D2" w:rsidR="008F3870">
        <w:rPr>
          <w:rFonts w:ascii="Verdana" w:hAnsi="Verdana" w:eastAsia="Verdana" w:cs="Verdana"/>
          <w:sz w:val="18"/>
          <w:szCs w:val="18"/>
        </w:rPr>
        <w:t xml:space="preserve"> zijn van dit venster</w:t>
      </w:r>
      <w:r w:rsidRPr="099789D2" w:rsidR="00E546B0">
        <w:rPr>
          <w:rFonts w:ascii="Verdana" w:hAnsi="Verdana" w:eastAsia="Verdana" w:cs="Verdana"/>
          <w:sz w:val="18"/>
          <w:szCs w:val="18"/>
        </w:rPr>
        <w:t xml:space="preserve">, </w:t>
      </w:r>
      <w:r w:rsidRPr="099789D2" w:rsidR="00D3180A">
        <w:rPr>
          <w:rFonts w:ascii="Verdana" w:hAnsi="Verdana" w:eastAsia="Verdana" w:cs="Verdana"/>
          <w:sz w:val="18"/>
          <w:szCs w:val="18"/>
        </w:rPr>
        <w:t xml:space="preserve">ook </w:t>
      </w:r>
      <w:r w:rsidRPr="099789D2" w:rsidR="00DD3F96">
        <w:rPr>
          <w:rFonts w:ascii="Verdana" w:hAnsi="Verdana" w:eastAsia="Verdana" w:cs="Verdana"/>
          <w:sz w:val="18"/>
          <w:szCs w:val="18"/>
        </w:rPr>
        <w:t>om nieuwe schone technologieën te stimuleren</w:t>
      </w:r>
      <w:r w:rsidR="00801BAE">
        <w:rPr>
          <w:rFonts w:ascii="Verdana" w:hAnsi="Verdana" w:eastAsia="Verdana" w:cs="Verdana"/>
          <w:sz w:val="18"/>
          <w:szCs w:val="18"/>
        </w:rPr>
        <w:t xml:space="preserve"> die noodzakelijk zijn voor de doelstelling van klimaatneutraliteit in 2050</w:t>
      </w:r>
      <w:r w:rsidRPr="099789D2" w:rsidR="008F3870">
        <w:rPr>
          <w:rFonts w:ascii="Verdana" w:hAnsi="Verdana" w:eastAsia="Verdana" w:cs="Verdana"/>
          <w:sz w:val="18"/>
          <w:szCs w:val="18"/>
        </w:rPr>
        <w:t>.</w:t>
      </w:r>
      <w:r w:rsidRPr="099789D2" w:rsidR="0F0EBB82">
        <w:rPr>
          <w:rFonts w:ascii="Verdana" w:hAnsi="Verdana" w:eastAsia="Verdana" w:cs="Verdana"/>
          <w:sz w:val="18"/>
          <w:szCs w:val="18"/>
        </w:rPr>
        <w:t xml:space="preserve"> </w:t>
      </w:r>
      <w:r w:rsidRPr="099789D2" w:rsidR="00F45B70">
        <w:rPr>
          <w:rFonts w:ascii="Verdana" w:hAnsi="Verdana" w:eastAsia="Verdana" w:cs="Verdana"/>
          <w:sz w:val="18"/>
          <w:szCs w:val="18"/>
        </w:rPr>
        <w:t xml:space="preserve">Ook de Europese nucleaire waarde- en brandstofketen, nucleair onderzoek en kennisontwikkeling, en innovatie van veelbelovende nucleaire technologieën </w:t>
      </w:r>
      <w:r w:rsidRPr="099789D2" w:rsidR="00F45B70">
        <w:rPr>
          <w:rFonts w:ascii="Verdana" w:hAnsi="Verdana" w:eastAsia="Verdana" w:cs="Verdana"/>
          <w:sz w:val="18"/>
          <w:szCs w:val="18"/>
        </w:rPr>
        <w:lastRenderedPageBreak/>
        <w:t>dienen onderdeel van</w:t>
      </w:r>
      <w:r w:rsidRPr="099789D2" w:rsidR="002A05DF">
        <w:rPr>
          <w:rFonts w:ascii="Verdana" w:hAnsi="Verdana" w:eastAsia="Verdana" w:cs="Verdana"/>
          <w:sz w:val="18"/>
          <w:szCs w:val="18"/>
        </w:rPr>
        <w:t xml:space="preserve"> het venster</w:t>
      </w:r>
      <w:r w:rsidRPr="099789D2" w:rsidR="00F45B70">
        <w:rPr>
          <w:rFonts w:ascii="Verdana" w:hAnsi="Verdana" w:eastAsia="Verdana" w:cs="Verdana"/>
          <w:sz w:val="18"/>
          <w:szCs w:val="18"/>
        </w:rPr>
        <w:t xml:space="preserve"> te zijn. Het kabinet ziet graag de uitwerking hiervan binnen de voorgestelde technologie-neutrale aanpak.</w:t>
      </w:r>
    </w:p>
    <w:p w:rsidR="00B31B2E" w:rsidP="00E966BD" w:rsidRDefault="00B31B2E" w14:paraId="626862B7" w14:textId="77777777">
      <w:pPr>
        <w:spacing w:line="360" w:lineRule="auto"/>
        <w:rPr>
          <w:rFonts w:ascii="Verdana" w:hAnsi="Verdana" w:eastAsia="Verdana" w:cs="Verdana"/>
          <w:sz w:val="18"/>
          <w:szCs w:val="18"/>
        </w:rPr>
      </w:pPr>
    </w:p>
    <w:p w:rsidRPr="00D84264" w:rsidR="00C13F98" w:rsidP="00E966BD" w:rsidRDefault="09E9C02A" w14:paraId="7041DB97" w14:textId="346648F4">
      <w:pPr>
        <w:spacing w:line="360" w:lineRule="auto"/>
        <w:rPr>
          <w:rFonts w:ascii="Verdana" w:hAnsi="Verdana" w:eastAsia="Verdana"/>
          <w:sz w:val="18"/>
          <w:szCs w:val="18"/>
        </w:rPr>
      </w:pPr>
      <w:r w:rsidRPr="099789D2">
        <w:rPr>
          <w:rFonts w:ascii="Verdana" w:hAnsi="Verdana" w:eastAsia="Verdana" w:cs="Verdana"/>
          <w:sz w:val="18"/>
          <w:szCs w:val="18"/>
        </w:rPr>
        <w:t>Een ander a</w:t>
      </w:r>
      <w:r w:rsidRPr="099789D2" w:rsidR="57BD1308">
        <w:rPr>
          <w:rFonts w:ascii="Verdana" w:hAnsi="Verdana" w:eastAsia="Verdana" w:cs="Verdana"/>
          <w:sz w:val="18"/>
          <w:szCs w:val="18"/>
        </w:rPr>
        <w:t xml:space="preserve">andachtspunt is de rol van het IF binnen het ECF, waarbij momenteel onduidelijk is hoe de relatie tussen het IF en het ECF wordt vormgegeven. Hierbij vindt het kabinet van belang dat ETS-gelden die via het IF </w:t>
      </w:r>
      <w:r w:rsidRPr="099789D2" w:rsidR="712B01B9">
        <w:rPr>
          <w:rFonts w:ascii="Verdana" w:hAnsi="Verdana" w:eastAsia="Verdana" w:cs="Verdana"/>
          <w:sz w:val="18"/>
          <w:szCs w:val="18"/>
        </w:rPr>
        <w:t xml:space="preserve">nu geoormerkt zijn voor </w:t>
      </w:r>
      <w:r w:rsidRPr="099789D2" w:rsidR="29C43DE8">
        <w:rPr>
          <w:rFonts w:ascii="Verdana" w:hAnsi="Verdana" w:eastAsia="Verdana" w:cs="Verdana"/>
          <w:sz w:val="18"/>
          <w:szCs w:val="18"/>
        </w:rPr>
        <w:t>innovatieve projecten en technieken die significant bijdragen aan de CO2-reductie in de EU, op deze doelstellingen gefocust blijven</w:t>
      </w:r>
      <w:r w:rsidRPr="099789D2" w:rsidR="00BF0971">
        <w:rPr>
          <w:rFonts w:ascii="Verdana" w:hAnsi="Verdana" w:eastAsia="Verdana" w:cs="Verdana"/>
          <w:sz w:val="18"/>
          <w:szCs w:val="18"/>
        </w:rPr>
        <w:t>.</w:t>
      </w:r>
      <w:r w:rsidRPr="099789D2" w:rsidR="00AE520D">
        <w:rPr>
          <w:rFonts w:ascii="Verdana" w:hAnsi="Verdana" w:eastAsia="Verdana" w:cs="Verdana"/>
          <w:sz w:val="18"/>
          <w:szCs w:val="18"/>
        </w:rPr>
        <w:t xml:space="preserve"> </w:t>
      </w:r>
      <w:r w:rsidRPr="099789D2" w:rsidR="7DC01A00">
        <w:rPr>
          <w:rFonts w:ascii="Verdana" w:hAnsi="Verdana" w:eastAsia="Verdana" w:cs="Verdana"/>
          <w:sz w:val="18"/>
          <w:szCs w:val="18"/>
        </w:rPr>
        <w:t>H</w:t>
      </w:r>
      <w:r w:rsidRPr="099789D2" w:rsidR="096EB38F">
        <w:rPr>
          <w:rFonts w:ascii="Verdana" w:hAnsi="Verdana" w:eastAsia="Verdana" w:cs="Verdana"/>
          <w:sz w:val="18"/>
          <w:szCs w:val="18"/>
        </w:rPr>
        <w:t>oewel h</w:t>
      </w:r>
      <w:r w:rsidRPr="099789D2" w:rsidR="7DC01A00">
        <w:rPr>
          <w:rFonts w:ascii="Verdana" w:hAnsi="Verdana" w:eastAsia="Verdana" w:cs="Verdana"/>
          <w:sz w:val="18"/>
          <w:szCs w:val="18"/>
        </w:rPr>
        <w:t xml:space="preserve">et kabinet positief </w:t>
      </w:r>
      <w:r w:rsidRPr="099789D2" w:rsidR="05506EEE">
        <w:rPr>
          <w:rFonts w:ascii="Verdana" w:hAnsi="Verdana" w:eastAsia="Verdana" w:cs="Verdana"/>
          <w:sz w:val="18"/>
          <w:szCs w:val="18"/>
        </w:rPr>
        <w:t xml:space="preserve">is </w:t>
      </w:r>
      <w:r w:rsidRPr="099789D2" w:rsidR="7DC01A00">
        <w:rPr>
          <w:rFonts w:ascii="Verdana" w:hAnsi="Verdana" w:eastAsia="Verdana" w:cs="Verdana"/>
          <w:sz w:val="18"/>
          <w:szCs w:val="18"/>
        </w:rPr>
        <w:t xml:space="preserve">over de aandacht voor de </w:t>
      </w:r>
      <w:r w:rsidRPr="099789D2" w:rsidR="7A179C31">
        <w:rPr>
          <w:rFonts w:ascii="Verdana" w:hAnsi="Verdana" w:eastAsia="Verdana" w:cs="Verdana"/>
          <w:sz w:val="18"/>
          <w:szCs w:val="18"/>
        </w:rPr>
        <w:t>verduurzaming van de</w:t>
      </w:r>
      <w:r w:rsidRPr="099789D2" w:rsidR="7DC01A00">
        <w:rPr>
          <w:rFonts w:ascii="Verdana" w:hAnsi="Verdana" w:eastAsia="Verdana" w:cs="Verdana"/>
          <w:sz w:val="18"/>
          <w:szCs w:val="18"/>
        </w:rPr>
        <w:t xml:space="preserve"> (</w:t>
      </w:r>
      <w:r w:rsidRPr="099789D2" w:rsidR="2E743E83">
        <w:rPr>
          <w:rFonts w:ascii="Verdana" w:hAnsi="Verdana" w:eastAsia="Verdana" w:cs="Verdana"/>
          <w:sz w:val="18"/>
          <w:szCs w:val="18"/>
        </w:rPr>
        <w:t xml:space="preserve">grondstoffen- en </w:t>
      </w:r>
      <w:r w:rsidRPr="099789D2" w:rsidR="7DC01A00">
        <w:rPr>
          <w:rFonts w:ascii="Verdana" w:hAnsi="Verdana" w:eastAsia="Verdana" w:cs="Verdana"/>
          <w:sz w:val="18"/>
          <w:szCs w:val="18"/>
        </w:rPr>
        <w:t>energie</w:t>
      </w:r>
      <w:r w:rsidRPr="099789D2" w:rsidR="034A8E75">
        <w:rPr>
          <w:rFonts w:ascii="Verdana" w:hAnsi="Verdana" w:eastAsia="Verdana" w:cs="Verdana"/>
          <w:sz w:val="18"/>
          <w:szCs w:val="18"/>
        </w:rPr>
        <w:t>-</w:t>
      </w:r>
      <w:r w:rsidRPr="099789D2" w:rsidR="7DC01A00">
        <w:rPr>
          <w:rFonts w:ascii="Verdana" w:hAnsi="Verdana" w:eastAsia="Verdana" w:cs="Verdana"/>
          <w:sz w:val="18"/>
          <w:szCs w:val="18"/>
        </w:rPr>
        <w:t xml:space="preserve"> </w:t>
      </w:r>
      <w:r w:rsidRPr="099789D2" w:rsidR="00BF0971">
        <w:rPr>
          <w:rFonts w:ascii="Verdana" w:hAnsi="Verdana" w:eastAsia="Verdana" w:cs="Verdana"/>
          <w:sz w:val="18"/>
          <w:szCs w:val="18"/>
        </w:rPr>
        <w:t>intensieve) industrie</w:t>
      </w:r>
      <w:r w:rsidRPr="099789D2" w:rsidR="00AE491C">
        <w:rPr>
          <w:rFonts w:ascii="Verdana" w:hAnsi="Verdana" w:eastAsia="Verdana" w:cs="Verdana"/>
          <w:sz w:val="18"/>
          <w:szCs w:val="18"/>
        </w:rPr>
        <w:t xml:space="preserve">, </w:t>
      </w:r>
      <w:r w:rsidRPr="099789D2" w:rsidR="52B97FFF">
        <w:rPr>
          <w:rFonts w:ascii="Verdana" w:hAnsi="Verdana" w:eastAsia="Verdana" w:cs="Verdana"/>
          <w:sz w:val="18"/>
          <w:szCs w:val="18"/>
        </w:rPr>
        <w:t>is</w:t>
      </w:r>
      <w:r w:rsidRPr="099789D2" w:rsidR="4ECD18D6">
        <w:rPr>
          <w:rFonts w:ascii="Verdana" w:hAnsi="Verdana" w:eastAsia="Verdana" w:cs="Verdana"/>
          <w:sz w:val="18"/>
          <w:szCs w:val="18"/>
        </w:rPr>
        <w:t xml:space="preserve"> verdere concret</w:t>
      </w:r>
      <w:r w:rsidRPr="099789D2" w:rsidR="793E5C19">
        <w:rPr>
          <w:rFonts w:ascii="Verdana" w:hAnsi="Verdana" w:eastAsia="Verdana" w:cs="Verdana"/>
          <w:sz w:val="18"/>
          <w:szCs w:val="18"/>
        </w:rPr>
        <w:t>isering</w:t>
      </w:r>
      <w:r w:rsidRPr="099789D2" w:rsidR="4ECD18D6">
        <w:rPr>
          <w:rFonts w:ascii="Verdana" w:hAnsi="Verdana" w:eastAsia="Verdana" w:cs="Verdana"/>
          <w:sz w:val="18"/>
          <w:szCs w:val="18"/>
        </w:rPr>
        <w:t xml:space="preserve"> over welke specifieke </w:t>
      </w:r>
      <w:r w:rsidRPr="099789D2" w:rsidR="000225F1">
        <w:rPr>
          <w:rFonts w:ascii="Verdana" w:hAnsi="Verdana" w:eastAsia="Verdana" w:cs="Verdana"/>
          <w:sz w:val="18"/>
          <w:szCs w:val="18"/>
        </w:rPr>
        <w:t>(toekomstbestendig</w:t>
      </w:r>
      <w:r w:rsidRPr="099789D2" w:rsidR="465ABE2A">
        <w:rPr>
          <w:rFonts w:ascii="Verdana" w:hAnsi="Verdana" w:eastAsia="Verdana" w:cs="Verdana"/>
          <w:sz w:val="18"/>
          <w:szCs w:val="18"/>
        </w:rPr>
        <w:t>e</w:t>
      </w:r>
      <w:r w:rsidRPr="099789D2" w:rsidR="000225F1">
        <w:rPr>
          <w:rFonts w:ascii="Verdana" w:hAnsi="Verdana" w:eastAsia="Verdana" w:cs="Verdana"/>
          <w:sz w:val="18"/>
          <w:szCs w:val="18"/>
        </w:rPr>
        <w:t xml:space="preserve">) </w:t>
      </w:r>
      <w:r w:rsidRPr="099789D2" w:rsidR="4ECD18D6">
        <w:rPr>
          <w:rFonts w:ascii="Verdana" w:hAnsi="Verdana" w:eastAsia="Verdana" w:cs="Verdana"/>
          <w:sz w:val="18"/>
          <w:szCs w:val="18"/>
        </w:rPr>
        <w:t>sectoren</w:t>
      </w:r>
      <w:r w:rsidRPr="099789D2" w:rsidR="006F2F32">
        <w:rPr>
          <w:rFonts w:ascii="Verdana" w:hAnsi="Verdana" w:eastAsia="Verdana" w:cs="Verdana"/>
          <w:sz w:val="18"/>
          <w:szCs w:val="18"/>
        </w:rPr>
        <w:t>, activiteiten</w:t>
      </w:r>
      <w:r w:rsidRPr="099789D2" w:rsidR="4ECD18D6">
        <w:rPr>
          <w:rFonts w:ascii="Verdana" w:hAnsi="Verdana" w:eastAsia="Verdana" w:cs="Verdana"/>
          <w:sz w:val="18"/>
          <w:szCs w:val="18"/>
        </w:rPr>
        <w:t xml:space="preserve"> en toepassingen</w:t>
      </w:r>
      <w:r w:rsidRPr="099789D2" w:rsidR="443D4280">
        <w:rPr>
          <w:rFonts w:ascii="Verdana" w:hAnsi="Verdana" w:eastAsia="Verdana" w:cs="Verdana"/>
          <w:sz w:val="18"/>
          <w:szCs w:val="18"/>
        </w:rPr>
        <w:t xml:space="preserve"> hieronder vallen noodzakelijk</w:t>
      </w:r>
      <w:r w:rsidRPr="099789D2" w:rsidR="000225F1">
        <w:rPr>
          <w:rFonts w:ascii="Verdana" w:hAnsi="Verdana" w:eastAsia="Verdana" w:cs="Verdana"/>
          <w:sz w:val="18"/>
          <w:szCs w:val="18"/>
        </w:rPr>
        <w:t xml:space="preserve"> om de link met het EU-concurrentievermogen en weerbaarheid in dit venster beter te waarborgen</w:t>
      </w:r>
      <w:r w:rsidRPr="099789D2" w:rsidR="443D4280">
        <w:rPr>
          <w:rFonts w:ascii="Verdana" w:hAnsi="Verdana" w:eastAsia="Verdana" w:cs="Verdana"/>
          <w:sz w:val="18"/>
          <w:szCs w:val="18"/>
        </w:rPr>
        <w:t>.</w:t>
      </w:r>
      <w:r w:rsidRPr="099789D2" w:rsidR="00AE491C">
        <w:rPr>
          <w:rFonts w:ascii="Verdana" w:hAnsi="Verdana" w:eastAsia="Verdana" w:cs="Verdana"/>
          <w:sz w:val="18"/>
          <w:szCs w:val="18"/>
        </w:rPr>
        <w:t xml:space="preserve"> </w:t>
      </w:r>
      <w:r w:rsidRPr="099789D2" w:rsidR="003A1AAF">
        <w:rPr>
          <w:rFonts w:ascii="Verdana" w:hAnsi="Verdana" w:eastAsia="Verdana" w:cs="Verdana"/>
          <w:sz w:val="18"/>
          <w:szCs w:val="18"/>
        </w:rPr>
        <w:t xml:space="preserve">Het kabinet pleit voor meer aandacht voor de opschaling en commercialisatie van industriële en schone markttoepassingen. In dat kader </w:t>
      </w:r>
      <w:r w:rsidRPr="099789D2" w:rsidR="4AF8DD3A">
        <w:rPr>
          <w:rFonts w:ascii="Verdana" w:hAnsi="Verdana" w:eastAsia="Verdana" w:cs="Verdana"/>
          <w:sz w:val="18"/>
          <w:szCs w:val="18"/>
        </w:rPr>
        <w:t>is het</w:t>
      </w:r>
      <w:r w:rsidRPr="099789D2" w:rsidR="003A1AAF">
        <w:rPr>
          <w:rFonts w:ascii="Verdana" w:hAnsi="Verdana" w:eastAsia="Verdana" w:cs="Verdana"/>
          <w:sz w:val="18"/>
          <w:szCs w:val="18"/>
        </w:rPr>
        <w:t xml:space="preserve"> ook</w:t>
      </w:r>
      <w:r w:rsidRPr="099789D2" w:rsidR="4AF8DD3A">
        <w:rPr>
          <w:rFonts w:ascii="Verdana" w:hAnsi="Verdana" w:eastAsia="Verdana" w:cs="Verdana"/>
          <w:sz w:val="18"/>
          <w:szCs w:val="18"/>
        </w:rPr>
        <w:t xml:space="preserve"> van belang dat de</w:t>
      </w:r>
      <w:r w:rsidRPr="099789D2" w:rsidR="5BD75E0B">
        <w:rPr>
          <w:rFonts w:ascii="Verdana" w:hAnsi="Verdana" w:eastAsia="Verdana" w:cs="Verdana"/>
          <w:sz w:val="18"/>
          <w:szCs w:val="18"/>
        </w:rPr>
        <w:t xml:space="preserve"> relatie tussen het ECF en de</w:t>
      </w:r>
      <w:r w:rsidRPr="099789D2" w:rsidR="4AF8DD3A">
        <w:rPr>
          <w:rFonts w:ascii="Verdana" w:hAnsi="Verdana" w:eastAsia="Verdana" w:cs="Verdana"/>
          <w:sz w:val="18"/>
          <w:szCs w:val="18"/>
        </w:rPr>
        <w:t xml:space="preserve"> in de </w:t>
      </w:r>
      <w:r w:rsidRPr="099789D2" w:rsidR="003A1AAF">
        <w:rPr>
          <w:rFonts w:ascii="Verdana" w:hAnsi="Verdana" w:eastAsia="Verdana" w:cs="Verdana"/>
          <w:i/>
          <w:iCs/>
          <w:sz w:val="18"/>
          <w:szCs w:val="18"/>
        </w:rPr>
        <w:t>Clean Industrial Deal</w:t>
      </w:r>
      <w:r w:rsidRPr="099789D2" w:rsidR="003A1AAF">
        <w:rPr>
          <w:rFonts w:ascii="Verdana" w:hAnsi="Verdana" w:eastAsia="Verdana" w:cs="Verdana"/>
          <w:sz w:val="18"/>
          <w:szCs w:val="18"/>
        </w:rPr>
        <w:t xml:space="preserve"> </w:t>
      </w:r>
      <w:r w:rsidRPr="099789D2" w:rsidR="4AF8DD3A">
        <w:rPr>
          <w:rFonts w:ascii="Verdana" w:hAnsi="Verdana" w:eastAsia="Verdana" w:cs="Verdana"/>
          <w:sz w:val="18"/>
          <w:szCs w:val="18"/>
        </w:rPr>
        <w:t xml:space="preserve">aangekondigde </w:t>
      </w:r>
      <w:r w:rsidRPr="099789D2" w:rsidR="5EC6DBC2">
        <w:rPr>
          <w:rFonts w:ascii="Verdana" w:hAnsi="Verdana" w:eastAsia="Verdana" w:cs="Verdana"/>
          <w:sz w:val="18"/>
          <w:szCs w:val="18"/>
        </w:rPr>
        <w:t>IDB</w:t>
      </w:r>
      <w:r w:rsidRPr="099789D2" w:rsidR="4AF8DD3A">
        <w:rPr>
          <w:rFonts w:ascii="Verdana" w:hAnsi="Verdana" w:eastAsia="Verdana" w:cs="Verdana"/>
          <w:sz w:val="18"/>
          <w:szCs w:val="18"/>
        </w:rPr>
        <w:t xml:space="preserve"> verder uitgewerkt wordt.</w:t>
      </w:r>
      <w:r w:rsidRPr="099789D2" w:rsidR="134C6839">
        <w:rPr>
          <w:rFonts w:ascii="Verdana" w:hAnsi="Verdana" w:eastAsia="Verdana" w:cs="Verdana"/>
          <w:sz w:val="18"/>
          <w:szCs w:val="18"/>
        </w:rPr>
        <w:t xml:space="preserve"> </w:t>
      </w:r>
    </w:p>
    <w:p w:rsidR="7769B0C7" w:rsidP="00E966BD" w:rsidRDefault="7769B0C7" w14:paraId="7097B41E" w14:textId="4548F063">
      <w:pPr>
        <w:spacing w:line="360" w:lineRule="auto"/>
        <w:rPr>
          <w:rFonts w:ascii="Verdana" w:hAnsi="Verdana" w:eastAsia="Verdana" w:cs="Verdana"/>
          <w:sz w:val="18"/>
          <w:szCs w:val="18"/>
        </w:rPr>
      </w:pPr>
    </w:p>
    <w:p w:rsidR="00120351" w:rsidP="00E966BD" w:rsidRDefault="47D7903F" w14:paraId="351D7273" w14:textId="46E07729">
      <w:pPr>
        <w:spacing w:line="360" w:lineRule="auto"/>
        <w:rPr>
          <w:rFonts w:ascii="Verdana" w:hAnsi="Verdana" w:eastAsia="Verdana" w:cs="Verdana"/>
          <w:color w:val="000000" w:themeColor="text1"/>
          <w:sz w:val="18"/>
          <w:szCs w:val="18"/>
        </w:rPr>
      </w:pPr>
      <w:bookmarkStart w:name="_Hlk205286450" w:id="4"/>
      <w:bookmarkStart w:name="_Hlk205286517" w:id="5"/>
      <w:r w:rsidRPr="099789D2">
        <w:rPr>
          <w:rFonts w:ascii="Verdana" w:hAnsi="Verdana" w:eastAsia="Verdana" w:cs="Verdana"/>
          <w:color w:val="000000" w:themeColor="text1"/>
          <w:sz w:val="18"/>
          <w:szCs w:val="18"/>
        </w:rPr>
        <w:t xml:space="preserve">Het kabinet verwelkomt de aandacht </w:t>
      </w:r>
      <w:r w:rsidRPr="099789D2" w:rsidR="29F900EB">
        <w:rPr>
          <w:rFonts w:ascii="Verdana" w:hAnsi="Verdana" w:eastAsia="Verdana" w:cs="Verdana"/>
          <w:color w:val="000000" w:themeColor="text1"/>
          <w:sz w:val="18"/>
          <w:szCs w:val="18"/>
        </w:rPr>
        <w:t xml:space="preserve">in het tweede venster </w:t>
      </w:r>
      <w:r w:rsidRPr="099789D2">
        <w:rPr>
          <w:rFonts w:ascii="Verdana" w:hAnsi="Verdana" w:eastAsia="Verdana" w:cs="Verdana"/>
          <w:color w:val="000000" w:themeColor="text1"/>
          <w:sz w:val="18"/>
          <w:szCs w:val="18"/>
        </w:rPr>
        <w:t>voor een innovatieve</w:t>
      </w:r>
      <w:r w:rsidRPr="099789D2" w:rsidR="00682509">
        <w:rPr>
          <w:rFonts w:ascii="Verdana" w:hAnsi="Verdana" w:eastAsia="Verdana" w:cs="Verdana"/>
          <w:color w:val="000000" w:themeColor="text1"/>
          <w:sz w:val="18"/>
          <w:szCs w:val="18"/>
        </w:rPr>
        <w:t>,</w:t>
      </w:r>
      <w:r w:rsidRPr="099789D2" w:rsidR="41AD7891">
        <w:rPr>
          <w:rFonts w:ascii="Verdana" w:hAnsi="Verdana" w:eastAsia="Verdana" w:cs="Verdana"/>
          <w:color w:val="000000" w:themeColor="text1"/>
          <w:sz w:val="18"/>
          <w:szCs w:val="18"/>
        </w:rPr>
        <w:t xml:space="preserve"> digitale,</w:t>
      </w:r>
      <w:r w:rsidRPr="099789D2">
        <w:rPr>
          <w:rFonts w:ascii="Verdana" w:hAnsi="Verdana" w:eastAsia="Verdana" w:cs="Verdana"/>
          <w:color w:val="000000" w:themeColor="text1"/>
          <w:sz w:val="18"/>
          <w:szCs w:val="18"/>
        </w:rPr>
        <w:t xml:space="preserve"> </w:t>
      </w:r>
      <w:r w:rsidRPr="099789D2" w:rsidR="00120351">
        <w:rPr>
          <w:rFonts w:ascii="Verdana" w:hAnsi="Verdana" w:eastAsia="Verdana" w:cs="Verdana"/>
          <w:color w:val="000000" w:themeColor="text1"/>
          <w:sz w:val="18"/>
          <w:szCs w:val="18"/>
        </w:rPr>
        <w:t>weer</w:t>
      </w:r>
      <w:r w:rsidRPr="099789D2" w:rsidR="00682509">
        <w:rPr>
          <w:rFonts w:ascii="Verdana" w:hAnsi="Verdana" w:eastAsia="Verdana" w:cs="Verdana"/>
          <w:color w:val="000000" w:themeColor="text1"/>
          <w:sz w:val="18"/>
          <w:szCs w:val="18"/>
        </w:rPr>
        <w:t>b</w:t>
      </w:r>
      <w:r w:rsidRPr="099789D2" w:rsidR="00120351">
        <w:rPr>
          <w:rFonts w:ascii="Verdana" w:hAnsi="Verdana" w:eastAsia="Verdana" w:cs="Verdana"/>
          <w:color w:val="000000" w:themeColor="text1"/>
          <w:sz w:val="18"/>
          <w:szCs w:val="18"/>
        </w:rPr>
        <w:t xml:space="preserve">are en sterke </w:t>
      </w:r>
      <w:r w:rsidRPr="099789D2">
        <w:rPr>
          <w:rFonts w:ascii="Verdana" w:hAnsi="Verdana" w:eastAsia="Verdana" w:cs="Verdana"/>
          <w:color w:val="000000" w:themeColor="text1"/>
          <w:sz w:val="18"/>
          <w:szCs w:val="18"/>
        </w:rPr>
        <w:t>gezondheidssector</w:t>
      </w:r>
      <w:r w:rsidRPr="099789D2" w:rsidR="60DEAF12">
        <w:rPr>
          <w:rFonts w:ascii="Verdana" w:hAnsi="Verdana" w:eastAsia="Verdana" w:cs="Verdana"/>
          <w:color w:val="000000" w:themeColor="text1"/>
          <w:sz w:val="18"/>
          <w:szCs w:val="18"/>
        </w:rPr>
        <w:t xml:space="preserve"> </w:t>
      </w:r>
      <w:r w:rsidRPr="099789D2">
        <w:rPr>
          <w:rFonts w:ascii="Verdana" w:hAnsi="Verdana" w:eastAsia="Verdana" w:cs="Verdana"/>
          <w:color w:val="000000" w:themeColor="text1"/>
          <w:sz w:val="18"/>
          <w:szCs w:val="18"/>
        </w:rPr>
        <w:t xml:space="preserve">en het daarbij waarborgen van de leveringszekerheid en industriële </w:t>
      </w:r>
      <w:r w:rsidRPr="099789D2" w:rsidR="00BA04BF">
        <w:rPr>
          <w:rFonts w:ascii="Verdana" w:hAnsi="Verdana" w:eastAsia="Verdana" w:cs="Verdana"/>
          <w:color w:val="000000" w:themeColor="text1"/>
          <w:sz w:val="18"/>
          <w:szCs w:val="18"/>
        </w:rPr>
        <w:t>(productie)</w:t>
      </w:r>
      <w:r w:rsidRPr="099789D2">
        <w:rPr>
          <w:rFonts w:ascii="Verdana" w:hAnsi="Verdana" w:eastAsia="Verdana" w:cs="Verdana"/>
          <w:color w:val="000000" w:themeColor="text1"/>
          <w:sz w:val="18"/>
          <w:szCs w:val="18"/>
        </w:rPr>
        <w:t>capaciteit en paraatheid</w:t>
      </w:r>
      <w:r w:rsidRPr="099789D2" w:rsidR="29D9682B">
        <w:rPr>
          <w:rFonts w:ascii="Verdana" w:hAnsi="Verdana" w:eastAsia="Verdana" w:cs="Verdana"/>
          <w:color w:val="000000" w:themeColor="text1"/>
          <w:sz w:val="18"/>
          <w:szCs w:val="18"/>
        </w:rPr>
        <w:t>.</w:t>
      </w:r>
      <w:r w:rsidRPr="099789D2">
        <w:rPr>
          <w:rFonts w:ascii="Verdana" w:hAnsi="Verdana" w:eastAsia="Verdana" w:cs="Verdana"/>
          <w:color w:val="000000" w:themeColor="text1"/>
          <w:sz w:val="18"/>
          <w:szCs w:val="18"/>
        </w:rPr>
        <w:t xml:space="preserve"> </w:t>
      </w:r>
      <w:r w:rsidR="00567BD2">
        <w:rPr>
          <w:rFonts w:ascii="Verdana" w:hAnsi="Verdana" w:eastAsia="Verdana" w:cs="Verdana"/>
          <w:color w:val="000000" w:themeColor="text1"/>
          <w:sz w:val="18"/>
          <w:szCs w:val="18"/>
        </w:rPr>
        <w:t>Verder steunt het kabinet d</w:t>
      </w:r>
      <w:r w:rsidR="0026576A">
        <w:rPr>
          <w:rFonts w:ascii="Verdana" w:hAnsi="Verdana" w:eastAsia="Verdana" w:cs="Verdana"/>
          <w:color w:val="000000" w:themeColor="text1"/>
          <w:sz w:val="18"/>
          <w:szCs w:val="18"/>
        </w:rPr>
        <w:t>e aandacht voor de bevordering en bescherming van de volksgezondheid en het gebruik van digitale middelen</w:t>
      </w:r>
      <w:r w:rsidR="00567BD2">
        <w:rPr>
          <w:rFonts w:ascii="Verdana" w:hAnsi="Verdana" w:eastAsia="Verdana" w:cs="Verdana"/>
          <w:color w:val="000000" w:themeColor="text1"/>
          <w:sz w:val="18"/>
          <w:szCs w:val="18"/>
        </w:rPr>
        <w:t xml:space="preserve"> en gezondheidsdata</w:t>
      </w:r>
      <w:r w:rsidR="0026576A">
        <w:rPr>
          <w:rFonts w:ascii="Verdana" w:hAnsi="Verdana" w:eastAsia="Verdana" w:cs="Verdana"/>
          <w:color w:val="000000" w:themeColor="text1"/>
          <w:sz w:val="18"/>
          <w:szCs w:val="18"/>
        </w:rPr>
        <w:t xml:space="preserve"> in het gezondheidssysteem. Ook </w:t>
      </w:r>
      <w:r w:rsidRPr="099789D2" w:rsidR="00C87C81">
        <w:rPr>
          <w:rFonts w:ascii="Verdana" w:hAnsi="Verdana" w:eastAsia="Verdana" w:cs="Verdana"/>
          <w:color w:val="000000" w:themeColor="text1"/>
          <w:sz w:val="18"/>
          <w:szCs w:val="18"/>
        </w:rPr>
        <w:t>moet ingezet worden op het verminderen en voorkomen van risicovolle strategische afhankelijkheden voor geneesmiddelen en medische producten van landen</w:t>
      </w:r>
      <w:r w:rsidRPr="099789D2" w:rsidR="115F5B79">
        <w:rPr>
          <w:rFonts w:ascii="Verdana" w:hAnsi="Verdana" w:eastAsia="Verdana" w:cs="Verdana"/>
          <w:color w:val="000000" w:themeColor="text1"/>
          <w:sz w:val="18"/>
          <w:szCs w:val="18"/>
        </w:rPr>
        <w:t xml:space="preserve"> buiten de EU</w:t>
      </w:r>
      <w:bookmarkEnd w:id="4"/>
      <w:r w:rsidR="0016477E">
        <w:rPr>
          <w:rFonts w:ascii="Verdana" w:hAnsi="Verdana" w:eastAsia="Verdana" w:cs="Verdana"/>
          <w:color w:val="000000" w:themeColor="text1"/>
          <w:sz w:val="18"/>
          <w:szCs w:val="18"/>
        </w:rPr>
        <w:t>.</w:t>
      </w:r>
    </w:p>
    <w:bookmarkEnd w:id="5"/>
    <w:p w:rsidR="0061394E" w:rsidP="00E966BD" w:rsidRDefault="0061394E" w14:paraId="2D746B87" w14:textId="77777777">
      <w:pPr>
        <w:spacing w:line="360" w:lineRule="auto"/>
        <w:rPr>
          <w:rFonts w:ascii="Verdana" w:hAnsi="Verdana" w:eastAsia="Verdana" w:cs="Verdana"/>
          <w:color w:val="000000" w:themeColor="text1"/>
          <w:sz w:val="18"/>
          <w:szCs w:val="18"/>
        </w:rPr>
      </w:pPr>
    </w:p>
    <w:p w:rsidRPr="00FA0570" w:rsidR="00E918AC" w:rsidDel="00FA0570" w:rsidP="00E966BD" w:rsidRDefault="47D7903F" w14:paraId="1695620F" w14:textId="754994BE">
      <w:pPr>
        <w:spacing w:line="360" w:lineRule="auto"/>
        <w:rPr>
          <w:rFonts w:ascii="Verdana" w:hAnsi="Verdana" w:eastAsia="Verdana"/>
          <w:sz w:val="18"/>
          <w:szCs w:val="18"/>
        </w:rPr>
      </w:pPr>
      <w:r w:rsidRPr="46821ED6">
        <w:rPr>
          <w:rFonts w:ascii="Verdana" w:hAnsi="Verdana" w:eastAsia="Verdana" w:cs="Verdana"/>
          <w:color w:val="000000" w:themeColor="text1"/>
          <w:sz w:val="18"/>
          <w:szCs w:val="18"/>
        </w:rPr>
        <w:t xml:space="preserve">Het kabinet </w:t>
      </w:r>
      <w:r w:rsidR="0056449E">
        <w:rPr>
          <w:rFonts w:ascii="Verdana" w:hAnsi="Verdana" w:eastAsia="Verdana" w:cs="Verdana"/>
          <w:color w:val="000000" w:themeColor="text1"/>
          <w:sz w:val="18"/>
          <w:szCs w:val="18"/>
        </w:rPr>
        <w:t>verwelkomt</w:t>
      </w:r>
      <w:r w:rsidR="00BD6837">
        <w:rPr>
          <w:rFonts w:ascii="Verdana" w:hAnsi="Verdana" w:eastAsia="Verdana" w:cs="Verdana"/>
          <w:color w:val="000000" w:themeColor="text1"/>
          <w:sz w:val="18"/>
          <w:szCs w:val="18"/>
        </w:rPr>
        <w:t xml:space="preserve"> de aandacht voor </w:t>
      </w:r>
      <w:r w:rsidR="00F544DA">
        <w:rPr>
          <w:rFonts w:ascii="Verdana" w:hAnsi="Verdana" w:eastAsia="Verdana" w:cs="Verdana"/>
          <w:color w:val="000000" w:themeColor="text1"/>
          <w:sz w:val="18"/>
          <w:szCs w:val="18"/>
        </w:rPr>
        <w:t>de ondersteuning</w:t>
      </w:r>
      <w:r w:rsidR="00BD6837">
        <w:rPr>
          <w:rFonts w:ascii="Verdana" w:hAnsi="Verdana" w:eastAsia="Verdana" w:cs="Verdana"/>
          <w:color w:val="000000" w:themeColor="text1"/>
          <w:sz w:val="18"/>
          <w:szCs w:val="18"/>
        </w:rPr>
        <w:t xml:space="preserve"> van het opschalen van kansrijke biotechnologische innovaties</w:t>
      </w:r>
      <w:r w:rsidR="0056449E">
        <w:rPr>
          <w:rFonts w:ascii="Verdana" w:hAnsi="Verdana" w:eastAsia="Verdana" w:cs="Verdana"/>
          <w:color w:val="000000" w:themeColor="text1"/>
          <w:sz w:val="18"/>
          <w:szCs w:val="18"/>
        </w:rPr>
        <w:t xml:space="preserve"> </w:t>
      </w:r>
      <w:r w:rsidR="0061394E">
        <w:rPr>
          <w:rFonts w:ascii="Verdana" w:hAnsi="Verdana" w:eastAsia="Verdana" w:cs="Verdana"/>
          <w:color w:val="000000" w:themeColor="text1"/>
          <w:sz w:val="18"/>
          <w:szCs w:val="18"/>
        </w:rPr>
        <w:t xml:space="preserve">en </w:t>
      </w:r>
      <w:r w:rsidRPr="099789D2" w:rsidR="00BD6837">
        <w:rPr>
          <w:rFonts w:ascii="Verdana" w:hAnsi="Verdana" w:eastAsia="Verdana" w:cs="Verdana"/>
          <w:color w:val="000000" w:themeColor="text1"/>
          <w:sz w:val="18"/>
          <w:szCs w:val="18"/>
        </w:rPr>
        <w:t>onderstreept</w:t>
      </w:r>
      <w:r w:rsidR="00BD6837">
        <w:rPr>
          <w:rFonts w:ascii="Verdana" w:hAnsi="Verdana" w:eastAsia="Verdana" w:cs="Verdana"/>
          <w:color w:val="000000" w:themeColor="text1"/>
          <w:sz w:val="18"/>
          <w:szCs w:val="18"/>
        </w:rPr>
        <w:t xml:space="preserve"> het belang van </w:t>
      </w:r>
      <w:r w:rsidRPr="46821ED6" w:rsidR="00BD6837">
        <w:rPr>
          <w:rFonts w:ascii="Verdana" w:hAnsi="Verdana" w:eastAsia="Verdana" w:cs="Verdana"/>
          <w:color w:val="000000" w:themeColor="text1"/>
          <w:sz w:val="18"/>
          <w:szCs w:val="18"/>
        </w:rPr>
        <w:t xml:space="preserve">een </w:t>
      </w:r>
      <w:r w:rsidRPr="46821ED6">
        <w:rPr>
          <w:rFonts w:ascii="Verdana" w:hAnsi="Verdana" w:eastAsia="Verdana" w:cs="Verdana"/>
          <w:color w:val="000000" w:themeColor="text1"/>
          <w:sz w:val="18"/>
          <w:szCs w:val="18"/>
        </w:rPr>
        <w:t>innovatieve</w:t>
      </w:r>
      <w:r w:rsidR="00BD6837">
        <w:rPr>
          <w:rFonts w:ascii="Verdana" w:hAnsi="Verdana" w:eastAsia="Verdana" w:cs="Verdana"/>
          <w:color w:val="000000" w:themeColor="text1"/>
          <w:sz w:val="18"/>
          <w:szCs w:val="18"/>
        </w:rPr>
        <w:t>,</w:t>
      </w:r>
      <w:r w:rsidRPr="46821ED6">
        <w:rPr>
          <w:rFonts w:ascii="Verdana" w:hAnsi="Verdana" w:eastAsia="Verdana" w:cs="Verdana"/>
          <w:color w:val="000000" w:themeColor="text1"/>
          <w:sz w:val="18"/>
          <w:szCs w:val="18"/>
        </w:rPr>
        <w:t xml:space="preserve"> concurrerende </w:t>
      </w:r>
      <w:r w:rsidR="00BD6837">
        <w:rPr>
          <w:rFonts w:ascii="Verdana" w:hAnsi="Verdana" w:eastAsia="Verdana" w:cs="Verdana"/>
          <w:color w:val="000000" w:themeColor="text1"/>
          <w:sz w:val="18"/>
          <w:szCs w:val="18"/>
        </w:rPr>
        <w:t xml:space="preserve">en duurzame </w:t>
      </w:r>
      <w:r w:rsidRPr="46821ED6">
        <w:rPr>
          <w:rFonts w:ascii="Verdana" w:hAnsi="Verdana" w:eastAsia="Verdana" w:cs="Verdana"/>
          <w:color w:val="000000" w:themeColor="text1"/>
          <w:sz w:val="18"/>
          <w:szCs w:val="18"/>
        </w:rPr>
        <w:t xml:space="preserve">bio-economie. </w:t>
      </w:r>
      <w:r w:rsidRPr="2B4267F6" w:rsidR="69D1804D">
        <w:rPr>
          <w:rFonts w:ascii="Verdana" w:hAnsi="Verdana" w:eastAsia="Verdana" w:cs="Verdana"/>
          <w:color w:val="000000" w:themeColor="text1"/>
          <w:sz w:val="18"/>
          <w:szCs w:val="18"/>
        </w:rPr>
        <w:t xml:space="preserve">Daarbij wijst het kabinet op het belang van de juiste </w:t>
      </w:r>
      <w:bookmarkStart w:name="OLE_LINK3" w:id="6"/>
      <w:r w:rsidRPr="2B4267F6" w:rsidR="69D1804D">
        <w:rPr>
          <w:rFonts w:ascii="Verdana" w:hAnsi="Verdana" w:eastAsia="Verdana" w:cs="Verdana"/>
          <w:color w:val="000000" w:themeColor="text1"/>
          <w:sz w:val="18"/>
          <w:szCs w:val="18"/>
        </w:rPr>
        <w:t xml:space="preserve">cascaderingsprincipes </w:t>
      </w:r>
      <w:bookmarkEnd w:id="6"/>
      <w:r w:rsidRPr="2B4267F6" w:rsidR="69D1804D">
        <w:rPr>
          <w:rFonts w:ascii="Verdana" w:hAnsi="Verdana" w:eastAsia="Verdana" w:cs="Verdana"/>
          <w:color w:val="000000" w:themeColor="text1"/>
          <w:sz w:val="18"/>
          <w:szCs w:val="18"/>
        </w:rPr>
        <w:t>en duurzaamheidscriteria voor biogrondstoffen.</w:t>
      </w:r>
      <w:r w:rsidRPr="620CAF57">
        <w:rPr>
          <w:rStyle w:val="FootnoteReference"/>
          <w:rFonts w:ascii="Verdana" w:hAnsi="Verdana" w:eastAsia="Verdana" w:cs="Verdana"/>
          <w:color w:val="000000" w:themeColor="text1"/>
          <w:sz w:val="18"/>
          <w:szCs w:val="18"/>
        </w:rPr>
        <w:footnoteReference w:id="19"/>
      </w:r>
      <w:r w:rsidR="004D7C13">
        <w:rPr>
          <w:rFonts w:ascii="Verdana" w:hAnsi="Verdana" w:eastAsia="Verdana" w:cs="Verdana"/>
          <w:color w:val="000000" w:themeColor="text1"/>
          <w:sz w:val="18"/>
          <w:szCs w:val="18"/>
        </w:rPr>
        <w:t xml:space="preserve"> </w:t>
      </w:r>
      <w:r w:rsidRPr="099789D2" w:rsidR="4114CB66">
        <w:rPr>
          <w:rFonts w:ascii="Verdana" w:hAnsi="Verdana" w:eastAsia="Verdana" w:cs="Verdana"/>
          <w:color w:val="000000" w:themeColor="text1"/>
          <w:sz w:val="18"/>
          <w:szCs w:val="18"/>
        </w:rPr>
        <w:t xml:space="preserve">Ook onderkent het kabinet </w:t>
      </w:r>
      <w:r w:rsidRPr="46821ED6" w:rsidR="006E09E4">
        <w:rPr>
          <w:rFonts w:ascii="Verdana" w:hAnsi="Verdana" w:eastAsia="Verdana" w:cs="Verdana"/>
          <w:color w:val="000000" w:themeColor="text1"/>
          <w:sz w:val="18"/>
          <w:szCs w:val="18"/>
        </w:rPr>
        <w:t xml:space="preserve">het belang van een concurrerende, </w:t>
      </w:r>
      <w:r w:rsidRPr="5B0DF8A4" w:rsidR="006E09E4">
        <w:rPr>
          <w:rFonts w:ascii="Verdana" w:hAnsi="Verdana" w:eastAsia="Verdana" w:cs="Verdana"/>
          <w:color w:val="000000" w:themeColor="text1"/>
          <w:sz w:val="18"/>
          <w:szCs w:val="18"/>
        </w:rPr>
        <w:t xml:space="preserve">schone, </w:t>
      </w:r>
      <w:r w:rsidRPr="46821ED6" w:rsidR="006E09E4">
        <w:rPr>
          <w:rFonts w:ascii="Verdana" w:hAnsi="Verdana" w:eastAsia="Verdana" w:cs="Verdana"/>
          <w:color w:val="000000" w:themeColor="text1"/>
          <w:sz w:val="18"/>
          <w:szCs w:val="18"/>
        </w:rPr>
        <w:t xml:space="preserve">duurzame en weerbare landbouw, </w:t>
      </w:r>
      <w:r w:rsidR="006E09E4">
        <w:rPr>
          <w:rFonts w:ascii="Verdana" w:hAnsi="Verdana" w:eastAsia="Verdana" w:cs="Verdana"/>
          <w:color w:val="000000" w:themeColor="text1"/>
          <w:sz w:val="18"/>
          <w:szCs w:val="18"/>
        </w:rPr>
        <w:t xml:space="preserve">visserij en aquacultuur, </w:t>
      </w:r>
      <w:r w:rsidRPr="46821ED6" w:rsidR="006E09E4">
        <w:rPr>
          <w:rFonts w:ascii="Verdana" w:hAnsi="Verdana" w:eastAsia="Verdana" w:cs="Verdana"/>
          <w:color w:val="000000" w:themeColor="text1"/>
          <w:sz w:val="18"/>
          <w:szCs w:val="18"/>
        </w:rPr>
        <w:t>bosbouw en plattelands- en kustgebieden</w:t>
      </w:r>
      <w:r w:rsidR="006E09E4">
        <w:rPr>
          <w:rFonts w:ascii="Verdana" w:hAnsi="Verdana" w:eastAsia="Verdana" w:cs="Verdana"/>
          <w:color w:val="000000" w:themeColor="text1"/>
          <w:sz w:val="18"/>
          <w:szCs w:val="18"/>
        </w:rPr>
        <w:t xml:space="preserve"> en de rol die zij kunnen spelen bij diverse ecologische opgaven</w:t>
      </w:r>
      <w:r w:rsidRPr="46821ED6" w:rsidR="006E09E4">
        <w:rPr>
          <w:rFonts w:ascii="Verdana" w:hAnsi="Verdana" w:eastAsia="Verdana" w:cs="Verdana"/>
          <w:color w:val="000000" w:themeColor="text1"/>
          <w:sz w:val="18"/>
          <w:szCs w:val="18"/>
        </w:rPr>
        <w:t xml:space="preserve">. Wel is het kabinet van mening de steun hieraan onder dit voorstel aantoonbaar complementair moet zijn aan de ondersteuning onder de nationale en regionale partnerschapsplannen.  </w:t>
      </w:r>
    </w:p>
    <w:p w:rsidRPr="005C6385" w:rsidR="00C13F98" w:rsidDel="006E09E4" w:rsidP="00E966BD" w:rsidRDefault="00C13F98" w14:paraId="02765BFE" w14:textId="7B7DF0B5">
      <w:pPr>
        <w:spacing w:line="360" w:lineRule="auto"/>
        <w:rPr>
          <w:rFonts w:ascii="Verdana" w:hAnsi="Verdana" w:eastAsia="Verdana" w:cs="Verdana"/>
          <w:color w:val="000000" w:themeColor="text1"/>
          <w:sz w:val="18"/>
          <w:szCs w:val="18"/>
        </w:rPr>
      </w:pPr>
    </w:p>
    <w:p w:rsidRPr="00767A4E" w:rsidR="00C13F98" w:rsidP="00E966BD" w:rsidRDefault="61A8098E" w14:paraId="0B2D8CF2" w14:textId="37FAF09D">
      <w:pPr>
        <w:spacing w:line="360" w:lineRule="auto"/>
        <w:rPr>
          <w:rFonts w:ascii="Verdana" w:hAnsi="Verdana" w:eastAsia="Verdana" w:cs="Verdana"/>
          <w:sz w:val="18"/>
          <w:szCs w:val="18"/>
        </w:rPr>
      </w:pPr>
      <w:r w:rsidRPr="00767A4E">
        <w:rPr>
          <w:rFonts w:ascii="Verdana" w:hAnsi="Verdana" w:eastAsia="Verdana" w:cs="Verdana"/>
          <w:color w:val="000000" w:themeColor="text1"/>
          <w:sz w:val="18"/>
          <w:szCs w:val="18"/>
        </w:rPr>
        <w:t>Het kabinet steunt de inzet op het bevorderen van een innovatieve en concurrerende digitale sector onder het venster voor digitaal leiderschap</w:t>
      </w:r>
      <w:r w:rsidRPr="5866701F" w:rsidR="2FEF1DE1">
        <w:rPr>
          <w:rFonts w:ascii="Verdana" w:hAnsi="Verdana" w:eastAsia="Verdana" w:cs="Verdana"/>
          <w:color w:val="000000" w:themeColor="text1"/>
          <w:sz w:val="18"/>
          <w:szCs w:val="18"/>
        </w:rPr>
        <w:t>,</w:t>
      </w:r>
      <w:r w:rsidRPr="00767A4E">
        <w:rPr>
          <w:rFonts w:ascii="Verdana" w:hAnsi="Verdana" w:eastAsia="Verdana" w:cs="Verdana"/>
          <w:color w:val="000000" w:themeColor="text1"/>
          <w:sz w:val="18"/>
          <w:szCs w:val="18"/>
        </w:rPr>
        <w:t xml:space="preserve"> </w:t>
      </w:r>
      <w:r w:rsidRPr="5866701F" w:rsidR="00DDD8EB">
        <w:rPr>
          <w:rFonts w:ascii="Verdana" w:hAnsi="Verdana" w:eastAsia="Verdana" w:cs="Verdana"/>
          <w:color w:val="000000" w:themeColor="text1"/>
          <w:sz w:val="18"/>
          <w:szCs w:val="18"/>
        </w:rPr>
        <w:t xml:space="preserve">waarbij ook moet worden ingezet op </w:t>
      </w:r>
      <w:r w:rsidR="009223EC">
        <w:rPr>
          <w:rFonts w:ascii="Verdana" w:hAnsi="Verdana" w:eastAsia="Verdana" w:cs="Verdana"/>
          <w:color w:val="000000" w:themeColor="text1"/>
          <w:sz w:val="18"/>
          <w:szCs w:val="18"/>
        </w:rPr>
        <w:t xml:space="preserve">het </w:t>
      </w:r>
      <w:r w:rsidRPr="2C4C8ED4" w:rsidR="00DDD8EB">
        <w:rPr>
          <w:rFonts w:ascii="Verdana" w:hAnsi="Verdana" w:eastAsia="Verdana" w:cs="Verdana"/>
          <w:color w:val="000000" w:themeColor="text1"/>
          <w:sz w:val="18"/>
          <w:szCs w:val="18"/>
        </w:rPr>
        <w:t>verminde</w:t>
      </w:r>
      <w:r w:rsidR="009223EC">
        <w:rPr>
          <w:rFonts w:ascii="Verdana" w:hAnsi="Verdana" w:eastAsia="Verdana" w:cs="Verdana"/>
          <w:color w:val="000000" w:themeColor="text1"/>
          <w:sz w:val="18"/>
          <w:szCs w:val="18"/>
        </w:rPr>
        <w:t>ren en voorkomen</w:t>
      </w:r>
      <w:r w:rsidRPr="5866701F" w:rsidR="00DDD8EB">
        <w:rPr>
          <w:rFonts w:ascii="Verdana" w:hAnsi="Verdana" w:eastAsia="Verdana" w:cs="Verdana"/>
          <w:color w:val="000000" w:themeColor="text1"/>
          <w:sz w:val="18"/>
          <w:szCs w:val="18"/>
        </w:rPr>
        <w:t xml:space="preserve"> van risicovolle strategische afhankelijkheden en op het aangaan van internationale partnersch</w:t>
      </w:r>
      <w:r w:rsidRPr="5866701F" w:rsidR="5AB04EFC">
        <w:rPr>
          <w:rFonts w:ascii="Verdana" w:hAnsi="Verdana" w:eastAsia="Verdana" w:cs="Verdana"/>
          <w:color w:val="000000" w:themeColor="text1"/>
          <w:sz w:val="18"/>
          <w:szCs w:val="18"/>
        </w:rPr>
        <w:t>a</w:t>
      </w:r>
      <w:r w:rsidRPr="5866701F" w:rsidR="00DDD8EB">
        <w:rPr>
          <w:rFonts w:ascii="Verdana" w:hAnsi="Verdana" w:eastAsia="Verdana" w:cs="Verdana"/>
          <w:color w:val="000000" w:themeColor="text1"/>
          <w:sz w:val="18"/>
          <w:szCs w:val="18"/>
        </w:rPr>
        <w:t>ppen.</w:t>
      </w:r>
      <w:r w:rsidRPr="00767A4E">
        <w:rPr>
          <w:rFonts w:ascii="Verdana" w:hAnsi="Verdana" w:eastAsia="Verdana" w:cs="Verdana"/>
          <w:color w:val="000000" w:themeColor="text1"/>
          <w:sz w:val="18"/>
          <w:szCs w:val="18"/>
        </w:rPr>
        <w:t xml:space="preserve"> Wat het kabinet betreft zouden zes digitale kerntechnologieën moeten worden geprioriteerd: </w:t>
      </w:r>
      <w:r w:rsidRPr="06939824" w:rsidR="00A43ED4">
        <w:rPr>
          <w:rFonts w:ascii="Verdana" w:hAnsi="Verdana" w:eastAsia="Verdana" w:cs="Verdana"/>
          <w:sz w:val="18"/>
          <w:szCs w:val="18"/>
        </w:rPr>
        <w:t>halfgeleiders</w:t>
      </w:r>
      <w:r w:rsidRPr="00767A4E">
        <w:rPr>
          <w:rFonts w:ascii="Verdana" w:hAnsi="Verdana" w:eastAsia="Verdana" w:cs="Verdana"/>
          <w:sz w:val="18"/>
          <w:szCs w:val="18"/>
        </w:rPr>
        <w:t xml:space="preserve">, </w:t>
      </w:r>
      <w:r w:rsidRPr="00767A4E" w:rsidR="0E69FE23">
        <w:rPr>
          <w:rFonts w:ascii="Verdana" w:hAnsi="Verdana" w:eastAsia="Verdana" w:cs="Verdana"/>
          <w:sz w:val="18"/>
          <w:szCs w:val="18"/>
        </w:rPr>
        <w:t>kw</w:t>
      </w:r>
      <w:r w:rsidRPr="00767A4E">
        <w:rPr>
          <w:rFonts w:ascii="Verdana" w:hAnsi="Verdana" w:eastAsia="Verdana" w:cs="Verdana"/>
          <w:sz w:val="18"/>
          <w:szCs w:val="18"/>
        </w:rPr>
        <w:t xml:space="preserve">antum, </w:t>
      </w:r>
      <w:r w:rsidRPr="00767A4E" w:rsidR="76FC0B1B">
        <w:rPr>
          <w:rFonts w:ascii="Verdana" w:hAnsi="Verdana" w:eastAsia="Verdana" w:cs="Verdana"/>
          <w:sz w:val="18"/>
          <w:szCs w:val="18"/>
        </w:rPr>
        <w:t xml:space="preserve">AI, </w:t>
      </w:r>
      <w:r w:rsidRPr="00767A4E">
        <w:rPr>
          <w:rFonts w:ascii="Verdana" w:hAnsi="Verdana" w:eastAsia="Verdana" w:cs="Verdana"/>
          <w:sz w:val="18"/>
          <w:szCs w:val="18"/>
        </w:rPr>
        <w:t>netwerktechnologie</w:t>
      </w:r>
      <w:r w:rsidRPr="5866701F" w:rsidR="596A175F">
        <w:rPr>
          <w:rFonts w:ascii="Verdana" w:hAnsi="Verdana" w:eastAsia="Verdana" w:cs="Verdana"/>
          <w:sz w:val="18"/>
          <w:szCs w:val="18"/>
        </w:rPr>
        <w:t xml:space="preserve"> (</w:t>
      </w:r>
      <w:r w:rsidRPr="4143A87C" w:rsidR="2BE6927D">
        <w:rPr>
          <w:rFonts w:ascii="Verdana" w:hAnsi="Verdana" w:eastAsia="Verdana" w:cs="Verdana"/>
          <w:sz w:val="18"/>
          <w:szCs w:val="18"/>
        </w:rPr>
        <w:t>o.a.</w:t>
      </w:r>
      <w:r w:rsidRPr="4143A87C" w:rsidR="2B87D8A0">
        <w:rPr>
          <w:rFonts w:ascii="Verdana" w:hAnsi="Verdana" w:eastAsia="Verdana" w:cs="Verdana"/>
          <w:sz w:val="18"/>
          <w:szCs w:val="18"/>
        </w:rPr>
        <w:t xml:space="preserve"> </w:t>
      </w:r>
      <w:r w:rsidRPr="5866701F" w:rsidR="596A175F">
        <w:rPr>
          <w:rFonts w:ascii="Verdana" w:hAnsi="Verdana" w:eastAsia="Verdana" w:cs="Verdana"/>
          <w:sz w:val="18"/>
          <w:szCs w:val="18"/>
        </w:rPr>
        <w:t>6G)</w:t>
      </w:r>
      <w:r w:rsidRPr="00767A4E">
        <w:rPr>
          <w:rFonts w:ascii="Verdana" w:hAnsi="Verdana" w:eastAsia="Verdana" w:cs="Verdana"/>
          <w:sz w:val="18"/>
          <w:szCs w:val="18"/>
        </w:rPr>
        <w:t>, cloud</w:t>
      </w:r>
      <w:r w:rsidR="004572C2">
        <w:rPr>
          <w:rFonts w:ascii="Verdana" w:hAnsi="Verdana" w:eastAsia="Verdana" w:cs="Verdana"/>
          <w:sz w:val="18"/>
          <w:szCs w:val="18"/>
        </w:rPr>
        <w:t xml:space="preserve"> </w:t>
      </w:r>
      <w:r w:rsidRPr="00767A4E">
        <w:rPr>
          <w:rFonts w:ascii="Verdana" w:hAnsi="Verdana" w:eastAsia="Verdana" w:cs="Verdana"/>
          <w:sz w:val="18"/>
          <w:szCs w:val="18"/>
        </w:rPr>
        <w:t>en c</w:t>
      </w:r>
      <w:r w:rsidRPr="00767A4E" w:rsidR="3EDDED38">
        <w:rPr>
          <w:rFonts w:ascii="Verdana" w:hAnsi="Verdana" w:eastAsia="Verdana" w:cs="Verdana"/>
          <w:sz w:val="18"/>
          <w:szCs w:val="18"/>
        </w:rPr>
        <w:t>yberveiligheid</w:t>
      </w:r>
      <w:r w:rsidR="005E538C">
        <w:rPr>
          <w:rFonts w:ascii="Verdana" w:hAnsi="Verdana" w:eastAsia="Verdana" w:cs="Verdana"/>
          <w:sz w:val="18"/>
          <w:szCs w:val="18"/>
        </w:rPr>
        <w:t>.</w:t>
      </w:r>
      <w:r w:rsidRPr="34D1C30B" w:rsidR="00846503">
        <w:rPr>
          <w:rStyle w:val="FootnoteReference"/>
          <w:rFonts w:ascii="Verdana" w:hAnsi="Verdana" w:eastAsia="Verdana" w:cs="Verdana"/>
          <w:color w:val="000000" w:themeColor="text1"/>
          <w:sz w:val="18"/>
          <w:szCs w:val="18"/>
          <w:lang w:val="en-US"/>
        </w:rPr>
        <w:footnoteReference w:id="20"/>
      </w:r>
      <w:r w:rsidRPr="00767A4E">
        <w:rPr>
          <w:rFonts w:ascii="Verdana" w:hAnsi="Verdana" w:eastAsia="Verdana" w:cs="Verdana"/>
          <w:sz w:val="18"/>
          <w:szCs w:val="18"/>
        </w:rPr>
        <w:t xml:space="preserve"> </w:t>
      </w:r>
      <w:r w:rsidRPr="00767A4E" w:rsidR="644CBAB8">
        <w:rPr>
          <w:rFonts w:ascii="Verdana" w:hAnsi="Verdana" w:eastAsia="Verdana" w:cs="Verdana"/>
          <w:sz w:val="18"/>
          <w:szCs w:val="18"/>
        </w:rPr>
        <w:t>Daarnaas</w:t>
      </w:r>
      <w:r w:rsidRPr="00767A4E" w:rsidR="66959137">
        <w:rPr>
          <w:rFonts w:ascii="Verdana" w:hAnsi="Verdana" w:eastAsia="Verdana" w:cs="Verdana"/>
          <w:sz w:val="18"/>
          <w:szCs w:val="18"/>
        </w:rPr>
        <w:t>t</w:t>
      </w:r>
      <w:r w:rsidRPr="00767A4E" w:rsidR="644CBAB8">
        <w:rPr>
          <w:rFonts w:ascii="Verdana" w:hAnsi="Verdana" w:eastAsia="Verdana" w:cs="Verdana"/>
          <w:sz w:val="18"/>
          <w:szCs w:val="18"/>
        </w:rPr>
        <w:t xml:space="preserve"> </w:t>
      </w:r>
      <w:r w:rsidRPr="00767A4E" w:rsidR="5EEF47AA">
        <w:rPr>
          <w:rFonts w:ascii="Verdana" w:hAnsi="Verdana" w:eastAsia="Verdana" w:cs="Verdana"/>
          <w:sz w:val="18"/>
          <w:szCs w:val="18"/>
        </w:rPr>
        <w:t>wil het kabinet</w:t>
      </w:r>
      <w:r w:rsidRPr="00767A4E" w:rsidR="644CBAB8">
        <w:rPr>
          <w:rFonts w:ascii="Verdana" w:hAnsi="Verdana" w:eastAsia="Verdana" w:cs="Verdana"/>
          <w:sz w:val="18"/>
          <w:szCs w:val="18"/>
        </w:rPr>
        <w:t xml:space="preserve"> </w:t>
      </w:r>
      <w:r w:rsidRPr="00767A4E" w:rsidR="66959137">
        <w:rPr>
          <w:rFonts w:ascii="Verdana" w:hAnsi="Verdana" w:eastAsia="Verdana" w:cs="Verdana"/>
          <w:sz w:val="18"/>
          <w:szCs w:val="18"/>
        </w:rPr>
        <w:t xml:space="preserve">prioriteit geven aan de digitale infrastructuur, </w:t>
      </w:r>
      <w:r w:rsidRPr="00767A4E" w:rsidR="7757E40B">
        <w:rPr>
          <w:rFonts w:ascii="Verdana" w:hAnsi="Verdana" w:eastAsia="Verdana" w:cs="Verdana"/>
          <w:sz w:val="18"/>
          <w:szCs w:val="18"/>
        </w:rPr>
        <w:t>waaronder zeekabels.</w:t>
      </w:r>
      <w:r w:rsidRPr="00767A4E" w:rsidR="48C65786">
        <w:rPr>
          <w:rFonts w:ascii="Verdana" w:hAnsi="Verdana" w:eastAsia="Verdana" w:cs="Verdana"/>
          <w:sz w:val="18"/>
          <w:szCs w:val="18"/>
        </w:rPr>
        <w:t xml:space="preserve"> </w:t>
      </w:r>
      <w:r w:rsidRPr="099789D2" w:rsidR="48C65786">
        <w:rPr>
          <w:rFonts w:ascii="Verdana" w:hAnsi="Verdana" w:eastAsia="Verdana" w:cs="Verdana"/>
          <w:sz w:val="18"/>
          <w:szCs w:val="18"/>
        </w:rPr>
        <w:t xml:space="preserve">Ook ten aanzien van digitaal leiderschap in de publieke sector acht het </w:t>
      </w:r>
      <w:r w:rsidRPr="099789D2" w:rsidR="48C65786">
        <w:rPr>
          <w:rFonts w:ascii="Verdana" w:hAnsi="Verdana" w:eastAsia="Verdana" w:cs="Verdana"/>
          <w:sz w:val="18"/>
          <w:szCs w:val="18"/>
        </w:rPr>
        <w:lastRenderedPageBreak/>
        <w:t>kabinet het van belang dat primair wordt ingezet op deze kerntechnologieën.</w:t>
      </w:r>
      <w:r w:rsidRPr="099789D2" w:rsidR="48C65786">
        <w:rPr>
          <w:rFonts w:ascii="Verdana" w:hAnsi="Verdana" w:eastAsia="Verdana" w:cs="Verdana"/>
          <w:b/>
          <w:bCs/>
          <w:sz w:val="18"/>
          <w:szCs w:val="18"/>
        </w:rPr>
        <w:t xml:space="preserve"> </w:t>
      </w:r>
      <w:r w:rsidRPr="099789D2" w:rsidR="27B6EC62">
        <w:rPr>
          <w:rFonts w:ascii="Verdana" w:hAnsi="Verdana" w:eastAsia="Verdana" w:cs="Verdana"/>
          <w:sz w:val="18"/>
          <w:szCs w:val="18"/>
        </w:rPr>
        <w:t xml:space="preserve">Via de inzet op deze technologieën </w:t>
      </w:r>
      <w:r w:rsidRPr="099789D2">
        <w:rPr>
          <w:rFonts w:ascii="Verdana" w:hAnsi="Verdana" w:eastAsia="Verdana" w:cs="Verdana"/>
          <w:sz w:val="18"/>
          <w:szCs w:val="18"/>
        </w:rPr>
        <w:t>kan worden geborgd dat ondersteuning vanuit het ECF daadwerkelijk bijdraagt aan het versterken van het concurrentievermogen en de weerbaarheid van de Europese economie</w:t>
      </w:r>
      <w:r w:rsidRPr="00767A4E" w:rsidR="00D91A18">
        <w:rPr>
          <w:rFonts w:ascii="Verdana" w:hAnsi="Verdana" w:eastAsia="Verdana" w:cs="Verdana"/>
          <w:sz w:val="18"/>
          <w:szCs w:val="18"/>
        </w:rPr>
        <w:t>,</w:t>
      </w:r>
      <w:r w:rsidR="00E91326">
        <w:rPr>
          <w:rFonts w:ascii="Verdana" w:hAnsi="Verdana" w:eastAsia="Verdana" w:cs="Verdana"/>
          <w:sz w:val="18"/>
          <w:szCs w:val="18"/>
        </w:rPr>
        <w:t xml:space="preserve"> </w:t>
      </w:r>
      <w:r w:rsidRPr="4143A87C" w:rsidR="4F2EC06A">
        <w:rPr>
          <w:rFonts w:ascii="Verdana" w:hAnsi="Verdana" w:eastAsia="Verdana" w:cs="Verdana"/>
          <w:sz w:val="18"/>
          <w:szCs w:val="18"/>
        </w:rPr>
        <w:t>samenleving</w:t>
      </w:r>
      <w:r w:rsidR="00D91A18">
        <w:rPr>
          <w:rFonts w:ascii="Verdana" w:hAnsi="Verdana" w:eastAsia="Verdana" w:cs="Verdana"/>
          <w:sz w:val="18"/>
          <w:szCs w:val="18"/>
        </w:rPr>
        <w:t xml:space="preserve"> en publieke sector</w:t>
      </w:r>
      <w:r w:rsidRPr="00767A4E" w:rsidR="4088CB00">
        <w:rPr>
          <w:rFonts w:ascii="Verdana" w:hAnsi="Verdana" w:eastAsia="Verdana" w:cs="Verdana"/>
          <w:sz w:val="18"/>
          <w:szCs w:val="18"/>
        </w:rPr>
        <w:t>,</w:t>
      </w:r>
      <w:r w:rsidRPr="00767A4E">
        <w:rPr>
          <w:rFonts w:ascii="Verdana" w:hAnsi="Verdana" w:eastAsia="Verdana" w:cs="Verdana"/>
          <w:sz w:val="18"/>
          <w:szCs w:val="18"/>
        </w:rPr>
        <w:t xml:space="preserve"> waarvan Europese burgers, bedrijven</w:t>
      </w:r>
      <w:r w:rsidRPr="4143A87C" w:rsidR="2ECEAFB6">
        <w:rPr>
          <w:rFonts w:ascii="Verdana" w:hAnsi="Verdana" w:eastAsia="Verdana" w:cs="Verdana"/>
          <w:sz w:val="18"/>
          <w:szCs w:val="18"/>
        </w:rPr>
        <w:t>, kennisinstellingen</w:t>
      </w:r>
      <w:r w:rsidR="00AC65DB">
        <w:rPr>
          <w:rFonts w:ascii="Verdana" w:hAnsi="Verdana" w:eastAsia="Verdana" w:cs="Verdana"/>
          <w:sz w:val="18"/>
          <w:szCs w:val="18"/>
        </w:rPr>
        <w:t xml:space="preserve"> en overheden de vruchten plukken.</w:t>
      </w:r>
    </w:p>
    <w:p w:rsidRPr="00C13F98" w:rsidR="00C13F98" w:rsidP="00E966BD" w:rsidRDefault="00C13F98" w14:paraId="53BA6016" w14:textId="66873470">
      <w:pPr>
        <w:spacing w:line="360" w:lineRule="auto"/>
      </w:pPr>
    </w:p>
    <w:p w:rsidRPr="00C13F98" w:rsidR="00C13F98" w:rsidP="00E966BD" w:rsidRDefault="3BE5B9DE" w14:paraId="238CD7CB" w14:textId="5E30A183">
      <w:pPr>
        <w:spacing w:line="360" w:lineRule="auto"/>
        <w:rPr>
          <w:rFonts w:ascii="Verdana" w:hAnsi="Verdana" w:eastAsia="Verdana" w:cs="Verdana"/>
          <w:sz w:val="18"/>
          <w:szCs w:val="18"/>
          <w:highlight w:val="yellow"/>
        </w:rPr>
      </w:pPr>
      <w:r w:rsidRPr="099789D2">
        <w:rPr>
          <w:rFonts w:ascii="Verdana" w:hAnsi="Verdana" w:eastAsia="Verdana" w:cs="Verdana"/>
          <w:sz w:val="18"/>
          <w:szCs w:val="18"/>
        </w:rPr>
        <w:t xml:space="preserve">Het kabinet verwelkomt de aandacht voor defensie(-industrie) in het ECF waarbij grotendeels wordt voortgebouwd op bestaande EU-defensieprogramma’s. Het kabinet zal zich ervoor inzetten dat het ECF bijdraagt aan een Europese defensie-industrie waarin de militaire behoeften leidend zijn. </w:t>
      </w:r>
      <w:r w:rsidRPr="099789D2" w:rsidR="2EF7984C">
        <w:rPr>
          <w:rFonts w:ascii="Verdana" w:hAnsi="Verdana" w:eastAsia="Verdana" w:cs="Verdana"/>
          <w:sz w:val="18"/>
          <w:szCs w:val="18"/>
        </w:rPr>
        <w:t xml:space="preserve">Daarom zet het kabinet zich ervoor in dat projecten die onder het ECF worden gefinancierd aansluiten bij de </w:t>
      </w:r>
      <w:r w:rsidRPr="099789D2" w:rsidR="6E02F77C">
        <w:rPr>
          <w:rFonts w:ascii="Verdana" w:hAnsi="Verdana" w:eastAsia="Verdana" w:cs="Verdana"/>
          <w:sz w:val="18"/>
          <w:szCs w:val="18"/>
        </w:rPr>
        <w:t>plannings</w:t>
      </w:r>
      <w:r w:rsidRPr="099789D2" w:rsidR="116930A5">
        <w:rPr>
          <w:rFonts w:ascii="Verdana" w:hAnsi="Verdana" w:eastAsia="Verdana" w:cs="Verdana"/>
          <w:sz w:val="18"/>
          <w:szCs w:val="18"/>
        </w:rPr>
        <w:t>- en ontwikkelings</w:t>
      </w:r>
      <w:r w:rsidRPr="099789D2" w:rsidR="6E02F77C">
        <w:rPr>
          <w:rFonts w:ascii="Verdana" w:hAnsi="Verdana" w:eastAsia="Verdana" w:cs="Verdana"/>
          <w:sz w:val="18"/>
          <w:szCs w:val="18"/>
        </w:rPr>
        <w:t>processen</w:t>
      </w:r>
      <w:r w:rsidRPr="099789D2" w:rsidR="2EF7984C">
        <w:rPr>
          <w:rFonts w:ascii="Verdana" w:hAnsi="Verdana" w:eastAsia="Verdana" w:cs="Verdana"/>
          <w:sz w:val="18"/>
          <w:szCs w:val="18"/>
        </w:rPr>
        <w:t xml:space="preserve"> van de NAVO en EU. </w:t>
      </w:r>
      <w:r w:rsidRPr="099789D2" w:rsidR="4C11914B">
        <w:rPr>
          <w:rFonts w:ascii="Verdana" w:hAnsi="Verdana" w:eastAsia="Verdana" w:cs="Verdana"/>
          <w:sz w:val="18"/>
          <w:szCs w:val="18"/>
        </w:rPr>
        <w:t xml:space="preserve">Door het versterken van het concurrentievermogen van de defensie-industrie </w:t>
      </w:r>
      <w:r w:rsidRPr="099789D2" w:rsidR="2EF7984C">
        <w:rPr>
          <w:rFonts w:ascii="Verdana" w:hAnsi="Verdana" w:eastAsia="Verdana" w:cs="Verdana"/>
          <w:sz w:val="18"/>
          <w:szCs w:val="18"/>
        </w:rPr>
        <w:t xml:space="preserve">zal de </w:t>
      </w:r>
      <w:r w:rsidRPr="099789D2" w:rsidR="00FD2F73">
        <w:rPr>
          <w:rFonts w:ascii="Verdana" w:hAnsi="Verdana" w:eastAsia="Verdana" w:cs="Verdana"/>
          <w:sz w:val="18"/>
          <w:szCs w:val="18"/>
        </w:rPr>
        <w:t>EU</w:t>
      </w:r>
      <w:r w:rsidRPr="099789D2" w:rsidR="2EF7984C">
        <w:rPr>
          <w:rFonts w:ascii="Verdana" w:hAnsi="Verdana" w:eastAsia="Verdana" w:cs="Verdana"/>
          <w:sz w:val="18"/>
          <w:szCs w:val="18"/>
        </w:rPr>
        <w:t xml:space="preserve"> een industrieel apparaat en productiecapaciteit hebben die beter zijn aangepast aan de realiteit van haar huidige en toekomstige </w:t>
      </w:r>
      <w:r w:rsidRPr="099789D2" w:rsidR="3A289409">
        <w:rPr>
          <w:rFonts w:ascii="Verdana" w:hAnsi="Verdana" w:eastAsia="Verdana" w:cs="Verdana"/>
          <w:sz w:val="18"/>
          <w:szCs w:val="18"/>
        </w:rPr>
        <w:t>veiligheids</w:t>
      </w:r>
      <w:r w:rsidRPr="099789D2" w:rsidR="6E02F77C">
        <w:rPr>
          <w:rFonts w:ascii="Verdana" w:hAnsi="Verdana" w:eastAsia="Verdana" w:cs="Verdana"/>
          <w:sz w:val="18"/>
          <w:szCs w:val="18"/>
        </w:rPr>
        <w:t>behoeften</w:t>
      </w:r>
      <w:r w:rsidRPr="099789D2" w:rsidR="19327050">
        <w:rPr>
          <w:rFonts w:ascii="Verdana" w:hAnsi="Verdana" w:eastAsia="Verdana" w:cs="Verdana"/>
          <w:sz w:val="18"/>
          <w:szCs w:val="18"/>
        </w:rPr>
        <w:t>.</w:t>
      </w:r>
      <w:r w:rsidRPr="099789D2" w:rsidR="2EF7984C">
        <w:rPr>
          <w:rFonts w:ascii="Verdana" w:hAnsi="Verdana" w:eastAsia="Verdana" w:cs="Verdana"/>
          <w:sz w:val="18"/>
          <w:szCs w:val="18"/>
        </w:rPr>
        <w:t xml:space="preserve"> </w:t>
      </w:r>
      <w:r w:rsidRPr="099789D2" w:rsidR="004C319B">
        <w:rPr>
          <w:rFonts w:ascii="Verdana" w:hAnsi="Verdana" w:eastAsia="Verdana" w:cs="Verdana"/>
          <w:sz w:val="18"/>
          <w:szCs w:val="18"/>
        </w:rPr>
        <w:t xml:space="preserve">Het kabinet zet zich ervoor in dat de rol van het </w:t>
      </w:r>
      <w:r w:rsidR="004D7C13">
        <w:rPr>
          <w:rFonts w:ascii="Verdana" w:hAnsi="Verdana" w:eastAsia="Verdana" w:cs="Verdana"/>
          <w:sz w:val="18"/>
          <w:szCs w:val="18"/>
        </w:rPr>
        <w:t>mkb</w:t>
      </w:r>
      <w:r w:rsidRPr="099789D2" w:rsidR="004C319B">
        <w:rPr>
          <w:rFonts w:ascii="Verdana" w:hAnsi="Verdana" w:eastAsia="Verdana" w:cs="Verdana"/>
          <w:sz w:val="18"/>
          <w:szCs w:val="18"/>
        </w:rPr>
        <w:t xml:space="preserve">, start-ups en scale-ups binnen het ECF voor dit doel geborgd wordt. </w:t>
      </w:r>
      <w:r w:rsidRPr="099789D2" w:rsidR="6D6C3A9A">
        <w:rPr>
          <w:rFonts w:ascii="Verdana" w:hAnsi="Verdana" w:eastAsia="Verdana" w:cs="Verdana"/>
          <w:sz w:val="18"/>
          <w:szCs w:val="18"/>
        </w:rPr>
        <w:t xml:space="preserve">Het is </w:t>
      </w:r>
      <w:r w:rsidRPr="099789D2">
        <w:rPr>
          <w:rFonts w:ascii="Verdana" w:hAnsi="Verdana" w:eastAsia="Verdana" w:cs="Verdana"/>
          <w:sz w:val="18"/>
          <w:szCs w:val="18"/>
        </w:rPr>
        <w:t xml:space="preserve">van belang dat grensoverschrijdende industriële samenwerking een centraal onderdeel is voor gezamenlijke aanschaf, capaciteitsontwikkeling, materieelsamenwerking, productiecapaciteit en leveringszekerheid. Uiteindelijk moet dit leiden tot het Europeaniseren van defensietoeleveringsketens, </w:t>
      </w:r>
      <w:r w:rsidRPr="099789D2" w:rsidR="165B3E48">
        <w:rPr>
          <w:rFonts w:ascii="Verdana" w:hAnsi="Verdana" w:eastAsia="Verdana" w:cs="Verdana"/>
          <w:sz w:val="18"/>
          <w:szCs w:val="18"/>
        </w:rPr>
        <w:t xml:space="preserve">met </w:t>
      </w:r>
      <w:r w:rsidRPr="099789D2">
        <w:rPr>
          <w:rFonts w:ascii="Verdana" w:hAnsi="Verdana" w:eastAsia="Verdana" w:cs="Verdana"/>
          <w:sz w:val="18"/>
          <w:szCs w:val="18"/>
        </w:rPr>
        <w:t xml:space="preserve">meer </w:t>
      </w:r>
      <w:r w:rsidRPr="099789D2" w:rsidR="0B8C1AC6">
        <w:rPr>
          <w:rFonts w:ascii="Verdana" w:hAnsi="Verdana" w:eastAsia="Verdana" w:cs="Verdana"/>
          <w:sz w:val="18"/>
          <w:szCs w:val="18"/>
        </w:rPr>
        <w:t>concurrentie</w:t>
      </w:r>
      <w:r w:rsidRPr="099789D2">
        <w:rPr>
          <w:rFonts w:ascii="Verdana" w:hAnsi="Verdana" w:eastAsia="Verdana" w:cs="Verdana"/>
          <w:sz w:val="18"/>
          <w:szCs w:val="18"/>
        </w:rPr>
        <w:t xml:space="preserve"> en een </w:t>
      </w:r>
      <w:r w:rsidRPr="099789D2" w:rsidR="458B0DE7">
        <w:rPr>
          <w:rFonts w:ascii="Verdana" w:hAnsi="Verdana" w:eastAsia="Verdana" w:cs="Verdana"/>
          <w:sz w:val="18"/>
          <w:szCs w:val="18"/>
        </w:rPr>
        <w:t>gelijk</w:t>
      </w:r>
      <w:r w:rsidRPr="099789D2" w:rsidR="7BAC8B97">
        <w:rPr>
          <w:rFonts w:ascii="Verdana" w:hAnsi="Verdana" w:eastAsia="Verdana" w:cs="Verdana"/>
          <w:sz w:val="18"/>
          <w:szCs w:val="18"/>
        </w:rPr>
        <w:t>er</w:t>
      </w:r>
      <w:r w:rsidRPr="099789D2">
        <w:rPr>
          <w:rFonts w:ascii="Verdana" w:hAnsi="Verdana" w:eastAsia="Verdana" w:cs="Verdana"/>
          <w:sz w:val="18"/>
          <w:szCs w:val="18"/>
        </w:rPr>
        <w:t xml:space="preserve"> speelveld. </w:t>
      </w:r>
      <w:r w:rsidRPr="099789D2" w:rsidR="5F8D93E3">
        <w:rPr>
          <w:rFonts w:ascii="Verdana" w:hAnsi="Verdana" w:eastAsia="Verdana" w:cs="Verdana"/>
          <w:sz w:val="18"/>
          <w:szCs w:val="18"/>
        </w:rPr>
        <w:t xml:space="preserve">Ook steunt het kabinet dat het ECF inzet op </w:t>
      </w:r>
      <w:r w:rsidRPr="099789D2" w:rsidR="5F8D93E3">
        <w:rPr>
          <w:rFonts w:ascii="Verdana" w:hAnsi="Verdana"/>
          <w:sz w:val="18"/>
          <w:szCs w:val="18"/>
        </w:rPr>
        <w:t>gezamenlijke onderzoeks- en ontwikkelingsactiviteiten op het gebied van defensieproducten en -technologieën voor defensiedoeleinden</w:t>
      </w:r>
      <w:r w:rsidRPr="099789D2" w:rsidR="00456A28">
        <w:rPr>
          <w:rFonts w:ascii="Verdana" w:hAnsi="Verdana"/>
          <w:sz w:val="18"/>
          <w:szCs w:val="18"/>
        </w:rPr>
        <w:t xml:space="preserve">, waarbij </w:t>
      </w:r>
      <w:r w:rsidRPr="099789D2" w:rsidR="006E37C1">
        <w:rPr>
          <w:rFonts w:ascii="Verdana" w:hAnsi="Verdana"/>
          <w:sz w:val="18"/>
          <w:szCs w:val="18"/>
        </w:rPr>
        <w:t xml:space="preserve">het faciliteren van </w:t>
      </w:r>
      <w:r w:rsidRPr="099789D2" w:rsidR="00854272">
        <w:rPr>
          <w:rFonts w:ascii="Verdana" w:hAnsi="Verdana"/>
          <w:sz w:val="18"/>
          <w:szCs w:val="18"/>
        </w:rPr>
        <w:t xml:space="preserve">synergie </w:t>
      </w:r>
      <w:r w:rsidRPr="099789D2" w:rsidR="006E37C1">
        <w:rPr>
          <w:rFonts w:ascii="Verdana" w:hAnsi="Verdana"/>
          <w:sz w:val="18"/>
          <w:szCs w:val="18"/>
        </w:rPr>
        <w:t xml:space="preserve">met Horizon </w:t>
      </w:r>
      <w:r w:rsidRPr="099789D2" w:rsidR="002B11AB">
        <w:rPr>
          <w:rFonts w:ascii="Verdana" w:hAnsi="Verdana"/>
          <w:sz w:val="18"/>
          <w:szCs w:val="18"/>
        </w:rPr>
        <w:t>Europe</w:t>
      </w:r>
      <w:r w:rsidRPr="099789D2" w:rsidR="006E37C1">
        <w:rPr>
          <w:rFonts w:ascii="Verdana" w:hAnsi="Verdana"/>
          <w:sz w:val="18"/>
          <w:szCs w:val="18"/>
        </w:rPr>
        <w:t xml:space="preserve"> een aandachtspunt is</w:t>
      </w:r>
      <w:r w:rsidRPr="099789D2" w:rsidR="4F9D458C">
        <w:rPr>
          <w:rFonts w:ascii="Verdana" w:hAnsi="Verdana"/>
          <w:sz w:val="18"/>
          <w:szCs w:val="18"/>
        </w:rPr>
        <w:t xml:space="preserve">. </w:t>
      </w:r>
      <w:r w:rsidRPr="099789D2" w:rsidR="00C85E13">
        <w:rPr>
          <w:rFonts w:ascii="Verdana" w:hAnsi="Verdana" w:eastAsia="Verdana" w:cs="Verdana"/>
          <w:sz w:val="18"/>
          <w:szCs w:val="18"/>
        </w:rPr>
        <w:t xml:space="preserve">Het kabinet acht het van belang dat het ECF waar wenselijk openstaat voor </w:t>
      </w:r>
      <w:r w:rsidRPr="099789D2" w:rsidR="10C1C57B">
        <w:rPr>
          <w:rFonts w:ascii="Verdana" w:hAnsi="Verdana" w:eastAsia="Verdana" w:cs="Verdana"/>
          <w:sz w:val="18"/>
          <w:szCs w:val="18"/>
        </w:rPr>
        <w:t>defensie-</w:t>
      </w:r>
      <w:r w:rsidRPr="099789D2" w:rsidR="00C85E13">
        <w:rPr>
          <w:rFonts w:ascii="Verdana" w:hAnsi="Verdana" w:eastAsia="Verdana" w:cs="Verdana"/>
          <w:sz w:val="18"/>
          <w:szCs w:val="18"/>
        </w:rPr>
        <w:t xml:space="preserve">industriële samenwerking met </w:t>
      </w:r>
      <w:r w:rsidRPr="099789D2" w:rsidR="415027B0">
        <w:rPr>
          <w:rFonts w:ascii="Verdana" w:hAnsi="Verdana" w:eastAsia="Verdana" w:cs="Verdana"/>
          <w:sz w:val="18"/>
          <w:szCs w:val="18"/>
        </w:rPr>
        <w:t>belangrijke niet-EU-partners.</w:t>
      </w:r>
      <w:r w:rsidRPr="099789D2" w:rsidR="00C85E13">
        <w:rPr>
          <w:rFonts w:ascii="Verdana" w:hAnsi="Verdana" w:eastAsia="Verdana" w:cs="Verdana"/>
          <w:sz w:val="18"/>
          <w:szCs w:val="18"/>
        </w:rPr>
        <w:t xml:space="preserve"> Dit mag echter niet ten koste gaan van het streven om de strategische zelfstandigheid van de EU op de lange termijn te vergroten en </w:t>
      </w:r>
      <w:r w:rsidRPr="099789D2" w:rsidR="002D12B7">
        <w:rPr>
          <w:rFonts w:ascii="Verdana" w:hAnsi="Verdana" w:eastAsia="Verdana" w:cs="Verdana"/>
          <w:sz w:val="18"/>
          <w:szCs w:val="18"/>
        </w:rPr>
        <w:t xml:space="preserve">risicovolle </w:t>
      </w:r>
      <w:r w:rsidRPr="099789D2" w:rsidR="00C85E13">
        <w:rPr>
          <w:rFonts w:ascii="Verdana" w:hAnsi="Verdana" w:eastAsia="Verdana" w:cs="Verdana"/>
          <w:sz w:val="18"/>
          <w:szCs w:val="18"/>
        </w:rPr>
        <w:t xml:space="preserve">strategische afhankelijkheden </w:t>
      </w:r>
      <w:r w:rsidRPr="099789D2" w:rsidR="002D12B7">
        <w:rPr>
          <w:rFonts w:ascii="Verdana" w:hAnsi="Verdana" w:eastAsia="Verdana" w:cs="Verdana"/>
          <w:sz w:val="18"/>
          <w:szCs w:val="18"/>
        </w:rPr>
        <w:t>te verminderen en voorkomen</w:t>
      </w:r>
      <w:r w:rsidRPr="099789D2" w:rsidR="00C85E13">
        <w:rPr>
          <w:rFonts w:ascii="Verdana" w:hAnsi="Verdana" w:eastAsia="Verdana" w:cs="Verdana"/>
          <w:sz w:val="18"/>
          <w:szCs w:val="18"/>
        </w:rPr>
        <w:t>. De gevolgen voor de gereedstelling van Europese krijgsmachten zijn hierin een belangrijke wegingsfactor.</w:t>
      </w:r>
    </w:p>
    <w:p w:rsidRPr="00C13F98" w:rsidR="00C13F98" w:rsidP="00E966BD" w:rsidRDefault="00C13F98" w14:paraId="16A47EDC" w14:textId="3C06990F">
      <w:pPr>
        <w:spacing w:line="360" w:lineRule="auto"/>
        <w:rPr>
          <w:rFonts w:ascii="Verdana" w:hAnsi="Verdana" w:eastAsia="Verdana" w:cs="Verdana"/>
          <w:sz w:val="18"/>
          <w:szCs w:val="18"/>
        </w:rPr>
      </w:pPr>
    </w:p>
    <w:p w:rsidRPr="009466B5" w:rsidR="00D3400F" w:rsidP="00E966BD" w:rsidRDefault="4455F83A" w14:paraId="63AAB5C9" w14:textId="0983EF2F">
      <w:pPr>
        <w:pStyle w:val="NoSpacing"/>
        <w:spacing w:line="360" w:lineRule="auto"/>
        <w:rPr>
          <w:rFonts w:ascii="Verdana" w:hAnsi="Verdana"/>
          <w:b/>
          <w:bCs/>
          <w:sz w:val="18"/>
          <w:szCs w:val="18"/>
        </w:rPr>
      </w:pPr>
      <w:r w:rsidRPr="48A45A9D">
        <w:rPr>
          <w:rFonts w:ascii="Verdana" w:hAnsi="Verdana" w:eastAsia="Verdana" w:cs="Verdana"/>
          <w:color w:val="000000" w:themeColor="text1"/>
          <w:sz w:val="18"/>
          <w:szCs w:val="18"/>
        </w:rPr>
        <w:t>Het kabinet verwelkomt de aandacht voor ruimtevaart waarbij grotendeels wordt voortgebouwd op het bestaande EU-ruimtevaartprogramma.</w:t>
      </w:r>
      <w:r>
        <w:rPr>
          <w:rStyle w:val="Strong"/>
          <w:rFonts w:ascii="Verdana" w:hAnsi="Verdana" w:eastAsia="Verdana"/>
          <w:sz w:val="18"/>
          <w:szCs w:val="18"/>
        </w:rPr>
        <w:t xml:space="preserve"> </w:t>
      </w:r>
      <w:r w:rsidRPr="22D691E6" w:rsidR="3FFE6072">
        <w:rPr>
          <w:rFonts w:ascii="Verdana" w:hAnsi="Verdana" w:eastAsia="Verdana" w:cs="Verdana"/>
          <w:color w:val="000000" w:themeColor="text1"/>
          <w:sz w:val="18"/>
          <w:szCs w:val="18"/>
        </w:rPr>
        <w:t>Ook d</w:t>
      </w:r>
      <w:r w:rsidR="00930C27">
        <w:rPr>
          <w:rStyle w:val="Strong"/>
          <w:rFonts w:ascii="Verdana" w:hAnsi="Verdana"/>
          <w:b w:val="0"/>
          <w:bCs w:val="0"/>
          <w:sz w:val="18"/>
          <w:szCs w:val="18"/>
        </w:rPr>
        <w:t>e</w:t>
      </w:r>
      <w:r w:rsidRPr="1F404FF3" w:rsidR="00D3400F">
        <w:rPr>
          <w:rStyle w:val="Strong"/>
          <w:rFonts w:ascii="Verdana" w:hAnsi="Verdana"/>
          <w:b w:val="0"/>
          <w:bCs w:val="0"/>
          <w:sz w:val="18"/>
          <w:szCs w:val="18"/>
        </w:rPr>
        <w:t xml:space="preserve"> ruimtevaartsector is </w:t>
      </w:r>
      <w:r w:rsidRPr="22D691E6" w:rsidR="36CD6395">
        <w:rPr>
          <w:rStyle w:val="Strong"/>
          <w:rFonts w:ascii="Verdana" w:hAnsi="Verdana"/>
          <w:b w:val="0"/>
          <w:bCs w:val="0"/>
          <w:sz w:val="18"/>
          <w:szCs w:val="18"/>
        </w:rPr>
        <w:t xml:space="preserve">namelijk </w:t>
      </w:r>
      <w:r w:rsidRPr="1F404FF3" w:rsidR="00D3400F">
        <w:rPr>
          <w:rStyle w:val="Strong"/>
          <w:rFonts w:ascii="Verdana" w:hAnsi="Verdana"/>
          <w:b w:val="0"/>
          <w:bCs w:val="0"/>
          <w:sz w:val="18"/>
          <w:szCs w:val="18"/>
        </w:rPr>
        <w:t>gebaat bij voorspelbaarheid en investeringszekerheid, mede vanwege de lange doorlooptijden, technologische complexiteit en kapitaalintensiteit van ruimtevaartactiviteiten. Verder is een heldere rolverdeling tussen de Europese Commissie, ESA, EUSPA en de lidstaten essentieel voor een effectieve uitvoering van het EU-ruimtevaartbeleid</w:t>
      </w:r>
      <w:r w:rsidR="00791128">
        <w:rPr>
          <w:rStyle w:val="Strong"/>
          <w:rFonts w:ascii="Verdana" w:hAnsi="Verdana"/>
          <w:b w:val="0"/>
          <w:bCs w:val="0"/>
          <w:sz w:val="18"/>
          <w:szCs w:val="18"/>
        </w:rPr>
        <w:t>.</w:t>
      </w:r>
      <w:r w:rsidRPr="3D5D7C8A" w:rsidR="00D3400F">
        <w:rPr>
          <w:rStyle w:val="FootnoteReference"/>
          <w:rFonts w:ascii="Verdana" w:hAnsi="Verdana"/>
          <w:sz w:val="18"/>
          <w:szCs w:val="18"/>
        </w:rPr>
        <w:footnoteReference w:id="21"/>
      </w:r>
      <w:r w:rsidRPr="1F404FF3" w:rsidR="00D3400F">
        <w:rPr>
          <w:rStyle w:val="Strong"/>
          <w:rFonts w:ascii="Verdana" w:hAnsi="Verdana"/>
          <w:b w:val="0"/>
          <w:bCs w:val="0"/>
          <w:sz w:val="18"/>
          <w:szCs w:val="18"/>
        </w:rPr>
        <w:t xml:space="preserve"> Het kabinet ondersteunt daarnaast de nadruk op defensie- en dual-use toepassingen binnen het ruimtevaartdomein. </w:t>
      </w:r>
      <w:r w:rsidRPr="79E7AE0A" w:rsidR="0229B485">
        <w:rPr>
          <w:rStyle w:val="Strong"/>
          <w:rFonts w:ascii="Verdana" w:hAnsi="Verdana"/>
          <w:b w:val="0"/>
          <w:bCs w:val="0"/>
          <w:sz w:val="18"/>
          <w:szCs w:val="18"/>
        </w:rPr>
        <w:t>Het is</w:t>
      </w:r>
      <w:r w:rsidRPr="1F404FF3" w:rsidR="00D3400F">
        <w:rPr>
          <w:rStyle w:val="Strong"/>
          <w:rFonts w:ascii="Verdana" w:hAnsi="Verdana"/>
          <w:b w:val="0"/>
          <w:bCs w:val="0"/>
          <w:sz w:val="18"/>
          <w:szCs w:val="18"/>
        </w:rPr>
        <w:t xml:space="preserve"> van belang om het civiele en militaire industriebeleid beter met elkaar te verbinden, zodat het Europese ruimtevaartecosysteem wordt versterkt.</w:t>
      </w:r>
      <w:r w:rsidRPr="1F404FF3" w:rsidR="00D3400F">
        <w:rPr>
          <w:rFonts w:ascii="Verdana" w:hAnsi="Verdana"/>
          <w:sz w:val="18"/>
          <w:szCs w:val="18"/>
        </w:rPr>
        <w:t xml:space="preserve"> </w:t>
      </w:r>
      <w:r w:rsidRPr="1F404FF3" w:rsidR="00D3400F">
        <w:rPr>
          <w:rStyle w:val="Strong"/>
          <w:rFonts w:ascii="Verdana" w:hAnsi="Verdana"/>
          <w:b w:val="0"/>
          <w:bCs w:val="0"/>
          <w:sz w:val="18"/>
          <w:szCs w:val="18"/>
        </w:rPr>
        <w:t>Tot slot pleit het kabinet voor meer aandacht in het voorstel voor het bevorderen van het gebruik van ruimtevaartdata en -diensten om het maatschappelijk en economisch rendement van de ruimtevaart te vergroten.</w:t>
      </w:r>
    </w:p>
    <w:p w:rsidRPr="00C13F98" w:rsidR="00C13F98" w:rsidP="00E966BD" w:rsidRDefault="00C13F98" w14:paraId="4B734853" w14:textId="46629188">
      <w:pPr>
        <w:spacing w:line="360" w:lineRule="auto"/>
        <w:rPr>
          <w:rFonts w:ascii="Verdana" w:hAnsi="Verdana" w:eastAsia="Verdana" w:cs="Verdana"/>
          <w:sz w:val="18"/>
          <w:szCs w:val="18"/>
        </w:rPr>
      </w:pPr>
    </w:p>
    <w:p w:rsidRPr="003D5B42" w:rsidR="00DF5893" w:rsidP="00E966BD" w:rsidRDefault="4455F83A" w14:paraId="11088587" w14:textId="39BB4822">
      <w:pPr>
        <w:spacing w:line="360" w:lineRule="auto"/>
        <w:rPr>
          <w:rFonts w:ascii="Verdana" w:hAnsi="Verdana" w:eastAsia="Verdana" w:cs="Verdana"/>
          <w:sz w:val="18"/>
          <w:szCs w:val="18"/>
        </w:rPr>
      </w:pPr>
      <w:r w:rsidRPr="003D5B42">
        <w:rPr>
          <w:rFonts w:ascii="Verdana" w:hAnsi="Verdana" w:eastAsia="Verdana" w:cs="Verdana"/>
          <w:sz w:val="18"/>
          <w:szCs w:val="18"/>
        </w:rPr>
        <w:t xml:space="preserve">Het kabinet verwelkomt daarnaast de aandacht voor grondstoffen in het voorstel. Dit kan bijdragen aan </w:t>
      </w:r>
      <w:r w:rsidRPr="003D5B42" w:rsidR="006755D7">
        <w:rPr>
          <w:rFonts w:ascii="Verdana" w:hAnsi="Verdana" w:eastAsia="Verdana" w:cs="Verdana"/>
          <w:sz w:val="18"/>
          <w:szCs w:val="18"/>
        </w:rPr>
        <w:t xml:space="preserve">het verminderen van </w:t>
      </w:r>
      <w:r w:rsidRPr="003D5B42" w:rsidR="007E2703">
        <w:rPr>
          <w:rFonts w:ascii="Verdana" w:hAnsi="Verdana" w:eastAsia="Verdana" w:cs="Verdana"/>
          <w:sz w:val="18"/>
          <w:szCs w:val="18"/>
        </w:rPr>
        <w:t>risicovolle strategische</w:t>
      </w:r>
      <w:r w:rsidRPr="003D5B42">
        <w:rPr>
          <w:rFonts w:ascii="Verdana" w:hAnsi="Verdana" w:eastAsia="Verdana" w:cs="Verdana"/>
          <w:sz w:val="18"/>
          <w:szCs w:val="18"/>
        </w:rPr>
        <w:t xml:space="preserve"> afhankelijkheden van derde landen en </w:t>
      </w:r>
      <w:r w:rsidRPr="003D5B42" w:rsidR="00AE2CA4">
        <w:rPr>
          <w:rFonts w:ascii="Verdana" w:hAnsi="Verdana" w:eastAsia="Verdana" w:cs="Verdana"/>
          <w:sz w:val="18"/>
          <w:szCs w:val="18"/>
        </w:rPr>
        <w:t xml:space="preserve">het vergroten van de </w:t>
      </w:r>
      <w:r w:rsidRPr="003D5B42">
        <w:rPr>
          <w:rFonts w:ascii="Verdana" w:hAnsi="Verdana" w:eastAsia="Verdana" w:cs="Verdana"/>
          <w:sz w:val="18"/>
          <w:szCs w:val="18"/>
        </w:rPr>
        <w:t xml:space="preserve">strategische </w:t>
      </w:r>
      <w:r w:rsidRPr="003D5B42" w:rsidR="00B34738">
        <w:rPr>
          <w:rFonts w:ascii="Verdana" w:hAnsi="Verdana" w:eastAsia="Verdana" w:cs="Verdana"/>
          <w:sz w:val="18"/>
          <w:szCs w:val="18"/>
        </w:rPr>
        <w:t xml:space="preserve">weerbaarheid </w:t>
      </w:r>
      <w:r w:rsidRPr="003D5B42">
        <w:rPr>
          <w:rFonts w:ascii="Verdana" w:hAnsi="Verdana" w:eastAsia="Verdana" w:cs="Verdana"/>
          <w:sz w:val="18"/>
          <w:szCs w:val="18"/>
        </w:rPr>
        <w:t xml:space="preserve">van de EU </w:t>
      </w:r>
      <w:r w:rsidRPr="003D5B42" w:rsidR="00950835">
        <w:rPr>
          <w:rFonts w:ascii="Verdana" w:hAnsi="Verdana" w:eastAsia="Verdana" w:cs="Verdana"/>
          <w:sz w:val="18"/>
          <w:szCs w:val="18"/>
        </w:rPr>
        <w:t>op het gebied</w:t>
      </w:r>
      <w:r w:rsidRPr="003D5B42" w:rsidR="00AE2CA4">
        <w:rPr>
          <w:rFonts w:ascii="Verdana" w:hAnsi="Verdana" w:eastAsia="Verdana" w:cs="Verdana"/>
          <w:sz w:val="18"/>
          <w:szCs w:val="18"/>
        </w:rPr>
        <w:t xml:space="preserve"> van</w:t>
      </w:r>
      <w:r w:rsidRPr="003D5B42">
        <w:rPr>
          <w:rFonts w:ascii="Verdana" w:hAnsi="Verdana" w:eastAsia="Verdana" w:cs="Verdana"/>
          <w:sz w:val="18"/>
          <w:szCs w:val="18"/>
        </w:rPr>
        <w:t xml:space="preserve"> kritieke technologieën</w:t>
      </w:r>
      <w:r w:rsidRPr="003D5B42" w:rsidR="00A5774E">
        <w:rPr>
          <w:rFonts w:ascii="Verdana" w:hAnsi="Verdana" w:eastAsia="Verdana" w:cs="Verdana"/>
          <w:sz w:val="18"/>
          <w:szCs w:val="18"/>
        </w:rPr>
        <w:t>, medische producten</w:t>
      </w:r>
      <w:r w:rsidRPr="003D5B42">
        <w:rPr>
          <w:rFonts w:ascii="Verdana" w:hAnsi="Verdana" w:eastAsia="Verdana" w:cs="Verdana"/>
          <w:sz w:val="18"/>
          <w:szCs w:val="18"/>
        </w:rPr>
        <w:t xml:space="preserve"> en grondstoffen. </w:t>
      </w:r>
      <w:r w:rsidRPr="003D5B42" w:rsidR="00FE48AD">
        <w:rPr>
          <w:rFonts w:ascii="Verdana" w:hAnsi="Verdana" w:eastAsia="Verdana" w:cs="Verdana"/>
          <w:sz w:val="18"/>
          <w:szCs w:val="18"/>
        </w:rPr>
        <w:t xml:space="preserve">Met betrekking tot de aankoop en opslag van grondstoffen is het kabinet positief over het streven om </w:t>
      </w:r>
      <w:r w:rsidRPr="003D5B42" w:rsidR="001F7DD1">
        <w:rPr>
          <w:rFonts w:ascii="Verdana" w:hAnsi="Verdana" w:eastAsia="Verdana" w:cs="Verdana"/>
          <w:sz w:val="18"/>
          <w:szCs w:val="18"/>
        </w:rPr>
        <w:t xml:space="preserve">in samenwerking met </w:t>
      </w:r>
      <w:r w:rsidRPr="003D5B42" w:rsidR="23933B2A">
        <w:rPr>
          <w:rFonts w:ascii="Verdana" w:hAnsi="Verdana" w:eastAsia="Verdana" w:cs="Verdana"/>
          <w:sz w:val="18"/>
          <w:szCs w:val="18"/>
        </w:rPr>
        <w:t>l</w:t>
      </w:r>
      <w:r w:rsidRPr="003D5B42" w:rsidR="001F7DD1">
        <w:rPr>
          <w:rFonts w:ascii="Verdana" w:hAnsi="Verdana" w:eastAsia="Verdana" w:cs="Verdana"/>
          <w:sz w:val="18"/>
          <w:szCs w:val="18"/>
        </w:rPr>
        <w:t>idstaten en industrie</w:t>
      </w:r>
      <w:r w:rsidRPr="003D5B42" w:rsidR="001B05BA">
        <w:rPr>
          <w:rFonts w:ascii="Verdana" w:hAnsi="Verdana" w:eastAsia="Verdana" w:cs="Verdana"/>
          <w:sz w:val="18"/>
          <w:szCs w:val="18"/>
        </w:rPr>
        <w:t xml:space="preserve"> strategische voorraden </w:t>
      </w:r>
      <w:r w:rsidRPr="003D5B42" w:rsidR="00A23F75">
        <w:rPr>
          <w:rFonts w:ascii="Verdana" w:hAnsi="Verdana" w:eastAsia="Verdana" w:cs="Verdana"/>
          <w:sz w:val="18"/>
          <w:szCs w:val="18"/>
        </w:rPr>
        <w:t xml:space="preserve">van kritieke grondstoffen op te bouwen. </w:t>
      </w:r>
      <w:r w:rsidRPr="003D5B42" w:rsidR="00590997">
        <w:rPr>
          <w:rFonts w:ascii="Verdana" w:hAnsi="Verdana" w:eastAsia="Verdana" w:cs="Verdana"/>
          <w:sz w:val="18"/>
          <w:szCs w:val="18"/>
        </w:rPr>
        <w:t>Dergelijke voorraden</w:t>
      </w:r>
      <w:r w:rsidRPr="003D5B42" w:rsidR="00F074A6">
        <w:rPr>
          <w:rFonts w:ascii="Verdana" w:hAnsi="Verdana" w:eastAsia="Verdana" w:cs="Verdana"/>
          <w:sz w:val="18"/>
          <w:szCs w:val="18"/>
        </w:rPr>
        <w:t xml:space="preserve"> </w:t>
      </w:r>
      <w:r w:rsidRPr="003D5B42" w:rsidR="00251618">
        <w:rPr>
          <w:rFonts w:ascii="Verdana" w:hAnsi="Verdana" w:eastAsia="Verdana" w:cs="Verdana"/>
          <w:sz w:val="18"/>
          <w:szCs w:val="18"/>
        </w:rPr>
        <w:t>vergroten</w:t>
      </w:r>
      <w:r w:rsidRPr="003D5B42" w:rsidR="00F074A6">
        <w:rPr>
          <w:rFonts w:ascii="Verdana" w:hAnsi="Verdana" w:eastAsia="Verdana" w:cs="Verdana"/>
          <w:sz w:val="18"/>
          <w:szCs w:val="18"/>
        </w:rPr>
        <w:t xml:space="preserve"> de </w:t>
      </w:r>
      <w:r w:rsidRPr="003D5B42" w:rsidR="00251618">
        <w:rPr>
          <w:rFonts w:ascii="Verdana" w:hAnsi="Verdana" w:eastAsia="Verdana" w:cs="Verdana"/>
          <w:sz w:val="18"/>
          <w:szCs w:val="18"/>
        </w:rPr>
        <w:t>leveringszekerheid van industrie en helpen verstoring</w:t>
      </w:r>
      <w:r w:rsidRPr="003D5B42" w:rsidR="00836630">
        <w:rPr>
          <w:rFonts w:ascii="Verdana" w:hAnsi="Verdana" w:eastAsia="Verdana" w:cs="Verdana"/>
          <w:sz w:val="18"/>
          <w:szCs w:val="18"/>
        </w:rPr>
        <w:t>en</w:t>
      </w:r>
      <w:r w:rsidRPr="003D5B42" w:rsidR="00251618">
        <w:rPr>
          <w:rFonts w:ascii="Verdana" w:hAnsi="Verdana" w:eastAsia="Verdana" w:cs="Verdana"/>
          <w:sz w:val="18"/>
          <w:szCs w:val="18"/>
        </w:rPr>
        <w:t xml:space="preserve"> in de </w:t>
      </w:r>
      <w:r w:rsidRPr="003D5B42" w:rsidR="00416ABA">
        <w:rPr>
          <w:rFonts w:ascii="Verdana" w:hAnsi="Verdana" w:eastAsia="Verdana" w:cs="Verdana"/>
          <w:sz w:val="18"/>
          <w:szCs w:val="18"/>
        </w:rPr>
        <w:t xml:space="preserve">toeleveringsketens </w:t>
      </w:r>
      <w:r w:rsidRPr="003D5B42" w:rsidR="00251618">
        <w:rPr>
          <w:rFonts w:ascii="Verdana" w:hAnsi="Verdana" w:eastAsia="Verdana" w:cs="Verdana"/>
          <w:sz w:val="18"/>
          <w:szCs w:val="18"/>
        </w:rPr>
        <w:t>op te vangen</w:t>
      </w:r>
      <w:r w:rsidRPr="003D5B42" w:rsidR="00D202A4">
        <w:rPr>
          <w:rFonts w:ascii="Verdana" w:hAnsi="Verdana" w:eastAsia="Verdana" w:cs="Verdana"/>
          <w:sz w:val="18"/>
          <w:szCs w:val="18"/>
        </w:rPr>
        <w:t>.</w:t>
      </w:r>
      <w:r w:rsidRPr="003D5B42" w:rsidR="00A23F75">
        <w:rPr>
          <w:rFonts w:ascii="Verdana" w:hAnsi="Verdana" w:eastAsia="Verdana" w:cs="Verdana"/>
          <w:sz w:val="18"/>
          <w:szCs w:val="18"/>
        </w:rPr>
        <w:t xml:space="preserve"> </w:t>
      </w:r>
      <w:r w:rsidRPr="003D5B42" w:rsidR="5119818C">
        <w:rPr>
          <w:rFonts w:ascii="Verdana" w:hAnsi="Verdana" w:eastAsia="Verdana" w:cs="Verdana"/>
          <w:sz w:val="18"/>
          <w:szCs w:val="18"/>
        </w:rPr>
        <w:t xml:space="preserve">Wat betreft </w:t>
      </w:r>
      <w:r w:rsidRPr="003D5B42" w:rsidR="00CF1D77">
        <w:rPr>
          <w:rFonts w:ascii="Verdana" w:hAnsi="Verdana" w:eastAsia="Verdana" w:cs="Verdana"/>
          <w:sz w:val="18"/>
          <w:szCs w:val="18"/>
        </w:rPr>
        <w:t xml:space="preserve">het deelvenster over </w:t>
      </w:r>
      <w:r w:rsidRPr="003D5B42" w:rsidR="008F1C86">
        <w:rPr>
          <w:rFonts w:ascii="Verdana" w:hAnsi="Verdana" w:eastAsia="Verdana" w:cs="Verdana"/>
          <w:sz w:val="18"/>
          <w:szCs w:val="18"/>
        </w:rPr>
        <w:t xml:space="preserve">veiligheid en </w:t>
      </w:r>
      <w:r w:rsidRPr="003D5B42" w:rsidR="00CF1D77">
        <w:rPr>
          <w:rFonts w:ascii="Verdana" w:hAnsi="Verdana" w:eastAsia="Verdana" w:cs="Verdana"/>
          <w:sz w:val="18"/>
          <w:szCs w:val="18"/>
        </w:rPr>
        <w:t xml:space="preserve">civiele weerbaarheid </w:t>
      </w:r>
      <w:r w:rsidRPr="003D5B42" w:rsidR="008F1C86">
        <w:rPr>
          <w:rFonts w:ascii="Verdana" w:hAnsi="Verdana" w:eastAsia="Verdana" w:cs="Verdana"/>
          <w:sz w:val="18"/>
          <w:szCs w:val="18"/>
        </w:rPr>
        <w:t>verwelkomt het kabinet dat het ECF de beleidsdoelen van een veiliger en weerbaarder Europa ondersteunt.</w:t>
      </w:r>
      <w:r w:rsidRPr="0016477E" w:rsidR="003D5B42">
        <w:rPr>
          <w:rFonts w:ascii="Verdana" w:hAnsi="Verdana"/>
          <w:sz w:val="18"/>
          <w:szCs w:val="18"/>
        </w:rPr>
        <w:t xml:space="preserve"> </w:t>
      </w:r>
      <w:r w:rsidRPr="0016477E" w:rsidR="003D5B42">
        <w:rPr>
          <w:rStyle w:val="cf01"/>
          <w:rFonts w:ascii="Verdana" w:hAnsi="Verdana"/>
        </w:rPr>
        <w:t xml:space="preserve">Het kabinet erkent de synergie die de Commissie onderstreept tussen het ECF en recente EU-strategieën op het gebied van civiele en militaire paraatheid, interne veiligheid en defensie. Wel acht het kabinet het van belang dat overlap van financiering </w:t>
      </w:r>
      <w:r w:rsidRPr="0016477E" w:rsidR="003D5B42">
        <w:rPr>
          <w:rStyle w:val="cf11"/>
          <w:rFonts w:ascii="Verdana" w:hAnsi="Verdana"/>
          <w:b w:val="0"/>
          <w:bCs w:val="0"/>
        </w:rPr>
        <w:t>met andere MFK-programma’s</w:t>
      </w:r>
      <w:r w:rsidRPr="0016477E" w:rsidR="003D5B42">
        <w:rPr>
          <w:rStyle w:val="cf01"/>
          <w:rFonts w:ascii="Verdana" w:hAnsi="Verdana"/>
        </w:rPr>
        <w:t xml:space="preserve"> wordt voorkomen en zeker te stellen dat de beleidsdoelstellingen op een integrale en gecoördineerde manier worden opgepakt</w:t>
      </w:r>
      <w:r w:rsidR="0016477E">
        <w:rPr>
          <w:rFonts w:ascii="Verdana" w:hAnsi="Verdana" w:eastAsia="Verdana" w:cs="Verdana"/>
          <w:sz w:val="18"/>
          <w:szCs w:val="18"/>
        </w:rPr>
        <w:t>.</w:t>
      </w:r>
    </w:p>
    <w:p w:rsidR="099789D2" w:rsidP="00E966BD" w:rsidRDefault="099789D2" w14:paraId="129F26FB" w14:textId="4B918521">
      <w:pPr>
        <w:spacing w:line="360" w:lineRule="auto"/>
        <w:rPr>
          <w:rFonts w:ascii="Verdana" w:hAnsi="Verdana" w:eastAsia="Verdana" w:cs="Verdana"/>
          <w:sz w:val="18"/>
          <w:szCs w:val="18"/>
        </w:rPr>
      </w:pPr>
    </w:p>
    <w:p w:rsidR="00E37EA3" w:rsidP="00E966BD" w:rsidRDefault="00DB5058" w14:paraId="45A8C6D1" w14:textId="74C01460">
      <w:pPr>
        <w:spacing w:line="360" w:lineRule="auto"/>
        <w:rPr>
          <w:rFonts w:ascii="Verdana" w:hAnsi="Verdana" w:cs="Verdana"/>
          <w:sz w:val="18"/>
          <w:szCs w:val="18"/>
        </w:rPr>
      </w:pPr>
      <w:r w:rsidRPr="00DB5058">
        <w:rPr>
          <w:rFonts w:ascii="Verdana" w:hAnsi="Verdana" w:cs="Verdana"/>
          <w:sz w:val="18"/>
          <w:szCs w:val="18"/>
        </w:rPr>
        <w:t xml:space="preserve">Het kabinet verwelkomt de rol voor ECF InvestEU onder dit voorstel. </w:t>
      </w:r>
      <w:r w:rsidRPr="594D5131" w:rsidR="6D6C7DD8">
        <w:rPr>
          <w:rFonts w:ascii="Verdana" w:hAnsi="Verdana" w:cs="Verdana"/>
          <w:sz w:val="18"/>
          <w:szCs w:val="18"/>
        </w:rPr>
        <w:t>Uit de interim-evaluatie</w:t>
      </w:r>
      <w:r w:rsidRPr="594D5131" w:rsidR="00C13F98">
        <w:rPr>
          <w:rStyle w:val="FootnoteReference"/>
          <w:rFonts w:ascii="Verdana" w:hAnsi="Verdana" w:cs="Verdana"/>
          <w:sz w:val="18"/>
          <w:szCs w:val="18"/>
        </w:rPr>
        <w:footnoteReference w:id="22"/>
      </w:r>
      <w:r w:rsidRPr="594D5131" w:rsidR="6D6C7DD8">
        <w:rPr>
          <w:rFonts w:ascii="Verdana" w:hAnsi="Verdana" w:cs="Verdana"/>
          <w:sz w:val="18"/>
          <w:szCs w:val="18"/>
        </w:rPr>
        <w:t xml:space="preserve"> is gebleken dat het programma in staat is een hefboom te creëren en private partijen te stimuleren tot het aangaan van meer risicovolle investeringen. </w:t>
      </w:r>
      <w:r w:rsidRPr="00DB5058" w:rsidR="00920AF3">
        <w:rPr>
          <w:rFonts w:ascii="Verdana" w:hAnsi="Verdana" w:cs="Verdana"/>
          <w:sz w:val="18"/>
          <w:szCs w:val="18"/>
        </w:rPr>
        <w:t>Om deze reden dienen dergelijke financieringsinstrumenten een belangrijk aandeel te vormen van het ECF</w:t>
      </w:r>
      <w:r w:rsidR="00920AF3">
        <w:rPr>
          <w:rFonts w:ascii="Verdana" w:hAnsi="Verdana" w:cs="Verdana"/>
          <w:sz w:val="18"/>
          <w:szCs w:val="18"/>
        </w:rPr>
        <w:t>-</w:t>
      </w:r>
      <w:r w:rsidRPr="00DB5058" w:rsidR="00920AF3">
        <w:rPr>
          <w:rFonts w:ascii="Verdana" w:hAnsi="Verdana" w:cs="Verdana"/>
          <w:sz w:val="18"/>
          <w:szCs w:val="18"/>
        </w:rPr>
        <w:t xml:space="preserve">budget. </w:t>
      </w:r>
      <w:r w:rsidRPr="5912F1F6" w:rsidR="63BF7FFF">
        <w:rPr>
          <w:rFonts w:ascii="Verdana" w:hAnsi="Verdana" w:cs="Verdana"/>
          <w:sz w:val="18"/>
          <w:szCs w:val="18"/>
        </w:rPr>
        <w:t xml:space="preserve">Het behoud van het open karakter is positief en het kabinet steunt dat organisaties die onder het huidige InvestEU de status als uitvoerende partner hebben, zoals Invest-NL, deze status behouden. </w:t>
      </w:r>
      <w:r w:rsidRPr="5912F1F6" w:rsidR="3562BD76">
        <w:rPr>
          <w:rFonts w:ascii="Verdana" w:hAnsi="Verdana" w:cs="Verdana"/>
          <w:sz w:val="18"/>
          <w:szCs w:val="18"/>
        </w:rPr>
        <w:t xml:space="preserve">Tegelijkertijd dient </w:t>
      </w:r>
      <w:r w:rsidRPr="5912F1F6" w:rsidR="66FA231F">
        <w:rPr>
          <w:rFonts w:ascii="Verdana" w:hAnsi="Verdana" w:cs="Verdana"/>
          <w:sz w:val="18"/>
          <w:szCs w:val="18"/>
        </w:rPr>
        <w:t>de</w:t>
      </w:r>
      <w:r w:rsidRPr="5912F1F6" w:rsidR="3562BD76">
        <w:rPr>
          <w:rFonts w:ascii="Verdana" w:hAnsi="Verdana" w:cs="Verdana"/>
          <w:sz w:val="18"/>
          <w:szCs w:val="18"/>
        </w:rPr>
        <w:t xml:space="preserve"> rol </w:t>
      </w:r>
      <w:r w:rsidRPr="5912F1F6" w:rsidR="187871AF">
        <w:rPr>
          <w:rFonts w:ascii="Verdana" w:hAnsi="Verdana" w:cs="Verdana"/>
          <w:sz w:val="18"/>
          <w:szCs w:val="18"/>
        </w:rPr>
        <w:t xml:space="preserve">van </w:t>
      </w:r>
      <w:r w:rsidRPr="5912F1F6" w:rsidR="3562BD76">
        <w:rPr>
          <w:rFonts w:ascii="Verdana" w:hAnsi="Verdana" w:cs="Verdana"/>
          <w:sz w:val="18"/>
          <w:szCs w:val="18"/>
        </w:rPr>
        <w:t xml:space="preserve">de EIB </w:t>
      </w:r>
      <w:r w:rsidRPr="5912F1F6" w:rsidR="5D509576">
        <w:rPr>
          <w:rFonts w:ascii="Verdana" w:hAnsi="Verdana" w:cs="Verdana"/>
          <w:sz w:val="18"/>
          <w:szCs w:val="18"/>
        </w:rPr>
        <w:t xml:space="preserve">geborgd te </w:t>
      </w:r>
      <w:r w:rsidRPr="5912F1F6" w:rsidR="3562BD76">
        <w:rPr>
          <w:rFonts w:ascii="Verdana" w:hAnsi="Verdana" w:cs="Verdana"/>
          <w:sz w:val="18"/>
          <w:szCs w:val="18"/>
        </w:rPr>
        <w:t>blijven</w:t>
      </w:r>
      <w:r w:rsidRPr="5912F1F6" w:rsidR="587BE9CF">
        <w:rPr>
          <w:rFonts w:ascii="Verdana" w:hAnsi="Verdana" w:cs="Verdana"/>
          <w:sz w:val="18"/>
          <w:szCs w:val="18"/>
        </w:rPr>
        <w:t xml:space="preserve"> door de EIB</w:t>
      </w:r>
      <w:r w:rsidRPr="5912F1F6" w:rsidR="295E0012">
        <w:rPr>
          <w:rFonts w:ascii="Verdana" w:hAnsi="Verdana" w:cs="Verdana"/>
          <w:sz w:val="18"/>
          <w:szCs w:val="18"/>
        </w:rPr>
        <w:t>,</w:t>
      </w:r>
      <w:r w:rsidRPr="5912F1F6" w:rsidR="587BE9CF">
        <w:rPr>
          <w:rFonts w:ascii="Verdana" w:hAnsi="Verdana" w:cs="Verdana"/>
          <w:sz w:val="18"/>
          <w:szCs w:val="18"/>
        </w:rPr>
        <w:t xml:space="preserve"> </w:t>
      </w:r>
      <w:r w:rsidRPr="6EF58E2D" w:rsidR="006858DD">
        <w:rPr>
          <w:rFonts w:ascii="Verdana" w:hAnsi="Verdana" w:cs="Verdana"/>
          <w:sz w:val="18"/>
          <w:szCs w:val="18"/>
        </w:rPr>
        <w:t>net als onder het huidige InvestEU programma</w:t>
      </w:r>
      <w:r w:rsidRPr="2000AD96" w:rsidR="6F21D9F5">
        <w:rPr>
          <w:rFonts w:ascii="Verdana" w:hAnsi="Verdana" w:cs="Verdana"/>
          <w:sz w:val="18"/>
          <w:szCs w:val="18"/>
        </w:rPr>
        <w:t>,</w:t>
      </w:r>
      <w:r w:rsidRPr="6EF58E2D" w:rsidR="006858DD">
        <w:rPr>
          <w:rFonts w:ascii="Verdana" w:hAnsi="Verdana" w:cs="Verdana"/>
          <w:sz w:val="18"/>
          <w:szCs w:val="18"/>
        </w:rPr>
        <w:t xml:space="preserve"> een vaste allocatie te geven en </w:t>
      </w:r>
      <w:r w:rsidRPr="6EF58E2D" w:rsidR="001D38A3">
        <w:rPr>
          <w:rFonts w:ascii="Verdana" w:hAnsi="Verdana" w:cs="Verdana"/>
          <w:sz w:val="18"/>
          <w:szCs w:val="18"/>
        </w:rPr>
        <w:t>zo de</w:t>
      </w:r>
      <w:r w:rsidRPr="6EF58E2D" w:rsidR="006858DD">
        <w:rPr>
          <w:rFonts w:ascii="Verdana" w:hAnsi="Verdana" w:cs="Verdana"/>
          <w:sz w:val="18"/>
          <w:szCs w:val="18"/>
        </w:rPr>
        <w:t xml:space="preserve"> EIB</w:t>
      </w:r>
      <w:r w:rsidRPr="6F616F68" w:rsidR="77E6FF2C">
        <w:rPr>
          <w:rFonts w:ascii="Verdana" w:hAnsi="Verdana" w:cs="Verdana"/>
          <w:sz w:val="18"/>
          <w:szCs w:val="18"/>
        </w:rPr>
        <w:t xml:space="preserve">, </w:t>
      </w:r>
      <w:r w:rsidRPr="78F7DABB" w:rsidR="06F1FF45">
        <w:rPr>
          <w:rFonts w:ascii="Verdana" w:hAnsi="Verdana" w:cs="Verdana"/>
          <w:sz w:val="18"/>
          <w:szCs w:val="18"/>
        </w:rPr>
        <w:t>en tevens</w:t>
      </w:r>
      <w:r w:rsidRPr="6F616F68" w:rsidR="77E6FF2C">
        <w:rPr>
          <w:rFonts w:ascii="Verdana" w:hAnsi="Verdana" w:cs="Verdana"/>
          <w:sz w:val="18"/>
          <w:szCs w:val="18"/>
        </w:rPr>
        <w:t xml:space="preserve"> </w:t>
      </w:r>
      <w:r w:rsidRPr="57E7F02C" w:rsidR="11831DC9">
        <w:rPr>
          <w:rFonts w:ascii="Verdana" w:hAnsi="Verdana" w:cs="Verdana"/>
          <w:sz w:val="18"/>
          <w:szCs w:val="18"/>
        </w:rPr>
        <w:t>de</w:t>
      </w:r>
      <w:r w:rsidRPr="0BE0BEB1" w:rsidR="11831DC9">
        <w:rPr>
          <w:rFonts w:ascii="Verdana" w:hAnsi="Verdana" w:cs="Verdana"/>
          <w:sz w:val="18"/>
          <w:szCs w:val="18"/>
        </w:rPr>
        <w:t xml:space="preserve"> andere </w:t>
      </w:r>
      <w:r w:rsidRPr="5ED13589" w:rsidR="7336CABF">
        <w:rPr>
          <w:rFonts w:ascii="Verdana" w:hAnsi="Verdana" w:cs="Verdana"/>
          <w:sz w:val="18"/>
          <w:szCs w:val="18"/>
        </w:rPr>
        <w:t xml:space="preserve">uitvoerende </w:t>
      </w:r>
      <w:r w:rsidRPr="5ED13589" w:rsidR="11831DC9">
        <w:rPr>
          <w:rFonts w:ascii="Verdana" w:hAnsi="Verdana" w:cs="Verdana"/>
          <w:sz w:val="18"/>
          <w:szCs w:val="18"/>
        </w:rPr>
        <w:t>partners</w:t>
      </w:r>
      <w:r w:rsidRPr="57E7F02C" w:rsidR="0047E65D">
        <w:rPr>
          <w:rFonts w:ascii="Verdana" w:hAnsi="Verdana" w:cs="Verdana"/>
          <w:sz w:val="18"/>
          <w:szCs w:val="18"/>
        </w:rPr>
        <w:t>,</w:t>
      </w:r>
      <w:r w:rsidRPr="08481BF2" w:rsidR="006858DD">
        <w:rPr>
          <w:rFonts w:ascii="Verdana" w:hAnsi="Verdana" w:cs="Verdana"/>
          <w:sz w:val="18"/>
          <w:szCs w:val="18"/>
        </w:rPr>
        <w:t xml:space="preserve"> </w:t>
      </w:r>
      <w:r w:rsidRPr="6EF58E2D" w:rsidR="001D38A3">
        <w:rPr>
          <w:rFonts w:ascii="Verdana" w:hAnsi="Verdana" w:cs="Verdana"/>
          <w:sz w:val="18"/>
          <w:szCs w:val="18"/>
        </w:rPr>
        <w:t xml:space="preserve">zekerheid te bieden en </w:t>
      </w:r>
      <w:r w:rsidRPr="6EF58E2D" w:rsidR="006858DD">
        <w:rPr>
          <w:rFonts w:ascii="Verdana" w:hAnsi="Verdana" w:cs="Verdana"/>
          <w:sz w:val="18"/>
          <w:szCs w:val="18"/>
        </w:rPr>
        <w:t>in staat te stellen lange</w:t>
      </w:r>
      <w:r w:rsidRPr="6EF58E2D" w:rsidR="001D38A3">
        <w:rPr>
          <w:rFonts w:ascii="Verdana" w:hAnsi="Verdana" w:cs="Verdana"/>
          <w:sz w:val="18"/>
          <w:szCs w:val="18"/>
        </w:rPr>
        <w:t xml:space="preserve"> </w:t>
      </w:r>
      <w:r w:rsidRPr="6EF58E2D" w:rsidR="006858DD">
        <w:rPr>
          <w:rFonts w:ascii="Verdana" w:hAnsi="Verdana" w:cs="Verdana"/>
          <w:sz w:val="18"/>
          <w:szCs w:val="18"/>
        </w:rPr>
        <w:t>termijn</w:t>
      </w:r>
      <w:r w:rsidRPr="6EF58E2D" w:rsidR="001D38A3">
        <w:rPr>
          <w:rFonts w:ascii="Verdana" w:hAnsi="Verdana" w:cs="Verdana"/>
          <w:sz w:val="18"/>
          <w:szCs w:val="18"/>
        </w:rPr>
        <w:t>b</w:t>
      </w:r>
      <w:r w:rsidRPr="6EF58E2D" w:rsidR="006858DD">
        <w:rPr>
          <w:rFonts w:ascii="Verdana" w:hAnsi="Verdana" w:cs="Verdana"/>
          <w:sz w:val="18"/>
          <w:szCs w:val="18"/>
        </w:rPr>
        <w:t>eleid te voeren</w:t>
      </w:r>
      <w:r w:rsidRPr="5912F1F6" w:rsidR="51C44FC3">
        <w:rPr>
          <w:rFonts w:ascii="Verdana" w:hAnsi="Verdana" w:cs="Verdana"/>
          <w:sz w:val="18"/>
          <w:szCs w:val="18"/>
        </w:rPr>
        <w:t xml:space="preserve">. </w:t>
      </w:r>
      <w:r w:rsidRPr="6EF58E2D" w:rsidR="1DA50F88">
        <w:rPr>
          <w:rFonts w:ascii="Verdana" w:hAnsi="Verdana" w:cs="Verdana"/>
          <w:sz w:val="18"/>
          <w:szCs w:val="18"/>
        </w:rPr>
        <w:t>Het is verder positief dat er aandacht is voorzien voor opschaling, aangezien er momenteel nog altijd onvoldoende privaat kapitaal binnen de EU is voor opschalingsfinanciering, onder andere vanwege de relatief kleine, risico</w:t>
      </w:r>
      <w:r w:rsidR="00AD233D">
        <w:rPr>
          <w:rFonts w:ascii="Verdana" w:hAnsi="Verdana" w:cs="Verdana"/>
          <w:sz w:val="18"/>
          <w:szCs w:val="18"/>
        </w:rPr>
        <w:t>-</w:t>
      </w:r>
      <w:r w:rsidRPr="6EF58E2D" w:rsidR="1DA50F88">
        <w:rPr>
          <w:rFonts w:ascii="Verdana" w:hAnsi="Verdana" w:cs="Verdana"/>
          <w:sz w:val="18"/>
          <w:szCs w:val="18"/>
        </w:rPr>
        <w:t xml:space="preserve">averse en gefragmenteerde durfkapitaalmarkt. Het kabinet dringt daarom aan op </w:t>
      </w:r>
      <w:r w:rsidRPr="6EF58E2D" w:rsidR="000472C5">
        <w:rPr>
          <w:rFonts w:ascii="Verdana" w:hAnsi="Verdana" w:cs="Verdana"/>
          <w:sz w:val="18"/>
          <w:szCs w:val="18"/>
        </w:rPr>
        <w:t>substantiële</w:t>
      </w:r>
      <w:r w:rsidRPr="6EF58E2D" w:rsidR="1DA50F88">
        <w:rPr>
          <w:rFonts w:ascii="Verdana" w:hAnsi="Verdana" w:cs="Verdana"/>
          <w:sz w:val="18"/>
          <w:szCs w:val="18"/>
        </w:rPr>
        <w:t xml:space="preserve"> </w:t>
      </w:r>
      <w:r w:rsidR="000472C5">
        <w:rPr>
          <w:rFonts w:ascii="Verdana" w:hAnsi="Verdana" w:cs="Verdana"/>
          <w:sz w:val="18"/>
          <w:szCs w:val="18"/>
        </w:rPr>
        <w:t>mogelijkheden</w:t>
      </w:r>
      <w:r w:rsidRPr="6EF58E2D" w:rsidR="1DA50F88">
        <w:rPr>
          <w:rFonts w:ascii="Verdana" w:hAnsi="Verdana" w:cs="Verdana"/>
          <w:sz w:val="18"/>
          <w:szCs w:val="18"/>
        </w:rPr>
        <w:t xml:space="preserve"> voor investeringen in eigen vermogen en durfkapitaal binnen de op te richten opschalingsfaciliteit en op een adequate aansluiting met de </w:t>
      </w:r>
      <w:r w:rsidRPr="0016477E" w:rsidR="1DA50F88">
        <w:rPr>
          <w:rFonts w:ascii="Verdana" w:hAnsi="Verdana" w:cs="Verdana"/>
          <w:i/>
          <w:iCs/>
          <w:sz w:val="18"/>
          <w:szCs w:val="18"/>
        </w:rPr>
        <w:t>E</w:t>
      </w:r>
      <w:r w:rsidRPr="0016477E" w:rsidR="003D5B42">
        <w:rPr>
          <w:rFonts w:ascii="Verdana" w:hAnsi="Verdana" w:cs="Verdana"/>
          <w:i/>
          <w:iCs/>
          <w:sz w:val="18"/>
          <w:szCs w:val="18"/>
        </w:rPr>
        <w:t xml:space="preserve">uropean Innovation Council </w:t>
      </w:r>
      <w:r w:rsidRPr="6EF58E2D" w:rsidR="1DA50F88">
        <w:rPr>
          <w:rFonts w:ascii="Verdana" w:hAnsi="Verdana" w:cs="Verdana"/>
          <w:sz w:val="18"/>
          <w:szCs w:val="18"/>
        </w:rPr>
        <w:t xml:space="preserve"> </w:t>
      </w:r>
      <w:r w:rsidRPr="0016477E" w:rsidR="1DA50F88">
        <w:rPr>
          <w:rFonts w:ascii="Verdana" w:hAnsi="Verdana" w:cs="Verdana"/>
          <w:i/>
          <w:iCs/>
          <w:sz w:val="18"/>
          <w:szCs w:val="18"/>
        </w:rPr>
        <w:t>Accelerator</w:t>
      </w:r>
      <w:r w:rsidRPr="6EF58E2D" w:rsidR="1DA50F88">
        <w:rPr>
          <w:rFonts w:ascii="Verdana" w:hAnsi="Verdana" w:cs="Verdana"/>
          <w:sz w:val="18"/>
          <w:szCs w:val="18"/>
        </w:rPr>
        <w:t>. Het kabinet heeft daarbij nog vragen bij de vormgeving van deze faciliteit en de verhouding met het Scaleup Europe Fund</w:t>
      </w:r>
      <w:r w:rsidR="00CC72CC">
        <w:rPr>
          <w:rFonts w:ascii="Verdana" w:hAnsi="Verdana" w:cs="Verdana"/>
          <w:sz w:val="18"/>
          <w:szCs w:val="18"/>
        </w:rPr>
        <w:t xml:space="preserve"> en het </w:t>
      </w:r>
      <w:r w:rsidRPr="099789D2" w:rsidR="00CC72CC">
        <w:rPr>
          <w:rFonts w:ascii="Verdana" w:hAnsi="Verdana" w:cs="Verdana"/>
          <w:i/>
          <w:iCs/>
          <w:sz w:val="18"/>
          <w:szCs w:val="18"/>
        </w:rPr>
        <w:t>European Tech Champions Initiative</w:t>
      </w:r>
      <w:r w:rsidR="00CC72CC">
        <w:rPr>
          <w:rFonts w:ascii="Verdana" w:hAnsi="Verdana" w:cs="Verdana"/>
          <w:sz w:val="18"/>
          <w:szCs w:val="18"/>
        </w:rPr>
        <w:t xml:space="preserve"> (ETCI)</w:t>
      </w:r>
      <w:r w:rsidR="000222E6">
        <w:rPr>
          <w:rFonts w:ascii="Verdana" w:hAnsi="Verdana" w:cs="Verdana"/>
          <w:sz w:val="18"/>
          <w:szCs w:val="18"/>
        </w:rPr>
        <w:t>.</w:t>
      </w:r>
      <w:r w:rsidRPr="6EF58E2D">
        <w:rPr>
          <w:rStyle w:val="FootnoteReference"/>
          <w:rFonts w:ascii="Verdana" w:hAnsi="Verdana" w:cs="Verdana"/>
          <w:sz w:val="18"/>
          <w:szCs w:val="18"/>
        </w:rPr>
        <w:footnoteReference w:id="23"/>
      </w:r>
    </w:p>
    <w:p w:rsidR="00E37EA3" w:rsidP="00E966BD" w:rsidRDefault="00E37EA3" w14:paraId="0E85A32A" w14:textId="5ECC55C6">
      <w:pPr>
        <w:spacing w:line="360" w:lineRule="auto"/>
        <w:rPr>
          <w:rFonts w:ascii="Verdana" w:hAnsi="Verdana" w:cs="Verdana"/>
          <w:sz w:val="18"/>
          <w:szCs w:val="18"/>
        </w:rPr>
      </w:pPr>
    </w:p>
    <w:p w:rsidRPr="00E37EA3" w:rsidR="00C13F98" w:rsidP="00E966BD" w:rsidRDefault="2CD1E70E" w14:paraId="70D67532" w14:textId="288C183F">
      <w:pPr>
        <w:spacing w:line="360" w:lineRule="auto"/>
        <w:rPr>
          <w:rFonts w:ascii="Verdana" w:hAnsi="Verdana" w:cs="Verdana"/>
          <w:sz w:val="18"/>
          <w:szCs w:val="18"/>
        </w:rPr>
      </w:pPr>
      <w:r w:rsidRPr="099789D2">
        <w:rPr>
          <w:rFonts w:ascii="Verdana" w:hAnsi="Verdana" w:cs="Verdana"/>
          <w:sz w:val="18"/>
          <w:szCs w:val="18"/>
        </w:rPr>
        <w:t>Het direct koppelen van de middelen aan de vier vensters van het ECF kan volgens het kabinet helpen bij het verstrekken van gerichte steun voor de ontwikkeling van strategische technologieën. Wel ziet het kabinet graag nog een verduidelijking van de mogelijkheden om middelen onder de vier vensters in te zetten via het ECF InvestEU instrument en acht het daarbij van belang dat de juiste balans wordt gevonden tussen voorspelbaarheid voor investeerders en uitvoerende partners en flexibiliteit.</w:t>
      </w:r>
      <w:r w:rsidRPr="099789D2" w:rsidR="00E37EA3">
        <w:rPr>
          <w:rFonts w:ascii="Verdana" w:hAnsi="Verdana" w:cs="Verdana"/>
          <w:sz w:val="18"/>
          <w:szCs w:val="18"/>
        </w:rPr>
        <w:t xml:space="preserve"> </w:t>
      </w:r>
      <w:r w:rsidRPr="099789D2" w:rsidR="6D6C7DD8">
        <w:rPr>
          <w:rFonts w:ascii="Verdana" w:hAnsi="Verdana"/>
          <w:sz w:val="18"/>
          <w:szCs w:val="18"/>
        </w:rPr>
        <w:t xml:space="preserve">Het kabinet staat positief tegenover het vergroten van de mogelijkheid om </w:t>
      </w:r>
      <w:r w:rsidRPr="099789D2" w:rsidR="6D6C7DD8">
        <w:rPr>
          <w:rFonts w:ascii="Verdana" w:hAnsi="Verdana"/>
          <w:sz w:val="18"/>
          <w:szCs w:val="18"/>
        </w:rPr>
        <w:lastRenderedPageBreak/>
        <w:t xml:space="preserve">terugbetalingen uit oude instrumenten te combineren onder ECF InvestEU. Dit is een effectieve manier om de garanties onder ECF InvestEU te financieren zonder de afdrachten te verhogen. De mogelijkheid om steun te combineren met andere programma’s buiten het ECF kan positief zijn, zeker waar het gaat om het gebruik van het lidstaatluik. </w:t>
      </w:r>
      <w:r w:rsidRPr="099789D2" w:rsidR="159782A1">
        <w:rPr>
          <w:rFonts w:ascii="Verdana" w:hAnsi="Verdana"/>
          <w:sz w:val="18"/>
          <w:szCs w:val="18"/>
        </w:rPr>
        <w:t xml:space="preserve">Wanneer via </w:t>
      </w:r>
      <w:r w:rsidRPr="099789D2" w:rsidR="0979002E">
        <w:rPr>
          <w:rFonts w:ascii="Verdana" w:hAnsi="Verdana"/>
          <w:sz w:val="18"/>
          <w:szCs w:val="18"/>
        </w:rPr>
        <w:t xml:space="preserve">ECF </w:t>
      </w:r>
      <w:r w:rsidRPr="099789D2" w:rsidR="159782A1">
        <w:rPr>
          <w:rFonts w:ascii="Verdana" w:hAnsi="Verdana"/>
          <w:sz w:val="18"/>
          <w:szCs w:val="18"/>
        </w:rPr>
        <w:t>InvestEU</w:t>
      </w:r>
      <w:r w:rsidRPr="099789D2" w:rsidR="2A27463C">
        <w:rPr>
          <w:rFonts w:ascii="Verdana" w:hAnsi="Verdana"/>
          <w:sz w:val="18"/>
          <w:szCs w:val="18"/>
        </w:rPr>
        <w:t xml:space="preserve"> </w:t>
      </w:r>
      <w:r w:rsidRPr="099789D2" w:rsidR="0979002E">
        <w:rPr>
          <w:rFonts w:ascii="Verdana" w:hAnsi="Verdana"/>
          <w:sz w:val="18"/>
          <w:szCs w:val="18"/>
        </w:rPr>
        <w:t>andere programma’s gesteund worden, dienen wel</w:t>
      </w:r>
      <w:r w:rsidRPr="099789D2" w:rsidR="2A30C42C">
        <w:rPr>
          <w:rFonts w:ascii="Verdana" w:hAnsi="Verdana"/>
          <w:sz w:val="18"/>
          <w:szCs w:val="18"/>
        </w:rPr>
        <w:t xml:space="preserve"> </w:t>
      </w:r>
      <w:r w:rsidRPr="099789D2" w:rsidR="2A27463C">
        <w:rPr>
          <w:rFonts w:ascii="Verdana" w:hAnsi="Verdana"/>
          <w:sz w:val="18"/>
          <w:szCs w:val="18"/>
        </w:rPr>
        <w:t xml:space="preserve">de voorwaarden uit dit voorstel van toepassing </w:t>
      </w:r>
      <w:r w:rsidRPr="099789D2" w:rsidR="20B7EF04">
        <w:rPr>
          <w:rFonts w:ascii="Verdana" w:hAnsi="Verdana"/>
          <w:sz w:val="18"/>
          <w:szCs w:val="18"/>
        </w:rPr>
        <w:t>te</w:t>
      </w:r>
      <w:r w:rsidRPr="099789D2" w:rsidR="2A27463C">
        <w:rPr>
          <w:rFonts w:ascii="Verdana" w:hAnsi="Verdana"/>
          <w:sz w:val="18"/>
          <w:szCs w:val="18"/>
        </w:rPr>
        <w:t xml:space="preserve"> zijn en is het van </w:t>
      </w:r>
      <w:r w:rsidRPr="099789D2" w:rsidR="7788CD21">
        <w:rPr>
          <w:rFonts w:ascii="Verdana" w:hAnsi="Verdana"/>
          <w:sz w:val="18"/>
          <w:szCs w:val="18"/>
        </w:rPr>
        <w:t xml:space="preserve">belang </w:t>
      </w:r>
      <w:r w:rsidRPr="099789D2" w:rsidR="2A27463C">
        <w:rPr>
          <w:rFonts w:ascii="Verdana" w:hAnsi="Verdana"/>
          <w:sz w:val="18"/>
          <w:szCs w:val="18"/>
        </w:rPr>
        <w:t>dat h</w:t>
      </w:r>
      <w:r w:rsidRPr="099789D2" w:rsidR="6D6C7DD8">
        <w:rPr>
          <w:rFonts w:ascii="Verdana" w:hAnsi="Verdana"/>
          <w:sz w:val="18"/>
          <w:szCs w:val="18"/>
        </w:rPr>
        <w:t xml:space="preserve">et excellentiecriterium </w:t>
      </w:r>
      <w:r w:rsidRPr="099789D2" w:rsidR="7110D270">
        <w:rPr>
          <w:rFonts w:ascii="Verdana" w:hAnsi="Verdana"/>
          <w:sz w:val="18"/>
          <w:szCs w:val="18"/>
        </w:rPr>
        <w:t>voldoende geborgd is</w:t>
      </w:r>
      <w:r w:rsidRPr="099789D2" w:rsidR="6D6C7DD8">
        <w:rPr>
          <w:rFonts w:ascii="Verdana" w:hAnsi="Verdana"/>
          <w:sz w:val="18"/>
          <w:szCs w:val="18"/>
        </w:rPr>
        <w:t xml:space="preserve">. Ook dient het financieringsinstrumentarium van </w:t>
      </w:r>
      <w:r w:rsidRPr="099789D2" w:rsidR="43142A66">
        <w:rPr>
          <w:rFonts w:ascii="Verdana" w:hAnsi="Verdana"/>
          <w:sz w:val="18"/>
          <w:szCs w:val="18"/>
        </w:rPr>
        <w:t>ECF</w:t>
      </w:r>
      <w:r w:rsidRPr="099789D2" w:rsidR="6D6C7DD8">
        <w:rPr>
          <w:rFonts w:ascii="Verdana" w:hAnsi="Verdana"/>
          <w:sz w:val="18"/>
          <w:szCs w:val="18"/>
        </w:rPr>
        <w:t xml:space="preserve"> InvestEU goed </w:t>
      </w:r>
      <w:r w:rsidR="00C607C7">
        <w:rPr>
          <w:rFonts w:ascii="Verdana" w:hAnsi="Verdana"/>
          <w:sz w:val="18"/>
          <w:szCs w:val="18"/>
        </w:rPr>
        <w:t xml:space="preserve">te </w:t>
      </w:r>
      <w:r w:rsidRPr="099789D2" w:rsidR="6D6C7DD8">
        <w:rPr>
          <w:rFonts w:ascii="Verdana" w:hAnsi="Verdana"/>
          <w:sz w:val="18"/>
          <w:szCs w:val="18"/>
        </w:rPr>
        <w:t>worden bezien in samenhang met andere Europese instrumenten en programma’s</w:t>
      </w:r>
      <w:r w:rsidRPr="099789D2" w:rsidR="20EED5A1">
        <w:rPr>
          <w:rFonts w:ascii="Verdana" w:hAnsi="Verdana"/>
          <w:sz w:val="18"/>
          <w:szCs w:val="18"/>
        </w:rPr>
        <w:t>.</w:t>
      </w:r>
      <w:r>
        <w:br/>
      </w:r>
    </w:p>
    <w:p w:rsidRPr="00C13F98" w:rsidR="00C13F98" w:rsidP="00E966BD" w:rsidRDefault="0E90A514" w14:paraId="7B9E8867" w14:textId="33F03091">
      <w:pPr>
        <w:spacing w:line="360" w:lineRule="auto"/>
        <w:rPr>
          <w:rFonts w:ascii="Verdana" w:hAnsi="Verdana" w:eastAsia="Verdana" w:cs="Verdana"/>
          <w:sz w:val="18"/>
          <w:szCs w:val="18"/>
        </w:rPr>
      </w:pPr>
      <w:r w:rsidRPr="099789D2">
        <w:rPr>
          <w:rFonts w:ascii="Verdana" w:hAnsi="Verdana" w:eastAsia="Verdana" w:cs="Verdana"/>
          <w:sz w:val="18"/>
          <w:szCs w:val="18"/>
        </w:rPr>
        <w:t xml:space="preserve">Zoals aangegeven acht het </w:t>
      </w:r>
      <w:r w:rsidRPr="099789D2" w:rsidR="3646D040">
        <w:rPr>
          <w:rFonts w:ascii="Verdana" w:hAnsi="Verdana" w:eastAsia="Verdana" w:cs="Verdana"/>
          <w:sz w:val="18"/>
          <w:szCs w:val="18"/>
        </w:rPr>
        <w:t>kabine</w:t>
      </w:r>
      <w:r w:rsidRPr="099789D2" w:rsidR="458336A3">
        <w:rPr>
          <w:rFonts w:ascii="Verdana" w:hAnsi="Verdana" w:eastAsia="Verdana" w:cs="Verdana"/>
          <w:sz w:val="18"/>
          <w:szCs w:val="18"/>
        </w:rPr>
        <w:t xml:space="preserve">t </w:t>
      </w:r>
      <w:r w:rsidRPr="099789D2" w:rsidR="2C8EDF92">
        <w:rPr>
          <w:rFonts w:ascii="Verdana" w:hAnsi="Verdana" w:eastAsia="Verdana" w:cs="Verdana"/>
          <w:sz w:val="18"/>
          <w:szCs w:val="18"/>
        </w:rPr>
        <w:t>het</w:t>
      </w:r>
      <w:r w:rsidRPr="099789D2" w:rsidR="58A2ED5F">
        <w:rPr>
          <w:rFonts w:ascii="Verdana" w:hAnsi="Verdana" w:eastAsia="Verdana" w:cs="Verdana"/>
          <w:sz w:val="18"/>
          <w:szCs w:val="18"/>
        </w:rPr>
        <w:t xml:space="preserve"> van groot belang dat </w:t>
      </w:r>
      <w:r w:rsidRPr="099789D2" w:rsidR="5A31D5D7">
        <w:rPr>
          <w:rFonts w:ascii="Verdana" w:hAnsi="Verdana" w:eastAsia="Verdana" w:cs="Verdana"/>
          <w:sz w:val="18"/>
          <w:szCs w:val="18"/>
        </w:rPr>
        <w:t xml:space="preserve">besteding van middelen </w:t>
      </w:r>
      <w:r w:rsidRPr="099789D2" w:rsidR="0426FDEB">
        <w:rPr>
          <w:rFonts w:ascii="Verdana" w:hAnsi="Verdana" w:eastAsia="Verdana" w:cs="Verdana"/>
          <w:sz w:val="18"/>
          <w:szCs w:val="18"/>
        </w:rPr>
        <w:t xml:space="preserve">over de </w:t>
      </w:r>
      <w:r w:rsidRPr="099789D2" w:rsidR="5DF6DB8F">
        <w:rPr>
          <w:rFonts w:ascii="Verdana" w:hAnsi="Verdana" w:eastAsia="Verdana" w:cs="Verdana"/>
          <w:sz w:val="18"/>
          <w:szCs w:val="18"/>
        </w:rPr>
        <w:t>ge</w:t>
      </w:r>
      <w:r w:rsidRPr="099789D2" w:rsidR="0426FDEB">
        <w:rPr>
          <w:rFonts w:ascii="Verdana" w:hAnsi="Verdana" w:eastAsia="Verdana" w:cs="Verdana"/>
          <w:sz w:val="18"/>
          <w:szCs w:val="18"/>
        </w:rPr>
        <w:t>hele breedte van</w:t>
      </w:r>
      <w:r w:rsidRPr="099789D2" w:rsidR="5A31D5D7">
        <w:rPr>
          <w:rFonts w:ascii="Verdana" w:hAnsi="Verdana" w:eastAsia="Verdana" w:cs="Verdana"/>
          <w:sz w:val="18"/>
          <w:szCs w:val="18"/>
        </w:rPr>
        <w:t xml:space="preserve"> het ECF zoveel als mogelijk op basis van excellentie en impact </w:t>
      </w:r>
      <w:r w:rsidRPr="099789D2" w:rsidR="1DD4AB06">
        <w:rPr>
          <w:rFonts w:ascii="Verdana" w:hAnsi="Verdana" w:eastAsia="Verdana" w:cs="Verdana"/>
          <w:sz w:val="18"/>
          <w:szCs w:val="18"/>
        </w:rPr>
        <w:t>plaatsvindt</w:t>
      </w:r>
      <w:r w:rsidRPr="099789D2" w:rsidR="5A31D5D7">
        <w:rPr>
          <w:rFonts w:ascii="Verdana" w:hAnsi="Verdana" w:eastAsia="Verdana" w:cs="Verdana"/>
          <w:sz w:val="18"/>
          <w:szCs w:val="18"/>
        </w:rPr>
        <w:t xml:space="preserve">, met zo min mogelijk mogelijkheden om </w:t>
      </w:r>
      <w:r w:rsidRPr="099789D2" w:rsidR="7B03405B">
        <w:rPr>
          <w:rFonts w:ascii="Verdana" w:hAnsi="Verdana" w:eastAsia="Verdana" w:cs="Verdana"/>
          <w:sz w:val="18"/>
          <w:szCs w:val="18"/>
        </w:rPr>
        <w:t>hiervan</w:t>
      </w:r>
      <w:r w:rsidRPr="099789D2" w:rsidR="5A31D5D7">
        <w:rPr>
          <w:rFonts w:ascii="Verdana" w:hAnsi="Verdana" w:eastAsia="Verdana" w:cs="Verdana"/>
          <w:sz w:val="18"/>
          <w:szCs w:val="18"/>
        </w:rPr>
        <w:t xml:space="preserve"> af te wijken. </w:t>
      </w:r>
      <w:r w:rsidRPr="099789D2" w:rsidR="3FC6E2E2">
        <w:rPr>
          <w:rFonts w:ascii="Verdana" w:hAnsi="Verdana" w:eastAsia="Verdana" w:cs="Verdana"/>
          <w:sz w:val="18"/>
          <w:szCs w:val="18"/>
        </w:rPr>
        <w:t xml:space="preserve">Voor onderzoek en innovatie dienen excellentie en impact altijd de leidende criteria te zijn. </w:t>
      </w:r>
      <w:r w:rsidRPr="099789D2" w:rsidR="00B05DE2">
        <w:rPr>
          <w:rFonts w:ascii="Verdana" w:hAnsi="Verdana" w:eastAsia="Verdana" w:cs="Verdana"/>
          <w:sz w:val="18"/>
          <w:szCs w:val="18"/>
        </w:rPr>
        <w:t xml:space="preserve">Hierdoor krijgen innovatieve </w:t>
      </w:r>
      <w:r w:rsidRPr="099789D2" w:rsidR="00010551">
        <w:rPr>
          <w:rFonts w:ascii="Verdana" w:hAnsi="Verdana" w:eastAsia="Verdana" w:cs="Verdana"/>
          <w:sz w:val="18"/>
          <w:szCs w:val="18"/>
        </w:rPr>
        <w:t xml:space="preserve">ideeën en projecten de ruimte. </w:t>
      </w:r>
      <w:r w:rsidRPr="099789D2" w:rsidR="5A31D5D7">
        <w:rPr>
          <w:rFonts w:ascii="Verdana" w:hAnsi="Verdana" w:eastAsia="Verdana" w:cs="Verdana"/>
          <w:sz w:val="18"/>
          <w:szCs w:val="18"/>
        </w:rPr>
        <w:t>Alleen zo kan het voorstel op een effectieve en doelmatige manier bijdragen aan een sterke</w:t>
      </w:r>
      <w:r w:rsidRPr="099789D2" w:rsidR="1DD4AB06">
        <w:rPr>
          <w:rFonts w:ascii="Verdana" w:hAnsi="Verdana" w:eastAsia="Verdana" w:cs="Verdana"/>
          <w:sz w:val="18"/>
          <w:szCs w:val="18"/>
        </w:rPr>
        <w:t>r</w:t>
      </w:r>
      <w:r w:rsidRPr="099789D2" w:rsidR="5A31D5D7">
        <w:rPr>
          <w:rFonts w:ascii="Verdana" w:hAnsi="Verdana" w:eastAsia="Verdana" w:cs="Verdana"/>
          <w:sz w:val="18"/>
          <w:szCs w:val="18"/>
        </w:rPr>
        <w:t xml:space="preserve"> EU-concurrentievermogen</w:t>
      </w:r>
      <w:r w:rsidRPr="099789D2" w:rsidR="0C414F9A">
        <w:rPr>
          <w:rFonts w:ascii="Verdana" w:hAnsi="Verdana" w:eastAsia="Verdana" w:cs="Verdana"/>
          <w:sz w:val="18"/>
          <w:szCs w:val="18"/>
        </w:rPr>
        <w:t xml:space="preserve"> en de </w:t>
      </w:r>
      <w:r w:rsidRPr="099789D2" w:rsidR="6D0B0B64">
        <w:rPr>
          <w:rFonts w:ascii="Verdana" w:hAnsi="Verdana" w:eastAsia="Verdana" w:cs="Verdana"/>
          <w:sz w:val="18"/>
          <w:szCs w:val="18"/>
        </w:rPr>
        <w:t>economische veiligheid vergroten</w:t>
      </w:r>
      <w:r w:rsidRPr="099789D2" w:rsidR="1DD4AB06">
        <w:rPr>
          <w:rFonts w:ascii="Verdana" w:hAnsi="Verdana" w:eastAsia="Verdana" w:cs="Verdana"/>
          <w:sz w:val="18"/>
          <w:szCs w:val="18"/>
        </w:rPr>
        <w:t xml:space="preserve">, omdat </w:t>
      </w:r>
      <w:r w:rsidRPr="099789D2" w:rsidR="43E67DDB">
        <w:rPr>
          <w:rFonts w:ascii="Verdana" w:hAnsi="Verdana" w:eastAsia="Verdana" w:cs="Verdana"/>
          <w:sz w:val="18"/>
          <w:szCs w:val="18"/>
        </w:rPr>
        <w:t xml:space="preserve">zo middelen terechtkomen </w:t>
      </w:r>
      <w:r w:rsidRPr="099789D2" w:rsidR="7121130A">
        <w:rPr>
          <w:rFonts w:ascii="Verdana" w:hAnsi="Verdana" w:eastAsia="Verdana" w:cs="Verdana"/>
          <w:sz w:val="18"/>
          <w:szCs w:val="18"/>
        </w:rPr>
        <w:t xml:space="preserve">daar </w:t>
      </w:r>
      <w:r w:rsidRPr="099789D2" w:rsidR="43E67DDB">
        <w:rPr>
          <w:rFonts w:ascii="Verdana" w:hAnsi="Verdana" w:eastAsia="Verdana" w:cs="Verdana"/>
          <w:sz w:val="18"/>
          <w:szCs w:val="18"/>
        </w:rPr>
        <w:t>waar d</w:t>
      </w:r>
      <w:r w:rsidRPr="099789D2" w:rsidR="62E90407">
        <w:rPr>
          <w:rFonts w:ascii="Verdana" w:hAnsi="Verdana" w:eastAsia="Verdana" w:cs="Verdana"/>
          <w:sz w:val="18"/>
          <w:szCs w:val="18"/>
        </w:rPr>
        <w:t>eze</w:t>
      </w:r>
      <w:r w:rsidRPr="099789D2" w:rsidR="43E67DDB">
        <w:rPr>
          <w:rFonts w:ascii="Verdana" w:hAnsi="Verdana" w:eastAsia="Verdana" w:cs="Verdana"/>
          <w:sz w:val="18"/>
          <w:szCs w:val="18"/>
        </w:rPr>
        <w:t xml:space="preserve"> </w:t>
      </w:r>
      <w:r w:rsidRPr="099789D2" w:rsidR="615F3AB8">
        <w:rPr>
          <w:rFonts w:ascii="Verdana" w:hAnsi="Verdana" w:eastAsia="Verdana" w:cs="Verdana"/>
          <w:sz w:val="18"/>
          <w:szCs w:val="18"/>
        </w:rPr>
        <w:t xml:space="preserve">de meeste </w:t>
      </w:r>
      <w:r w:rsidRPr="099789D2" w:rsidR="7A1F52F4">
        <w:rPr>
          <w:rFonts w:ascii="Verdana" w:hAnsi="Verdana" w:eastAsia="Verdana" w:cs="Verdana"/>
          <w:sz w:val="18"/>
          <w:szCs w:val="18"/>
        </w:rPr>
        <w:t xml:space="preserve">(Europese) </w:t>
      </w:r>
      <w:r w:rsidRPr="099789D2" w:rsidR="615F3AB8">
        <w:rPr>
          <w:rFonts w:ascii="Verdana" w:hAnsi="Verdana" w:eastAsia="Verdana" w:cs="Verdana"/>
          <w:sz w:val="18"/>
          <w:szCs w:val="18"/>
        </w:rPr>
        <w:t>toegevoegde waarde he</w:t>
      </w:r>
      <w:r w:rsidRPr="099789D2" w:rsidR="61840DBB">
        <w:rPr>
          <w:rFonts w:ascii="Verdana" w:hAnsi="Verdana" w:eastAsia="Verdana" w:cs="Verdana"/>
          <w:sz w:val="18"/>
          <w:szCs w:val="18"/>
        </w:rPr>
        <w:t>bben</w:t>
      </w:r>
      <w:r w:rsidRPr="099789D2" w:rsidR="5A31D5D7">
        <w:rPr>
          <w:rFonts w:ascii="Verdana" w:hAnsi="Verdana" w:eastAsia="Verdana" w:cs="Verdana"/>
          <w:sz w:val="18"/>
          <w:szCs w:val="18"/>
        </w:rPr>
        <w:t>.</w:t>
      </w:r>
      <w:r w:rsidRPr="099789D2" w:rsidR="67DB19F6">
        <w:rPr>
          <w:rFonts w:ascii="Verdana" w:hAnsi="Verdana" w:eastAsia="Verdana" w:cs="Verdana"/>
          <w:sz w:val="18"/>
          <w:szCs w:val="18"/>
        </w:rPr>
        <w:t xml:space="preserve"> </w:t>
      </w:r>
      <w:r w:rsidRPr="099789D2" w:rsidR="5850DB3C">
        <w:rPr>
          <w:rFonts w:ascii="Verdana" w:hAnsi="Verdana" w:eastAsia="Verdana" w:cs="Verdana"/>
          <w:sz w:val="18"/>
          <w:szCs w:val="18"/>
        </w:rPr>
        <w:t>In</w:t>
      </w:r>
      <w:r w:rsidRPr="099789D2" w:rsidR="67DB19F6">
        <w:rPr>
          <w:rFonts w:ascii="Verdana" w:hAnsi="Verdana" w:eastAsia="Verdana" w:cs="Verdana"/>
          <w:sz w:val="18"/>
          <w:szCs w:val="18"/>
        </w:rPr>
        <w:t xml:space="preserve"> </w:t>
      </w:r>
      <w:r w:rsidRPr="099789D2" w:rsidR="27EDDD5F">
        <w:rPr>
          <w:rFonts w:ascii="Verdana" w:hAnsi="Verdana" w:eastAsia="Verdana" w:cs="Verdana"/>
          <w:sz w:val="18"/>
          <w:szCs w:val="18"/>
        </w:rPr>
        <w:t xml:space="preserve">het verlengde hiervan </w:t>
      </w:r>
      <w:r w:rsidRPr="099789D2" w:rsidR="67DB19F6">
        <w:rPr>
          <w:rFonts w:ascii="Verdana" w:hAnsi="Verdana" w:eastAsia="Verdana" w:cs="Verdana"/>
          <w:sz w:val="18"/>
          <w:szCs w:val="18"/>
        </w:rPr>
        <w:t>heeft het</w:t>
      </w:r>
      <w:r w:rsidRPr="099789D2" w:rsidR="18BDC767">
        <w:rPr>
          <w:rFonts w:ascii="Verdana" w:hAnsi="Verdana" w:eastAsia="Verdana" w:cs="Verdana"/>
          <w:sz w:val="18"/>
          <w:szCs w:val="18"/>
        </w:rPr>
        <w:t xml:space="preserve"> </w:t>
      </w:r>
      <w:r w:rsidRPr="099789D2" w:rsidR="67DB19F6">
        <w:rPr>
          <w:rFonts w:ascii="Verdana" w:hAnsi="Verdana" w:eastAsia="Verdana" w:cs="Verdana"/>
          <w:sz w:val="18"/>
          <w:szCs w:val="18"/>
        </w:rPr>
        <w:t xml:space="preserve">kabinet </w:t>
      </w:r>
      <w:r w:rsidRPr="099789D2" w:rsidR="18BDC767">
        <w:rPr>
          <w:rFonts w:ascii="Verdana" w:hAnsi="Verdana" w:eastAsia="Verdana" w:cs="Verdana"/>
          <w:sz w:val="18"/>
          <w:szCs w:val="18"/>
        </w:rPr>
        <w:t xml:space="preserve">tevens </w:t>
      </w:r>
      <w:r w:rsidRPr="099789D2" w:rsidR="67DB19F6">
        <w:rPr>
          <w:rFonts w:ascii="Verdana" w:hAnsi="Verdana" w:eastAsia="Verdana" w:cs="Verdana"/>
          <w:sz w:val="18"/>
          <w:szCs w:val="18"/>
        </w:rPr>
        <w:t xml:space="preserve">vragen bij </w:t>
      </w:r>
      <w:r w:rsidRPr="099789D2" w:rsidR="1377DE69">
        <w:rPr>
          <w:rFonts w:ascii="Verdana" w:hAnsi="Verdana" w:eastAsia="Verdana" w:cs="Verdana"/>
          <w:sz w:val="18"/>
          <w:szCs w:val="18"/>
        </w:rPr>
        <w:t xml:space="preserve">mogelijkheden voor </w:t>
      </w:r>
      <w:r w:rsidRPr="099789D2" w:rsidR="0269C3AA">
        <w:rPr>
          <w:rFonts w:ascii="Verdana" w:hAnsi="Verdana" w:eastAsia="Verdana" w:cs="Verdana"/>
          <w:sz w:val="18"/>
          <w:szCs w:val="18"/>
        </w:rPr>
        <w:t>toekenning van</w:t>
      </w:r>
      <w:r w:rsidRPr="099789D2" w:rsidR="7C9AE8F2">
        <w:rPr>
          <w:rFonts w:ascii="Verdana" w:hAnsi="Verdana" w:eastAsia="Verdana" w:cs="Verdana"/>
          <w:sz w:val="18"/>
          <w:szCs w:val="18"/>
        </w:rPr>
        <w:t xml:space="preserve"> </w:t>
      </w:r>
      <w:r w:rsidRPr="099789D2" w:rsidR="746CFC61">
        <w:rPr>
          <w:rFonts w:ascii="Verdana" w:hAnsi="Verdana" w:eastAsia="Verdana" w:cs="Verdana"/>
          <w:sz w:val="18"/>
          <w:szCs w:val="18"/>
        </w:rPr>
        <w:t>middelen</w:t>
      </w:r>
      <w:r w:rsidRPr="099789D2" w:rsidR="7C9AE8F2">
        <w:rPr>
          <w:rFonts w:ascii="Verdana" w:hAnsi="Verdana" w:eastAsia="Verdana" w:cs="Verdana"/>
          <w:sz w:val="18"/>
          <w:szCs w:val="18"/>
        </w:rPr>
        <w:t xml:space="preserve"> </w:t>
      </w:r>
      <w:r w:rsidRPr="099789D2" w:rsidR="005A0715">
        <w:rPr>
          <w:rFonts w:ascii="Verdana" w:hAnsi="Verdana" w:eastAsia="Verdana" w:cs="Verdana"/>
          <w:sz w:val="18"/>
          <w:szCs w:val="18"/>
        </w:rPr>
        <w:t xml:space="preserve">via de drie vormen van interventies, </w:t>
      </w:r>
      <w:r w:rsidRPr="099789D2" w:rsidR="7C9AE8F2">
        <w:rPr>
          <w:rFonts w:ascii="Verdana" w:hAnsi="Verdana" w:eastAsia="Verdana" w:cs="Verdana"/>
          <w:sz w:val="18"/>
          <w:szCs w:val="18"/>
        </w:rPr>
        <w:t xml:space="preserve">met </w:t>
      </w:r>
      <w:r w:rsidRPr="099789D2" w:rsidR="25D588E2">
        <w:rPr>
          <w:rFonts w:ascii="Verdana" w:hAnsi="Verdana" w:eastAsia="Verdana" w:cs="Verdana"/>
          <w:sz w:val="18"/>
          <w:szCs w:val="18"/>
        </w:rPr>
        <w:t>ruimte voor</w:t>
      </w:r>
      <w:r w:rsidRPr="099789D2" w:rsidR="7C9AE8F2">
        <w:rPr>
          <w:rFonts w:ascii="Verdana" w:hAnsi="Verdana" w:eastAsia="Verdana" w:cs="Verdana"/>
          <w:sz w:val="18"/>
          <w:szCs w:val="18"/>
        </w:rPr>
        <w:t xml:space="preserve"> afwijking van</w:t>
      </w:r>
      <w:r w:rsidRPr="099789D2" w:rsidR="7CCD5153">
        <w:rPr>
          <w:rFonts w:ascii="Verdana" w:hAnsi="Verdana" w:eastAsia="Verdana" w:cs="Verdana"/>
          <w:sz w:val="18"/>
          <w:szCs w:val="18"/>
        </w:rPr>
        <w:t xml:space="preserve"> de</w:t>
      </w:r>
      <w:r w:rsidRPr="099789D2" w:rsidR="7C9AE8F2">
        <w:rPr>
          <w:rFonts w:ascii="Verdana" w:hAnsi="Verdana" w:eastAsia="Verdana" w:cs="Verdana"/>
          <w:sz w:val="18"/>
          <w:szCs w:val="18"/>
        </w:rPr>
        <w:t xml:space="preserve"> reguliere procedures</w:t>
      </w:r>
      <w:r w:rsidRPr="099789D2" w:rsidR="7C0ED51A">
        <w:rPr>
          <w:rFonts w:ascii="Verdana" w:hAnsi="Verdana" w:eastAsia="Verdana" w:cs="Verdana"/>
          <w:sz w:val="18"/>
          <w:szCs w:val="18"/>
        </w:rPr>
        <w:t xml:space="preserve"> of </w:t>
      </w:r>
      <w:r w:rsidRPr="099789D2" w:rsidR="48109A1D">
        <w:rPr>
          <w:rFonts w:ascii="Verdana" w:hAnsi="Verdana" w:eastAsia="Verdana" w:cs="Verdana"/>
          <w:sz w:val="18"/>
          <w:szCs w:val="18"/>
        </w:rPr>
        <w:t>EU-</w:t>
      </w:r>
      <w:r w:rsidRPr="099789D2" w:rsidR="7C0ED51A">
        <w:rPr>
          <w:rFonts w:ascii="Verdana" w:hAnsi="Verdana" w:eastAsia="Verdana" w:cs="Verdana"/>
          <w:sz w:val="18"/>
          <w:szCs w:val="18"/>
        </w:rPr>
        <w:t>wetgeving</w:t>
      </w:r>
      <w:r w:rsidRPr="099789D2" w:rsidR="746CFC61">
        <w:rPr>
          <w:rFonts w:ascii="Verdana" w:hAnsi="Verdana" w:eastAsia="Verdana" w:cs="Verdana"/>
          <w:sz w:val="18"/>
          <w:szCs w:val="18"/>
        </w:rPr>
        <w:t>. Het kabinet ziet deze</w:t>
      </w:r>
      <w:r w:rsidRPr="099789D2" w:rsidR="25D588E2">
        <w:rPr>
          <w:rFonts w:ascii="Verdana" w:hAnsi="Verdana" w:eastAsia="Verdana" w:cs="Verdana"/>
          <w:sz w:val="18"/>
          <w:szCs w:val="18"/>
        </w:rPr>
        <w:t xml:space="preserve"> </w:t>
      </w:r>
      <w:r w:rsidRPr="099789D2" w:rsidR="746CFC61">
        <w:rPr>
          <w:rFonts w:ascii="Verdana" w:hAnsi="Verdana" w:eastAsia="Verdana" w:cs="Verdana"/>
          <w:sz w:val="18"/>
          <w:szCs w:val="18"/>
        </w:rPr>
        <w:t xml:space="preserve">graag beter ingekaderd </w:t>
      </w:r>
      <w:r w:rsidRPr="099789D2" w:rsidR="0E4253CF">
        <w:rPr>
          <w:rFonts w:ascii="Verdana" w:hAnsi="Verdana" w:eastAsia="Verdana" w:cs="Verdana"/>
          <w:sz w:val="18"/>
          <w:szCs w:val="18"/>
        </w:rPr>
        <w:t xml:space="preserve">om zo veel als mogelijk excellentie en impact </w:t>
      </w:r>
      <w:r w:rsidRPr="099789D2" w:rsidR="5B5C9DFA">
        <w:rPr>
          <w:rFonts w:ascii="Verdana" w:hAnsi="Verdana" w:eastAsia="Verdana" w:cs="Verdana"/>
          <w:sz w:val="18"/>
          <w:szCs w:val="18"/>
        </w:rPr>
        <w:t xml:space="preserve">en </w:t>
      </w:r>
      <w:r w:rsidRPr="099789D2" w:rsidR="003D7FB5">
        <w:rPr>
          <w:rFonts w:ascii="Verdana" w:hAnsi="Verdana" w:eastAsia="Verdana" w:cs="Verdana"/>
          <w:sz w:val="18"/>
          <w:szCs w:val="18"/>
        </w:rPr>
        <w:t>open competitie</w:t>
      </w:r>
      <w:r w:rsidRPr="099789D2" w:rsidR="423CC664">
        <w:rPr>
          <w:rFonts w:ascii="Verdana" w:hAnsi="Verdana" w:eastAsia="Verdana" w:cs="Verdana"/>
          <w:sz w:val="18"/>
          <w:szCs w:val="18"/>
        </w:rPr>
        <w:t xml:space="preserve"> </w:t>
      </w:r>
      <w:r w:rsidRPr="099789D2" w:rsidR="5B5C9DFA">
        <w:rPr>
          <w:rFonts w:ascii="Verdana" w:hAnsi="Verdana" w:eastAsia="Verdana" w:cs="Verdana"/>
          <w:sz w:val="18"/>
          <w:szCs w:val="18"/>
        </w:rPr>
        <w:t>leidend te laten zijn.</w:t>
      </w:r>
      <w:r w:rsidRPr="099789D2" w:rsidR="00F03F52">
        <w:rPr>
          <w:rFonts w:ascii="Verdana" w:hAnsi="Verdana" w:eastAsia="Verdana" w:cs="Verdana"/>
          <w:sz w:val="18"/>
          <w:szCs w:val="18"/>
        </w:rPr>
        <w:t xml:space="preserve"> </w:t>
      </w:r>
      <w:r w:rsidRPr="099789D2" w:rsidR="00080719">
        <w:rPr>
          <w:rFonts w:ascii="Verdana" w:hAnsi="Verdana" w:eastAsia="Verdana" w:cs="Verdana"/>
          <w:sz w:val="18"/>
          <w:szCs w:val="18"/>
        </w:rPr>
        <w:t>Dit geld</w:t>
      </w:r>
      <w:r w:rsidRPr="099789D2" w:rsidR="389A9728">
        <w:rPr>
          <w:rFonts w:ascii="Verdana" w:hAnsi="Verdana" w:eastAsia="Verdana" w:cs="Verdana"/>
          <w:sz w:val="18"/>
          <w:szCs w:val="18"/>
        </w:rPr>
        <w:t>t</w:t>
      </w:r>
      <w:r w:rsidRPr="099789D2" w:rsidR="00080719">
        <w:rPr>
          <w:rFonts w:ascii="Verdana" w:hAnsi="Verdana" w:eastAsia="Verdana" w:cs="Verdana"/>
          <w:sz w:val="18"/>
          <w:szCs w:val="18"/>
        </w:rPr>
        <w:t xml:space="preserve"> eveneens voor de </w:t>
      </w:r>
      <w:r w:rsidRPr="099789D2" w:rsidR="00F03F52">
        <w:rPr>
          <w:rFonts w:ascii="Verdana" w:hAnsi="Verdana" w:eastAsia="Verdana" w:cs="Verdana"/>
          <w:sz w:val="18"/>
          <w:szCs w:val="18"/>
        </w:rPr>
        <w:t xml:space="preserve">mogelijkheid om </w:t>
      </w:r>
      <w:r w:rsidRPr="099789D2" w:rsidR="00A6277A">
        <w:rPr>
          <w:rFonts w:ascii="Verdana" w:hAnsi="Verdana" w:eastAsia="Verdana" w:cs="Verdana"/>
          <w:sz w:val="18"/>
          <w:szCs w:val="18"/>
        </w:rPr>
        <w:t xml:space="preserve">specifiek </w:t>
      </w:r>
      <w:r w:rsidRPr="099789D2" w:rsidR="00414BFE">
        <w:rPr>
          <w:rFonts w:ascii="Verdana" w:hAnsi="Verdana" w:eastAsia="Verdana" w:cs="Verdana"/>
          <w:sz w:val="18"/>
          <w:szCs w:val="18"/>
        </w:rPr>
        <w:t>pro</w:t>
      </w:r>
      <w:r w:rsidRPr="099789D2" w:rsidR="00EB44D0">
        <w:rPr>
          <w:rFonts w:ascii="Verdana" w:hAnsi="Verdana" w:eastAsia="Verdana" w:cs="Verdana"/>
          <w:sz w:val="18"/>
          <w:szCs w:val="18"/>
        </w:rPr>
        <w:t>ductieprojecten</w:t>
      </w:r>
      <w:r w:rsidRPr="099789D2" w:rsidR="00F03F52">
        <w:rPr>
          <w:rFonts w:ascii="Verdana" w:hAnsi="Verdana" w:eastAsia="Verdana" w:cs="Verdana"/>
          <w:sz w:val="18"/>
          <w:szCs w:val="18"/>
        </w:rPr>
        <w:t xml:space="preserve"> te steunen die begonnen waren vóór indiening van een </w:t>
      </w:r>
      <w:r w:rsidRPr="099789D2" w:rsidR="00DB2DB1">
        <w:rPr>
          <w:rFonts w:ascii="Verdana" w:hAnsi="Verdana" w:eastAsia="Verdana" w:cs="Verdana"/>
          <w:sz w:val="18"/>
          <w:szCs w:val="18"/>
        </w:rPr>
        <w:t>project</w:t>
      </w:r>
      <w:r w:rsidRPr="099789D2" w:rsidR="00F03F52">
        <w:rPr>
          <w:rFonts w:ascii="Verdana" w:hAnsi="Verdana" w:eastAsia="Verdana" w:cs="Verdana"/>
          <w:sz w:val="18"/>
          <w:szCs w:val="18"/>
        </w:rPr>
        <w:t>voorstel</w:t>
      </w:r>
      <w:r w:rsidRPr="099789D2" w:rsidR="00D238C8">
        <w:rPr>
          <w:rFonts w:ascii="Verdana" w:hAnsi="Verdana" w:eastAsia="Verdana" w:cs="Verdana"/>
          <w:sz w:val="18"/>
          <w:szCs w:val="18"/>
        </w:rPr>
        <w:t xml:space="preserve">, zonder beperking in tijd. </w:t>
      </w:r>
    </w:p>
    <w:p w:rsidR="00A3265D" w:rsidP="00E966BD" w:rsidRDefault="00A3265D" w14:paraId="115DBFFC" w14:textId="77777777">
      <w:pPr>
        <w:spacing w:line="360" w:lineRule="auto"/>
        <w:rPr>
          <w:rFonts w:ascii="Verdana" w:hAnsi="Verdana" w:eastAsia="Verdana" w:cs="Verdana"/>
          <w:sz w:val="18"/>
          <w:szCs w:val="18"/>
        </w:rPr>
      </w:pPr>
    </w:p>
    <w:p w:rsidR="00B708F1" w:rsidP="00E966BD" w:rsidRDefault="00A3265D" w14:paraId="0EB3081B" w14:textId="6C34D4AC">
      <w:pPr>
        <w:spacing w:line="360" w:lineRule="auto"/>
        <w:rPr>
          <w:rFonts w:ascii="Verdana" w:hAnsi="Verdana" w:eastAsia="Verdana" w:cs="Verdana"/>
          <w:sz w:val="18"/>
          <w:szCs w:val="18"/>
        </w:rPr>
      </w:pPr>
      <w:r w:rsidRPr="099789D2">
        <w:rPr>
          <w:rFonts w:ascii="Verdana" w:hAnsi="Verdana" w:eastAsia="Verdana" w:cs="Verdana"/>
          <w:sz w:val="18"/>
          <w:szCs w:val="18"/>
        </w:rPr>
        <w:t xml:space="preserve">Ook acht het kabinet het van belang dat </w:t>
      </w:r>
      <w:r w:rsidRPr="099789D2" w:rsidR="005C3490">
        <w:rPr>
          <w:rFonts w:ascii="Verdana" w:hAnsi="Verdana" w:eastAsia="Verdana" w:cs="Verdana"/>
          <w:sz w:val="18"/>
          <w:szCs w:val="18"/>
        </w:rPr>
        <w:t xml:space="preserve">het voorstel voldoende </w:t>
      </w:r>
      <w:r w:rsidRPr="099789D2" w:rsidR="00EC2738">
        <w:rPr>
          <w:rFonts w:ascii="Verdana" w:hAnsi="Verdana" w:eastAsia="Verdana" w:cs="Verdana"/>
          <w:sz w:val="18"/>
          <w:szCs w:val="18"/>
        </w:rPr>
        <w:t>lange</w:t>
      </w:r>
      <w:r w:rsidRPr="099789D2" w:rsidR="002306E2">
        <w:rPr>
          <w:rFonts w:ascii="Verdana" w:hAnsi="Verdana" w:eastAsia="Verdana" w:cs="Verdana"/>
          <w:sz w:val="18"/>
          <w:szCs w:val="18"/>
        </w:rPr>
        <w:t xml:space="preserve"> </w:t>
      </w:r>
      <w:r w:rsidRPr="099789D2" w:rsidR="00EC2738">
        <w:rPr>
          <w:rFonts w:ascii="Verdana" w:hAnsi="Verdana" w:eastAsia="Verdana" w:cs="Verdana"/>
          <w:sz w:val="18"/>
          <w:szCs w:val="18"/>
        </w:rPr>
        <w:t xml:space="preserve">termijn </w:t>
      </w:r>
      <w:r w:rsidRPr="099789D2" w:rsidR="005C3490">
        <w:rPr>
          <w:rFonts w:ascii="Verdana" w:hAnsi="Verdana" w:eastAsia="Verdana" w:cs="Verdana"/>
          <w:sz w:val="18"/>
          <w:szCs w:val="18"/>
        </w:rPr>
        <w:t>(</w:t>
      </w:r>
      <w:r w:rsidRPr="099789D2" w:rsidR="00106F53">
        <w:rPr>
          <w:rFonts w:ascii="Verdana" w:hAnsi="Verdana" w:eastAsia="Verdana" w:cs="Verdana"/>
          <w:sz w:val="18"/>
          <w:szCs w:val="18"/>
        </w:rPr>
        <w:t>investerings</w:t>
      </w:r>
      <w:r w:rsidRPr="099789D2" w:rsidR="005C3490">
        <w:rPr>
          <w:rFonts w:ascii="Verdana" w:hAnsi="Verdana" w:eastAsia="Verdana" w:cs="Verdana"/>
          <w:sz w:val="18"/>
          <w:szCs w:val="18"/>
        </w:rPr>
        <w:t xml:space="preserve">)zekerheid en stabiliteit biedt aan </w:t>
      </w:r>
      <w:r w:rsidRPr="099789D2" w:rsidR="00FF53D5">
        <w:rPr>
          <w:rFonts w:ascii="Verdana" w:hAnsi="Verdana" w:eastAsia="Verdana" w:cs="Verdana"/>
          <w:sz w:val="18"/>
          <w:szCs w:val="18"/>
        </w:rPr>
        <w:t>begunstigden</w:t>
      </w:r>
      <w:r w:rsidRPr="099789D2" w:rsidR="00705D9C">
        <w:rPr>
          <w:rFonts w:ascii="Verdana" w:hAnsi="Verdana" w:eastAsia="Verdana" w:cs="Verdana"/>
          <w:sz w:val="18"/>
          <w:szCs w:val="18"/>
        </w:rPr>
        <w:t xml:space="preserve">. </w:t>
      </w:r>
      <w:r w:rsidRPr="099789D2" w:rsidR="6A36D593">
        <w:rPr>
          <w:rFonts w:ascii="Verdana" w:hAnsi="Verdana" w:eastAsia="Verdana" w:cs="Verdana"/>
          <w:sz w:val="18"/>
          <w:szCs w:val="18"/>
        </w:rPr>
        <w:t>Vergaand</w:t>
      </w:r>
      <w:r w:rsidRPr="099789D2" w:rsidR="00705D9C">
        <w:rPr>
          <w:rFonts w:ascii="Verdana" w:hAnsi="Verdana" w:eastAsia="Verdana" w:cs="Verdana"/>
          <w:sz w:val="18"/>
          <w:szCs w:val="18"/>
        </w:rPr>
        <w:t xml:space="preserve">e flexibiliteit in de allocatie van middelen </w:t>
      </w:r>
      <w:r w:rsidRPr="099789D2" w:rsidR="00106F53">
        <w:rPr>
          <w:rFonts w:ascii="Verdana" w:hAnsi="Verdana" w:eastAsia="Verdana" w:cs="Verdana"/>
          <w:sz w:val="18"/>
          <w:szCs w:val="18"/>
        </w:rPr>
        <w:t xml:space="preserve">binnen het voorstel doet hieraan af. Het kabinet zal zich </w:t>
      </w:r>
      <w:r w:rsidRPr="099789D2" w:rsidR="0015337E">
        <w:rPr>
          <w:rFonts w:ascii="Verdana" w:hAnsi="Verdana" w:eastAsia="Verdana" w:cs="Verdana"/>
          <w:sz w:val="18"/>
          <w:szCs w:val="18"/>
        </w:rPr>
        <w:t xml:space="preserve">ervoor </w:t>
      </w:r>
      <w:r w:rsidRPr="099789D2" w:rsidR="00106F53">
        <w:rPr>
          <w:rFonts w:ascii="Verdana" w:hAnsi="Verdana" w:eastAsia="Verdana" w:cs="Verdana"/>
          <w:sz w:val="18"/>
          <w:szCs w:val="18"/>
        </w:rPr>
        <w:t xml:space="preserve">inzetten dat </w:t>
      </w:r>
      <w:r w:rsidRPr="099789D2" w:rsidR="59CE460E">
        <w:rPr>
          <w:rFonts w:ascii="Verdana" w:hAnsi="Verdana" w:eastAsia="Verdana" w:cs="Verdana"/>
          <w:sz w:val="18"/>
          <w:szCs w:val="18"/>
        </w:rPr>
        <w:t xml:space="preserve">lange termijn (investerings)zekerheid </w:t>
      </w:r>
      <w:r w:rsidRPr="099789D2" w:rsidR="00106F53">
        <w:rPr>
          <w:rFonts w:ascii="Verdana" w:hAnsi="Verdana" w:eastAsia="Verdana" w:cs="Verdana"/>
          <w:sz w:val="18"/>
          <w:szCs w:val="18"/>
        </w:rPr>
        <w:t xml:space="preserve">voldoende geborgd wordt. </w:t>
      </w:r>
      <w:r w:rsidRPr="099789D2" w:rsidR="00F47F87">
        <w:rPr>
          <w:rFonts w:ascii="Verdana" w:hAnsi="Verdana" w:eastAsia="Verdana" w:cs="Verdana"/>
          <w:sz w:val="18"/>
          <w:szCs w:val="18"/>
        </w:rPr>
        <w:t xml:space="preserve">Ook heeft het kabinet </w:t>
      </w:r>
      <w:r w:rsidRPr="099789D2" w:rsidR="00AB2742">
        <w:rPr>
          <w:rFonts w:ascii="Verdana" w:hAnsi="Verdana" w:eastAsia="Verdana" w:cs="Verdana"/>
          <w:sz w:val="18"/>
          <w:szCs w:val="18"/>
        </w:rPr>
        <w:t xml:space="preserve">vragen </w:t>
      </w:r>
      <w:r w:rsidRPr="099789D2" w:rsidR="00F47F87">
        <w:rPr>
          <w:rFonts w:ascii="Verdana" w:hAnsi="Verdana" w:eastAsia="Verdana" w:cs="Verdana"/>
          <w:sz w:val="18"/>
          <w:szCs w:val="18"/>
        </w:rPr>
        <w:t xml:space="preserve">bij de </w:t>
      </w:r>
      <w:r w:rsidRPr="099789D2" w:rsidR="00C13898">
        <w:rPr>
          <w:rFonts w:ascii="Verdana" w:hAnsi="Verdana" w:eastAsia="Verdana" w:cs="Verdana"/>
          <w:sz w:val="18"/>
          <w:szCs w:val="18"/>
        </w:rPr>
        <w:t xml:space="preserve">mate waarin </w:t>
      </w:r>
      <w:r w:rsidRPr="099789D2" w:rsidR="008F7C51">
        <w:rPr>
          <w:rFonts w:ascii="Verdana" w:hAnsi="Verdana" w:eastAsia="Verdana" w:cs="Verdana"/>
          <w:sz w:val="18"/>
          <w:szCs w:val="18"/>
        </w:rPr>
        <w:t>het voorstel later nog dient te worden uitgewerkt</w:t>
      </w:r>
      <w:r w:rsidRPr="099789D2" w:rsidR="001326FC">
        <w:rPr>
          <w:rFonts w:ascii="Verdana" w:hAnsi="Verdana" w:eastAsia="Verdana" w:cs="Verdana"/>
          <w:sz w:val="18"/>
          <w:szCs w:val="18"/>
        </w:rPr>
        <w:t xml:space="preserve">. Het kabinet acht het van belang dat het voorliggende voorstel in voldoende mate </w:t>
      </w:r>
      <w:r w:rsidR="00B55281">
        <w:rPr>
          <w:rFonts w:ascii="Verdana" w:hAnsi="Verdana" w:eastAsia="Verdana" w:cs="Verdana"/>
          <w:sz w:val="18"/>
          <w:szCs w:val="18"/>
        </w:rPr>
        <w:t>en met adequate betrokkenheid van de Raad wordt</w:t>
      </w:r>
      <w:r w:rsidRPr="099789D2" w:rsidR="00B55281">
        <w:rPr>
          <w:rFonts w:ascii="Verdana" w:hAnsi="Verdana" w:eastAsia="Verdana" w:cs="Verdana"/>
          <w:sz w:val="18"/>
          <w:szCs w:val="18"/>
        </w:rPr>
        <w:t xml:space="preserve"> </w:t>
      </w:r>
      <w:r w:rsidRPr="099789D2" w:rsidR="001326FC">
        <w:rPr>
          <w:rFonts w:ascii="Verdana" w:hAnsi="Verdana" w:eastAsia="Verdana" w:cs="Verdana"/>
          <w:sz w:val="18"/>
          <w:szCs w:val="18"/>
        </w:rPr>
        <w:t>uitg</w:t>
      </w:r>
      <w:r w:rsidRPr="099789D2" w:rsidR="74390360">
        <w:rPr>
          <w:rFonts w:ascii="Verdana" w:hAnsi="Verdana" w:eastAsia="Verdana" w:cs="Verdana"/>
          <w:sz w:val="18"/>
          <w:szCs w:val="18"/>
        </w:rPr>
        <w:t>e</w:t>
      </w:r>
      <w:r w:rsidRPr="099789D2" w:rsidR="001326FC">
        <w:rPr>
          <w:rFonts w:ascii="Verdana" w:hAnsi="Verdana" w:eastAsia="Verdana" w:cs="Verdana"/>
          <w:sz w:val="18"/>
          <w:szCs w:val="18"/>
        </w:rPr>
        <w:t>werkt,</w:t>
      </w:r>
      <w:r w:rsidRPr="099789D2" w:rsidR="00EC19CD">
        <w:rPr>
          <w:rFonts w:ascii="Verdana" w:hAnsi="Verdana" w:eastAsia="Verdana" w:cs="Verdana"/>
          <w:sz w:val="18"/>
          <w:szCs w:val="18"/>
        </w:rPr>
        <w:t xml:space="preserve"> ook om zo</w:t>
      </w:r>
      <w:r w:rsidRPr="099789D2" w:rsidR="001326FC">
        <w:rPr>
          <w:rFonts w:ascii="Verdana" w:hAnsi="Verdana" w:eastAsia="Verdana" w:cs="Verdana"/>
          <w:sz w:val="18"/>
          <w:szCs w:val="18"/>
        </w:rPr>
        <w:t xml:space="preserve"> zekerheid aan potentiële begunstigden te bieden</w:t>
      </w:r>
      <w:r w:rsidR="004D7C13">
        <w:rPr>
          <w:rFonts w:ascii="Verdana" w:hAnsi="Verdana" w:eastAsia="Verdana" w:cs="Verdana"/>
          <w:sz w:val="18"/>
          <w:szCs w:val="18"/>
        </w:rPr>
        <w:t xml:space="preserve"> en</w:t>
      </w:r>
      <w:r w:rsidRPr="099789D2" w:rsidR="00EC19CD">
        <w:rPr>
          <w:rFonts w:ascii="Verdana" w:hAnsi="Verdana" w:eastAsia="Verdana" w:cs="Verdana"/>
          <w:sz w:val="18"/>
          <w:szCs w:val="18"/>
        </w:rPr>
        <w:t xml:space="preserve"> horizontale consistentie</w:t>
      </w:r>
      <w:r w:rsidRPr="099789D2" w:rsidR="000E11DE">
        <w:rPr>
          <w:rFonts w:ascii="Verdana" w:hAnsi="Verdana" w:eastAsia="Verdana" w:cs="Verdana"/>
          <w:sz w:val="18"/>
          <w:szCs w:val="18"/>
        </w:rPr>
        <w:t xml:space="preserve"> tussen de thematische </w:t>
      </w:r>
      <w:r w:rsidRPr="099789D2" w:rsidR="005B46D5">
        <w:rPr>
          <w:rFonts w:ascii="Verdana" w:hAnsi="Verdana" w:eastAsia="Verdana" w:cs="Verdana"/>
          <w:sz w:val="18"/>
          <w:szCs w:val="18"/>
        </w:rPr>
        <w:t>vensters</w:t>
      </w:r>
      <w:r w:rsidRPr="099789D2" w:rsidR="001A0B5F">
        <w:rPr>
          <w:rFonts w:ascii="Verdana" w:hAnsi="Verdana" w:eastAsia="Verdana" w:cs="Verdana"/>
          <w:sz w:val="18"/>
          <w:szCs w:val="18"/>
        </w:rPr>
        <w:t xml:space="preserve"> van het ECF </w:t>
      </w:r>
      <w:r w:rsidRPr="099789D2" w:rsidR="000E11DE">
        <w:rPr>
          <w:rFonts w:ascii="Verdana" w:hAnsi="Verdana" w:eastAsia="Verdana" w:cs="Verdana"/>
          <w:sz w:val="18"/>
          <w:szCs w:val="18"/>
        </w:rPr>
        <w:t>te borgen</w:t>
      </w:r>
      <w:r w:rsidRPr="099789D2" w:rsidR="00C1531D">
        <w:rPr>
          <w:rFonts w:ascii="Verdana" w:hAnsi="Verdana" w:eastAsia="Verdana" w:cs="Verdana"/>
          <w:sz w:val="18"/>
          <w:szCs w:val="18"/>
        </w:rPr>
        <w:t>.</w:t>
      </w:r>
    </w:p>
    <w:p w:rsidR="001C3CF4" w:rsidP="00E966BD" w:rsidRDefault="001C3CF4" w14:paraId="6B06E227" w14:textId="77777777">
      <w:pPr>
        <w:spacing w:line="360" w:lineRule="auto"/>
        <w:rPr>
          <w:rFonts w:ascii="Verdana" w:hAnsi="Verdana" w:eastAsia="Verdana" w:cs="Verdana"/>
          <w:sz w:val="18"/>
          <w:szCs w:val="18"/>
        </w:rPr>
      </w:pPr>
    </w:p>
    <w:p w:rsidRPr="000E2715" w:rsidR="3D390909" w:rsidP="000E2715" w:rsidRDefault="3E959615" w14:paraId="3B58007E" w14:textId="356FD163">
      <w:pPr>
        <w:spacing w:line="360" w:lineRule="auto"/>
        <w:rPr>
          <w:rFonts w:ascii="Verdana" w:hAnsi="Verdana" w:eastAsia="Verdana" w:cs="Verdana"/>
          <w:color w:val="1F497D"/>
          <w:sz w:val="20"/>
        </w:rPr>
      </w:pPr>
      <w:r w:rsidRPr="099789D2">
        <w:rPr>
          <w:rFonts w:ascii="Verdana" w:hAnsi="Verdana" w:eastAsia="Verdana" w:cs="Verdana"/>
          <w:sz w:val="18"/>
          <w:szCs w:val="18"/>
        </w:rPr>
        <w:t xml:space="preserve">Het kabinet heeft vragen bij de mogelijkheid </w:t>
      </w:r>
      <w:r w:rsidRPr="099789D2" w:rsidR="7610832E">
        <w:rPr>
          <w:rFonts w:ascii="Verdana" w:hAnsi="Verdana" w:eastAsia="Verdana" w:cs="Verdana"/>
          <w:sz w:val="18"/>
          <w:szCs w:val="18"/>
        </w:rPr>
        <w:t xml:space="preserve">voor lidstaten om projecten met een concurrentievermogenzegel direct </w:t>
      </w:r>
      <w:r w:rsidRPr="099789D2" w:rsidR="09CC87BB">
        <w:rPr>
          <w:rFonts w:ascii="Verdana" w:hAnsi="Verdana" w:eastAsia="Verdana" w:cs="Verdana"/>
          <w:sz w:val="18"/>
          <w:szCs w:val="18"/>
        </w:rPr>
        <w:t>of</w:t>
      </w:r>
      <w:r w:rsidRPr="099789D2" w:rsidR="5C9CF96A">
        <w:rPr>
          <w:rFonts w:ascii="Verdana" w:hAnsi="Verdana" w:eastAsia="Verdana" w:cs="Verdana"/>
          <w:sz w:val="18"/>
          <w:szCs w:val="18"/>
        </w:rPr>
        <w:t xml:space="preserve"> indirect </w:t>
      </w:r>
      <w:r w:rsidRPr="099789D2" w:rsidR="7610832E">
        <w:rPr>
          <w:rFonts w:ascii="Verdana" w:hAnsi="Verdana" w:eastAsia="Verdana" w:cs="Verdana"/>
          <w:sz w:val="18"/>
          <w:szCs w:val="18"/>
        </w:rPr>
        <w:t xml:space="preserve">van steun te kunnen voorzien, </w:t>
      </w:r>
      <w:r w:rsidRPr="099789D2">
        <w:rPr>
          <w:rFonts w:ascii="Verdana" w:hAnsi="Verdana" w:eastAsia="Verdana" w:cs="Verdana"/>
          <w:sz w:val="18"/>
          <w:szCs w:val="18"/>
        </w:rPr>
        <w:t xml:space="preserve">en zal daarom om verduidelijking vragen hoe dit zich verhoudt tot de </w:t>
      </w:r>
      <w:r w:rsidRPr="099789D2" w:rsidR="5C9CF96A">
        <w:rPr>
          <w:rFonts w:ascii="Verdana" w:hAnsi="Verdana" w:eastAsia="Verdana" w:cs="Verdana"/>
          <w:sz w:val="18"/>
          <w:szCs w:val="18"/>
        </w:rPr>
        <w:t>staatssteunregels.</w:t>
      </w:r>
      <w:r w:rsidRPr="099789D2" w:rsidR="2F451959">
        <w:rPr>
          <w:rFonts w:ascii="Verdana" w:hAnsi="Verdana" w:eastAsia="Verdana" w:cs="Verdana"/>
          <w:sz w:val="18"/>
          <w:szCs w:val="18"/>
        </w:rPr>
        <w:t xml:space="preserve"> </w:t>
      </w:r>
      <w:r w:rsidRPr="099789D2" w:rsidR="004525C8">
        <w:rPr>
          <w:rFonts w:ascii="Verdana" w:hAnsi="Verdana" w:eastAsia="Verdana" w:cs="Verdana"/>
          <w:sz w:val="18"/>
          <w:szCs w:val="18"/>
        </w:rPr>
        <w:t>Voorts onderschrijft h</w:t>
      </w:r>
      <w:r w:rsidRPr="099789D2" w:rsidR="08B449CB">
        <w:rPr>
          <w:rFonts w:ascii="Verdana" w:hAnsi="Verdana" w:eastAsia="Verdana" w:cs="Verdana"/>
          <w:sz w:val="18"/>
          <w:szCs w:val="18"/>
        </w:rPr>
        <w:t xml:space="preserve">et kabinet </w:t>
      </w:r>
      <w:r w:rsidRPr="099789D2" w:rsidR="03A84B81">
        <w:rPr>
          <w:rFonts w:ascii="Verdana" w:hAnsi="Verdana" w:eastAsia="Verdana" w:cs="Verdana"/>
          <w:sz w:val="18"/>
          <w:szCs w:val="18"/>
        </w:rPr>
        <w:t xml:space="preserve">de </w:t>
      </w:r>
      <w:r w:rsidRPr="099789D2" w:rsidR="53D72F90">
        <w:rPr>
          <w:rFonts w:ascii="Verdana" w:hAnsi="Verdana" w:eastAsia="Verdana" w:cs="Verdana"/>
          <w:sz w:val="18"/>
          <w:szCs w:val="18"/>
        </w:rPr>
        <w:t>doelstelling</w:t>
      </w:r>
      <w:r w:rsidRPr="099789D2" w:rsidR="03A84B81">
        <w:rPr>
          <w:rFonts w:ascii="Verdana" w:hAnsi="Verdana" w:eastAsia="Verdana" w:cs="Verdana"/>
          <w:sz w:val="18"/>
          <w:szCs w:val="18"/>
        </w:rPr>
        <w:t xml:space="preserve"> van de Commissie om de strategische belangen van de EU te be</w:t>
      </w:r>
      <w:r w:rsidRPr="099789D2" w:rsidR="5471576C">
        <w:rPr>
          <w:rFonts w:ascii="Verdana" w:hAnsi="Verdana" w:eastAsia="Verdana" w:cs="Verdana"/>
          <w:sz w:val="18"/>
          <w:szCs w:val="18"/>
        </w:rPr>
        <w:t>schermen</w:t>
      </w:r>
      <w:r w:rsidRPr="099789D2" w:rsidR="1348CBC2">
        <w:rPr>
          <w:rFonts w:ascii="Verdana" w:hAnsi="Verdana" w:eastAsia="Verdana" w:cs="Verdana"/>
          <w:sz w:val="18"/>
          <w:szCs w:val="18"/>
        </w:rPr>
        <w:t xml:space="preserve"> </w:t>
      </w:r>
      <w:r w:rsidRPr="099789D2" w:rsidR="40D4C70E">
        <w:rPr>
          <w:rFonts w:ascii="Verdana" w:hAnsi="Verdana" w:eastAsia="Verdana" w:cs="Verdana"/>
          <w:sz w:val="18"/>
          <w:szCs w:val="18"/>
        </w:rPr>
        <w:t>en maatregelen te nemen tegen ongewenste invloeden of</w:t>
      </w:r>
      <w:r w:rsidRPr="099789D2" w:rsidR="69117A6A">
        <w:rPr>
          <w:rFonts w:ascii="Verdana" w:hAnsi="Verdana" w:eastAsia="Verdana" w:cs="Verdana"/>
          <w:sz w:val="18"/>
          <w:szCs w:val="18"/>
        </w:rPr>
        <w:t xml:space="preserve"> </w:t>
      </w:r>
      <w:r w:rsidRPr="099789D2" w:rsidR="57053BAB">
        <w:rPr>
          <w:rFonts w:ascii="Verdana" w:hAnsi="Verdana" w:eastAsia="Verdana" w:cs="Verdana"/>
          <w:sz w:val="18"/>
          <w:szCs w:val="18"/>
        </w:rPr>
        <w:t>risicovolle strategische</w:t>
      </w:r>
      <w:r w:rsidRPr="099789D2" w:rsidR="40D4C70E">
        <w:rPr>
          <w:rFonts w:ascii="Verdana" w:hAnsi="Verdana" w:eastAsia="Verdana" w:cs="Verdana"/>
          <w:sz w:val="18"/>
          <w:szCs w:val="18"/>
        </w:rPr>
        <w:t xml:space="preserve"> afhankelijkheden. Tegelijkertijd</w:t>
      </w:r>
      <w:r w:rsidRPr="099789D2" w:rsidR="009A6BA8">
        <w:rPr>
          <w:rFonts w:ascii="Verdana" w:hAnsi="Verdana" w:eastAsia="Verdana" w:cs="Verdana"/>
          <w:sz w:val="18"/>
          <w:szCs w:val="18"/>
        </w:rPr>
        <w:t xml:space="preserve"> hecht het kabinet daarbij veel waarde aan proportionaliteit, waarbij verregaand overheidsingrijpen vooral voor de hand ligt indien er sprake is van (toekomstige) </w:t>
      </w:r>
      <w:r w:rsidRPr="099789D2" w:rsidR="58DB5185">
        <w:rPr>
          <w:rFonts w:ascii="Verdana" w:hAnsi="Verdana" w:eastAsia="Verdana" w:cs="Verdana"/>
          <w:sz w:val="18"/>
          <w:szCs w:val="18"/>
        </w:rPr>
        <w:t>r</w:t>
      </w:r>
      <w:r w:rsidRPr="099789D2" w:rsidR="00303800">
        <w:rPr>
          <w:rFonts w:ascii="Verdana" w:hAnsi="Verdana" w:eastAsia="Verdana" w:cs="Verdana"/>
          <w:sz w:val="18"/>
          <w:szCs w:val="18"/>
        </w:rPr>
        <w:t xml:space="preserve">isicovolle strategische afhankelijkheden. </w:t>
      </w:r>
      <w:r w:rsidRPr="099789D2" w:rsidR="00D57F2C">
        <w:rPr>
          <w:rFonts w:ascii="Verdana" w:hAnsi="Verdana" w:eastAsia="Verdana" w:cs="Verdana"/>
          <w:sz w:val="18"/>
          <w:szCs w:val="18"/>
        </w:rPr>
        <w:t>Daarom</w:t>
      </w:r>
      <w:r w:rsidRPr="099789D2" w:rsidR="6DBC1623">
        <w:rPr>
          <w:rFonts w:ascii="Verdana" w:hAnsi="Verdana" w:eastAsia="Verdana" w:cs="Verdana"/>
          <w:sz w:val="18"/>
          <w:szCs w:val="18"/>
        </w:rPr>
        <w:t xml:space="preserve"> </w:t>
      </w:r>
      <w:r w:rsidRPr="099789D2" w:rsidR="009A6BA8">
        <w:rPr>
          <w:rFonts w:ascii="Verdana" w:hAnsi="Verdana" w:eastAsia="Verdana" w:cs="Verdana"/>
          <w:sz w:val="18"/>
          <w:szCs w:val="18"/>
        </w:rPr>
        <w:t>is</w:t>
      </w:r>
      <w:r w:rsidRPr="099789D2" w:rsidR="6DBC1623">
        <w:rPr>
          <w:rFonts w:ascii="Verdana" w:hAnsi="Verdana" w:eastAsia="Verdana" w:cs="Verdana"/>
          <w:sz w:val="18"/>
          <w:szCs w:val="18"/>
        </w:rPr>
        <w:t xml:space="preserve"> het kabinet </w:t>
      </w:r>
      <w:r w:rsidRPr="099789D2" w:rsidR="009A6BA8">
        <w:rPr>
          <w:rFonts w:ascii="Verdana" w:hAnsi="Verdana" w:eastAsia="Verdana" w:cs="Verdana"/>
          <w:sz w:val="18"/>
          <w:szCs w:val="18"/>
        </w:rPr>
        <w:t>terughoudend en heeft het</w:t>
      </w:r>
      <w:r w:rsidRPr="099789D2" w:rsidR="6DBC1623">
        <w:rPr>
          <w:rFonts w:ascii="Verdana" w:hAnsi="Verdana" w:eastAsia="Verdana" w:cs="Verdana"/>
          <w:sz w:val="18"/>
          <w:szCs w:val="18"/>
        </w:rPr>
        <w:t xml:space="preserve"> </w:t>
      </w:r>
      <w:r w:rsidRPr="099789D2" w:rsidR="00540383">
        <w:rPr>
          <w:rFonts w:ascii="Verdana" w:hAnsi="Verdana" w:eastAsia="Verdana" w:cs="Verdana"/>
          <w:sz w:val="18"/>
          <w:szCs w:val="18"/>
        </w:rPr>
        <w:t xml:space="preserve">vragen </w:t>
      </w:r>
      <w:r w:rsidRPr="099789D2" w:rsidR="6DBC1623">
        <w:rPr>
          <w:rFonts w:ascii="Verdana" w:hAnsi="Verdana" w:eastAsia="Verdana" w:cs="Verdana"/>
          <w:sz w:val="18"/>
          <w:szCs w:val="18"/>
        </w:rPr>
        <w:t xml:space="preserve">bij de </w:t>
      </w:r>
      <w:r w:rsidRPr="099789D2" w:rsidR="5471576C">
        <w:rPr>
          <w:rFonts w:ascii="Verdana" w:hAnsi="Verdana" w:eastAsia="Verdana" w:cs="Verdana"/>
          <w:sz w:val="18"/>
          <w:szCs w:val="18"/>
        </w:rPr>
        <w:t>reikwijdte en gerichtheid</w:t>
      </w:r>
      <w:r w:rsidRPr="099789D2" w:rsidR="6DBC1623">
        <w:rPr>
          <w:rFonts w:ascii="Verdana" w:hAnsi="Verdana" w:eastAsia="Verdana" w:cs="Verdana"/>
          <w:sz w:val="18"/>
          <w:szCs w:val="18"/>
        </w:rPr>
        <w:t xml:space="preserve"> van </w:t>
      </w:r>
      <w:r w:rsidRPr="099789D2" w:rsidR="5471576C">
        <w:rPr>
          <w:rFonts w:ascii="Verdana" w:hAnsi="Verdana" w:eastAsia="Verdana" w:cs="Verdana"/>
          <w:sz w:val="18"/>
          <w:szCs w:val="18"/>
        </w:rPr>
        <w:t xml:space="preserve">de voorgestelde </w:t>
      </w:r>
      <w:r w:rsidRPr="099789D2" w:rsidR="53D72F90">
        <w:rPr>
          <w:rFonts w:ascii="Verdana" w:hAnsi="Verdana" w:eastAsia="Verdana" w:cs="Verdana"/>
          <w:sz w:val="18"/>
          <w:szCs w:val="18"/>
        </w:rPr>
        <w:t>preferentiële</w:t>
      </w:r>
      <w:r w:rsidRPr="099789D2" w:rsidR="5471576C">
        <w:rPr>
          <w:rFonts w:ascii="Verdana" w:hAnsi="Verdana" w:eastAsia="Verdana" w:cs="Verdana"/>
          <w:sz w:val="18"/>
          <w:szCs w:val="18"/>
        </w:rPr>
        <w:t xml:space="preserve"> voorwaarden</w:t>
      </w:r>
      <w:r w:rsidRPr="099789D2" w:rsidR="53D72F90">
        <w:rPr>
          <w:rFonts w:ascii="Verdana" w:hAnsi="Verdana" w:eastAsia="Verdana" w:cs="Verdana"/>
          <w:sz w:val="18"/>
          <w:szCs w:val="18"/>
        </w:rPr>
        <w:t xml:space="preserve"> en verschillende soorten beperk</w:t>
      </w:r>
      <w:r w:rsidRPr="099789D2" w:rsidR="7A7FF633">
        <w:rPr>
          <w:rFonts w:ascii="Verdana" w:hAnsi="Verdana" w:eastAsia="Verdana" w:cs="Verdana"/>
          <w:sz w:val="18"/>
          <w:szCs w:val="18"/>
        </w:rPr>
        <w:t xml:space="preserve">ingen die hieronder vallen. </w:t>
      </w:r>
      <w:r w:rsidRPr="099789D2" w:rsidR="3E180951">
        <w:rPr>
          <w:rFonts w:ascii="Verdana" w:hAnsi="Verdana" w:eastAsia="Verdana" w:cs="Verdana"/>
          <w:sz w:val="18"/>
          <w:szCs w:val="18"/>
        </w:rPr>
        <w:t xml:space="preserve">Deze zouden beter afgebakend moeten worden tot </w:t>
      </w:r>
      <w:r w:rsidRPr="099789D2" w:rsidR="3E180951">
        <w:rPr>
          <w:rFonts w:ascii="Verdana" w:hAnsi="Verdana" w:eastAsia="Verdana" w:cs="Verdana"/>
          <w:sz w:val="18"/>
          <w:szCs w:val="18"/>
        </w:rPr>
        <w:lastRenderedPageBreak/>
        <w:t xml:space="preserve">daadwerkelijke </w:t>
      </w:r>
      <w:r w:rsidRPr="099789D2" w:rsidR="4A8F9D59">
        <w:rPr>
          <w:rFonts w:ascii="Verdana" w:hAnsi="Verdana" w:eastAsia="Verdana" w:cs="Verdana"/>
          <w:sz w:val="18"/>
          <w:szCs w:val="18"/>
        </w:rPr>
        <w:t xml:space="preserve">(economische) </w:t>
      </w:r>
      <w:r w:rsidRPr="099789D2" w:rsidR="3D13B7C0">
        <w:rPr>
          <w:rFonts w:ascii="Verdana" w:hAnsi="Verdana" w:eastAsia="Verdana" w:cs="Verdana"/>
          <w:sz w:val="18"/>
          <w:szCs w:val="18"/>
        </w:rPr>
        <w:t>veiligheidsbelangen.</w:t>
      </w:r>
      <w:r w:rsidRPr="099789D2" w:rsidR="3CECDC73">
        <w:rPr>
          <w:rFonts w:ascii="Verdana" w:hAnsi="Verdana" w:eastAsia="Verdana" w:cs="Verdana"/>
          <w:sz w:val="18"/>
          <w:szCs w:val="18"/>
        </w:rPr>
        <w:t xml:space="preserve"> </w:t>
      </w:r>
      <w:r w:rsidRPr="099789D2" w:rsidR="4513C916">
        <w:rPr>
          <w:rFonts w:ascii="Verdana" w:hAnsi="Verdana" w:eastAsia="Verdana" w:cs="Verdana"/>
          <w:sz w:val="18"/>
          <w:szCs w:val="18"/>
        </w:rPr>
        <w:t xml:space="preserve">Voor het kabinet is </w:t>
      </w:r>
      <w:r w:rsidRPr="099789D2" w:rsidR="00540383">
        <w:rPr>
          <w:rFonts w:ascii="Verdana" w:hAnsi="Verdana" w:eastAsia="Verdana" w:cs="Verdana"/>
          <w:sz w:val="18"/>
          <w:szCs w:val="18"/>
        </w:rPr>
        <w:t xml:space="preserve">hierbij </w:t>
      </w:r>
      <w:r w:rsidRPr="099789D2" w:rsidR="0B86098E">
        <w:rPr>
          <w:rFonts w:ascii="Verdana" w:hAnsi="Verdana" w:eastAsia="Verdana" w:cs="Verdana"/>
          <w:sz w:val="18"/>
          <w:szCs w:val="18"/>
        </w:rPr>
        <w:t>conformiteit met</w:t>
      </w:r>
      <w:r w:rsidRPr="099789D2" w:rsidR="060BC9A5">
        <w:rPr>
          <w:rFonts w:ascii="Verdana" w:hAnsi="Verdana" w:eastAsia="Verdana" w:cs="Verdana"/>
          <w:sz w:val="18"/>
          <w:szCs w:val="18"/>
        </w:rPr>
        <w:t xml:space="preserve"> internationale verplichtingen</w:t>
      </w:r>
      <w:r w:rsidRPr="099789D2" w:rsidR="0B86098E">
        <w:rPr>
          <w:rFonts w:ascii="Verdana" w:hAnsi="Verdana" w:eastAsia="Verdana" w:cs="Verdana"/>
          <w:sz w:val="18"/>
          <w:szCs w:val="18"/>
        </w:rPr>
        <w:t>, zoals WTO-regelgeving, van belang</w:t>
      </w:r>
      <w:r w:rsidRPr="099789D2" w:rsidR="060BC9A5">
        <w:rPr>
          <w:rFonts w:ascii="Verdana" w:hAnsi="Verdana" w:eastAsia="Verdana" w:cs="Verdana"/>
          <w:sz w:val="18"/>
          <w:szCs w:val="18"/>
        </w:rPr>
        <w:t xml:space="preserve">. </w:t>
      </w:r>
      <w:r w:rsidRPr="099789D2" w:rsidR="540C2695">
        <w:rPr>
          <w:rFonts w:ascii="Verdana" w:hAnsi="Verdana" w:eastAsia="Verdana" w:cs="Verdana"/>
          <w:sz w:val="18"/>
          <w:szCs w:val="18"/>
        </w:rPr>
        <w:t xml:space="preserve">Het kabinet </w:t>
      </w:r>
      <w:r w:rsidRPr="099789D2" w:rsidR="12DE018E">
        <w:rPr>
          <w:rFonts w:ascii="Verdana" w:hAnsi="Verdana" w:eastAsia="Verdana" w:cs="Verdana"/>
          <w:sz w:val="18"/>
          <w:szCs w:val="18"/>
        </w:rPr>
        <w:t>staat in beginsel open voor de mogelijkheid</w:t>
      </w:r>
      <w:r w:rsidRPr="099789D2" w:rsidR="00A7B806">
        <w:rPr>
          <w:rFonts w:ascii="Verdana" w:hAnsi="Verdana" w:eastAsia="Verdana" w:cs="Verdana"/>
          <w:sz w:val="18"/>
          <w:szCs w:val="18"/>
        </w:rPr>
        <w:t xml:space="preserve"> om IPCEI’s te </w:t>
      </w:r>
      <w:r w:rsidRPr="099789D2" w:rsidR="4DA68586">
        <w:rPr>
          <w:rFonts w:ascii="Verdana" w:hAnsi="Verdana" w:eastAsia="Verdana" w:cs="Verdana"/>
          <w:sz w:val="18"/>
          <w:szCs w:val="18"/>
        </w:rPr>
        <w:t>onder</w:t>
      </w:r>
      <w:r w:rsidRPr="099789D2" w:rsidR="00A7B806">
        <w:rPr>
          <w:rFonts w:ascii="Verdana" w:hAnsi="Verdana" w:eastAsia="Verdana" w:cs="Verdana"/>
          <w:sz w:val="18"/>
          <w:szCs w:val="18"/>
        </w:rPr>
        <w:t>steunen vanuit het ECF</w:t>
      </w:r>
      <w:r w:rsidRPr="099789D2" w:rsidR="12DE018E">
        <w:rPr>
          <w:rFonts w:ascii="Verdana" w:hAnsi="Verdana" w:eastAsia="Verdana" w:cs="Verdana"/>
          <w:sz w:val="18"/>
          <w:szCs w:val="18"/>
        </w:rPr>
        <w:t xml:space="preserve">. Daarbij is het wel van belang dat </w:t>
      </w:r>
      <w:r w:rsidRPr="099789D2" w:rsidR="07562170">
        <w:rPr>
          <w:rFonts w:ascii="Verdana" w:hAnsi="Verdana" w:eastAsia="Verdana" w:cs="Verdana"/>
          <w:sz w:val="18"/>
          <w:szCs w:val="18"/>
        </w:rPr>
        <w:t xml:space="preserve">daarvoor </w:t>
      </w:r>
      <w:r w:rsidRPr="099789D2" w:rsidR="64D1CA2C">
        <w:rPr>
          <w:rFonts w:ascii="Verdana" w:hAnsi="Verdana" w:eastAsia="Verdana" w:cs="Verdana"/>
          <w:sz w:val="18"/>
          <w:szCs w:val="18"/>
        </w:rPr>
        <w:t>heldere</w:t>
      </w:r>
      <w:r w:rsidRPr="099789D2" w:rsidR="20555BB3">
        <w:rPr>
          <w:rFonts w:ascii="Verdana" w:hAnsi="Verdana" w:eastAsia="Verdana" w:cs="Verdana"/>
          <w:sz w:val="18"/>
          <w:szCs w:val="18"/>
        </w:rPr>
        <w:t xml:space="preserve"> voorwaarden gelden</w:t>
      </w:r>
      <w:r w:rsidRPr="099789D2" w:rsidR="64D1CA2C">
        <w:rPr>
          <w:rFonts w:ascii="Verdana" w:hAnsi="Verdana" w:eastAsia="Verdana" w:cs="Verdana"/>
          <w:sz w:val="18"/>
          <w:szCs w:val="18"/>
        </w:rPr>
        <w:t>.</w:t>
      </w:r>
      <w:r w:rsidRPr="099789D2" w:rsidR="1AE154D1">
        <w:rPr>
          <w:rFonts w:ascii="Verdana" w:hAnsi="Verdana" w:eastAsia="Verdana" w:cs="Verdana"/>
          <w:sz w:val="18"/>
          <w:szCs w:val="18"/>
        </w:rPr>
        <w:t xml:space="preserve"> O</w:t>
      </w:r>
      <w:r w:rsidRPr="099789D2" w:rsidR="7826931A">
        <w:rPr>
          <w:rFonts w:ascii="Verdana" w:hAnsi="Verdana" w:eastAsia="Verdana" w:cs="Verdana"/>
          <w:sz w:val="18"/>
          <w:szCs w:val="18"/>
        </w:rPr>
        <w:t xml:space="preserve">nder andere </w:t>
      </w:r>
      <w:r w:rsidRPr="099789D2" w:rsidR="4A4C0C49">
        <w:rPr>
          <w:rFonts w:ascii="Verdana" w:hAnsi="Verdana" w:eastAsia="Verdana" w:cs="Verdana"/>
          <w:sz w:val="18"/>
          <w:szCs w:val="18"/>
        </w:rPr>
        <w:t xml:space="preserve">dat </w:t>
      </w:r>
      <w:r w:rsidRPr="099789D2" w:rsidR="410A90DD">
        <w:rPr>
          <w:rFonts w:ascii="Verdana" w:hAnsi="Verdana" w:eastAsia="Verdana" w:cs="Verdana"/>
          <w:sz w:val="18"/>
          <w:szCs w:val="18"/>
        </w:rPr>
        <w:t>excellentie leidend blijft</w:t>
      </w:r>
      <w:r w:rsidRPr="099789D2" w:rsidR="536AF122">
        <w:rPr>
          <w:rFonts w:ascii="Verdana" w:hAnsi="Verdana" w:eastAsia="Verdana" w:cs="Verdana"/>
          <w:sz w:val="18"/>
          <w:szCs w:val="18"/>
        </w:rPr>
        <w:t>,</w:t>
      </w:r>
      <w:r w:rsidRPr="099789D2" w:rsidR="12DE018E">
        <w:rPr>
          <w:rFonts w:ascii="Verdana" w:hAnsi="Verdana" w:eastAsia="Verdana" w:cs="Verdana"/>
          <w:sz w:val="18"/>
          <w:szCs w:val="18"/>
        </w:rPr>
        <w:t xml:space="preserve"> IPCEI-projecten onder dezelfde criteria</w:t>
      </w:r>
      <w:r w:rsidRPr="099789D2" w:rsidR="7826931A">
        <w:rPr>
          <w:rFonts w:ascii="Verdana" w:hAnsi="Verdana" w:eastAsia="Verdana" w:cs="Verdana"/>
          <w:sz w:val="18"/>
          <w:szCs w:val="18"/>
        </w:rPr>
        <w:t xml:space="preserve"> meedingen met niet</w:t>
      </w:r>
      <w:r w:rsidRPr="099789D2" w:rsidR="00BD6008">
        <w:rPr>
          <w:rFonts w:ascii="Verdana" w:hAnsi="Verdana" w:eastAsia="Verdana" w:cs="Verdana"/>
          <w:sz w:val="18"/>
          <w:szCs w:val="18"/>
        </w:rPr>
        <w:t>-</w:t>
      </w:r>
      <w:r w:rsidRPr="099789D2" w:rsidR="7826931A">
        <w:rPr>
          <w:rFonts w:ascii="Verdana" w:hAnsi="Verdana" w:eastAsia="Verdana" w:cs="Verdana"/>
          <w:sz w:val="18"/>
          <w:szCs w:val="18"/>
        </w:rPr>
        <w:t>IPCEI</w:t>
      </w:r>
      <w:r w:rsidRPr="099789D2" w:rsidR="180C9037">
        <w:rPr>
          <w:rFonts w:ascii="Verdana" w:hAnsi="Verdana" w:eastAsia="Verdana" w:cs="Verdana"/>
          <w:sz w:val="18"/>
          <w:szCs w:val="18"/>
        </w:rPr>
        <w:t>-projecten</w:t>
      </w:r>
      <w:r w:rsidRPr="099789D2" w:rsidR="37C79A36">
        <w:rPr>
          <w:rFonts w:ascii="Verdana" w:hAnsi="Verdana" w:eastAsia="Verdana" w:cs="Verdana"/>
          <w:sz w:val="18"/>
          <w:szCs w:val="18"/>
        </w:rPr>
        <w:t>,</w:t>
      </w:r>
      <w:r w:rsidRPr="099789D2" w:rsidR="410A90DD">
        <w:rPr>
          <w:rFonts w:ascii="Verdana" w:hAnsi="Verdana" w:eastAsia="Verdana" w:cs="Verdana"/>
          <w:sz w:val="18"/>
          <w:szCs w:val="18"/>
        </w:rPr>
        <w:t xml:space="preserve"> de IPCEI-kaders </w:t>
      </w:r>
      <w:r w:rsidRPr="099789D2" w:rsidR="256FF430">
        <w:rPr>
          <w:rFonts w:ascii="Verdana" w:hAnsi="Verdana" w:eastAsia="Verdana" w:cs="Verdana"/>
          <w:sz w:val="18"/>
          <w:szCs w:val="18"/>
        </w:rPr>
        <w:t>hier onverkort gelden en</w:t>
      </w:r>
      <w:r w:rsidRPr="099789D2" w:rsidR="3EEB1967">
        <w:rPr>
          <w:rFonts w:ascii="Verdana" w:hAnsi="Verdana" w:eastAsia="Verdana" w:cs="Verdana"/>
          <w:sz w:val="18"/>
          <w:szCs w:val="18"/>
        </w:rPr>
        <w:t xml:space="preserve"> </w:t>
      </w:r>
      <w:r w:rsidRPr="099789D2" w:rsidR="410A90DD">
        <w:rPr>
          <w:rFonts w:ascii="Verdana" w:hAnsi="Verdana" w:eastAsia="Verdana" w:cs="Verdana"/>
          <w:sz w:val="18"/>
          <w:szCs w:val="18"/>
        </w:rPr>
        <w:t>niet worden opgerekt</w:t>
      </w:r>
      <w:r w:rsidRPr="099789D2" w:rsidR="3AD6DB34">
        <w:rPr>
          <w:rFonts w:ascii="Verdana" w:hAnsi="Verdana" w:eastAsia="Verdana" w:cs="Verdana"/>
          <w:sz w:val="18"/>
          <w:szCs w:val="18"/>
        </w:rPr>
        <w:t>.</w:t>
      </w:r>
      <w:r w:rsidRPr="099789D2" w:rsidR="73D2A2CA">
        <w:rPr>
          <w:rFonts w:ascii="Verdana" w:hAnsi="Verdana" w:eastAsia="Verdana" w:cs="Verdana"/>
          <w:sz w:val="18"/>
          <w:szCs w:val="18"/>
        </w:rPr>
        <w:t xml:space="preserve"> </w:t>
      </w:r>
      <w:r w:rsidRPr="099789D2" w:rsidR="5D10B9FB">
        <w:rPr>
          <w:rFonts w:ascii="Verdana" w:hAnsi="Verdana" w:eastAsia="Verdana" w:cs="Verdana"/>
          <w:sz w:val="18"/>
          <w:szCs w:val="18"/>
        </w:rPr>
        <w:t xml:space="preserve">Ook </w:t>
      </w:r>
      <w:r w:rsidRPr="099789D2" w:rsidR="6034A3D5">
        <w:rPr>
          <w:rFonts w:ascii="Verdana" w:hAnsi="Verdana" w:eastAsia="Verdana" w:cs="Verdana"/>
          <w:sz w:val="18"/>
          <w:szCs w:val="18"/>
        </w:rPr>
        <w:t xml:space="preserve">vindt het kabinet </w:t>
      </w:r>
      <w:r w:rsidRPr="099789D2" w:rsidR="6D98D294">
        <w:rPr>
          <w:rFonts w:ascii="Verdana" w:hAnsi="Verdana" w:eastAsia="Verdana" w:cs="Verdana"/>
          <w:sz w:val="18"/>
          <w:szCs w:val="18"/>
        </w:rPr>
        <w:t xml:space="preserve">het </w:t>
      </w:r>
      <w:r w:rsidRPr="099789D2" w:rsidR="6034A3D5">
        <w:rPr>
          <w:rFonts w:ascii="Verdana" w:hAnsi="Verdana" w:eastAsia="Verdana" w:cs="Verdana"/>
          <w:sz w:val="18"/>
          <w:szCs w:val="18"/>
        </w:rPr>
        <w:t xml:space="preserve">in beginsel positief dat </w:t>
      </w:r>
      <w:r w:rsidRPr="099789D2" w:rsidR="5E492766">
        <w:rPr>
          <w:rFonts w:ascii="Verdana" w:hAnsi="Verdana" w:eastAsia="Verdana" w:cs="Verdana"/>
          <w:sz w:val="18"/>
          <w:szCs w:val="18"/>
        </w:rPr>
        <w:t xml:space="preserve">stakeholders nauw betrokken </w:t>
      </w:r>
      <w:r w:rsidRPr="099789D2" w:rsidR="10C2F0F4">
        <w:rPr>
          <w:rFonts w:ascii="Verdana" w:hAnsi="Verdana" w:eastAsia="Verdana" w:cs="Verdana"/>
          <w:sz w:val="18"/>
          <w:szCs w:val="18"/>
        </w:rPr>
        <w:t>worden</w:t>
      </w:r>
      <w:r w:rsidRPr="099789D2" w:rsidR="5E492766">
        <w:rPr>
          <w:rFonts w:ascii="Verdana" w:hAnsi="Verdana" w:eastAsia="Verdana" w:cs="Verdana"/>
          <w:sz w:val="18"/>
          <w:szCs w:val="18"/>
        </w:rPr>
        <w:t xml:space="preserve"> bij </w:t>
      </w:r>
      <w:r w:rsidRPr="099789D2" w:rsidR="10C2F0F4">
        <w:rPr>
          <w:rFonts w:ascii="Verdana" w:hAnsi="Verdana" w:eastAsia="Verdana" w:cs="Verdana"/>
          <w:sz w:val="18"/>
          <w:szCs w:val="18"/>
        </w:rPr>
        <w:t>implementatie</w:t>
      </w:r>
      <w:r w:rsidRPr="099789D2" w:rsidR="5E492766">
        <w:rPr>
          <w:rFonts w:ascii="Verdana" w:hAnsi="Verdana" w:eastAsia="Verdana" w:cs="Verdana"/>
          <w:sz w:val="18"/>
          <w:szCs w:val="18"/>
        </w:rPr>
        <w:t xml:space="preserve"> van het ECF</w:t>
      </w:r>
      <w:r w:rsidRPr="099789D2" w:rsidR="41121018">
        <w:rPr>
          <w:rFonts w:ascii="Verdana" w:hAnsi="Verdana" w:eastAsia="Verdana" w:cs="Verdana"/>
          <w:sz w:val="18"/>
          <w:szCs w:val="18"/>
        </w:rPr>
        <w:t xml:space="preserve"> </w:t>
      </w:r>
      <w:r w:rsidRPr="099789D2" w:rsidR="6034A3D5">
        <w:rPr>
          <w:rFonts w:ascii="Verdana" w:hAnsi="Verdana" w:eastAsia="Verdana" w:cs="Verdana"/>
          <w:sz w:val="18"/>
          <w:szCs w:val="18"/>
        </w:rPr>
        <w:t xml:space="preserve">via een </w:t>
      </w:r>
      <w:r w:rsidRPr="099789D2" w:rsidR="67D69934">
        <w:rPr>
          <w:rFonts w:ascii="Verdana" w:hAnsi="Verdana" w:eastAsia="Verdana" w:cs="Verdana"/>
          <w:sz w:val="18"/>
          <w:szCs w:val="18"/>
        </w:rPr>
        <w:t>Belanghebbenden</w:t>
      </w:r>
      <w:r w:rsidRPr="099789D2" w:rsidR="6521EB5F">
        <w:rPr>
          <w:rFonts w:ascii="Verdana" w:hAnsi="Verdana" w:eastAsia="Verdana" w:cs="Verdana"/>
          <w:sz w:val="18"/>
          <w:szCs w:val="18"/>
        </w:rPr>
        <w:t>r</w:t>
      </w:r>
      <w:r w:rsidRPr="099789D2" w:rsidR="1DEB4C4A">
        <w:rPr>
          <w:rFonts w:ascii="Verdana" w:hAnsi="Verdana" w:eastAsia="Verdana" w:cs="Verdana"/>
          <w:sz w:val="18"/>
          <w:szCs w:val="18"/>
        </w:rPr>
        <w:t>aad</w:t>
      </w:r>
      <w:r w:rsidRPr="099789D2" w:rsidR="6BBDD6D7">
        <w:rPr>
          <w:rFonts w:ascii="Verdana" w:hAnsi="Verdana" w:eastAsia="Verdana" w:cs="Verdana"/>
          <w:sz w:val="18"/>
          <w:szCs w:val="18"/>
        </w:rPr>
        <w:t xml:space="preserve">, maar </w:t>
      </w:r>
      <w:r w:rsidRPr="099789D2" w:rsidR="73D2A2CA">
        <w:rPr>
          <w:rFonts w:ascii="Verdana" w:hAnsi="Verdana" w:eastAsia="Verdana" w:cs="Verdana"/>
          <w:sz w:val="18"/>
          <w:szCs w:val="18"/>
        </w:rPr>
        <w:t>heeft het wel vragen bij de vormgeving en de borging van de onafhankelijkheid van de raad.</w:t>
      </w:r>
      <w:r w:rsidR="001E4F7D">
        <w:rPr>
          <w:rFonts w:ascii="Verdana" w:hAnsi="Verdana" w:eastAsia="Verdana" w:cs="Verdana"/>
          <w:sz w:val="18"/>
          <w:szCs w:val="18"/>
        </w:rPr>
        <w:t xml:space="preserve"> Het voorstel verschaft namelijk nog geen duidelijkheid over de regels voor de selectie en samenstelling van deze raad.</w:t>
      </w:r>
      <w:r w:rsidRPr="099789D2" w:rsidR="56B3AD75">
        <w:rPr>
          <w:rFonts w:ascii="Verdana" w:hAnsi="Verdana" w:eastAsia="Verdana" w:cs="Verdana"/>
          <w:sz w:val="18"/>
          <w:szCs w:val="18"/>
        </w:rPr>
        <w:t xml:space="preserve"> Het kabinet hecht er tot slot aan dat dit voorstel </w:t>
      </w:r>
      <w:r w:rsidRPr="099789D2" w:rsidR="63344A07">
        <w:rPr>
          <w:rFonts w:ascii="Verdana" w:hAnsi="Verdana" w:eastAsia="Verdana" w:cs="Verdana"/>
          <w:sz w:val="18"/>
          <w:szCs w:val="18"/>
        </w:rPr>
        <w:t xml:space="preserve">coherent en complementair is aan </w:t>
      </w:r>
      <w:r w:rsidRPr="099789D2" w:rsidR="56B3AD75">
        <w:rPr>
          <w:rFonts w:ascii="Verdana" w:hAnsi="Verdana" w:eastAsia="Verdana" w:cs="Verdana"/>
          <w:sz w:val="18"/>
          <w:szCs w:val="18"/>
        </w:rPr>
        <w:t>Horizon</w:t>
      </w:r>
      <w:r w:rsidRPr="099789D2" w:rsidR="002B11AB">
        <w:rPr>
          <w:rFonts w:ascii="Verdana" w:hAnsi="Verdana" w:eastAsia="Verdana" w:cs="Verdana"/>
          <w:sz w:val="18"/>
          <w:szCs w:val="18"/>
        </w:rPr>
        <w:t xml:space="preserve"> Europe</w:t>
      </w:r>
      <w:r w:rsidRPr="099789D2" w:rsidR="7E666264">
        <w:rPr>
          <w:rFonts w:ascii="Verdana" w:hAnsi="Verdana" w:eastAsia="Verdana" w:cs="Verdana"/>
          <w:sz w:val="18"/>
          <w:szCs w:val="18"/>
        </w:rPr>
        <w:t xml:space="preserve">, het IF, het SMP, </w:t>
      </w:r>
      <w:r w:rsidRPr="099789D2" w:rsidR="68ADC7B2">
        <w:rPr>
          <w:rFonts w:ascii="Verdana" w:hAnsi="Verdana" w:eastAsia="Verdana" w:cs="Verdana"/>
          <w:sz w:val="18"/>
          <w:szCs w:val="18"/>
        </w:rPr>
        <w:t xml:space="preserve">de </w:t>
      </w:r>
      <w:r w:rsidRPr="099789D2" w:rsidR="56B3AD75">
        <w:rPr>
          <w:rFonts w:ascii="Verdana" w:hAnsi="Verdana" w:eastAsia="Verdana" w:cs="Verdana"/>
          <w:sz w:val="18"/>
          <w:szCs w:val="18"/>
        </w:rPr>
        <w:t>CEF</w:t>
      </w:r>
      <w:r w:rsidRPr="099789D2" w:rsidR="7E666264">
        <w:rPr>
          <w:rFonts w:ascii="Verdana" w:hAnsi="Verdana" w:eastAsia="Verdana" w:cs="Verdana"/>
          <w:sz w:val="18"/>
          <w:szCs w:val="18"/>
        </w:rPr>
        <w:t xml:space="preserve"> en andere EU-programma’s</w:t>
      </w:r>
      <w:r w:rsidRPr="099789D2" w:rsidR="5B59F908">
        <w:rPr>
          <w:rFonts w:ascii="Verdana" w:hAnsi="Verdana" w:eastAsia="Verdana" w:cs="Verdana"/>
          <w:sz w:val="18"/>
          <w:szCs w:val="18"/>
        </w:rPr>
        <w:t>.</w:t>
      </w:r>
      <w:r w:rsidRPr="099789D2" w:rsidR="36C5ECE1">
        <w:rPr>
          <w:rFonts w:ascii="Verdana" w:hAnsi="Verdana" w:eastAsia="Verdana" w:cs="Verdana"/>
          <w:sz w:val="18"/>
          <w:szCs w:val="18"/>
        </w:rPr>
        <w:t xml:space="preserve"> </w:t>
      </w:r>
      <w:r w:rsidRPr="099789D2" w:rsidR="5E98CAA0">
        <w:rPr>
          <w:rFonts w:ascii="Verdana" w:hAnsi="Verdana" w:eastAsia="Verdana" w:cs="Verdana"/>
          <w:sz w:val="18"/>
          <w:szCs w:val="18"/>
        </w:rPr>
        <w:t>Zo kijkt het kabinet</w:t>
      </w:r>
      <w:r w:rsidRPr="099789D2" w:rsidR="0A0FDD3F">
        <w:rPr>
          <w:rFonts w:ascii="Verdana" w:hAnsi="Verdana" w:eastAsia="Verdana" w:cs="Verdana"/>
          <w:sz w:val="18"/>
          <w:szCs w:val="18"/>
        </w:rPr>
        <w:t xml:space="preserve"> </w:t>
      </w:r>
      <w:r w:rsidRPr="099789D2" w:rsidR="2620B425">
        <w:rPr>
          <w:rFonts w:ascii="Verdana" w:hAnsi="Verdana" w:eastAsia="Verdana" w:cs="Verdana"/>
          <w:sz w:val="18"/>
          <w:szCs w:val="18"/>
        </w:rPr>
        <w:t xml:space="preserve">scherp mee hoe de verbinding tussen het ECF en Horizon </w:t>
      </w:r>
      <w:r w:rsidR="00250EF3">
        <w:rPr>
          <w:rFonts w:ascii="Verdana" w:hAnsi="Verdana" w:eastAsia="Verdana" w:cs="Verdana"/>
          <w:sz w:val="18"/>
          <w:szCs w:val="18"/>
        </w:rPr>
        <w:t xml:space="preserve">Europe </w:t>
      </w:r>
      <w:r w:rsidRPr="099789D2" w:rsidR="2620B425">
        <w:rPr>
          <w:rFonts w:ascii="Verdana" w:hAnsi="Verdana" w:eastAsia="Verdana" w:cs="Verdana"/>
          <w:sz w:val="18"/>
          <w:szCs w:val="18"/>
        </w:rPr>
        <w:t>vorm krijgt</w:t>
      </w:r>
      <w:r w:rsidRPr="099789D2" w:rsidR="65C53C0B">
        <w:rPr>
          <w:rFonts w:ascii="Verdana" w:hAnsi="Verdana" w:eastAsia="Verdana" w:cs="Verdana"/>
          <w:sz w:val="18"/>
          <w:szCs w:val="18"/>
        </w:rPr>
        <w:t xml:space="preserve">, </w:t>
      </w:r>
      <w:r w:rsidR="00965F24">
        <w:rPr>
          <w:rFonts w:ascii="Verdana" w:hAnsi="Verdana" w:eastAsia="Verdana" w:cs="Verdana"/>
          <w:sz w:val="18"/>
          <w:szCs w:val="18"/>
        </w:rPr>
        <w:t xml:space="preserve">specifiek op de governance, </w:t>
      </w:r>
      <w:r w:rsidRPr="099789D2" w:rsidR="65C53C0B">
        <w:rPr>
          <w:rFonts w:ascii="Verdana" w:hAnsi="Verdana" w:eastAsia="Verdana" w:cs="Verdana"/>
          <w:sz w:val="18"/>
          <w:szCs w:val="18"/>
        </w:rPr>
        <w:t xml:space="preserve">aangezien </w:t>
      </w:r>
      <w:r w:rsidRPr="099789D2" w:rsidR="33C4684E">
        <w:rPr>
          <w:rFonts w:ascii="Verdana" w:hAnsi="Verdana" w:eastAsia="Verdana" w:cs="Verdana"/>
          <w:sz w:val="18"/>
          <w:szCs w:val="18"/>
        </w:rPr>
        <w:t xml:space="preserve">voor zowel de inhoudelijke programmering van het collaboratieve onderzoek als de regelgeving Horizon </w:t>
      </w:r>
      <w:r w:rsidRPr="099789D2" w:rsidR="002B11AB">
        <w:rPr>
          <w:rFonts w:ascii="Verdana" w:hAnsi="Verdana" w:eastAsia="Verdana" w:cs="Verdana"/>
          <w:sz w:val="18"/>
          <w:szCs w:val="18"/>
        </w:rPr>
        <w:t>Europe</w:t>
      </w:r>
      <w:r w:rsidRPr="099789D2" w:rsidR="33C4684E">
        <w:rPr>
          <w:rFonts w:ascii="Verdana" w:hAnsi="Verdana" w:eastAsia="Verdana" w:cs="Verdana"/>
          <w:sz w:val="18"/>
          <w:szCs w:val="18"/>
        </w:rPr>
        <w:t xml:space="preserve"> volgend lijkt te zijn aan het ECF.</w:t>
      </w:r>
      <w:r w:rsidRPr="099789D2" w:rsidR="5785EBE2">
        <w:rPr>
          <w:rFonts w:ascii="Verdana" w:hAnsi="Verdana" w:eastAsia="Verdana" w:cs="Verdana"/>
          <w:sz w:val="18"/>
          <w:szCs w:val="18"/>
        </w:rPr>
        <w:t xml:space="preserve"> </w:t>
      </w:r>
      <w:r w:rsidRPr="099789D2" w:rsidR="3D5BEFE8">
        <w:rPr>
          <w:rFonts w:ascii="Verdana" w:hAnsi="Verdana" w:eastAsia="Verdana" w:cs="Verdana"/>
          <w:sz w:val="18"/>
          <w:szCs w:val="18"/>
        </w:rPr>
        <w:t>Er dient een helder onderscheid te zijn tussen onderzoek</w:t>
      </w:r>
      <w:r w:rsidR="003A2092">
        <w:rPr>
          <w:rFonts w:ascii="Verdana" w:hAnsi="Verdana" w:eastAsia="Verdana" w:cs="Verdana"/>
          <w:sz w:val="18"/>
          <w:szCs w:val="18"/>
        </w:rPr>
        <w:t>s</w:t>
      </w:r>
      <w:r w:rsidRPr="099789D2" w:rsidR="3D5BEFE8">
        <w:rPr>
          <w:rFonts w:ascii="Verdana" w:hAnsi="Verdana" w:eastAsia="Verdana" w:cs="Verdana"/>
          <w:sz w:val="18"/>
          <w:szCs w:val="18"/>
        </w:rPr>
        <w:t xml:space="preserve">- en innovatieactiviteiten </w:t>
      </w:r>
      <w:r w:rsidRPr="099789D2" w:rsidR="6B3F48CF">
        <w:rPr>
          <w:rFonts w:ascii="Verdana" w:hAnsi="Verdana" w:eastAsia="Verdana" w:cs="Verdana"/>
          <w:sz w:val="18"/>
          <w:szCs w:val="18"/>
        </w:rPr>
        <w:t xml:space="preserve">onder Horizon </w:t>
      </w:r>
      <w:r w:rsidRPr="099789D2" w:rsidR="002B11AB">
        <w:rPr>
          <w:rFonts w:ascii="Verdana" w:hAnsi="Verdana" w:eastAsia="Verdana" w:cs="Verdana"/>
          <w:sz w:val="18"/>
          <w:szCs w:val="18"/>
        </w:rPr>
        <w:t>Europe</w:t>
      </w:r>
      <w:r w:rsidRPr="099789D2" w:rsidR="6B3F48CF">
        <w:rPr>
          <w:rFonts w:ascii="Verdana" w:hAnsi="Verdana" w:eastAsia="Verdana" w:cs="Verdana"/>
          <w:sz w:val="18"/>
          <w:szCs w:val="18"/>
        </w:rPr>
        <w:t xml:space="preserve"> </w:t>
      </w:r>
      <w:r w:rsidRPr="099789D2" w:rsidR="3D5BEFE8">
        <w:rPr>
          <w:rFonts w:ascii="Verdana" w:hAnsi="Verdana" w:eastAsia="Verdana" w:cs="Verdana"/>
          <w:sz w:val="18"/>
          <w:szCs w:val="18"/>
        </w:rPr>
        <w:t>en activiteiten die uitvoering geven aan industriebeleid</w:t>
      </w:r>
      <w:r w:rsidRPr="099789D2" w:rsidR="20360872">
        <w:rPr>
          <w:rFonts w:ascii="Verdana" w:hAnsi="Verdana" w:eastAsia="Verdana" w:cs="Verdana"/>
          <w:sz w:val="18"/>
          <w:szCs w:val="18"/>
        </w:rPr>
        <w:t xml:space="preserve"> binnen dit voorstel</w:t>
      </w:r>
      <w:r w:rsidRPr="099789D2" w:rsidR="3D5BEFE8">
        <w:rPr>
          <w:rFonts w:ascii="Verdana" w:hAnsi="Verdana" w:eastAsia="Verdana" w:cs="Verdana"/>
          <w:sz w:val="18"/>
          <w:szCs w:val="18"/>
        </w:rPr>
        <w:t>.</w:t>
      </w:r>
      <w:r w:rsidRPr="099789D2" w:rsidR="5B398932">
        <w:rPr>
          <w:rFonts w:ascii="Verdana" w:hAnsi="Verdana" w:eastAsia="Verdana" w:cs="Verdana"/>
          <w:sz w:val="18"/>
          <w:szCs w:val="18"/>
        </w:rPr>
        <w:t xml:space="preserve"> Het kabinet pleit voor het stroomlijnen van eigendomscontroleprocedures tussen Horizon </w:t>
      </w:r>
      <w:r w:rsidRPr="099789D2" w:rsidR="002B11AB">
        <w:rPr>
          <w:rFonts w:ascii="Verdana" w:hAnsi="Verdana" w:eastAsia="Verdana" w:cs="Verdana"/>
          <w:sz w:val="18"/>
          <w:szCs w:val="18"/>
        </w:rPr>
        <w:t>Europe</w:t>
      </w:r>
      <w:r w:rsidRPr="099789D2" w:rsidR="5B398932">
        <w:rPr>
          <w:rFonts w:ascii="Verdana" w:hAnsi="Verdana" w:eastAsia="Verdana" w:cs="Verdana"/>
          <w:sz w:val="18"/>
          <w:szCs w:val="18"/>
        </w:rPr>
        <w:t xml:space="preserve"> en het ECF voor de calls die dit vereisen, met een grote rol voor de Commissie maar behoud van adequate betrokkenheid van lidstaten. </w:t>
      </w:r>
      <w:r w:rsidRPr="099789D2" w:rsidR="00837E0E">
        <w:rPr>
          <w:rFonts w:ascii="Verdana" w:hAnsi="Verdana" w:eastAsia="Verdana" w:cs="Verdana"/>
          <w:sz w:val="18"/>
          <w:szCs w:val="18"/>
        </w:rPr>
        <w:t xml:space="preserve">Positief is ook de beoogde synergie met het </w:t>
      </w:r>
      <w:r w:rsidRPr="099789D2" w:rsidR="00837E0E">
        <w:rPr>
          <w:rFonts w:ascii="Verdana" w:hAnsi="Verdana" w:eastAsia="Verdana" w:cs="Verdana"/>
          <w:i/>
          <w:iCs/>
          <w:sz w:val="18"/>
          <w:szCs w:val="18"/>
        </w:rPr>
        <w:t>Global Europe Fund</w:t>
      </w:r>
      <w:r w:rsidRPr="099789D2" w:rsidR="00837E0E">
        <w:rPr>
          <w:rFonts w:ascii="Verdana" w:hAnsi="Verdana" w:eastAsia="Verdana" w:cs="Verdana"/>
          <w:sz w:val="18"/>
          <w:szCs w:val="18"/>
        </w:rPr>
        <w:t xml:space="preserve">, wat bij kan dragen aan </w:t>
      </w:r>
      <w:r w:rsidRPr="099789D2" w:rsidR="334AC703">
        <w:rPr>
          <w:rFonts w:ascii="Verdana" w:hAnsi="Verdana" w:eastAsia="Verdana" w:cs="Verdana"/>
          <w:sz w:val="18"/>
          <w:szCs w:val="18"/>
        </w:rPr>
        <w:t xml:space="preserve">het concurrentievermogen </w:t>
      </w:r>
      <w:r w:rsidR="00027CF3">
        <w:rPr>
          <w:rFonts w:ascii="Verdana" w:hAnsi="Verdana" w:eastAsia="Verdana" w:cs="Verdana"/>
          <w:sz w:val="18"/>
          <w:szCs w:val="18"/>
        </w:rPr>
        <w:t>en weerbaarheid</w:t>
      </w:r>
      <w:r w:rsidRPr="099789D2" w:rsidR="334AC703">
        <w:rPr>
          <w:rFonts w:ascii="Verdana" w:hAnsi="Verdana" w:eastAsia="Verdana" w:cs="Verdana"/>
          <w:sz w:val="18"/>
          <w:szCs w:val="18"/>
        </w:rPr>
        <w:t xml:space="preserve"> </w:t>
      </w:r>
      <w:r w:rsidRPr="099789D2" w:rsidR="00837E0E">
        <w:rPr>
          <w:rFonts w:ascii="Verdana" w:hAnsi="Verdana" w:eastAsia="Verdana" w:cs="Verdana"/>
          <w:sz w:val="18"/>
          <w:szCs w:val="18"/>
        </w:rPr>
        <w:t>van onze economie.</w:t>
      </w:r>
      <w:r w:rsidRPr="099789D2" w:rsidR="5B398932">
        <w:rPr>
          <w:rFonts w:ascii="Verdana" w:hAnsi="Verdana" w:eastAsia="Verdana" w:cs="Verdana"/>
          <w:sz w:val="18"/>
          <w:szCs w:val="18"/>
        </w:rPr>
        <w:t xml:space="preserve">  </w:t>
      </w:r>
    </w:p>
    <w:p w:rsidRPr="00767A4E" w:rsidR="003B45D1" w:rsidP="00E966BD" w:rsidRDefault="003B45D1" w14:paraId="7E92AD67" w14:textId="77777777">
      <w:pPr>
        <w:spacing w:line="360" w:lineRule="auto"/>
        <w:rPr>
          <w:rFonts w:ascii="Verdana" w:hAnsi="Verdana" w:eastAsia="Verdana" w:cs="Verdana"/>
          <w:sz w:val="18"/>
          <w:szCs w:val="18"/>
        </w:rPr>
      </w:pPr>
    </w:p>
    <w:p w:rsidRPr="000E2715" w:rsidR="00B374C5" w:rsidP="00E966BD" w:rsidRDefault="2913F057" w14:paraId="5BEA8AF3" w14:textId="14098BB8">
      <w:pPr>
        <w:numPr>
          <w:ilvl w:val="0"/>
          <w:numId w:val="19"/>
        </w:numPr>
        <w:spacing w:line="360" w:lineRule="auto"/>
        <w:rPr>
          <w:rFonts w:ascii="Verdana" w:hAnsi="Verdana"/>
          <w:i/>
          <w:sz w:val="18"/>
          <w:szCs w:val="18"/>
        </w:rPr>
      </w:pPr>
      <w:r w:rsidRPr="5947261A">
        <w:rPr>
          <w:rFonts w:ascii="Verdana" w:hAnsi="Verdana"/>
          <w:i/>
          <w:iCs/>
          <w:sz w:val="18"/>
          <w:szCs w:val="18"/>
        </w:rPr>
        <w:t>Eerste inschatting van k</w:t>
      </w:r>
      <w:r w:rsidRPr="5947261A" w:rsidR="7815407B">
        <w:rPr>
          <w:rFonts w:ascii="Verdana" w:hAnsi="Verdana"/>
          <w:i/>
          <w:iCs/>
          <w:sz w:val="18"/>
          <w:szCs w:val="18"/>
        </w:rPr>
        <w:t>rachtenveld</w:t>
      </w:r>
    </w:p>
    <w:p w:rsidR="2EACDD46" w:rsidP="00E966BD" w:rsidRDefault="1FF9DD8B" w14:paraId="48EAA600" w14:textId="7F0676D8">
      <w:pPr>
        <w:spacing w:line="360" w:lineRule="auto"/>
        <w:rPr>
          <w:rFonts w:ascii="Verdana" w:hAnsi="Verdana"/>
          <w:sz w:val="18"/>
          <w:szCs w:val="18"/>
        </w:rPr>
      </w:pPr>
      <w:r w:rsidRPr="099789D2">
        <w:rPr>
          <w:rFonts w:ascii="Verdana" w:hAnsi="Verdana"/>
          <w:sz w:val="18"/>
          <w:szCs w:val="18"/>
        </w:rPr>
        <w:t xml:space="preserve">Er is onder lidstaten in zijn algemeenheid een breed gedeeld gevoel van urgentie dat </w:t>
      </w:r>
      <w:r w:rsidRPr="099789D2" w:rsidR="0068143C">
        <w:rPr>
          <w:rFonts w:ascii="Verdana" w:hAnsi="Verdana"/>
          <w:sz w:val="18"/>
          <w:szCs w:val="18"/>
        </w:rPr>
        <w:t xml:space="preserve">de EU </w:t>
      </w:r>
      <w:r w:rsidRPr="099789D2">
        <w:rPr>
          <w:rFonts w:ascii="Verdana" w:hAnsi="Verdana"/>
          <w:sz w:val="18"/>
          <w:szCs w:val="18"/>
        </w:rPr>
        <w:t xml:space="preserve">meer moet doen ter versterking van het concurrentievermogen. </w:t>
      </w:r>
      <w:r w:rsidRPr="099789D2" w:rsidR="0083778D">
        <w:rPr>
          <w:rFonts w:ascii="Verdana" w:hAnsi="Verdana"/>
          <w:sz w:val="18"/>
          <w:szCs w:val="18"/>
        </w:rPr>
        <w:t xml:space="preserve">Meerdere lidstaten hebben aangegeven voorstander te zijn van modernisering van het MFK, waar </w:t>
      </w:r>
      <w:r w:rsidRPr="099789D2" w:rsidR="00CB0C5D">
        <w:rPr>
          <w:rFonts w:ascii="Verdana" w:hAnsi="Verdana"/>
          <w:sz w:val="18"/>
          <w:szCs w:val="18"/>
        </w:rPr>
        <w:t xml:space="preserve">enkele </w:t>
      </w:r>
      <w:r w:rsidRPr="099789D2" w:rsidR="0083778D">
        <w:rPr>
          <w:rFonts w:ascii="Verdana" w:hAnsi="Verdana"/>
          <w:sz w:val="18"/>
          <w:szCs w:val="18"/>
        </w:rPr>
        <w:t xml:space="preserve">andere lidstaten </w:t>
      </w:r>
      <w:r w:rsidRPr="099789D2" w:rsidR="00CB0C5D">
        <w:rPr>
          <w:rFonts w:ascii="Verdana" w:hAnsi="Verdana"/>
          <w:sz w:val="18"/>
          <w:szCs w:val="18"/>
        </w:rPr>
        <w:t xml:space="preserve">de rol van </w:t>
      </w:r>
      <w:r w:rsidRPr="099789D2" w:rsidR="0083778D">
        <w:rPr>
          <w:rFonts w:ascii="Verdana" w:hAnsi="Verdana"/>
          <w:sz w:val="18"/>
          <w:szCs w:val="18"/>
        </w:rPr>
        <w:t xml:space="preserve">landbouw en cohesie </w:t>
      </w:r>
      <w:r w:rsidRPr="099789D2" w:rsidR="00CB0C5D">
        <w:rPr>
          <w:rFonts w:ascii="Verdana" w:hAnsi="Verdana"/>
          <w:sz w:val="18"/>
          <w:szCs w:val="18"/>
        </w:rPr>
        <w:t>binnen het MFK benadrukken</w:t>
      </w:r>
      <w:r w:rsidRPr="099789D2" w:rsidR="0083778D">
        <w:rPr>
          <w:rFonts w:ascii="Verdana" w:hAnsi="Verdana"/>
          <w:sz w:val="18"/>
          <w:szCs w:val="18"/>
        </w:rPr>
        <w:t xml:space="preserve">. </w:t>
      </w:r>
      <w:r w:rsidRPr="099789D2" w:rsidR="00F213EB">
        <w:rPr>
          <w:rFonts w:ascii="Verdana" w:hAnsi="Verdana"/>
          <w:sz w:val="18"/>
          <w:szCs w:val="18"/>
        </w:rPr>
        <w:t xml:space="preserve">Veel lidstaten steunen de vereenvoudiging die </w:t>
      </w:r>
      <w:r w:rsidRPr="099789D2" w:rsidR="63218AE9">
        <w:rPr>
          <w:rFonts w:ascii="Verdana" w:hAnsi="Verdana"/>
          <w:sz w:val="18"/>
          <w:szCs w:val="18"/>
        </w:rPr>
        <w:t xml:space="preserve">via </w:t>
      </w:r>
      <w:r w:rsidRPr="099789D2" w:rsidR="00F213EB">
        <w:rPr>
          <w:rFonts w:ascii="Verdana" w:hAnsi="Verdana"/>
          <w:sz w:val="18"/>
          <w:szCs w:val="18"/>
        </w:rPr>
        <w:t xml:space="preserve">dit voorstel </w:t>
      </w:r>
      <w:r w:rsidRPr="099789D2" w:rsidR="3A1551B9">
        <w:rPr>
          <w:rFonts w:ascii="Verdana" w:hAnsi="Verdana"/>
          <w:sz w:val="18"/>
          <w:szCs w:val="18"/>
        </w:rPr>
        <w:t xml:space="preserve">wordt </w:t>
      </w:r>
      <w:r w:rsidRPr="099789D2" w:rsidR="07D9995C">
        <w:rPr>
          <w:rFonts w:ascii="Verdana" w:hAnsi="Verdana"/>
          <w:sz w:val="18"/>
          <w:szCs w:val="18"/>
        </w:rPr>
        <w:t xml:space="preserve">geprobeerd te bereiken </w:t>
      </w:r>
      <w:r w:rsidRPr="099789D2" w:rsidR="009B64DE">
        <w:rPr>
          <w:rFonts w:ascii="Verdana" w:hAnsi="Verdana"/>
          <w:sz w:val="18"/>
          <w:szCs w:val="18"/>
        </w:rPr>
        <w:t xml:space="preserve">en het belang van </w:t>
      </w:r>
      <w:r w:rsidRPr="099789D2" w:rsidR="00BF3A21">
        <w:rPr>
          <w:rFonts w:ascii="Verdana" w:hAnsi="Verdana"/>
          <w:sz w:val="18"/>
          <w:szCs w:val="18"/>
        </w:rPr>
        <w:t>synergiën</w:t>
      </w:r>
      <w:r w:rsidRPr="099789D2" w:rsidR="009B64DE">
        <w:rPr>
          <w:rFonts w:ascii="Verdana" w:hAnsi="Verdana"/>
          <w:sz w:val="18"/>
          <w:szCs w:val="18"/>
        </w:rPr>
        <w:t xml:space="preserve"> en overlap voorkomen tussen</w:t>
      </w:r>
      <w:r w:rsidRPr="099789D2" w:rsidR="0054274D">
        <w:rPr>
          <w:rFonts w:ascii="Verdana" w:hAnsi="Verdana"/>
          <w:sz w:val="18"/>
          <w:szCs w:val="18"/>
        </w:rPr>
        <w:t xml:space="preserve"> het ECF en andere fondsen</w:t>
      </w:r>
      <w:r w:rsidRPr="099789D2" w:rsidR="00F213EB">
        <w:rPr>
          <w:rFonts w:ascii="Verdana" w:hAnsi="Verdana"/>
          <w:sz w:val="18"/>
          <w:szCs w:val="18"/>
        </w:rPr>
        <w:t>.</w:t>
      </w:r>
      <w:r w:rsidRPr="099789D2" w:rsidR="00280F16">
        <w:rPr>
          <w:rFonts w:ascii="Verdana" w:hAnsi="Verdana"/>
          <w:sz w:val="18"/>
          <w:szCs w:val="18"/>
        </w:rPr>
        <w:t xml:space="preserve"> Daarnaast h</w:t>
      </w:r>
      <w:r w:rsidRPr="099789D2" w:rsidR="002F3281">
        <w:rPr>
          <w:rFonts w:ascii="Verdana" w:hAnsi="Verdana"/>
          <w:sz w:val="18"/>
          <w:szCs w:val="18"/>
        </w:rPr>
        <w:t>echten veel lidstaten aan het belang van excellentie</w:t>
      </w:r>
      <w:r w:rsidRPr="099789D2" w:rsidR="00332025">
        <w:rPr>
          <w:rFonts w:ascii="Verdana" w:hAnsi="Verdana"/>
          <w:sz w:val="18"/>
          <w:szCs w:val="18"/>
        </w:rPr>
        <w:t xml:space="preserve"> onder het ECF</w:t>
      </w:r>
      <w:r w:rsidRPr="099789D2" w:rsidR="002F3281">
        <w:rPr>
          <w:rFonts w:ascii="Verdana" w:hAnsi="Verdana"/>
          <w:sz w:val="18"/>
          <w:szCs w:val="18"/>
        </w:rPr>
        <w:t>, waar</w:t>
      </w:r>
      <w:r w:rsidRPr="099789D2" w:rsidR="009A3395">
        <w:rPr>
          <w:rFonts w:ascii="Verdana" w:hAnsi="Verdana"/>
          <w:sz w:val="18"/>
          <w:szCs w:val="18"/>
        </w:rPr>
        <w:t xml:space="preserve"> enkele</w:t>
      </w:r>
      <w:r w:rsidRPr="099789D2" w:rsidR="002F3281">
        <w:rPr>
          <w:rFonts w:ascii="Verdana" w:hAnsi="Verdana"/>
          <w:sz w:val="18"/>
          <w:szCs w:val="18"/>
        </w:rPr>
        <w:t xml:space="preserve"> andere lidstaten geografische spreiding </w:t>
      </w:r>
      <w:r w:rsidRPr="099789D2" w:rsidR="00332025">
        <w:rPr>
          <w:rFonts w:ascii="Verdana" w:hAnsi="Verdana"/>
          <w:sz w:val="18"/>
          <w:szCs w:val="18"/>
        </w:rPr>
        <w:t xml:space="preserve">en balans </w:t>
      </w:r>
      <w:r w:rsidRPr="099789D2" w:rsidR="002F3281">
        <w:rPr>
          <w:rFonts w:ascii="Verdana" w:hAnsi="Verdana"/>
          <w:sz w:val="18"/>
          <w:szCs w:val="18"/>
        </w:rPr>
        <w:t>benadrukten.</w:t>
      </w:r>
      <w:r w:rsidRPr="099789D2" w:rsidR="009B64DE">
        <w:rPr>
          <w:rFonts w:ascii="Verdana" w:hAnsi="Verdana"/>
          <w:sz w:val="18"/>
          <w:szCs w:val="18"/>
        </w:rPr>
        <w:t xml:space="preserve"> </w:t>
      </w:r>
    </w:p>
    <w:p w:rsidR="003B45D1" w:rsidP="00E966BD" w:rsidRDefault="003B45D1" w14:paraId="1F1A543F" w14:textId="77777777">
      <w:pPr>
        <w:spacing w:line="360" w:lineRule="auto"/>
        <w:rPr>
          <w:rFonts w:ascii="Verdana" w:hAnsi="Verdana"/>
          <w:sz w:val="18"/>
          <w:szCs w:val="18"/>
        </w:rPr>
      </w:pPr>
    </w:p>
    <w:p w:rsidR="3701C8D1" w:rsidP="00E966BD" w:rsidRDefault="76F0E99C" w14:paraId="738C406D" w14:textId="159399A6">
      <w:pPr>
        <w:spacing w:line="360" w:lineRule="auto"/>
        <w:rPr>
          <w:rFonts w:ascii="Verdana" w:hAnsi="Verdana"/>
          <w:sz w:val="18"/>
          <w:szCs w:val="18"/>
        </w:rPr>
      </w:pPr>
      <w:r w:rsidRPr="46821ED6">
        <w:rPr>
          <w:rFonts w:ascii="Verdana" w:hAnsi="Verdana"/>
          <w:sz w:val="18"/>
          <w:szCs w:val="18"/>
        </w:rPr>
        <w:t xml:space="preserve">Het Europees Parlement (EP) heeft nog geen formeel standpunt ingenomen. </w:t>
      </w:r>
      <w:r w:rsidRPr="155F4E33" w:rsidR="19E66417">
        <w:rPr>
          <w:rFonts w:ascii="Verdana" w:hAnsi="Verdana"/>
          <w:sz w:val="18"/>
          <w:szCs w:val="18"/>
        </w:rPr>
        <w:t xml:space="preserve">Ook is nog niet </w:t>
      </w:r>
      <w:r w:rsidRPr="1F481B37" w:rsidR="19E66417">
        <w:rPr>
          <w:rFonts w:ascii="Verdana" w:hAnsi="Verdana"/>
          <w:sz w:val="18"/>
          <w:szCs w:val="18"/>
        </w:rPr>
        <w:t xml:space="preserve">duidelijk in welke </w:t>
      </w:r>
      <w:r w:rsidRPr="7FB6D8DE" w:rsidR="19E66417">
        <w:rPr>
          <w:rFonts w:ascii="Verdana" w:hAnsi="Verdana"/>
          <w:sz w:val="18"/>
          <w:szCs w:val="18"/>
        </w:rPr>
        <w:t xml:space="preserve">EP-commissies het </w:t>
      </w:r>
      <w:r w:rsidRPr="5C70A9EB" w:rsidR="19E66417">
        <w:rPr>
          <w:rFonts w:ascii="Verdana" w:hAnsi="Verdana"/>
          <w:sz w:val="18"/>
          <w:szCs w:val="18"/>
        </w:rPr>
        <w:t xml:space="preserve">voorstel wordt </w:t>
      </w:r>
      <w:r w:rsidRPr="4AC0BDBC" w:rsidR="19E66417">
        <w:rPr>
          <w:rFonts w:ascii="Verdana" w:hAnsi="Verdana"/>
          <w:sz w:val="18"/>
          <w:szCs w:val="18"/>
        </w:rPr>
        <w:t xml:space="preserve">behandeld en </w:t>
      </w:r>
      <w:r w:rsidRPr="74B827CC" w:rsidR="19E66417">
        <w:rPr>
          <w:rFonts w:ascii="Verdana" w:hAnsi="Verdana"/>
          <w:sz w:val="18"/>
          <w:szCs w:val="18"/>
        </w:rPr>
        <w:t xml:space="preserve">wie worden </w:t>
      </w:r>
      <w:r w:rsidRPr="66ECEBFB" w:rsidR="61A8CC79">
        <w:rPr>
          <w:rFonts w:ascii="Verdana" w:hAnsi="Verdana"/>
          <w:sz w:val="18"/>
          <w:szCs w:val="18"/>
        </w:rPr>
        <w:t>aangesteld</w:t>
      </w:r>
      <w:r w:rsidRPr="649C7E8A" w:rsidR="61A8CC79">
        <w:rPr>
          <w:rFonts w:ascii="Verdana" w:hAnsi="Verdana"/>
          <w:sz w:val="18"/>
          <w:szCs w:val="18"/>
        </w:rPr>
        <w:t xml:space="preserve"> als rapporteurs.</w:t>
      </w:r>
    </w:p>
    <w:p w:rsidR="2EACDD46" w:rsidP="00E966BD" w:rsidRDefault="2EACDD46" w14:paraId="69A2FD47" w14:textId="689457A1">
      <w:pPr>
        <w:spacing w:line="360" w:lineRule="auto"/>
        <w:rPr>
          <w:rFonts w:ascii="Verdana" w:hAnsi="Verdana"/>
          <w:b/>
          <w:bCs/>
          <w:sz w:val="18"/>
          <w:szCs w:val="18"/>
        </w:rPr>
      </w:pPr>
    </w:p>
    <w:p w:rsidRPr="000E2715" w:rsidR="00A15B58" w:rsidP="00E966BD" w:rsidRDefault="71D34E42" w14:paraId="6208E757" w14:textId="77777777">
      <w:pPr>
        <w:numPr>
          <w:ilvl w:val="0"/>
          <w:numId w:val="17"/>
        </w:numPr>
        <w:spacing w:line="360" w:lineRule="auto"/>
        <w:rPr>
          <w:rFonts w:ascii="Verdana" w:hAnsi="Verdana"/>
          <w:i/>
          <w:sz w:val="18"/>
          <w:szCs w:val="18"/>
        </w:rPr>
      </w:pPr>
      <w:r w:rsidRPr="5947261A">
        <w:rPr>
          <w:rFonts w:ascii="Verdana" w:hAnsi="Verdana"/>
          <w:b/>
          <w:bCs/>
          <w:sz w:val="18"/>
          <w:szCs w:val="18"/>
        </w:rPr>
        <w:t xml:space="preserve">Beoordeling bevoegdheid, subsidiariteit en proportionaliteit </w:t>
      </w:r>
    </w:p>
    <w:p w:rsidRPr="000E2715" w:rsidR="00D31022" w:rsidP="00E966BD" w:rsidRDefault="00DD5D6C" w14:paraId="3177894D" w14:textId="24FA3AB7">
      <w:pPr>
        <w:pStyle w:val="Spreekpunten"/>
        <w:numPr>
          <w:ilvl w:val="0"/>
          <w:numId w:val="0"/>
        </w:numPr>
        <w:rPr>
          <w:rFonts w:ascii="Verdana" w:hAnsi="Verdana"/>
          <w:i/>
          <w:sz w:val="18"/>
          <w:szCs w:val="18"/>
          <w:lang w:val="nl-NL" w:eastAsia="zh-CN"/>
        </w:rPr>
      </w:pPr>
      <w:r w:rsidRPr="7428005D">
        <w:rPr>
          <w:rFonts w:ascii="Verdana" w:hAnsi="Verdana"/>
          <w:i/>
          <w:iCs/>
          <w:sz w:val="18"/>
          <w:szCs w:val="18"/>
          <w:lang w:val="nl-NL" w:eastAsia="zh-CN"/>
        </w:rPr>
        <w:t xml:space="preserve">a) </w:t>
      </w:r>
      <w:r w:rsidRPr="7428005D" w:rsidR="00076EDE">
        <w:rPr>
          <w:rFonts w:ascii="Verdana" w:hAnsi="Verdana"/>
          <w:i/>
          <w:iCs/>
          <w:sz w:val="18"/>
          <w:szCs w:val="18"/>
          <w:lang w:val="nl-NL" w:eastAsia="zh-CN"/>
        </w:rPr>
        <w:t>B</w:t>
      </w:r>
      <w:r w:rsidRPr="7428005D" w:rsidR="00A15B58">
        <w:rPr>
          <w:rFonts w:ascii="Verdana" w:hAnsi="Verdana"/>
          <w:i/>
          <w:iCs/>
          <w:sz w:val="18"/>
          <w:szCs w:val="18"/>
          <w:lang w:val="nl-NL" w:eastAsia="zh-CN"/>
        </w:rPr>
        <w:t>evoegdheid</w:t>
      </w:r>
    </w:p>
    <w:p w:rsidR="00A16429" w:rsidP="00E966BD" w:rsidRDefault="252DBC9E" w14:paraId="7FE0ECCA" w14:textId="64336CD7">
      <w:pPr>
        <w:spacing w:line="360" w:lineRule="auto"/>
        <w:rPr>
          <w:rFonts w:ascii="Verdana" w:hAnsi="Verdana"/>
          <w:color w:val="000000" w:themeColor="text1"/>
          <w:sz w:val="18"/>
          <w:szCs w:val="18"/>
        </w:rPr>
      </w:pPr>
      <w:r w:rsidRPr="2EACDD46">
        <w:rPr>
          <w:rFonts w:ascii="Verdana" w:hAnsi="Verdana"/>
          <w:color w:val="000000" w:themeColor="text1"/>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254A24" w:rsidR="00254A24">
        <w:rPr>
          <w:rFonts w:ascii="Verdana" w:hAnsi="Verdana"/>
          <w:color w:val="000000" w:themeColor="text1"/>
          <w:sz w:val="18"/>
          <w:szCs w:val="18"/>
        </w:rPr>
        <w:t xml:space="preserve">Het oordeel van het kabinet is positief. </w:t>
      </w:r>
      <w:r w:rsidRPr="2EACDD46">
        <w:rPr>
          <w:rFonts w:ascii="Verdana" w:hAnsi="Verdana"/>
          <w:color w:val="000000" w:themeColor="text1"/>
          <w:sz w:val="18"/>
          <w:szCs w:val="18"/>
        </w:rPr>
        <w:t xml:space="preserve">Het voorstel is gebaseerd op </w:t>
      </w:r>
      <w:r w:rsidRPr="2EACDD46" w:rsidR="4BE1C071">
        <w:rPr>
          <w:rFonts w:ascii="Verdana" w:hAnsi="Verdana"/>
          <w:color w:val="000000" w:themeColor="text1"/>
          <w:sz w:val="18"/>
          <w:szCs w:val="18"/>
        </w:rPr>
        <w:t xml:space="preserve">de artikelen </w:t>
      </w:r>
      <w:r w:rsidR="0072113F">
        <w:rPr>
          <w:rFonts w:ascii="Verdana" w:hAnsi="Verdana"/>
          <w:color w:val="000000" w:themeColor="text1"/>
          <w:sz w:val="18"/>
          <w:szCs w:val="18"/>
        </w:rPr>
        <w:t>43, lid 2, 168</w:t>
      </w:r>
      <w:r w:rsidRPr="660DC5D7" w:rsidR="0072113F">
        <w:rPr>
          <w:rFonts w:ascii="Verdana" w:hAnsi="Verdana"/>
          <w:color w:val="000000" w:themeColor="text1"/>
          <w:sz w:val="18"/>
          <w:szCs w:val="18"/>
        </w:rPr>
        <w:t>,</w:t>
      </w:r>
      <w:r w:rsidR="0072113F">
        <w:rPr>
          <w:rFonts w:ascii="Verdana" w:hAnsi="Verdana"/>
          <w:color w:val="000000" w:themeColor="text1"/>
          <w:sz w:val="18"/>
          <w:szCs w:val="18"/>
        </w:rPr>
        <w:t xml:space="preserve"> lid 5, 172, </w:t>
      </w:r>
      <w:r w:rsidR="001C1E52">
        <w:rPr>
          <w:rFonts w:ascii="Verdana" w:hAnsi="Verdana"/>
          <w:color w:val="000000" w:themeColor="text1"/>
          <w:sz w:val="18"/>
          <w:szCs w:val="18"/>
        </w:rPr>
        <w:lastRenderedPageBreak/>
        <w:t xml:space="preserve">eerste </w:t>
      </w:r>
      <w:r w:rsidR="0072113F">
        <w:rPr>
          <w:rFonts w:ascii="Verdana" w:hAnsi="Verdana"/>
          <w:color w:val="000000" w:themeColor="text1"/>
          <w:sz w:val="18"/>
          <w:szCs w:val="18"/>
        </w:rPr>
        <w:t>paragraaf, 173</w:t>
      </w:r>
      <w:r w:rsidRPr="0E8AAE06" w:rsidR="0072113F">
        <w:rPr>
          <w:rFonts w:ascii="Verdana" w:hAnsi="Verdana"/>
          <w:color w:val="000000" w:themeColor="text1"/>
          <w:sz w:val="18"/>
          <w:szCs w:val="18"/>
        </w:rPr>
        <w:t>,</w:t>
      </w:r>
      <w:r w:rsidRPr="209F5015" w:rsidR="0072113F">
        <w:rPr>
          <w:rFonts w:ascii="Verdana" w:hAnsi="Verdana"/>
          <w:color w:val="000000" w:themeColor="text1"/>
          <w:sz w:val="18"/>
          <w:szCs w:val="18"/>
        </w:rPr>
        <w:t xml:space="preserve"> </w:t>
      </w:r>
      <w:r w:rsidR="0072113F">
        <w:rPr>
          <w:rFonts w:ascii="Verdana" w:hAnsi="Verdana"/>
          <w:color w:val="000000" w:themeColor="text1"/>
          <w:sz w:val="18"/>
          <w:szCs w:val="18"/>
        </w:rPr>
        <w:t xml:space="preserve">lid 3, </w:t>
      </w:r>
      <w:r w:rsidR="00692A44">
        <w:rPr>
          <w:rFonts w:ascii="Verdana" w:hAnsi="Verdana"/>
          <w:color w:val="000000" w:themeColor="text1"/>
          <w:sz w:val="18"/>
          <w:szCs w:val="18"/>
        </w:rPr>
        <w:t xml:space="preserve">eerste paragraaf, </w:t>
      </w:r>
      <w:r w:rsidR="0072113F">
        <w:rPr>
          <w:rFonts w:ascii="Verdana" w:hAnsi="Verdana"/>
          <w:color w:val="000000" w:themeColor="text1"/>
          <w:sz w:val="18"/>
          <w:szCs w:val="18"/>
        </w:rPr>
        <w:t>175, eerste paragraaf, 182</w:t>
      </w:r>
      <w:r w:rsidRPr="209F5015" w:rsidR="0072113F">
        <w:rPr>
          <w:rFonts w:ascii="Verdana" w:hAnsi="Verdana"/>
          <w:color w:val="000000" w:themeColor="text1"/>
          <w:sz w:val="18"/>
          <w:szCs w:val="18"/>
        </w:rPr>
        <w:t>,</w:t>
      </w:r>
      <w:r w:rsidR="0072113F">
        <w:rPr>
          <w:rFonts w:ascii="Verdana" w:hAnsi="Verdana"/>
          <w:color w:val="000000" w:themeColor="text1"/>
          <w:sz w:val="18"/>
          <w:szCs w:val="18"/>
        </w:rPr>
        <w:t xml:space="preserve"> lid 4, 183 in combinatie met 188, tweede paragraaf, 189</w:t>
      </w:r>
      <w:r w:rsidRPr="36C22D8A" w:rsidR="0072113F">
        <w:rPr>
          <w:rFonts w:ascii="Verdana" w:hAnsi="Verdana"/>
          <w:color w:val="000000" w:themeColor="text1"/>
          <w:sz w:val="18"/>
          <w:szCs w:val="18"/>
        </w:rPr>
        <w:t>,</w:t>
      </w:r>
      <w:r w:rsidR="0072113F">
        <w:rPr>
          <w:rFonts w:ascii="Verdana" w:hAnsi="Verdana"/>
          <w:color w:val="000000" w:themeColor="text1"/>
          <w:sz w:val="18"/>
          <w:szCs w:val="18"/>
        </w:rPr>
        <w:t xml:space="preserve"> lid 2</w:t>
      </w:r>
      <w:r w:rsidRPr="3B012BC7" w:rsidR="0072113F">
        <w:rPr>
          <w:rFonts w:ascii="Verdana" w:hAnsi="Verdana"/>
          <w:color w:val="000000" w:themeColor="text1"/>
          <w:sz w:val="18"/>
          <w:szCs w:val="18"/>
        </w:rPr>
        <w:t>,</w:t>
      </w:r>
      <w:r w:rsidR="0072113F">
        <w:rPr>
          <w:rFonts w:ascii="Verdana" w:hAnsi="Verdana"/>
          <w:color w:val="000000" w:themeColor="text1"/>
          <w:sz w:val="18"/>
          <w:szCs w:val="18"/>
        </w:rPr>
        <w:t xml:space="preserve"> 192</w:t>
      </w:r>
      <w:r w:rsidRPr="3B012BC7" w:rsidR="0072113F">
        <w:rPr>
          <w:rFonts w:ascii="Verdana" w:hAnsi="Verdana"/>
          <w:color w:val="000000" w:themeColor="text1"/>
          <w:sz w:val="18"/>
          <w:szCs w:val="18"/>
        </w:rPr>
        <w:t>,</w:t>
      </w:r>
      <w:r w:rsidR="0072113F">
        <w:rPr>
          <w:rFonts w:ascii="Verdana" w:hAnsi="Verdana"/>
          <w:color w:val="000000" w:themeColor="text1"/>
          <w:sz w:val="18"/>
          <w:szCs w:val="18"/>
        </w:rPr>
        <w:t xml:space="preserve"> lid 1</w:t>
      </w:r>
      <w:r w:rsidRPr="3B012BC7" w:rsidR="0072113F">
        <w:rPr>
          <w:rFonts w:ascii="Verdana" w:hAnsi="Verdana"/>
          <w:color w:val="000000" w:themeColor="text1"/>
          <w:sz w:val="18"/>
          <w:szCs w:val="18"/>
        </w:rPr>
        <w:t>,</w:t>
      </w:r>
      <w:r w:rsidR="0072113F">
        <w:rPr>
          <w:rFonts w:ascii="Verdana" w:hAnsi="Verdana"/>
          <w:color w:val="000000" w:themeColor="text1"/>
          <w:sz w:val="18"/>
          <w:szCs w:val="18"/>
        </w:rPr>
        <w:t xml:space="preserve"> 194, lid 2, 212, lid 2 en 322, lid 1, sub a, van het VWEU.</w:t>
      </w:r>
    </w:p>
    <w:p w:rsidR="00B31B2E" w:rsidP="00E966BD" w:rsidRDefault="00B31B2E" w14:paraId="686A190F" w14:textId="77777777">
      <w:pPr>
        <w:spacing w:line="360" w:lineRule="auto"/>
        <w:rPr>
          <w:rFonts w:ascii="Verdana" w:hAnsi="Verdana"/>
          <w:color w:val="000000" w:themeColor="text1"/>
          <w:sz w:val="18"/>
          <w:szCs w:val="18"/>
        </w:rPr>
      </w:pPr>
    </w:p>
    <w:p w:rsidRPr="00E734E4" w:rsidR="008A2E49" w:rsidP="005D2D7C" w:rsidRDefault="00066D45" w14:paraId="0E947EA5" w14:textId="2256CC40">
      <w:pPr>
        <w:tabs>
          <w:tab w:val="left" w:pos="340"/>
          <w:tab w:val="left" w:pos="680"/>
          <w:tab w:val="left" w:pos="1021"/>
          <w:tab w:val="left" w:pos="1361"/>
          <w:tab w:val="left" w:pos="1701"/>
          <w:tab w:val="left" w:pos="3402"/>
        </w:tabs>
        <w:spacing w:line="360" w:lineRule="auto"/>
        <w:rPr>
          <w:rFonts w:ascii="Verdana" w:hAnsi="Verdana"/>
          <w:color w:val="000000" w:themeColor="text1"/>
          <w:sz w:val="18"/>
          <w:szCs w:val="18"/>
        </w:rPr>
      </w:pPr>
      <w:r w:rsidRPr="099789D2">
        <w:rPr>
          <w:rFonts w:ascii="Verdana" w:hAnsi="Verdana"/>
          <w:color w:val="000000" w:themeColor="text1"/>
          <w:sz w:val="18"/>
          <w:szCs w:val="18"/>
        </w:rPr>
        <w:t xml:space="preserve">Artikel 43, lid 2, biedt een grondslag voor </w:t>
      </w:r>
      <w:r w:rsidR="00372175">
        <w:rPr>
          <w:rFonts w:ascii="Verdana" w:hAnsi="Verdana"/>
          <w:color w:val="000000" w:themeColor="text1"/>
          <w:sz w:val="18"/>
          <w:szCs w:val="18"/>
        </w:rPr>
        <w:t>het instellen van</w:t>
      </w:r>
      <w:r w:rsidRPr="099789D2">
        <w:rPr>
          <w:rFonts w:ascii="Verdana" w:hAnsi="Verdana"/>
          <w:color w:val="000000" w:themeColor="text1"/>
          <w:sz w:val="18"/>
          <w:szCs w:val="18"/>
        </w:rPr>
        <w:t xml:space="preserve"> de gemeenschappelijke ordening van de landbouwmarkten en het vaststellen </w:t>
      </w:r>
      <w:r w:rsidRPr="099789D2" w:rsidR="00FB56B8">
        <w:rPr>
          <w:rFonts w:ascii="Verdana" w:hAnsi="Verdana"/>
          <w:color w:val="000000" w:themeColor="text1"/>
          <w:sz w:val="18"/>
          <w:szCs w:val="18"/>
        </w:rPr>
        <w:t xml:space="preserve">van overige </w:t>
      </w:r>
      <w:r w:rsidRPr="099789D2" w:rsidR="001E5C84">
        <w:rPr>
          <w:rFonts w:ascii="Verdana" w:hAnsi="Verdana"/>
          <w:color w:val="000000" w:themeColor="text1"/>
          <w:sz w:val="18"/>
          <w:szCs w:val="18"/>
        </w:rPr>
        <w:t>bepalingen</w:t>
      </w:r>
      <w:r w:rsidR="005D2D7C">
        <w:rPr>
          <w:rFonts w:ascii="Verdana" w:hAnsi="Verdana"/>
          <w:color w:val="000000" w:themeColor="text1"/>
          <w:sz w:val="18"/>
          <w:szCs w:val="18"/>
        </w:rPr>
        <w:t xml:space="preserve"> </w:t>
      </w:r>
      <w:r w:rsidRPr="099789D2" w:rsidR="00FB56B8">
        <w:rPr>
          <w:rFonts w:ascii="Verdana" w:hAnsi="Verdana"/>
          <w:color w:val="000000" w:themeColor="text1"/>
          <w:sz w:val="18"/>
          <w:szCs w:val="18"/>
        </w:rPr>
        <w:t xml:space="preserve">die nodig zijn </w:t>
      </w:r>
      <w:r w:rsidRPr="099789D2" w:rsidR="001E5C84">
        <w:rPr>
          <w:rFonts w:ascii="Verdana" w:hAnsi="Verdana"/>
          <w:color w:val="000000" w:themeColor="text1"/>
          <w:sz w:val="18"/>
          <w:szCs w:val="18"/>
        </w:rPr>
        <w:t xml:space="preserve">om de doelstellingen van het gemeenschappelijk landbouw- en visserijbeleid na te streven. </w:t>
      </w:r>
      <w:r w:rsidRPr="099789D2" w:rsidR="5A39027F">
        <w:rPr>
          <w:rFonts w:ascii="Verdana" w:hAnsi="Verdana"/>
          <w:color w:val="000000" w:themeColor="text1"/>
          <w:sz w:val="18"/>
          <w:szCs w:val="18"/>
        </w:rPr>
        <w:t>Artikel</w:t>
      </w:r>
      <w:r w:rsidRPr="099789D2" w:rsidR="790953DF">
        <w:rPr>
          <w:rFonts w:ascii="Verdana" w:hAnsi="Verdana"/>
          <w:color w:val="000000" w:themeColor="text1"/>
          <w:sz w:val="18"/>
          <w:szCs w:val="18"/>
        </w:rPr>
        <w:t xml:space="preserve"> 168</w:t>
      </w:r>
      <w:r w:rsidRPr="099789D2" w:rsidR="2D3E6004">
        <w:rPr>
          <w:rFonts w:ascii="Verdana" w:hAnsi="Verdana"/>
          <w:color w:val="000000" w:themeColor="text1"/>
          <w:sz w:val="18"/>
          <w:szCs w:val="18"/>
        </w:rPr>
        <w:t>,</w:t>
      </w:r>
      <w:r w:rsidRPr="099789D2" w:rsidR="790953DF">
        <w:rPr>
          <w:rFonts w:ascii="Verdana" w:hAnsi="Verdana"/>
          <w:color w:val="000000" w:themeColor="text1"/>
          <w:sz w:val="18"/>
          <w:szCs w:val="18"/>
        </w:rPr>
        <w:t xml:space="preserve"> lid 5</w:t>
      </w:r>
      <w:r w:rsidRPr="099789D2" w:rsidR="012611D4">
        <w:rPr>
          <w:rFonts w:ascii="Verdana" w:hAnsi="Verdana"/>
          <w:color w:val="000000" w:themeColor="text1"/>
          <w:sz w:val="18"/>
          <w:szCs w:val="18"/>
        </w:rPr>
        <w:t>,</w:t>
      </w:r>
      <w:r w:rsidRPr="099789D2" w:rsidR="5A39027F">
        <w:rPr>
          <w:rFonts w:ascii="Verdana" w:hAnsi="Verdana"/>
          <w:color w:val="000000" w:themeColor="text1"/>
          <w:sz w:val="18"/>
          <w:szCs w:val="18"/>
        </w:rPr>
        <w:t xml:space="preserve"> VWEU</w:t>
      </w:r>
      <w:r w:rsidRPr="099789D2" w:rsidR="58E9FC33">
        <w:rPr>
          <w:rFonts w:ascii="Verdana" w:hAnsi="Verdana"/>
          <w:color w:val="000000" w:themeColor="text1"/>
          <w:sz w:val="18"/>
          <w:szCs w:val="18"/>
        </w:rPr>
        <w:t>,</w:t>
      </w:r>
      <w:r w:rsidRPr="099789D2" w:rsidR="790953DF">
        <w:rPr>
          <w:rFonts w:ascii="Verdana" w:hAnsi="Verdana"/>
          <w:color w:val="000000" w:themeColor="text1"/>
          <w:sz w:val="18"/>
          <w:szCs w:val="18"/>
        </w:rPr>
        <w:t xml:space="preserve"> </w:t>
      </w:r>
      <w:r w:rsidRPr="099789D2" w:rsidR="5A39027F">
        <w:rPr>
          <w:rFonts w:ascii="Verdana" w:hAnsi="Verdana"/>
          <w:color w:val="000000" w:themeColor="text1"/>
          <w:sz w:val="18"/>
          <w:szCs w:val="18"/>
        </w:rPr>
        <w:t>biedt een grondslag voor het vaststellen van</w:t>
      </w:r>
      <w:r w:rsidRPr="005D2D7C" w:rsidR="005D2D7C">
        <w:rPr>
          <w:rFonts w:ascii="Verdana" w:hAnsi="Verdana"/>
          <w:color w:val="000000" w:themeColor="text1"/>
          <w:sz w:val="18"/>
          <w:szCs w:val="18"/>
        </w:rPr>
        <w:t xml:space="preserve"> </w:t>
      </w:r>
      <w:r w:rsidRPr="1CD9E464" w:rsidR="005D2D7C">
        <w:rPr>
          <w:rFonts w:ascii="Verdana" w:hAnsi="Verdana"/>
          <w:color w:val="000000" w:themeColor="text1"/>
          <w:sz w:val="18"/>
          <w:szCs w:val="18"/>
        </w:rPr>
        <w:t xml:space="preserve">stimuleringsmaatregelen die gericht zijn op de bescherming en de verbetering van de menselijke </w:t>
      </w:r>
      <w:r w:rsidRPr="77264E35" w:rsidR="005D2D7C">
        <w:rPr>
          <w:rFonts w:ascii="Verdana" w:hAnsi="Verdana"/>
          <w:color w:val="000000" w:themeColor="text1"/>
          <w:sz w:val="18"/>
          <w:szCs w:val="18"/>
        </w:rPr>
        <w:t>gezondheid en met name de bestrijding van grote grensoverschrijdende bedreigingen van de gezondheid, maatregelen betreffende de controle van, de alarmering bij en de bestrijding van ernstige grensoverschrijdende bedreigingen van de gezondheid</w:t>
      </w:r>
      <w:r w:rsidRPr="099789D2" w:rsidR="5A39027F">
        <w:rPr>
          <w:rFonts w:ascii="Verdana" w:hAnsi="Verdana"/>
          <w:color w:val="000000" w:themeColor="text1"/>
          <w:sz w:val="18"/>
          <w:szCs w:val="18"/>
        </w:rPr>
        <w:t xml:space="preserve">. </w:t>
      </w:r>
      <w:r w:rsidRPr="099789D2" w:rsidR="6F64160B">
        <w:rPr>
          <w:rFonts w:ascii="Verdana" w:hAnsi="Verdana"/>
          <w:color w:val="000000" w:themeColor="text1"/>
          <w:sz w:val="18"/>
          <w:szCs w:val="18"/>
        </w:rPr>
        <w:t>Op grond van Artikel 172</w:t>
      </w:r>
      <w:r w:rsidRPr="099789D2" w:rsidR="43519EFD">
        <w:rPr>
          <w:rFonts w:ascii="Verdana" w:hAnsi="Verdana"/>
          <w:color w:val="000000" w:themeColor="text1"/>
          <w:sz w:val="18"/>
          <w:szCs w:val="18"/>
        </w:rPr>
        <w:t>,</w:t>
      </w:r>
      <w:r w:rsidRPr="099789D2" w:rsidR="0051656A">
        <w:rPr>
          <w:rFonts w:ascii="Verdana" w:hAnsi="Verdana"/>
          <w:color w:val="000000" w:themeColor="text1"/>
          <w:sz w:val="18"/>
          <w:szCs w:val="18"/>
        </w:rPr>
        <w:t xml:space="preserve"> </w:t>
      </w:r>
      <w:r w:rsidR="00224C3B">
        <w:rPr>
          <w:rFonts w:ascii="Verdana" w:hAnsi="Verdana"/>
          <w:color w:val="000000" w:themeColor="text1"/>
          <w:sz w:val="18"/>
          <w:szCs w:val="18"/>
        </w:rPr>
        <w:t>eerste</w:t>
      </w:r>
      <w:r w:rsidRPr="099789D2" w:rsidR="00224C3B">
        <w:rPr>
          <w:rFonts w:ascii="Verdana" w:hAnsi="Verdana"/>
          <w:color w:val="000000" w:themeColor="text1"/>
          <w:sz w:val="18"/>
          <w:szCs w:val="18"/>
        </w:rPr>
        <w:t xml:space="preserve"> </w:t>
      </w:r>
      <w:r w:rsidRPr="099789D2" w:rsidR="0051656A">
        <w:rPr>
          <w:rFonts w:ascii="Verdana" w:hAnsi="Verdana"/>
          <w:color w:val="000000" w:themeColor="text1"/>
          <w:sz w:val="18"/>
          <w:szCs w:val="18"/>
        </w:rPr>
        <w:t>paragraaf</w:t>
      </w:r>
      <w:r w:rsidRPr="099789D2" w:rsidR="00CD2183">
        <w:rPr>
          <w:rFonts w:ascii="Verdana" w:hAnsi="Verdana"/>
          <w:color w:val="000000" w:themeColor="text1"/>
          <w:sz w:val="18"/>
          <w:szCs w:val="18"/>
        </w:rPr>
        <w:t>,</w:t>
      </w:r>
      <w:r w:rsidRPr="099789D2" w:rsidR="6F64160B">
        <w:rPr>
          <w:rFonts w:ascii="Verdana" w:hAnsi="Verdana"/>
          <w:color w:val="000000" w:themeColor="text1"/>
          <w:sz w:val="18"/>
          <w:szCs w:val="18"/>
        </w:rPr>
        <w:t xml:space="preserve"> VWEU</w:t>
      </w:r>
      <w:r w:rsidRPr="099789D2" w:rsidR="31A63DD2">
        <w:rPr>
          <w:rFonts w:ascii="Verdana" w:hAnsi="Verdana"/>
          <w:color w:val="000000" w:themeColor="text1"/>
          <w:sz w:val="18"/>
          <w:szCs w:val="18"/>
        </w:rPr>
        <w:t>,</w:t>
      </w:r>
      <w:r w:rsidRPr="099789D2" w:rsidR="6F64160B">
        <w:rPr>
          <w:rFonts w:ascii="Verdana" w:hAnsi="Verdana"/>
          <w:color w:val="000000" w:themeColor="text1"/>
          <w:sz w:val="18"/>
          <w:szCs w:val="18"/>
        </w:rPr>
        <w:t xml:space="preserve"> </w:t>
      </w:r>
      <w:r w:rsidR="005D2D7C">
        <w:rPr>
          <w:rFonts w:ascii="Verdana" w:hAnsi="Verdana"/>
          <w:color w:val="000000" w:themeColor="text1"/>
          <w:sz w:val="18"/>
          <w:szCs w:val="18"/>
        </w:rPr>
        <w:t>kunnen</w:t>
      </w:r>
      <w:r w:rsidRPr="099789D2" w:rsidR="005D2D7C">
        <w:rPr>
          <w:rFonts w:ascii="Verdana" w:hAnsi="Verdana"/>
          <w:color w:val="000000" w:themeColor="text1"/>
          <w:sz w:val="18"/>
          <w:szCs w:val="18"/>
        </w:rPr>
        <w:t xml:space="preserve"> </w:t>
      </w:r>
      <w:r w:rsidRPr="099789D2" w:rsidR="232DE791">
        <w:rPr>
          <w:rFonts w:ascii="Verdana" w:hAnsi="Verdana"/>
          <w:color w:val="000000" w:themeColor="text1"/>
          <w:sz w:val="18"/>
          <w:szCs w:val="18"/>
        </w:rPr>
        <w:t xml:space="preserve">de </w:t>
      </w:r>
      <w:r w:rsidR="005D2D7C">
        <w:rPr>
          <w:rFonts w:ascii="Verdana" w:hAnsi="Verdana"/>
          <w:color w:val="000000" w:themeColor="text1"/>
          <w:sz w:val="18"/>
          <w:szCs w:val="18"/>
        </w:rPr>
        <w:t>Uniewetgevers</w:t>
      </w:r>
      <w:r w:rsidRPr="099789D2" w:rsidR="005D2D7C">
        <w:rPr>
          <w:rFonts w:ascii="Verdana" w:hAnsi="Verdana"/>
          <w:color w:val="000000" w:themeColor="text1"/>
          <w:sz w:val="18"/>
          <w:szCs w:val="18"/>
        </w:rPr>
        <w:t xml:space="preserve"> </w:t>
      </w:r>
      <w:r w:rsidR="005D2D7C">
        <w:rPr>
          <w:rFonts w:ascii="Verdana" w:hAnsi="Verdana"/>
          <w:color w:val="000000" w:themeColor="text1"/>
          <w:sz w:val="18"/>
          <w:szCs w:val="18"/>
        </w:rPr>
        <w:t xml:space="preserve">richtsnoeren en andere maatregelen vaststellen </w:t>
      </w:r>
      <w:r w:rsidRPr="099789D2" w:rsidR="232DE791">
        <w:rPr>
          <w:rFonts w:ascii="Verdana" w:hAnsi="Verdana"/>
          <w:color w:val="000000" w:themeColor="text1"/>
          <w:sz w:val="18"/>
          <w:szCs w:val="18"/>
        </w:rPr>
        <w:t xml:space="preserve">om de coördinatie tussen lidstaten op het gebied van </w:t>
      </w:r>
      <w:r w:rsidR="005D2D7C">
        <w:rPr>
          <w:rFonts w:ascii="Verdana" w:hAnsi="Verdana"/>
          <w:color w:val="000000" w:themeColor="text1"/>
          <w:sz w:val="18"/>
          <w:szCs w:val="18"/>
        </w:rPr>
        <w:t>trans-Europese netwerken</w:t>
      </w:r>
      <w:r w:rsidRPr="099789D2" w:rsidR="005D2D7C">
        <w:rPr>
          <w:rFonts w:ascii="Verdana" w:hAnsi="Verdana"/>
          <w:color w:val="000000" w:themeColor="text1"/>
          <w:sz w:val="18"/>
          <w:szCs w:val="18"/>
        </w:rPr>
        <w:t xml:space="preserve"> </w:t>
      </w:r>
      <w:r w:rsidRPr="099789D2" w:rsidR="232DE791">
        <w:rPr>
          <w:rFonts w:ascii="Verdana" w:hAnsi="Verdana"/>
          <w:color w:val="000000" w:themeColor="text1"/>
          <w:sz w:val="18"/>
          <w:szCs w:val="18"/>
        </w:rPr>
        <w:t>te bevorderen</w:t>
      </w:r>
      <w:r w:rsidRPr="099789D2" w:rsidR="0FAB12BA">
        <w:rPr>
          <w:rFonts w:ascii="Verdana" w:hAnsi="Verdana"/>
          <w:color w:val="000000" w:themeColor="text1"/>
          <w:sz w:val="18"/>
          <w:szCs w:val="18"/>
        </w:rPr>
        <w:t>.</w:t>
      </w:r>
      <w:r w:rsidRPr="099789D2" w:rsidR="6A73B1F4">
        <w:rPr>
          <w:rFonts w:ascii="Verdana" w:hAnsi="Verdana"/>
          <w:color w:val="000000" w:themeColor="text1"/>
          <w:sz w:val="18"/>
          <w:szCs w:val="18"/>
        </w:rPr>
        <w:t xml:space="preserve"> </w:t>
      </w:r>
      <w:r w:rsidRPr="099789D2" w:rsidR="0EBFB31B">
        <w:rPr>
          <w:rFonts w:ascii="Verdana" w:hAnsi="Verdana"/>
          <w:color w:val="000000" w:themeColor="text1"/>
          <w:sz w:val="18"/>
          <w:szCs w:val="18"/>
        </w:rPr>
        <w:t xml:space="preserve">Daarnaast biedt </w:t>
      </w:r>
      <w:r w:rsidRPr="099789D2" w:rsidR="2CE8E4A1">
        <w:rPr>
          <w:rFonts w:ascii="Verdana" w:hAnsi="Verdana"/>
          <w:color w:val="000000" w:themeColor="text1"/>
          <w:sz w:val="18"/>
          <w:szCs w:val="18"/>
        </w:rPr>
        <w:t>a</w:t>
      </w:r>
      <w:r w:rsidRPr="099789D2" w:rsidR="4073F4C0">
        <w:rPr>
          <w:rFonts w:ascii="Verdana" w:hAnsi="Verdana"/>
          <w:color w:val="000000" w:themeColor="text1"/>
          <w:sz w:val="18"/>
          <w:szCs w:val="18"/>
        </w:rPr>
        <w:t>rtikel</w:t>
      </w:r>
      <w:r w:rsidRPr="099789D2" w:rsidR="0EBFB31B">
        <w:rPr>
          <w:rFonts w:ascii="Verdana" w:hAnsi="Verdana"/>
          <w:color w:val="000000" w:themeColor="text1"/>
          <w:sz w:val="18"/>
          <w:szCs w:val="18"/>
        </w:rPr>
        <w:t xml:space="preserve"> 173</w:t>
      </w:r>
      <w:r w:rsidRPr="099789D2" w:rsidR="33E65A0F">
        <w:rPr>
          <w:rFonts w:ascii="Verdana" w:hAnsi="Verdana"/>
          <w:color w:val="000000" w:themeColor="text1"/>
          <w:sz w:val="18"/>
          <w:szCs w:val="18"/>
        </w:rPr>
        <w:t>,</w:t>
      </w:r>
      <w:r w:rsidRPr="099789D2" w:rsidR="0EBFB31B">
        <w:rPr>
          <w:rFonts w:ascii="Verdana" w:hAnsi="Verdana"/>
          <w:color w:val="000000" w:themeColor="text1"/>
          <w:sz w:val="18"/>
          <w:szCs w:val="18"/>
        </w:rPr>
        <w:t xml:space="preserve"> lid 3</w:t>
      </w:r>
      <w:r w:rsidRPr="099789D2" w:rsidR="358A5BBB">
        <w:rPr>
          <w:rFonts w:ascii="Verdana" w:hAnsi="Verdana"/>
          <w:color w:val="000000" w:themeColor="text1"/>
          <w:sz w:val="18"/>
          <w:szCs w:val="18"/>
        </w:rPr>
        <w:t>,</w:t>
      </w:r>
      <w:r w:rsidR="00224C3B">
        <w:rPr>
          <w:rFonts w:ascii="Verdana" w:hAnsi="Verdana"/>
          <w:color w:val="000000" w:themeColor="text1"/>
          <w:sz w:val="18"/>
          <w:szCs w:val="18"/>
        </w:rPr>
        <w:t xml:space="preserve"> eerste paragraaf</w:t>
      </w:r>
      <w:r w:rsidRPr="099789D2" w:rsidR="358A5BBB">
        <w:rPr>
          <w:rFonts w:ascii="Verdana" w:hAnsi="Verdana"/>
          <w:color w:val="000000" w:themeColor="text1"/>
          <w:sz w:val="18"/>
          <w:szCs w:val="18"/>
        </w:rPr>
        <w:t>,</w:t>
      </w:r>
      <w:r w:rsidRPr="099789D2" w:rsidR="0EBFB31B">
        <w:rPr>
          <w:rFonts w:ascii="Verdana" w:hAnsi="Verdana"/>
          <w:color w:val="000000" w:themeColor="text1"/>
          <w:sz w:val="18"/>
          <w:szCs w:val="18"/>
        </w:rPr>
        <w:t xml:space="preserve"> VWEU</w:t>
      </w:r>
      <w:r w:rsidRPr="099789D2" w:rsidR="700F1DBA">
        <w:rPr>
          <w:rFonts w:ascii="Verdana" w:hAnsi="Verdana"/>
          <w:color w:val="000000" w:themeColor="text1"/>
          <w:sz w:val="18"/>
          <w:szCs w:val="18"/>
        </w:rPr>
        <w:t>,</w:t>
      </w:r>
      <w:r w:rsidRPr="099789D2" w:rsidR="0EBFB31B">
        <w:rPr>
          <w:rFonts w:ascii="Verdana" w:hAnsi="Verdana"/>
          <w:color w:val="000000" w:themeColor="text1"/>
          <w:sz w:val="18"/>
          <w:szCs w:val="18"/>
        </w:rPr>
        <w:t xml:space="preserve"> een grondslag voor </w:t>
      </w:r>
      <w:r w:rsidR="005D2D7C">
        <w:rPr>
          <w:rFonts w:ascii="Verdana" w:hAnsi="Verdana"/>
          <w:color w:val="000000" w:themeColor="text1"/>
          <w:sz w:val="18"/>
          <w:szCs w:val="18"/>
        </w:rPr>
        <w:t xml:space="preserve">de Uniewetgevers om specifieke maatregelen vast te stellen ter ondersteuning van de activiteiten die in de lidstaten worden ondernomen om </w:t>
      </w:r>
      <w:r w:rsidRPr="099789D2" w:rsidR="4FDAEEEB">
        <w:rPr>
          <w:rFonts w:ascii="Verdana" w:hAnsi="Verdana"/>
          <w:color w:val="000000" w:themeColor="text1"/>
          <w:sz w:val="18"/>
          <w:szCs w:val="18"/>
        </w:rPr>
        <w:t xml:space="preserve">het concurrentievermogen van de industrie </w:t>
      </w:r>
      <w:r w:rsidRPr="099789D2" w:rsidR="7FCEC544">
        <w:rPr>
          <w:rFonts w:ascii="Verdana" w:hAnsi="Verdana"/>
          <w:color w:val="000000" w:themeColor="text1"/>
          <w:sz w:val="18"/>
          <w:szCs w:val="18"/>
        </w:rPr>
        <w:t xml:space="preserve">van de EU </w:t>
      </w:r>
      <w:r w:rsidR="005D2D7C">
        <w:rPr>
          <w:rFonts w:ascii="Verdana" w:hAnsi="Verdana"/>
          <w:color w:val="000000" w:themeColor="text1"/>
          <w:sz w:val="18"/>
          <w:szCs w:val="18"/>
        </w:rPr>
        <w:t xml:space="preserve">te </w:t>
      </w:r>
      <w:r w:rsidRPr="099789D2" w:rsidR="4FDAEEEB">
        <w:rPr>
          <w:rFonts w:ascii="Verdana" w:hAnsi="Verdana"/>
          <w:color w:val="000000" w:themeColor="text1"/>
          <w:sz w:val="18"/>
          <w:szCs w:val="18"/>
        </w:rPr>
        <w:t>ondersteunen</w:t>
      </w:r>
      <w:r w:rsidR="005D2D7C">
        <w:rPr>
          <w:rFonts w:ascii="Verdana" w:hAnsi="Verdana"/>
          <w:color w:val="000000" w:themeColor="text1"/>
          <w:sz w:val="18"/>
          <w:szCs w:val="18"/>
        </w:rPr>
        <w:t xml:space="preserve">. </w:t>
      </w:r>
      <w:r w:rsidR="003558B6">
        <w:rPr>
          <w:rFonts w:ascii="Verdana" w:hAnsi="Verdana"/>
          <w:color w:val="000000" w:themeColor="text1"/>
          <w:sz w:val="18"/>
          <w:szCs w:val="18"/>
        </w:rPr>
        <w:t>Ten aanzien van artikel 175 VWEU, constateert het kabinet dat de eerste paragra</w:t>
      </w:r>
      <w:r w:rsidR="00495923">
        <w:rPr>
          <w:rFonts w:ascii="Verdana" w:hAnsi="Verdana"/>
          <w:color w:val="000000" w:themeColor="text1"/>
          <w:sz w:val="18"/>
          <w:szCs w:val="18"/>
        </w:rPr>
        <w:t>a</w:t>
      </w:r>
      <w:r w:rsidR="003558B6">
        <w:rPr>
          <w:rFonts w:ascii="Verdana" w:hAnsi="Verdana"/>
          <w:color w:val="000000" w:themeColor="text1"/>
          <w:sz w:val="18"/>
          <w:szCs w:val="18"/>
        </w:rPr>
        <w:t xml:space="preserve">f van dat artikel geen grondslag biedt voor een EU-optreden. Het kabinet is van mening dat artikel 175, derde paragraaf de juiste grondslag biedt voor het beoogde EU-optreden. Dit zal het kabinet onder de aandacht brengen bij de Commissie. </w:t>
      </w:r>
      <w:r w:rsidRPr="099789D2" w:rsidR="2A950CDB">
        <w:rPr>
          <w:rFonts w:ascii="Verdana" w:hAnsi="Verdana"/>
          <w:color w:val="000000" w:themeColor="text1"/>
          <w:sz w:val="18"/>
          <w:szCs w:val="18"/>
        </w:rPr>
        <w:t>Artikel 175</w:t>
      </w:r>
      <w:r w:rsidRPr="099789D2" w:rsidR="5D993F00">
        <w:rPr>
          <w:rFonts w:ascii="Verdana" w:hAnsi="Verdana"/>
          <w:color w:val="000000" w:themeColor="text1"/>
          <w:sz w:val="18"/>
          <w:szCs w:val="18"/>
        </w:rPr>
        <w:t>,</w:t>
      </w:r>
      <w:r w:rsidRPr="099789D2" w:rsidR="2A950CDB">
        <w:rPr>
          <w:rFonts w:ascii="Verdana" w:hAnsi="Verdana"/>
          <w:color w:val="000000" w:themeColor="text1"/>
          <w:sz w:val="18"/>
          <w:szCs w:val="18"/>
        </w:rPr>
        <w:t xml:space="preserve"> </w:t>
      </w:r>
      <w:r w:rsidR="003558B6">
        <w:rPr>
          <w:rFonts w:ascii="Verdana" w:hAnsi="Verdana"/>
          <w:color w:val="000000" w:themeColor="text1"/>
          <w:sz w:val="18"/>
          <w:szCs w:val="18"/>
        </w:rPr>
        <w:t>derde</w:t>
      </w:r>
      <w:r w:rsidRPr="099789D2" w:rsidR="003558B6">
        <w:rPr>
          <w:rFonts w:ascii="Verdana" w:hAnsi="Verdana"/>
          <w:color w:val="000000" w:themeColor="text1"/>
          <w:sz w:val="18"/>
          <w:szCs w:val="18"/>
        </w:rPr>
        <w:t xml:space="preserve"> </w:t>
      </w:r>
      <w:r w:rsidRPr="099789D2" w:rsidR="00104D3D">
        <w:rPr>
          <w:rFonts w:ascii="Verdana" w:hAnsi="Verdana"/>
          <w:color w:val="000000" w:themeColor="text1"/>
          <w:sz w:val="18"/>
          <w:szCs w:val="18"/>
        </w:rPr>
        <w:t xml:space="preserve">paragraaf, </w:t>
      </w:r>
      <w:r w:rsidRPr="099789D2" w:rsidR="2A950CDB">
        <w:rPr>
          <w:rFonts w:ascii="Verdana" w:hAnsi="Verdana"/>
          <w:color w:val="000000" w:themeColor="text1"/>
          <w:sz w:val="18"/>
          <w:szCs w:val="18"/>
        </w:rPr>
        <w:t>VWEU</w:t>
      </w:r>
      <w:r w:rsidRPr="099789D2" w:rsidR="61F6492A">
        <w:rPr>
          <w:rFonts w:ascii="Verdana" w:hAnsi="Verdana"/>
          <w:color w:val="000000" w:themeColor="text1"/>
          <w:sz w:val="18"/>
          <w:szCs w:val="18"/>
        </w:rPr>
        <w:t>,</w:t>
      </w:r>
      <w:r w:rsidRPr="099789D2" w:rsidR="2A950CDB">
        <w:rPr>
          <w:rFonts w:ascii="Verdana" w:hAnsi="Verdana"/>
          <w:color w:val="000000" w:themeColor="text1"/>
          <w:sz w:val="18"/>
          <w:szCs w:val="18"/>
        </w:rPr>
        <w:t xml:space="preserve"> biedt een grondslag voor</w:t>
      </w:r>
      <w:r w:rsidR="003558B6">
        <w:rPr>
          <w:rFonts w:ascii="Verdana" w:hAnsi="Verdana"/>
          <w:color w:val="000000" w:themeColor="text1"/>
          <w:sz w:val="18"/>
          <w:szCs w:val="18"/>
        </w:rPr>
        <w:t xml:space="preserve"> de EU om (indien noodzakelijk) buiten haar optreden via de structuurfondsen, de Europese Investeringsbank en andere bestaande financieringsinstrumenten, maatregelen te nemen ter ondersteuning van de versterking</w:t>
      </w:r>
      <w:r w:rsidRPr="099789D2" w:rsidR="2A950CDB">
        <w:rPr>
          <w:rFonts w:ascii="Verdana" w:hAnsi="Verdana"/>
          <w:color w:val="000000" w:themeColor="text1"/>
          <w:sz w:val="18"/>
          <w:szCs w:val="18"/>
        </w:rPr>
        <w:t xml:space="preserve"> </w:t>
      </w:r>
      <w:r w:rsidR="003558B6">
        <w:rPr>
          <w:rFonts w:ascii="Verdana" w:hAnsi="Verdana"/>
          <w:color w:val="000000" w:themeColor="text1"/>
          <w:sz w:val="18"/>
          <w:szCs w:val="18"/>
        </w:rPr>
        <w:t xml:space="preserve">van de </w:t>
      </w:r>
      <w:r w:rsidR="005D2D7C">
        <w:rPr>
          <w:rFonts w:ascii="Verdana" w:hAnsi="Verdana"/>
          <w:color w:val="000000" w:themeColor="text1"/>
          <w:sz w:val="18"/>
          <w:szCs w:val="18"/>
        </w:rPr>
        <w:t xml:space="preserve"> economische, sociale en territoriale samenhang.</w:t>
      </w:r>
      <w:r w:rsidR="0016477E">
        <w:rPr>
          <w:rFonts w:ascii="Verdana" w:hAnsi="Verdana"/>
          <w:color w:val="000000" w:themeColor="text1"/>
          <w:sz w:val="18"/>
          <w:szCs w:val="18"/>
        </w:rPr>
        <w:t xml:space="preserve"> </w:t>
      </w:r>
      <w:r w:rsidRPr="099789D2" w:rsidR="7940B2A4">
        <w:rPr>
          <w:rFonts w:ascii="Verdana" w:hAnsi="Verdana"/>
          <w:color w:val="000000" w:themeColor="text1"/>
          <w:sz w:val="18"/>
          <w:szCs w:val="18"/>
        </w:rPr>
        <w:t xml:space="preserve">De </w:t>
      </w:r>
      <w:r w:rsidR="0020148E">
        <w:rPr>
          <w:rFonts w:ascii="Verdana" w:hAnsi="Verdana"/>
          <w:color w:val="000000" w:themeColor="text1"/>
          <w:sz w:val="18"/>
          <w:szCs w:val="18"/>
        </w:rPr>
        <w:t>Raad</w:t>
      </w:r>
      <w:r w:rsidRPr="099789D2" w:rsidR="0020148E">
        <w:rPr>
          <w:rFonts w:ascii="Verdana" w:hAnsi="Verdana"/>
          <w:color w:val="000000" w:themeColor="text1"/>
          <w:sz w:val="18"/>
          <w:szCs w:val="18"/>
        </w:rPr>
        <w:t xml:space="preserve"> </w:t>
      </w:r>
      <w:r w:rsidRPr="099789D2" w:rsidR="7940B2A4">
        <w:rPr>
          <w:rFonts w:ascii="Verdana" w:hAnsi="Verdana"/>
          <w:color w:val="000000" w:themeColor="text1"/>
          <w:sz w:val="18"/>
          <w:szCs w:val="18"/>
        </w:rPr>
        <w:t xml:space="preserve">is op grond van </w:t>
      </w:r>
      <w:r w:rsidRPr="099789D2" w:rsidR="66A90775">
        <w:rPr>
          <w:rFonts w:ascii="Verdana" w:hAnsi="Verdana"/>
          <w:color w:val="000000" w:themeColor="text1"/>
          <w:sz w:val="18"/>
          <w:szCs w:val="18"/>
        </w:rPr>
        <w:t>a</w:t>
      </w:r>
      <w:r w:rsidRPr="099789D2" w:rsidR="62EDE4E2">
        <w:rPr>
          <w:rFonts w:ascii="Verdana" w:hAnsi="Verdana"/>
          <w:sz w:val="18"/>
          <w:szCs w:val="18"/>
        </w:rPr>
        <w:t>rtikel</w:t>
      </w:r>
      <w:r w:rsidRPr="099789D2" w:rsidR="53618972">
        <w:rPr>
          <w:rFonts w:ascii="Verdana" w:hAnsi="Verdana"/>
          <w:sz w:val="18"/>
          <w:szCs w:val="18"/>
        </w:rPr>
        <w:t xml:space="preserve"> 182</w:t>
      </w:r>
      <w:r w:rsidRPr="099789D2" w:rsidR="4A4928E8">
        <w:rPr>
          <w:rFonts w:ascii="Verdana" w:hAnsi="Verdana"/>
          <w:sz w:val="18"/>
          <w:szCs w:val="18"/>
        </w:rPr>
        <w:t>,</w:t>
      </w:r>
      <w:r w:rsidRPr="099789D2" w:rsidR="53618972">
        <w:rPr>
          <w:rFonts w:ascii="Verdana" w:hAnsi="Verdana"/>
          <w:sz w:val="18"/>
          <w:szCs w:val="18"/>
        </w:rPr>
        <w:t xml:space="preserve"> lid 4</w:t>
      </w:r>
      <w:r w:rsidRPr="099789D2" w:rsidR="62EDE4E2">
        <w:rPr>
          <w:rFonts w:ascii="Verdana" w:hAnsi="Verdana"/>
          <w:sz w:val="18"/>
          <w:szCs w:val="18"/>
        </w:rPr>
        <w:t xml:space="preserve">, </w:t>
      </w:r>
      <w:r w:rsidR="006625A4">
        <w:rPr>
          <w:rFonts w:ascii="Verdana" w:hAnsi="Verdana"/>
          <w:sz w:val="18"/>
          <w:szCs w:val="18"/>
        </w:rPr>
        <w:t>bevoegd om</w:t>
      </w:r>
      <w:r w:rsidR="003558B6">
        <w:rPr>
          <w:rFonts w:ascii="Verdana" w:hAnsi="Verdana"/>
          <w:sz w:val="18"/>
          <w:szCs w:val="18"/>
        </w:rPr>
        <w:t>, na raadpleging van het Europees Parlement en het Economisch en Sociaal Comité,</w:t>
      </w:r>
      <w:r w:rsidR="005D2D7C">
        <w:rPr>
          <w:rFonts w:ascii="Verdana" w:hAnsi="Verdana"/>
          <w:sz w:val="18"/>
          <w:szCs w:val="18"/>
        </w:rPr>
        <w:t xml:space="preserve"> onder het kaderprogramma voor onderzoek en innovatie specifieke programma’s vast te stellen.</w:t>
      </w:r>
      <w:r w:rsidR="006625A4">
        <w:rPr>
          <w:rFonts w:ascii="Verdana" w:hAnsi="Verdana"/>
          <w:sz w:val="18"/>
          <w:szCs w:val="18"/>
        </w:rPr>
        <w:t xml:space="preserve"> A</w:t>
      </w:r>
      <w:r w:rsidRPr="099789D2" w:rsidR="62EDE4E2">
        <w:rPr>
          <w:rFonts w:ascii="Verdana" w:hAnsi="Verdana"/>
          <w:sz w:val="18"/>
          <w:szCs w:val="18"/>
        </w:rPr>
        <w:t>rtikel</w:t>
      </w:r>
      <w:r w:rsidRPr="099789D2" w:rsidR="53618972">
        <w:rPr>
          <w:rFonts w:ascii="Verdana" w:hAnsi="Verdana"/>
          <w:sz w:val="18"/>
          <w:szCs w:val="18"/>
        </w:rPr>
        <w:t xml:space="preserve"> 183 </w:t>
      </w:r>
      <w:r w:rsidRPr="099789D2" w:rsidR="003609A5">
        <w:rPr>
          <w:rFonts w:ascii="Verdana" w:hAnsi="Verdana"/>
          <w:sz w:val="18"/>
          <w:szCs w:val="18"/>
        </w:rPr>
        <w:t xml:space="preserve">in combinatie met </w:t>
      </w:r>
      <w:r w:rsidRPr="099789D2" w:rsidR="430D8444">
        <w:rPr>
          <w:rFonts w:ascii="Verdana" w:hAnsi="Verdana"/>
          <w:sz w:val="18"/>
          <w:szCs w:val="18"/>
        </w:rPr>
        <w:t>a</w:t>
      </w:r>
      <w:r w:rsidRPr="099789D2" w:rsidR="62EDE4E2">
        <w:rPr>
          <w:rFonts w:ascii="Verdana" w:hAnsi="Verdana"/>
          <w:sz w:val="18"/>
          <w:szCs w:val="18"/>
        </w:rPr>
        <w:t>rtikel</w:t>
      </w:r>
      <w:r w:rsidRPr="099789D2" w:rsidR="53618972">
        <w:rPr>
          <w:rFonts w:ascii="Verdana" w:hAnsi="Verdana"/>
          <w:sz w:val="18"/>
          <w:szCs w:val="18"/>
        </w:rPr>
        <w:t xml:space="preserve"> 188</w:t>
      </w:r>
      <w:r w:rsidRPr="099789D2" w:rsidR="003609A5">
        <w:rPr>
          <w:rFonts w:ascii="Verdana" w:hAnsi="Verdana"/>
          <w:sz w:val="18"/>
          <w:szCs w:val="18"/>
        </w:rPr>
        <w:t xml:space="preserve">, </w:t>
      </w:r>
      <w:r w:rsidRPr="099789D2" w:rsidR="53618972">
        <w:rPr>
          <w:rFonts w:ascii="Verdana" w:hAnsi="Verdana"/>
          <w:sz w:val="18"/>
          <w:szCs w:val="18"/>
        </w:rPr>
        <w:t>VWEU</w:t>
      </w:r>
      <w:r w:rsidRPr="099789D2" w:rsidR="2F4684A8">
        <w:rPr>
          <w:rFonts w:ascii="Verdana" w:hAnsi="Verdana"/>
          <w:sz w:val="18"/>
          <w:szCs w:val="18"/>
        </w:rPr>
        <w:t>,</w:t>
      </w:r>
      <w:r w:rsidRPr="099789D2" w:rsidR="53618972">
        <w:rPr>
          <w:rFonts w:ascii="Verdana" w:hAnsi="Verdana"/>
          <w:sz w:val="18"/>
          <w:szCs w:val="18"/>
        </w:rPr>
        <w:t xml:space="preserve"> </w:t>
      </w:r>
      <w:r w:rsidR="006625A4">
        <w:rPr>
          <w:rFonts w:ascii="Verdana" w:hAnsi="Verdana"/>
          <w:sz w:val="18"/>
          <w:szCs w:val="18"/>
        </w:rPr>
        <w:t>geeft de E</w:t>
      </w:r>
      <w:r w:rsidR="00132B7D">
        <w:rPr>
          <w:rFonts w:ascii="Verdana" w:hAnsi="Verdana"/>
          <w:sz w:val="18"/>
          <w:szCs w:val="18"/>
        </w:rPr>
        <w:t>U</w:t>
      </w:r>
      <w:r w:rsidR="006625A4">
        <w:rPr>
          <w:rFonts w:ascii="Verdana" w:hAnsi="Verdana"/>
          <w:sz w:val="18"/>
          <w:szCs w:val="18"/>
        </w:rPr>
        <w:t xml:space="preserve"> de </w:t>
      </w:r>
      <w:r w:rsidRPr="099789D2" w:rsidR="53618972">
        <w:rPr>
          <w:rFonts w:ascii="Verdana" w:hAnsi="Verdana"/>
          <w:sz w:val="18"/>
          <w:szCs w:val="18"/>
        </w:rPr>
        <w:t>bevoegd</w:t>
      </w:r>
      <w:r w:rsidR="006625A4">
        <w:rPr>
          <w:rFonts w:ascii="Verdana" w:hAnsi="Verdana"/>
          <w:sz w:val="18"/>
          <w:szCs w:val="18"/>
        </w:rPr>
        <w:t>heid om</w:t>
      </w:r>
      <w:r w:rsidRPr="099789D2" w:rsidR="53618972">
        <w:rPr>
          <w:rFonts w:ascii="Verdana" w:hAnsi="Verdana"/>
          <w:sz w:val="18"/>
          <w:szCs w:val="18"/>
        </w:rPr>
        <w:t xml:space="preserve"> </w:t>
      </w:r>
      <w:r w:rsidR="00217B0B">
        <w:rPr>
          <w:rFonts w:ascii="Verdana" w:hAnsi="Verdana"/>
          <w:sz w:val="18"/>
          <w:szCs w:val="18"/>
        </w:rPr>
        <w:t xml:space="preserve">voor de tenuitvoerlegging van het meerjarenkaderprogramma de regels voor deelneming van ondernemingen, onderzoekscentra en universiteiten, en de regels voor de verspreiding van de onderzoeksresultaten te bepalen. </w:t>
      </w:r>
      <w:r w:rsidRPr="099789D2" w:rsidR="53618972">
        <w:rPr>
          <w:rFonts w:ascii="Verdana" w:hAnsi="Verdana"/>
          <w:sz w:val="18"/>
          <w:szCs w:val="18"/>
        </w:rPr>
        <w:t>Artikel 189</w:t>
      </w:r>
      <w:r w:rsidRPr="099789D2" w:rsidR="7CAB9EDB">
        <w:rPr>
          <w:rFonts w:ascii="Verdana" w:hAnsi="Verdana"/>
          <w:sz w:val="18"/>
          <w:szCs w:val="18"/>
        </w:rPr>
        <w:t>,</w:t>
      </w:r>
      <w:r w:rsidRPr="099789D2" w:rsidR="53618972">
        <w:rPr>
          <w:rFonts w:ascii="Verdana" w:hAnsi="Verdana"/>
          <w:sz w:val="18"/>
          <w:szCs w:val="18"/>
        </w:rPr>
        <w:t xml:space="preserve"> lid</w:t>
      </w:r>
      <w:r w:rsidRPr="099789D2" w:rsidR="54E94B90">
        <w:rPr>
          <w:rFonts w:ascii="Verdana" w:hAnsi="Verdana"/>
          <w:sz w:val="18"/>
          <w:szCs w:val="18"/>
        </w:rPr>
        <w:t xml:space="preserve"> </w:t>
      </w:r>
      <w:r w:rsidRPr="099789D2" w:rsidR="53618972">
        <w:rPr>
          <w:rFonts w:ascii="Verdana" w:hAnsi="Verdana"/>
          <w:sz w:val="18"/>
          <w:szCs w:val="18"/>
        </w:rPr>
        <w:t>2</w:t>
      </w:r>
      <w:r w:rsidRPr="099789D2" w:rsidR="0A8533DB">
        <w:rPr>
          <w:rFonts w:ascii="Verdana" w:hAnsi="Verdana"/>
          <w:sz w:val="18"/>
          <w:szCs w:val="18"/>
        </w:rPr>
        <w:t>,</w:t>
      </w:r>
      <w:r w:rsidRPr="099789D2" w:rsidR="53618972">
        <w:rPr>
          <w:rFonts w:ascii="Verdana" w:hAnsi="Verdana"/>
          <w:sz w:val="18"/>
          <w:szCs w:val="18"/>
        </w:rPr>
        <w:t xml:space="preserve"> </w:t>
      </w:r>
      <w:r w:rsidRPr="099789D2" w:rsidR="3305D767">
        <w:rPr>
          <w:rFonts w:ascii="Verdana" w:hAnsi="Verdana"/>
          <w:sz w:val="18"/>
          <w:szCs w:val="18"/>
        </w:rPr>
        <w:t>VWEU</w:t>
      </w:r>
      <w:r w:rsidRPr="099789D2" w:rsidR="0BC644DA">
        <w:rPr>
          <w:rFonts w:ascii="Verdana" w:hAnsi="Verdana"/>
          <w:sz w:val="18"/>
          <w:szCs w:val="18"/>
        </w:rPr>
        <w:t>,</w:t>
      </w:r>
      <w:r w:rsidRPr="099789D2" w:rsidR="3305D767">
        <w:rPr>
          <w:rFonts w:ascii="Verdana" w:hAnsi="Verdana"/>
          <w:sz w:val="18"/>
          <w:szCs w:val="18"/>
        </w:rPr>
        <w:t xml:space="preserve"> </w:t>
      </w:r>
      <w:r w:rsidRPr="099789D2" w:rsidR="53618972">
        <w:rPr>
          <w:rFonts w:ascii="Verdana" w:hAnsi="Verdana"/>
          <w:sz w:val="18"/>
          <w:szCs w:val="18"/>
        </w:rPr>
        <w:t xml:space="preserve">biedt een </w:t>
      </w:r>
      <w:r w:rsidRPr="099789D2" w:rsidR="3D69C0DC">
        <w:rPr>
          <w:rFonts w:ascii="Verdana" w:hAnsi="Verdana"/>
          <w:sz w:val="18"/>
          <w:szCs w:val="18"/>
        </w:rPr>
        <w:t xml:space="preserve">grondslag </w:t>
      </w:r>
      <w:r w:rsidR="00217B0B">
        <w:rPr>
          <w:rFonts w:ascii="Verdana" w:hAnsi="Verdana"/>
          <w:sz w:val="18"/>
          <w:szCs w:val="18"/>
        </w:rPr>
        <w:t>om maatregelen vast te stellen</w:t>
      </w:r>
      <w:r w:rsidRPr="099789D2" w:rsidR="3D69C0DC">
        <w:rPr>
          <w:rFonts w:ascii="Verdana" w:hAnsi="Verdana"/>
          <w:sz w:val="18"/>
          <w:szCs w:val="18"/>
        </w:rPr>
        <w:t xml:space="preserve"> die het ruimtevaartbeleid van de Unie ondersteunen</w:t>
      </w:r>
      <w:r w:rsidR="003558B6">
        <w:rPr>
          <w:rFonts w:ascii="Verdana" w:hAnsi="Verdana"/>
          <w:sz w:val="18"/>
          <w:szCs w:val="18"/>
        </w:rPr>
        <w:t xml:space="preserve"> ter bevordering van de wetenschappelijke en technologische vooruitgang</w:t>
      </w:r>
      <w:r w:rsidR="00321FF7">
        <w:rPr>
          <w:rFonts w:ascii="Verdana" w:hAnsi="Verdana"/>
          <w:sz w:val="18"/>
          <w:szCs w:val="18"/>
        </w:rPr>
        <w:t>,</w:t>
      </w:r>
      <w:r w:rsidR="003558B6">
        <w:rPr>
          <w:rFonts w:ascii="Verdana" w:hAnsi="Verdana"/>
          <w:sz w:val="18"/>
          <w:szCs w:val="18"/>
        </w:rPr>
        <w:t xml:space="preserve"> het industriële concurrentievermogen en de uitvoering van haar beleid, met uitsluiting van enige</w:t>
      </w:r>
      <w:r w:rsidR="00321FF7">
        <w:rPr>
          <w:rFonts w:ascii="Verdana" w:hAnsi="Verdana"/>
          <w:sz w:val="18"/>
          <w:szCs w:val="18"/>
        </w:rPr>
        <w:t xml:space="preserve"> </w:t>
      </w:r>
      <w:r w:rsidR="00217B0B">
        <w:rPr>
          <w:rFonts w:ascii="Verdana" w:hAnsi="Verdana"/>
          <w:sz w:val="18"/>
          <w:szCs w:val="18"/>
        </w:rPr>
        <w:t>harmonisering van de wettelijke of bestuursrechtelijke bepalingen van de lidstaten</w:t>
      </w:r>
      <w:r w:rsidRPr="099789D2" w:rsidR="3D69C0DC">
        <w:rPr>
          <w:rFonts w:ascii="Verdana" w:hAnsi="Verdana"/>
          <w:sz w:val="18"/>
          <w:szCs w:val="18"/>
        </w:rPr>
        <w:t xml:space="preserve">. </w:t>
      </w:r>
      <w:r w:rsidRPr="099789D2" w:rsidR="5C5C665B">
        <w:rPr>
          <w:rFonts w:ascii="Verdana" w:hAnsi="Verdana"/>
          <w:sz w:val="18"/>
          <w:szCs w:val="18"/>
        </w:rPr>
        <w:t>A</w:t>
      </w:r>
      <w:r w:rsidRPr="099789D2" w:rsidR="1F15AD85">
        <w:rPr>
          <w:rFonts w:ascii="Verdana" w:hAnsi="Verdana"/>
          <w:sz w:val="18"/>
          <w:szCs w:val="18"/>
        </w:rPr>
        <w:t>rtikel</w:t>
      </w:r>
      <w:r w:rsidRPr="099789D2" w:rsidR="3D69C0DC">
        <w:rPr>
          <w:rFonts w:ascii="Verdana" w:hAnsi="Verdana"/>
          <w:sz w:val="18"/>
          <w:szCs w:val="18"/>
        </w:rPr>
        <w:t xml:space="preserve"> 192</w:t>
      </w:r>
      <w:r w:rsidRPr="099789D2" w:rsidR="06ACFB06">
        <w:rPr>
          <w:rFonts w:ascii="Verdana" w:hAnsi="Verdana"/>
          <w:sz w:val="18"/>
          <w:szCs w:val="18"/>
        </w:rPr>
        <w:t>,</w:t>
      </w:r>
      <w:r w:rsidRPr="099789D2" w:rsidR="2A950CDB">
        <w:rPr>
          <w:rFonts w:ascii="Verdana" w:hAnsi="Verdana"/>
          <w:color w:val="000000" w:themeColor="text1"/>
          <w:sz w:val="18"/>
          <w:szCs w:val="18"/>
        </w:rPr>
        <w:t xml:space="preserve"> </w:t>
      </w:r>
      <w:r w:rsidRPr="099789D2" w:rsidR="097AD579">
        <w:rPr>
          <w:rFonts w:ascii="Verdana" w:hAnsi="Verdana"/>
          <w:color w:val="000000" w:themeColor="text1"/>
          <w:sz w:val="18"/>
          <w:szCs w:val="18"/>
        </w:rPr>
        <w:t>lid 1</w:t>
      </w:r>
      <w:r w:rsidRPr="099789D2" w:rsidR="63D83E34">
        <w:rPr>
          <w:rFonts w:ascii="Verdana" w:hAnsi="Verdana"/>
          <w:color w:val="000000" w:themeColor="text1"/>
          <w:sz w:val="18"/>
          <w:szCs w:val="18"/>
        </w:rPr>
        <w:t>,</w:t>
      </w:r>
      <w:r w:rsidRPr="099789D2" w:rsidR="097AD579">
        <w:rPr>
          <w:rFonts w:ascii="Verdana" w:hAnsi="Verdana"/>
          <w:color w:val="000000" w:themeColor="text1"/>
          <w:sz w:val="18"/>
          <w:szCs w:val="18"/>
        </w:rPr>
        <w:t xml:space="preserve"> VWEU</w:t>
      </w:r>
      <w:r w:rsidRPr="099789D2" w:rsidR="1BC2A7C7">
        <w:rPr>
          <w:rFonts w:ascii="Verdana" w:hAnsi="Verdana"/>
          <w:color w:val="000000" w:themeColor="text1"/>
          <w:sz w:val="18"/>
          <w:szCs w:val="18"/>
        </w:rPr>
        <w:t xml:space="preserve"> voorziet</w:t>
      </w:r>
      <w:r w:rsidRPr="099789D2" w:rsidR="097AD579">
        <w:rPr>
          <w:rFonts w:ascii="Verdana" w:hAnsi="Verdana"/>
          <w:color w:val="000000" w:themeColor="text1"/>
          <w:sz w:val="18"/>
          <w:szCs w:val="18"/>
        </w:rPr>
        <w:t xml:space="preserve"> in een grondslag voor</w:t>
      </w:r>
      <w:r w:rsidRPr="099789D2" w:rsidR="2A950CDB">
        <w:rPr>
          <w:rFonts w:ascii="Verdana" w:hAnsi="Verdana"/>
          <w:color w:val="000000" w:themeColor="text1"/>
          <w:sz w:val="18"/>
          <w:szCs w:val="18"/>
        </w:rPr>
        <w:t xml:space="preserve"> </w:t>
      </w:r>
      <w:r w:rsidR="00217B0B">
        <w:rPr>
          <w:rFonts w:ascii="Verdana" w:hAnsi="Verdana"/>
          <w:color w:val="000000" w:themeColor="text1"/>
          <w:sz w:val="18"/>
          <w:szCs w:val="18"/>
        </w:rPr>
        <w:t xml:space="preserve">het vaststellen van activiteiten </w:t>
      </w:r>
      <w:r w:rsidRPr="099789D2" w:rsidR="008A2E49">
        <w:rPr>
          <w:rFonts w:ascii="Verdana" w:hAnsi="Verdana"/>
          <w:color w:val="000000" w:themeColor="text1"/>
          <w:sz w:val="18"/>
          <w:szCs w:val="18"/>
        </w:rPr>
        <w:t>voor het behouden, beschermen en verbeteren van de kwaliteit van het milieu, het ondersteunen van de transitie naar schone energie en het bijdragen aan het mitigeren van klimaatverandering</w:t>
      </w:r>
      <w:r w:rsidRPr="099789D2" w:rsidR="3F495260">
        <w:rPr>
          <w:rFonts w:ascii="Verdana" w:hAnsi="Verdana"/>
          <w:color w:val="000000" w:themeColor="text1"/>
          <w:sz w:val="18"/>
          <w:szCs w:val="18"/>
        </w:rPr>
        <w:t>.</w:t>
      </w:r>
      <w:r w:rsidRPr="099789D2" w:rsidR="54AE42BA">
        <w:rPr>
          <w:rFonts w:ascii="Verdana" w:hAnsi="Verdana"/>
          <w:color w:val="000000" w:themeColor="text1"/>
          <w:sz w:val="18"/>
          <w:szCs w:val="18"/>
        </w:rPr>
        <w:t xml:space="preserve"> </w:t>
      </w:r>
      <w:r w:rsidRPr="099789D2" w:rsidR="37B21E3B">
        <w:rPr>
          <w:rFonts w:ascii="Verdana" w:hAnsi="Verdana"/>
          <w:color w:val="000000" w:themeColor="text1"/>
          <w:sz w:val="18"/>
          <w:szCs w:val="18"/>
        </w:rPr>
        <w:t>Op grond van a</w:t>
      </w:r>
      <w:r w:rsidRPr="099789D2" w:rsidR="71ED28EE">
        <w:rPr>
          <w:rFonts w:ascii="Verdana" w:hAnsi="Verdana"/>
          <w:color w:val="000000" w:themeColor="text1"/>
          <w:sz w:val="18"/>
          <w:szCs w:val="18"/>
        </w:rPr>
        <w:t>rtikel 194, lid 2</w:t>
      </w:r>
      <w:r w:rsidRPr="099789D2" w:rsidR="54EF00F0">
        <w:rPr>
          <w:rFonts w:ascii="Verdana" w:hAnsi="Verdana"/>
          <w:color w:val="000000" w:themeColor="text1"/>
          <w:sz w:val="18"/>
          <w:szCs w:val="18"/>
        </w:rPr>
        <w:t xml:space="preserve">, VWEU is de EU bevoegd om op het gebied van energie maatregelen vast te stellen die noodzakelijk zijn </w:t>
      </w:r>
      <w:r w:rsidRPr="099789D2" w:rsidR="730D75EE">
        <w:rPr>
          <w:rFonts w:ascii="Verdana" w:hAnsi="Verdana"/>
          <w:color w:val="000000" w:themeColor="text1"/>
          <w:sz w:val="18"/>
          <w:szCs w:val="18"/>
        </w:rPr>
        <w:t>om de werking van de energiemarkt te waarborgen, de continuïteit van de energievoorziening in de Unie te waarbor</w:t>
      </w:r>
      <w:r w:rsidRPr="099789D2" w:rsidR="143502E6">
        <w:rPr>
          <w:rFonts w:ascii="Verdana" w:hAnsi="Verdana"/>
          <w:color w:val="000000" w:themeColor="text1"/>
          <w:sz w:val="18"/>
          <w:szCs w:val="18"/>
        </w:rPr>
        <w:t>gen, energie-efficiëntie, energiebesparing</w:t>
      </w:r>
      <w:r w:rsidRPr="099789D2" w:rsidR="730D75EE">
        <w:rPr>
          <w:rFonts w:ascii="Verdana" w:hAnsi="Verdana"/>
          <w:color w:val="000000" w:themeColor="text1"/>
          <w:sz w:val="18"/>
          <w:szCs w:val="18"/>
        </w:rPr>
        <w:t xml:space="preserve"> </w:t>
      </w:r>
      <w:r w:rsidRPr="099789D2" w:rsidR="143502E6">
        <w:rPr>
          <w:rFonts w:ascii="Verdana" w:hAnsi="Verdana"/>
          <w:color w:val="000000" w:themeColor="text1"/>
          <w:sz w:val="18"/>
          <w:szCs w:val="18"/>
        </w:rPr>
        <w:t>en de ontwikkeling van nieuwe en duurzame en</w:t>
      </w:r>
      <w:r w:rsidRPr="099789D2" w:rsidR="6D57D946">
        <w:rPr>
          <w:rFonts w:ascii="Verdana" w:hAnsi="Verdana"/>
          <w:color w:val="000000" w:themeColor="text1"/>
          <w:sz w:val="18"/>
          <w:szCs w:val="18"/>
        </w:rPr>
        <w:t>ergie te stimuleren en</w:t>
      </w:r>
      <w:r w:rsidRPr="099789D2" w:rsidR="730D75EE">
        <w:rPr>
          <w:rFonts w:ascii="Verdana" w:hAnsi="Verdana"/>
          <w:color w:val="000000" w:themeColor="text1"/>
          <w:sz w:val="18"/>
          <w:szCs w:val="18"/>
        </w:rPr>
        <w:t xml:space="preserve"> </w:t>
      </w:r>
      <w:r w:rsidRPr="099789D2" w:rsidR="6D57D946">
        <w:rPr>
          <w:rFonts w:ascii="Verdana" w:hAnsi="Verdana"/>
          <w:color w:val="000000" w:themeColor="text1"/>
          <w:sz w:val="18"/>
          <w:szCs w:val="18"/>
        </w:rPr>
        <w:t xml:space="preserve">de interconnectie van energienetwerken te bevorderen. </w:t>
      </w:r>
      <w:r w:rsidRPr="099789D2" w:rsidR="13E95394">
        <w:rPr>
          <w:rFonts w:ascii="Verdana" w:hAnsi="Verdana"/>
          <w:color w:val="000000" w:themeColor="text1"/>
          <w:sz w:val="18"/>
          <w:szCs w:val="18"/>
        </w:rPr>
        <w:t xml:space="preserve">Artikel 212, lid 2, VWEU biedt een grondslag </w:t>
      </w:r>
      <w:r w:rsidRPr="099789D2" w:rsidR="67652C99">
        <w:rPr>
          <w:rFonts w:ascii="Verdana" w:hAnsi="Verdana"/>
          <w:color w:val="000000" w:themeColor="text1"/>
          <w:sz w:val="18"/>
          <w:szCs w:val="18"/>
        </w:rPr>
        <w:t xml:space="preserve">voor het vaststellen van maatregelen </w:t>
      </w:r>
      <w:r w:rsidRPr="099789D2" w:rsidR="187A904C">
        <w:rPr>
          <w:rFonts w:ascii="Verdana" w:hAnsi="Verdana"/>
          <w:color w:val="000000" w:themeColor="text1"/>
          <w:sz w:val="18"/>
          <w:szCs w:val="18"/>
        </w:rPr>
        <w:t xml:space="preserve">voor de uitvoering van </w:t>
      </w:r>
      <w:r w:rsidRPr="099789D2" w:rsidR="187A904C">
        <w:rPr>
          <w:rFonts w:ascii="Verdana" w:hAnsi="Verdana"/>
          <w:color w:val="000000" w:themeColor="text1"/>
          <w:sz w:val="18"/>
          <w:szCs w:val="18"/>
        </w:rPr>
        <w:lastRenderedPageBreak/>
        <w:t xml:space="preserve">economische, financiële en technische samenwerking, met inbegrip van bijstand op met name financieel gebied, met derde landen die geen ontwikkelingsland zijn. </w:t>
      </w:r>
      <w:r w:rsidRPr="099789D2" w:rsidR="2CF85BE3">
        <w:rPr>
          <w:rFonts w:ascii="Verdana" w:hAnsi="Verdana"/>
          <w:color w:val="000000" w:themeColor="text1"/>
          <w:sz w:val="18"/>
          <w:szCs w:val="18"/>
        </w:rPr>
        <w:t xml:space="preserve">Artikel 322, lid 1, sub a, VWEU, </w:t>
      </w:r>
      <w:r w:rsidRPr="099789D2" w:rsidR="431EF836">
        <w:rPr>
          <w:rFonts w:ascii="Verdana" w:hAnsi="Verdana"/>
          <w:color w:val="000000" w:themeColor="text1"/>
          <w:sz w:val="18"/>
          <w:szCs w:val="18"/>
        </w:rPr>
        <w:t>stelt de EU de financiële regels vast, met name betreffende de wijze waarop de begroting wordt opgesteld en uitgevoerd, alsmede de wijze waarop rekening en verantwoording wordt gedaan en de rekeningen worden nagezien. H</w:t>
      </w:r>
      <w:r w:rsidRPr="099789D2" w:rsidR="124A00CE">
        <w:rPr>
          <w:rFonts w:ascii="Verdana" w:hAnsi="Verdana" w:eastAsia="Verdana" w:cs="Verdana"/>
          <w:sz w:val="18"/>
          <w:szCs w:val="18"/>
        </w:rPr>
        <w:t>et</w:t>
      </w:r>
      <w:r w:rsidRPr="099789D2" w:rsidR="23057943">
        <w:rPr>
          <w:rFonts w:ascii="Verdana" w:hAnsi="Verdana" w:eastAsia="Verdana" w:cs="Verdana"/>
          <w:sz w:val="18"/>
          <w:szCs w:val="18"/>
        </w:rPr>
        <w:t xml:space="preserve"> kabinet kan zich vinden in deze </w:t>
      </w:r>
      <w:r w:rsidRPr="099789D2" w:rsidR="124A00CE">
        <w:rPr>
          <w:rFonts w:ascii="Verdana" w:hAnsi="Verdana" w:eastAsia="Verdana" w:cs="Verdana"/>
          <w:sz w:val="18"/>
          <w:szCs w:val="18"/>
        </w:rPr>
        <w:t>rechtsgrondslag</w:t>
      </w:r>
      <w:r w:rsidRPr="099789D2" w:rsidR="182BC2B1">
        <w:rPr>
          <w:rFonts w:ascii="Verdana" w:hAnsi="Verdana" w:eastAsia="Verdana" w:cs="Verdana"/>
          <w:sz w:val="18"/>
          <w:szCs w:val="18"/>
        </w:rPr>
        <w:t>en</w:t>
      </w:r>
      <w:r w:rsidRPr="099789D2" w:rsidR="0A1858E0">
        <w:rPr>
          <w:rFonts w:ascii="Verdana" w:hAnsi="Verdana" w:eastAsia="Verdana" w:cs="Verdana"/>
          <w:sz w:val="18"/>
          <w:szCs w:val="18"/>
        </w:rPr>
        <w:t>.</w:t>
      </w:r>
      <w:r w:rsidRPr="00217B0B" w:rsidR="00217B0B">
        <w:rPr>
          <w:rFonts w:ascii="Verdana" w:hAnsi="Verdana" w:eastAsia="Verdana" w:cs="Verdana"/>
          <w:sz w:val="18"/>
          <w:szCs w:val="18"/>
        </w:rPr>
        <w:t xml:space="preserve"> </w:t>
      </w:r>
      <w:r w:rsidRPr="77264E35" w:rsidR="00217B0B">
        <w:rPr>
          <w:rFonts w:ascii="Verdana" w:hAnsi="Verdana" w:eastAsia="Verdana" w:cs="Verdana"/>
          <w:sz w:val="18"/>
          <w:szCs w:val="18"/>
        </w:rPr>
        <w:t xml:space="preserve">Op </w:t>
      </w:r>
      <w:r w:rsidRPr="77264E35" w:rsidR="00217B0B">
        <w:rPr>
          <w:rFonts w:ascii="Verdana" w:hAnsi="Verdana"/>
          <w:color w:val="000000" w:themeColor="text1"/>
          <w:sz w:val="18"/>
          <w:szCs w:val="18"/>
        </w:rPr>
        <w:t xml:space="preserve">de </w:t>
      </w:r>
      <w:r w:rsidRPr="77264E35" w:rsidR="00217B0B">
        <w:rPr>
          <w:rFonts w:ascii="Verdana" w:hAnsi="Verdana" w:eastAsia="Verdana" w:cs="Verdana"/>
          <w:sz w:val="18"/>
          <w:szCs w:val="18"/>
        </w:rPr>
        <w:t xml:space="preserve">terreinen landbouw en visserij </w:t>
      </w:r>
      <w:r w:rsidR="00217B0B">
        <w:rPr>
          <w:rFonts w:ascii="Verdana" w:hAnsi="Verdana" w:eastAsia="Verdana" w:cs="Verdana"/>
          <w:sz w:val="18"/>
          <w:szCs w:val="18"/>
        </w:rPr>
        <w:t>(</w:t>
      </w:r>
      <w:r w:rsidRPr="77264E35" w:rsidR="00217B0B">
        <w:rPr>
          <w:rFonts w:ascii="Verdana" w:hAnsi="Verdana" w:eastAsia="Verdana" w:cs="Verdana"/>
          <w:sz w:val="18"/>
          <w:szCs w:val="18"/>
        </w:rPr>
        <w:t xml:space="preserve">artikel </w:t>
      </w:r>
      <w:r w:rsidR="00217B0B">
        <w:rPr>
          <w:rFonts w:ascii="Verdana" w:hAnsi="Verdana" w:eastAsia="Verdana" w:cs="Verdana"/>
          <w:sz w:val="18"/>
          <w:szCs w:val="18"/>
        </w:rPr>
        <w:t>4</w:t>
      </w:r>
      <w:r w:rsidRPr="77264E35" w:rsidR="00217B0B">
        <w:rPr>
          <w:rFonts w:ascii="Verdana" w:hAnsi="Verdana" w:eastAsia="Verdana" w:cs="Verdana"/>
          <w:sz w:val="18"/>
          <w:szCs w:val="18"/>
        </w:rPr>
        <w:t>, lid 2, sub d, VWEU</w:t>
      </w:r>
      <w:r w:rsidR="00217B0B">
        <w:rPr>
          <w:rFonts w:ascii="Verdana" w:hAnsi="Verdana" w:eastAsia="Verdana" w:cs="Verdana"/>
          <w:sz w:val="18"/>
          <w:szCs w:val="18"/>
        </w:rPr>
        <w:t>)</w:t>
      </w:r>
      <w:r w:rsidRPr="77264E35" w:rsidR="00217B0B">
        <w:rPr>
          <w:rFonts w:ascii="Verdana" w:hAnsi="Verdana" w:eastAsia="Verdana" w:cs="Verdana"/>
          <w:sz w:val="18"/>
          <w:szCs w:val="18"/>
        </w:rPr>
        <w:t xml:space="preserve">; trans-Europese netwerken </w:t>
      </w:r>
      <w:r w:rsidR="00217B0B">
        <w:rPr>
          <w:rFonts w:ascii="Verdana" w:hAnsi="Verdana" w:eastAsia="Verdana" w:cs="Verdana"/>
          <w:sz w:val="18"/>
          <w:szCs w:val="18"/>
        </w:rPr>
        <w:t>(</w:t>
      </w:r>
      <w:r w:rsidRPr="77264E35" w:rsidR="00217B0B">
        <w:rPr>
          <w:rFonts w:ascii="Verdana" w:hAnsi="Verdana" w:eastAsia="Verdana" w:cs="Verdana"/>
          <w:sz w:val="18"/>
          <w:szCs w:val="18"/>
        </w:rPr>
        <w:t>artikel 4, lid 2, sub h, VWEU</w:t>
      </w:r>
      <w:r w:rsidR="00217B0B">
        <w:rPr>
          <w:rFonts w:ascii="Verdana" w:hAnsi="Verdana" w:eastAsia="Verdana" w:cs="Verdana"/>
          <w:sz w:val="18"/>
          <w:szCs w:val="18"/>
        </w:rPr>
        <w:t>)</w:t>
      </w:r>
      <w:r w:rsidRPr="77264E35" w:rsidR="00217B0B">
        <w:rPr>
          <w:rFonts w:ascii="Verdana" w:hAnsi="Verdana" w:eastAsia="Verdana" w:cs="Verdana"/>
          <w:sz w:val="18"/>
          <w:szCs w:val="18"/>
        </w:rPr>
        <w:t xml:space="preserve">; economische, sociale en territoriale samenhang </w:t>
      </w:r>
      <w:r w:rsidR="00217B0B">
        <w:rPr>
          <w:rFonts w:ascii="Verdana" w:hAnsi="Verdana" w:eastAsia="Verdana" w:cs="Verdana"/>
          <w:sz w:val="18"/>
          <w:szCs w:val="18"/>
        </w:rPr>
        <w:t>(</w:t>
      </w:r>
      <w:r w:rsidRPr="77264E35" w:rsidR="00217B0B">
        <w:rPr>
          <w:rFonts w:ascii="Verdana" w:hAnsi="Verdana" w:eastAsia="Verdana" w:cs="Verdana"/>
          <w:sz w:val="18"/>
          <w:szCs w:val="18"/>
        </w:rPr>
        <w:t>artikel 4, lid 2, sub c, VWEU</w:t>
      </w:r>
      <w:r w:rsidR="00217B0B">
        <w:rPr>
          <w:rFonts w:ascii="Verdana" w:hAnsi="Verdana" w:eastAsia="Verdana" w:cs="Verdana"/>
          <w:sz w:val="18"/>
          <w:szCs w:val="18"/>
        </w:rPr>
        <w:t>)</w:t>
      </w:r>
      <w:r w:rsidRPr="77264E35" w:rsidR="00217B0B">
        <w:rPr>
          <w:rFonts w:ascii="Verdana" w:hAnsi="Verdana" w:eastAsia="Verdana" w:cs="Verdana"/>
          <w:sz w:val="18"/>
          <w:szCs w:val="18"/>
        </w:rPr>
        <w:t>; milieu</w:t>
      </w:r>
      <w:r w:rsidR="00217B0B">
        <w:rPr>
          <w:rFonts w:ascii="Verdana" w:hAnsi="Verdana" w:eastAsia="Verdana" w:cs="Verdana"/>
          <w:sz w:val="18"/>
          <w:szCs w:val="18"/>
        </w:rPr>
        <w:t>(</w:t>
      </w:r>
      <w:r w:rsidRPr="77264E35" w:rsidR="00217B0B">
        <w:rPr>
          <w:rFonts w:ascii="Verdana" w:hAnsi="Verdana" w:eastAsia="Verdana" w:cs="Verdana"/>
          <w:sz w:val="18"/>
          <w:szCs w:val="18"/>
        </w:rPr>
        <w:t>artikel 4, lid 2, sub e, VWEU</w:t>
      </w:r>
      <w:r w:rsidR="00217B0B">
        <w:rPr>
          <w:rFonts w:ascii="Verdana" w:hAnsi="Verdana" w:eastAsia="Verdana" w:cs="Verdana"/>
          <w:sz w:val="18"/>
          <w:szCs w:val="18"/>
        </w:rPr>
        <w:t>)</w:t>
      </w:r>
      <w:r w:rsidRPr="77264E35" w:rsidR="00217B0B">
        <w:rPr>
          <w:rFonts w:ascii="Verdana" w:hAnsi="Verdana" w:eastAsia="Verdana" w:cs="Verdana"/>
          <w:sz w:val="18"/>
          <w:szCs w:val="18"/>
        </w:rPr>
        <w:t xml:space="preserve">; en energie </w:t>
      </w:r>
      <w:r w:rsidR="00217B0B">
        <w:rPr>
          <w:rFonts w:ascii="Verdana" w:hAnsi="Verdana" w:eastAsia="Verdana" w:cs="Verdana"/>
          <w:sz w:val="18"/>
          <w:szCs w:val="18"/>
        </w:rPr>
        <w:t>(</w:t>
      </w:r>
      <w:r w:rsidRPr="77264E35" w:rsidR="00217B0B">
        <w:rPr>
          <w:rFonts w:ascii="Verdana" w:hAnsi="Verdana" w:eastAsia="Verdana" w:cs="Verdana"/>
          <w:sz w:val="18"/>
          <w:szCs w:val="18"/>
        </w:rPr>
        <w:t>artikel 4, lid 2, sub i) is sprake van een gedeelde bevoegdheid tussen de EU en de lidstaten.</w:t>
      </w:r>
      <w:r w:rsidR="00217B0B">
        <w:rPr>
          <w:rFonts w:ascii="Verdana" w:hAnsi="Verdana" w:eastAsia="Verdana" w:cs="Verdana"/>
          <w:sz w:val="18"/>
          <w:szCs w:val="18"/>
        </w:rPr>
        <w:t xml:space="preserve"> </w:t>
      </w:r>
      <w:r w:rsidR="00207641">
        <w:rPr>
          <w:rFonts w:ascii="Verdana" w:hAnsi="Verdana" w:eastAsia="Verdana" w:cs="Verdana"/>
          <w:sz w:val="18"/>
          <w:szCs w:val="18"/>
        </w:rPr>
        <w:t xml:space="preserve">Op het terrein onderzoek, innovatie, technologische ontwikkeling en de ruimte (artikel 4, lid 3, VWEU), heeft de EU een parallelle bevoegdheid met de lidstaten. </w:t>
      </w:r>
      <w:r w:rsidR="00217B0B">
        <w:rPr>
          <w:rFonts w:ascii="Verdana" w:hAnsi="Verdana" w:eastAsia="Verdana" w:cs="Verdana"/>
          <w:sz w:val="18"/>
          <w:szCs w:val="18"/>
        </w:rPr>
        <w:t>Op de terreinen bescherming en verbetering van de menselijke gezondheid (</w:t>
      </w:r>
      <w:r w:rsidRPr="77264E35" w:rsidR="00217B0B">
        <w:rPr>
          <w:rFonts w:ascii="Verdana" w:hAnsi="Verdana" w:eastAsia="Verdana" w:cs="Verdana"/>
          <w:sz w:val="18"/>
          <w:szCs w:val="18"/>
        </w:rPr>
        <w:t>artikel 6, sub a, VWEU</w:t>
      </w:r>
      <w:r w:rsidR="00217B0B">
        <w:rPr>
          <w:rFonts w:ascii="Verdana" w:hAnsi="Verdana" w:eastAsia="Verdana" w:cs="Verdana"/>
          <w:sz w:val="18"/>
          <w:szCs w:val="18"/>
        </w:rPr>
        <w:t xml:space="preserve">) en </w:t>
      </w:r>
      <w:r w:rsidRPr="77264E35" w:rsidR="00217B0B">
        <w:rPr>
          <w:rFonts w:ascii="Verdana" w:hAnsi="Verdana" w:eastAsia="Verdana" w:cs="Verdana"/>
          <w:sz w:val="18"/>
          <w:szCs w:val="18"/>
        </w:rPr>
        <w:t>industrie</w:t>
      </w:r>
      <w:r w:rsidR="00217B0B">
        <w:rPr>
          <w:rFonts w:ascii="Verdana" w:hAnsi="Verdana" w:eastAsia="Verdana" w:cs="Verdana"/>
          <w:sz w:val="18"/>
          <w:szCs w:val="18"/>
        </w:rPr>
        <w:t xml:space="preserve"> (</w:t>
      </w:r>
      <w:r w:rsidRPr="77264E35" w:rsidR="00217B0B">
        <w:rPr>
          <w:rFonts w:ascii="Verdana" w:hAnsi="Verdana" w:eastAsia="Verdana" w:cs="Verdana"/>
          <w:sz w:val="18"/>
          <w:szCs w:val="18"/>
        </w:rPr>
        <w:t>artikel 6, sub b, VWEU</w:t>
      </w:r>
      <w:r w:rsidR="00217B0B">
        <w:rPr>
          <w:rFonts w:ascii="Verdana" w:hAnsi="Verdana" w:eastAsia="Verdana" w:cs="Verdana"/>
          <w:sz w:val="18"/>
          <w:szCs w:val="18"/>
        </w:rPr>
        <w:t>) is er sprake van een aanvullende bevoegdheid van de EU.</w:t>
      </w:r>
    </w:p>
    <w:p w:rsidR="00D31022" w:rsidP="00E966BD" w:rsidRDefault="00D31022" w14:paraId="5D2742D9" w14:textId="34674CDD">
      <w:pPr>
        <w:pStyle w:val="Spreekpunten"/>
        <w:numPr>
          <w:ilvl w:val="0"/>
          <w:numId w:val="0"/>
        </w:numPr>
        <w:rPr>
          <w:rFonts w:ascii="Verdana" w:hAnsi="Verdana"/>
          <w:color w:val="000000" w:themeColor="text1"/>
          <w:sz w:val="18"/>
          <w:szCs w:val="18"/>
          <w:lang w:val="nl-NL" w:eastAsia="zh-CN"/>
        </w:rPr>
      </w:pPr>
    </w:p>
    <w:p w:rsidRPr="000E2715" w:rsidR="00A15B58" w:rsidP="00E966BD" w:rsidRDefault="009F303A" w14:paraId="463C6F39" w14:textId="229D3747">
      <w:pPr>
        <w:pStyle w:val="Spreekpunten"/>
        <w:numPr>
          <w:ilvl w:val="0"/>
          <w:numId w:val="0"/>
        </w:numPr>
        <w:rPr>
          <w:rFonts w:ascii="Verdana" w:hAnsi="Verdana"/>
          <w:i/>
          <w:sz w:val="18"/>
          <w:szCs w:val="18"/>
          <w:lang w:val="nl-NL" w:eastAsia="zh-CN"/>
        </w:rPr>
      </w:pPr>
      <w:r w:rsidRPr="0E0A2720">
        <w:rPr>
          <w:rFonts w:ascii="Verdana" w:hAnsi="Verdana"/>
          <w:i/>
          <w:iCs/>
          <w:sz w:val="18"/>
          <w:szCs w:val="18"/>
          <w:lang w:val="nl-NL" w:eastAsia="zh-CN"/>
        </w:rPr>
        <w:t xml:space="preserve">b) </w:t>
      </w:r>
      <w:r w:rsidRPr="0E0A2720" w:rsidR="54AD8605">
        <w:rPr>
          <w:rFonts w:ascii="Verdana" w:hAnsi="Verdana"/>
          <w:i/>
          <w:iCs/>
          <w:sz w:val="18"/>
          <w:szCs w:val="18"/>
          <w:lang w:val="nl-NL" w:eastAsia="zh-CN"/>
        </w:rPr>
        <w:t>S</w:t>
      </w:r>
      <w:r w:rsidRPr="0E0A2720" w:rsidR="71D34E42">
        <w:rPr>
          <w:rFonts w:ascii="Verdana" w:hAnsi="Verdana"/>
          <w:i/>
          <w:iCs/>
          <w:sz w:val="18"/>
          <w:szCs w:val="18"/>
          <w:lang w:val="nl-NL" w:eastAsia="zh-CN"/>
        </w:rPr>
        <w:t>ubsidiariteit</w:t>
      </w:r>
    </w:p>
    <w:p w:rsidR="000857C5" w:rsidP="00E966BD" w:rsidRDefault="5FA308A6" w14:paraId="02C57718" w14:textId="1D65BD3F">
      <w:pPr>
        <w:pStyle w:val="Spreekpunten"/>
        <w:numPr>
          <w:ilvl w:val="0"/>
          <w:numId w:val="0"/>
        </w:numPr>
        <w:rPr>
          <w:rFonts w:ascii="Verdana" w:hAnsi="Verdana" w:eastAsia="Verdana" w:cs="Verdana"/>
          <w:sz w:val="18"/>
          <w:szCs w:val="18"/>
          <w:lang w:val="nl-NL"/>
        </w:rPr>
      </w:pPr>
      <w:r w:rsidRPr="099789D2">
        <w:rPr>
          <w:rFonts w:ascii="Verdana" w:hAnsi="Verdana"/>
          <w:color w:val="000000" w:themeColor="text1"/>
          <w:sz w:val="18"/>
          <w:szCs w:val="18"/>
          <w:lang w:val="nl-NL"/>
        </w:rPr>
        <w:t xml:space="preserve">Als onderdeel van de toets of de EU mag optreden conform de EU-verdragen toetst het kabinet de subsidiariteit van het optreden van de </w:t>
      </w:r>
      <w:r w:rsidRPr="099789D2" w:rsidR="004B79DA">
        <w:rPr>
          <w:rFonts w:ascii="Verdana" w:hAnsi="Verdana"/>
          <w:color w:val="000000" w:themeColor="text1"/>
          <w:sz w:val="18"/>
          <w:szCs w:val="18"/>
          <w:lang w:val="nl-NL"/>
        </w:rPr>
        <w:t>EU</w:t>
      </w:r>
      <w:r w:rsidRPr="099789D2">
        <w:rPr>
          <w:rFonts w:ascii="Verdana" w:hAnsi="Verdana"/>
          <w:color w:val="000000" w:themeColor="text1"/>
          <w:sz w:val="18"/>
          <w:szCs w:val="18"/>
          <w:lang w:val="nl-NL"/>
        </w:rPr>
        <w:t xml:space="preserv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w:t>
      </w:r>
      <w:r w:rsidRPr="099789D2" w:rsidR="04D02DB0">
        <w:rPr>
          <w:rFonts w:ascii="Verdana" w:hAnsi="Verdana"/>
          <w:color w:val="000000" w:themeColor="text1"/>
          <w:sz w:val="18"/>
          <w:szCs w:val="18"/>
          <w:lang w:val="nl-NL"/>
        </w:rPr>
        <w:t xml:space="preserve">Het oordeel van het kabinet is positief. </w:t>
      </w:r>
      <w:r w:rsidRPr="099789D2" w:rsidR="467FFC33">
        <w:rPr>
          <w:rFonts w:ascii="Verdana" w:hAnsi="Verdana" w:eastAsia="Verdana" w:cs="Verdana"/>
          <w:color w:val="000000" w:themeColor="text1"/>
          <w:sz w:val="18"/>
          <w:szCs w:val="18"/>
          <w:lang w:val="nl-NL"/>
        </w:rPr>
        <w:t>Het voorstel heeft als hoofddoel het versterken van het E</w:t>
      </w:r>
      <w:r w:rsidRPr="099789D2" w:rsidR="467FFC33">
        <w:rPr>
          <w:rFonts w:ascii="Verdana" w:hAnsi="Verdana" w:eastAsia="Verdana" w:cs="Verdana"/>
          <w:sz w:val="18"/>
          <w:szCs w:val="18"/>
          <w:lang w:val="nl-NL"/>
        </w:rPr>
        <w:t xml:space="preserve">U-concurrentievermogen, in het bijzonder in strategische sectoren en </w:t>
      </w:r>
      <w:r w:rsidRPr="099789D2" w:rsidR="6E0643E2">
        <w:rPr>
          <w:rFonts w:ascii="Verdana" w:hAnsi="Verdana" w:eastAsia="Verdana" w:cs="Verdana"/>
          <w:sz w:val="18"/>
          <w:szCs w:val="18"/>
          <w:lang w:val="nl-NL"/>
        </w:rPr>
        <w:t>technologieën</w:t>
      </w:r>
      <w:r w:rsidRPr="099789D2" w:rsidR="467FFC33">
        <w:rPr>
          <w:rFonts w:ascii="Verdana" w:hAnsi="Verdana" w:eastAsia="Verdana" w:cs="Verdana"/>
          <w:sz w:val="18"/>
          <w:szCs w:val="18"/>
          <w:lang w:val="nl-NL"/>
        </w:rPr>
        <w:t xml:space="preserve"> die daarvoor cruciaal zijn. </w:t>
      </w:r>
      <w:r w:rsidR="007C2297">
        <w:rPr>
          <w:rFonts w:ascii="Verdana" w:hAnsi="Verdana" w:eastAsia="Verdana" w:cs="Verdana"/>
          <w:sz w:val="18"/>
          <w:szCs w:val="18"/>
          <w:lang w:val="nl-NL"/>
        </w:rPr>
        <w:t>Gezien</w:t>
      </w:r>
      <w:r w:rsidR="00217B0B">
        <w:rPr>
          <w:rFonts w:ascii="Verdana" w:hAnsi="Verdana" w:eastAsia="Verdana" w:cs="Verdana"/>
          <w:sz w:val="18"/>
          <w:szCs w:val="18"/>
          <w:lang w:val="nl-NL"/>
        </w:rPr>
        <w:t xml:space="preserve"> de grensoverschrijdende </w:t>
      </w:r>
      <w:r w:rsidRPr="0016477E" w:rsidR="00217B0B">
        <w:rPr>
          <w:rFonts w:ascii="Verdana" w:hAnsi="Verdana" w:eastAsia="Verdana" w:cs="Verdana"/>
          <w:i/>
          <w:iCs/>
          <w:sz w:val="18"/>
          <w:szCs w:val="18"/>
          <w:lang w:val="nl-NL"/>
        </w:rPr>
        <w:t>spillover</w:t>
      </w:r>
      <w:r w:rsidR="00217B0B">
        <w:rPr>
          <w:rFonts w:ascii="Verdana" w:hAnsi="Verdana" w:eastAsia="Verdana" w:cs="Verdana"/>
          <w:sz w:val="18"/>
          <w:szCs w:val="18"/>
          <w:lang w:val="nl-NL"/>
        </w:rPr>
        <w:t xml:space="preserve"> effecten (externaliteiten) van investeringen ter versterking van het EU-concurrentievermogen, de verduurzaming of economische weerbaarheid en veiligheid van de EU,</w:t>
      </w:r>
      <w:r w:rsidR="0016477E">
        <w:rPr>
          <w:rFonts w:ascii="Verdana" w:hAnsi="Verdana" w:eastAsia="Verdana" w:cs="Verdana"/>
          <w:sz w:val="18"/>
          <w:szCs w:val="18"/>
          <w:lang w:val="nl-NL"/>
        </w:rPr>
        <w:t xml:space="preserve"> i</w:t>
      </w:r>
      <w:r w:rsidR="007C2297">
        <w:rPr>
          <w:rFonts w:ascii="Verdana" w:hAnsi="Verdana" w:eastAsia="Verdana" w:cs="Verdana"/>
          <w:sz w:val="18"/>
          <w:szCs w:val="18"/>
          <w:lang w:val="nl-NL"/>
        </w:rPr>
        <w:t>s h</w:t>
      </w:r>
      <w:r w:rsidRPr="099789D2" w:rsidR="467FFC33">
        <w:rPr>
          <w:rFonts w:ascii="Verdana" w:hAnsi="Verdana" w:eastAsia="Verdana" w:cs="Verdana"/>
          <w:sz w:val="18"/>
          <w:szCs w:val="18"/>
          <w:lang w:val="nl-NL"/>
        </w:rPr>
        <w:t xml:space="preserve">et kabinet van oordeel dat dit onvoldoende door de lidstaten op </w:t>
      </w:r>
      <w:r w:rsidRPr="099789D2" w:rsidR="003B721B">
        <w:rPr>
          <w:rFonts w:ascii="Verdana" w:hAnsi="Verdana" w:eastAsia="Verdana" w:cs="Verdana"/>
          <w:sz w:val="18"/>
          <w:szCs w:val="18"/>
          <w:lang w:val="nl-NL"/>
        </w:rPr>
        <w:t>nationaal</w:t>
      </w:r>
      <w:r w:rsidRPr="099789D2" w:rsidR="467FFC33">
        <w:rPr>
          <w:rFonts w:ascii="Verdana" w:hAnsi="Verdana" w:eastAsia="Verdana" w:cs="Verdana"/>
          <w:sz w:val="18"/>
          <w:szCs w:val="18"/>
          <w:lang w:val="nl-NL"/>
        </w:rPr>
        <w:t xml:space="preserve">, regionaal of lokaal niveau kan worden verwezenlijkt. Coördinatie en investeringen op Europees niveau bieden aantoonbaar meerwaarde omdat daarmee schaalvoordelen, toegevoegde waarde van investeringen en kostenefficiëntie worden geborgd ten opzichte van investeringen door individuele lidstaten. Bovendien kan de voorgestelde opzet bijdragen aan het </w:t>
      </w:r>
      <w:r w:rsidRPr="099789D2" w:rsidR="00C87D09">
        <w:rPr>
          <w:rFonts w:ascii="Verdana" w:hAnsi="Verdana" w:eastAsia="Verdana" w:cs="Verdana"/>
          <w:sz w:val="18"/>
          <w:szCs w:val="18"/>
          <w:lang w:val="nl-NL"/>
        </w:rPr>
        <w:t>bevorderen en</w:t>
      </w:r>
      <w:r w:rsidRPr="099789D2" w:rsidR="467FFC33">
        <w:rPr>
          <w:rFonts w:ascii="Verdana" w:hAnsi="Verdana" w:eastAsia="Verdana" w:cs="Verdana"/>
          <w:sz w:val="18"/>
          <w:szCs w:val="18"/>
          <w:lang w:val="nl-NL"/>
        </w:rPr>
        <w:t xml:space="preserve"> bewaken van het gelijk</w:t>
      </w:r>
      <w:r w:rsidRPr="099789D2" w:rsidR="003B721B">
        <w:rPr>
          <w:rFonts w:ascii="Verdana" w:hAnsi="Verdana" w:eastAsia="Verdana" w:cs="Verdana"/>
          <w:sz w:val="18"/>
          <w:szCs w:val="18"/>
          <w:lang w:val="nl-NL"/>
        </w:rPr>
        <w:t>e</w:t>
      </w:r>
      <w:r w:rsidRPr="099789D2" w:rsidR="467FFC33">
        <w:rPr>
          <w:rFonts w:ascii="Verdana" w:hAnsi="Verdana" w:eastAsia="Verdana" w:cs="Verdana"/>
          <w:sz w:val="18"/>
          <w:szCs w:val="18"/>
          <w:lang w:val="nl-NL"/>
        </w:rPr>
        <w:t xml:space="preserve"> speelveld op de interne markt.</w:t>
      </w:r>
      <w:r w:rsidRPr="099789D2" w:rsidR="4362C2E2">
        <w:rPr>
          <w:rFonts w:ascii="Verdana" w:hAnsi="Verdana" w:eastAsia="Verdana" w:cs="Verdana"/>
          <w:sz w:val="18"/>
          <w:szCs w:val="18"/>
          <w:lang w:val="nl-NL"/>
        </w:rPr>
        <w:t xml:space="preserve"> Om die redenen is optreden op het niveau van de EU gerechtvaardigd</w:t>
      </w:r>
      <w:r w:rsidR="0016477E">
        <w:rPr>
          <w:rFonts w:ascii="Verdana" w:hAnsi="Verdana" w:eastAsia="Verdana" w:cs="Verdana"/>
          <w:sz w:val="18"/>
          <w:szCs w:val="18"/>
          <w:lang w:val="nl-NL"/>
        </w:rPr>
        <w:t>.</w:t>
      </w:r>
    </w:p>
    <w:p w:rsidR="0016477E" w:rsidP="00E966BD" w:rsidRDefault="0016477E" w14:paraId="293D7962" w14:textId="77777777">
      <w:pPr>
        <w:pStyle w:val="Spreekpunten"/>
        <w:numPr>
          <w:ilvl w:val="0"/>
          <w:numId w:val="0"/>
        </w:numPr>
        <w:rPr>
          <w:rFonts w:ascii="Verdana" w:hAnsi="Verdana" w:eastAsia="Verdana" w:cs="Verdana"/>
          <w:sz w:val="18"/>
          <w:szCs w:val="18"/>
          <w:lang w:val="nl-NL"/>
        </w:rPr>
      </w:pPr>
    </w:p>
    <w:p w:rsidRPr="0016477E" w:rsidR="000857C5" w:rsidP="0016477E" w:rsidRDefault="000857C5" w14:paraId="3C818579" w14:textId="6D0E99F5">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bookmarkStart w:name="_Hlk206600283" w:id="7"/>
      <w:r>
        <w:rPr>
          <w:rFonts w:ascii="Verdana" w:hAnsi="Verdana" w:eastAsia="Verdana" w:cs="Verdana"/>
          <w:sz w:val="18"/>
          <w:szCs w:val="18"/>
        </w:rPr>
        <w:t xml:space="preserve">Overigens is de subsidiariteitstoets niet van toepassing voor zover het voorstel ziet </w:t>
      </w:r>
      <w:r>
        <w:rPr>
          <w:rFonts w:ascii="Verdana" w:hAnsi="Verdana" w:cs="Arial"/>
          <w:sz w:val="18"/>
          <w:szCs w:val="18"/>
        </w:rPr>
        <w:t xml:space="preserve">op de </w:t>
      </w:r>
      <w:r w:rsidRPr="00126218">
        <w:rPr>
          <w:rFonts w:ascii="Verdana" w:hAnsi="Verdana" w:cs="Arial"/>
          <w:sz w:val="18"/>
          <w:szCs w:val="18"/>
        </w:rPr>
        <w:t>bevoegdhe</w:t>
      </w:r>
      <w:r>
        <w:rPr>
          <w:rFonts w:ascii="Verdana" w:hAnsi="Verdana" w:cs="Arial"/>
          <w:sz w:val="18"/>
          <w:szCs w:val="18"/>
        </w:rPr>
        <w:t>i</w:t>
      </w:r>
      <w:r w:rsidRPr="00126218">
        <w:rPr>
          <w:rFonts w:ascii="Verdana" w:hAnsi="Verdana" w:cs="Arial"/>
          <w:sz w:val="18"/>
          <w:szCs w:val="18"/>
        </w:rPr>
        <w:t>d</w:t>
      </w:r>
      <w:r>
        <w:rPr>
          <w:rFonts w:ascii="Verdana" w:hAnsi="Verdana" w:cs="Arial"/>
          <w:sz w:val="18"/>
          <w:szCs w:val="18"/>
        </w:rPr>
        <w:t xml:space="preserve"> van de EU</w:t>
      </w:r>
      <w:r w:rsidRPr="00126218">
        <w:rPr>
          <w:rFonts w:ascii="Verdana" w:hAnsi="Verdana" w:cs="Arial"/>
          <w:sz w:val="18"/>
          <w:szCs w:val="18"/>
        </w:rPr>
        <w:t xml:space="preserve"> om de financiële regels van de EU begroting vast te stellen</w:t>
      </w:r>
      <w:r w:rsidR="00207641">
        <w:rPr>
          <w:rFonts w:ascii="Verdana" w:hAnsi="Verdana" w:cs="Arial"/>
          <w:sz w:val="18"/>
          <w:szCs w:val="18"/>
        </w:rPr>
        <w:t xml:space="preserve"> (artikel 322, lid 1, sub a, VWEU)</w:t>
      </w:r>
      <w:r>
        <w:rPr>
          <w:rFonts w:ascii="Verdana" w:hAnsi="Verdana" w:cs="Arial"/>
          <w:sz w:val="18"/>
          <w:szCs w:val="18"/>
        </w:rPr>
        <w:t>. Dat</w:t>
      </w:r>
      <w:r w:rsidRPr="00126218">
        <w:rPr>
          <w:rFonts w:ascii="Verdana" w:hAnsi="Verdana" w:cs="Arial"/>
          <w:sz w:val="18"/>
          <w:szCs w:val="18"/>
        </w:rPr>
        <w:t xml:space="preserve"> </w:t>
      </w:r>
      <w:r>
        <w:rPr>
          <w:rFonts w:ascii="Verdana" w:hAnsi="Verdana" w:cs="Arial"/>
          <w:sz w:val="18"/>
          <w:szCs w:val="18"/>
        </w:rPr>
        <w:t>is een bevoegdheid die, gezien zijn aard, enkel door de EU kan worden uitgeoefend</w:t>
      </w:r>
      <w:r w:rsidRPr="00126218">
        <w:rPr>
          <w:rFonts w:ascii="Verdana" w:hAnsi="Verdana" w:cs="Arial"/>
          <w:sz w:val="18"/>
          <w:szCs w:val="18"/>
        </w:rPr>
        <w:t xml:space="preserve">. Daarmee is de subsidiariteitstoets niet van toepassing. </w:t>
      </w:r>
      <w:bookmarkEnd w:id="7"/>
    </w:p>
    <w:p w:rsidR="001E32E5" w:rsidP="00E966BD" w:rsidRDefault="27E4FCAC" w14:paraId="2F633F87" w14:textId="4BB34AEC">
      <w:pPr>
        <w:pStyle w:val="Spreekpunten"/>
        <w:numPr>
          <w:ilvl w:val="0"/>
          <w:numId w:val="0"/>
        </w:numPr>
        <w:ind w:left="708"/>
        <w:rPr>
          <w:rFonts w:ascii="Verdana" w:hAnsi="Verdana"/>
          <w:color w:val="000000" w:themeColor="text1"/>
          <w:sz w:val="18"/>
          <w:szCs w:val="18"/>
          <w:lang w:val="nl-NL"/>
        </w:rPr>
      </w:pPr>
      <w:r w:rsidRPr="19C15830">
        <w:rPr>
          <w:rFonts w:ascii="Verdana" w:hAnsi="Verdana"/>
          <w:color w:val="000000" w:themeColor="text1"/>
          <w:sz w:val="18"/>
          <w:szCs w:val="18"/>
          <w:lang w:val="nl-NL"/>
        </w:rPr>
        <w:t xml:space="preserve"> </w:t>
      </w:r>
    </w:p>
    <w:p w:rsidRPr="000E2715" w:rsidR="00A15B58" w:rsidP="00E966BD" w:rsidRDefault="00172E25" w14:paraId="15E32131" w14:textId="00B23666">
      <w:pPr>
        <w:pStyle w:val="Spreekpunten"/>
        <w:numPr>
          <w:ilvl w:val="0"/>
          <w:numId w:val="0"/>
        </w:numPr>
        <w:rPr>
          <w:rFonts w:ascii="Verdana" w:hAnsi="Verdana"/>
          <w:i/>
          <w:sz w:val="18"/>
          <w:szCs w:val="18"/>
          <w:lang w:val="nl-NL" w:eastAsia="zh-CN"/>
        </w:rPr>
      </w:pPr>
      <w:r w:rsidRPr="0E0A2720">
        <w:rPr>
          <w:rFonts w:ascii="Verdana" w:hAnsi="Verdana"/>
          <w:i/>
          <w:iCs/>
          <w:sz w:val="18"/>
          <w:szCs w:val="18"/>
          <w:lang w:val="nl-NL" w:eastAsia="zh-CN"/>
        </w:rPr>
        <w:t xml:space="preserve">c) </w:t>
      </w:r>
      <w:r w:rsidRPr="0E0A2720" w:rsidR="54AD8605">
        <w:rPr>
          <w:rFonts w:ascii="Verdana" w:hAnsi="Verdana"/>
          <w:i/>
          <w:iCs/>
          <w:sz w:val="18"/>
          <w:szCs w:val="18"/>
          <w:lang w:val="nl-NL" w:eastAsia="zh-CN"/>
        </w:rPr>
        <w:t>P</w:t>
      </w:r>
      <w:r w:rsidRPr="0E0A2720" w:rsidR="71D34E42">
        <w:rPr>
          <w:rFonts w:ascii="Verdana" w:hAnsi="Verdana"/>
          <w:i/>
          <w:iCs/>
          <w:sz w:val="18"/>
          <w:szCs w:val="18"/>
          <w:lang w:val="nl-NL" w:eastAsia="zh-CN"/>
        </w:rPr>
        <w:t>roportionaliteit</w:t>
      </w:r>
    </w:p>
    <w:p w:rsidRPr="00781876" w:rsidR="28A26163" w:rsidP="00E966BD" w:rsidRDefault="4AC20375" w14:paraId="2DE45825" w14:textId="0680031A">
      <w:pPr>
        <w:spacing w:after="160" w:line="360" w:lineRule="auto"/>
        <w:rPr>
          <w:rFonts w:ascii="Verdana" w:hAnsi="Verdana" w:eastAsia="Verdana" w:cs="Verdana"/>
          <w:color w:val="000000" w:themeColor="text1"/>
          <w:sz w:val="18"/>
          <w:szCs w:val="18"/>
        </w:rPr>
      </w:pPr>
      <w:r w:rsidRPr="46821ED6">
        <w:rPr>
          <w:rFonts w:ascii="Verdana" w:hAnsi="Verdana" w:eastAsia="Verdana" w:cs="Verdana"/>
          <w:color w:val="000000" w:themeColor="text1"/>
          <w:sz w:val="18"/>
          <w:szCs w:val="18"/>
        </w:rPr>
        <w:t xml:space="preserve">Als onderdeel van de toets of de EU mag optreden </w:t>
      </w:r>
      <w:r w:rsidRPr="46821ED6">
        <w:rPr>
          <w:rFonts w:ascii="Verdana" w:hAnsi="Verdana" w:eastAsia="Verdana" w:cs="Verdana"/>
          <w:sz w:val="18"/>
          <w:szCs w:val="18"/>
        </w:rPr>
        <w:t xml:space="preserve">conform de EU-verdragen toetst het kabinet of de inhoud en vorm van het optreden van de Unie niet verder gaan dan wat nodig is om de </w:t>
      </w:r>
      <w:r w:rsidRPr="46821ED6">
        <w:rPr>
          <w:rFonts w:ascii="Verdana" w:hAnsi="Verdana" w:eastAsia="Verdana" w:cs="Verdana"/>
          <w:sz w:val="18"/>
          <w:szCs w:val="18"/>
        </w:rPr>
        <w:lastRenderedPageBreak/>
        <w:t xml:space="preserve">doelstellingen van de EU-verdragen te verwezenlijken (het proportionaliteitsbeginsel). Het oordeel van het kabinet ten aanzien van de proportionaliteit is positief. </w:t>
      </w:r>
      <w:r w:rsidRPr="4E5F1919" w:rsidR="70A07AA1">
        <w:rPr>
          <w:rFonts w:ascii="Verdana" w:hAnsi="Verdana" w:eastAsia="Verdana" w:cs="Verdana"/>
          <w:sz w:val="18"/>
          <w:szCs w:val="18"/>
        </w:rPr>
        <w:t>Het voorstel</w:t>
      </w:r>
      <w:r w:rsidRPr="4E5F1919">
        <w:rPr>
          <w:rFonts w:ascii="Verdana" w:hAnsi="Verdana" w:eastAsia="Verdana" w:cs="Verdana"/>
          <w:sz w:val="18"/>
          <w:szCs w:val="18"/>
        </w:rPr>
        <w:t xml:space="preserve"> heeft</w:t>
      </w:r>
      <w:r w:rsidRPr="46821ED6">
        <w:rPr>
          <w:rFonts w:ascii="Verdana" w:hAnsi="Verdana" w:eastAsia="Verdana" w:cs="Verdana"/>
          <w:sz w:val="18"/>
          <w:szCs w:val="18"/>
        </w:rPr>
        <w:t xml:space="preserve"> als hoofddoel het versterken van het EU-concurrentievermogen, in het bijzonder in strategische sectoren en technologieën die daarvoor cruciaal zijn. </w:t>
      </w:r>
      <w:r w:rsidRPr="0A9CE3A1" w:rsidR="0FAAC6AF">
        <w:rPr>
          <w:rFonts w:ascii="Verdana" w:hAnsi="Verdana" w:eastAsia="Verdana" w:cs="Verdana"/>
          <w:sz w:val="18"/>
          <w:szCs w:val="18"/>
        </w:rPr>
        <w:t>Het</w:t>
      </w:r>
      <w:r w:rsidRPr="0A9CE3A1" w:rsidR="16494824">
        <w:rPr>
          <w:rFonts w:ascii="Verdana" w:hAnsi="Verdana" w:eastAsia="Verdana" w:cs="Verdana"/>
          <w:sz w:val="18"/>
          <w:szCs w:val="18"/>
        </w:rPr>
        <w:t xml:space="preserve"> voorgestelde optreden is geschikt </w:t>
      </w:r>
      <w:r w:rsidRPr="29264789" w:rsidR="16494824">
        <w:rPr>
          <w:rFonts w:ascii="Verdana" w:hAnsi="Verdana" w:eastAsia="Verdana" w:cs="Verdana"/>
          <w:sz w:val="18"/>
          <w:szCs w:val="18"/>
        </w:rPr>
        <w:t>o</w:t>
      </w:r>
      <w:r w:rsidRPr="29264789" w:rsidR="13A4C2DE">
        <w:rPr>
          <w:rFonts w:ascii="Verdana" w:hAnsi="Verdana" w:eastAsia="Verdana" w:cs="Verdana"/>
          <w:sz w:val="18"/>
          <w:szCs w:val="18"/>
        </w:rPr>
        <w:t>m</w:t>
      </w:r>
      <w:r w:rsidRPr="0A9CE3A1" w:rsidR="16494824">
        <w:rPr>
          <w:rFonts w:ascii="Verdana" w:hAnsi="Verdana" w:eastAsia="Verdana" w:cs="Verdana"/>
          <w:sz w:val="18"/>
          <w:szCs w:val="18"/>
        </w:rPr>
        <w:t xml:space="preserve"> </w:t>
      </w:r>
      <w:r w:rsidRPr="3D91AA40" w:rsidR="16494824">
        <w:rPr>
          <w:rFonts w:ascii="Verdana" w:hAnsi="Verdana" w:eastAsia="Verdana" w:cs="Verdana"/>
          <w:sz w:val="18"/>
          <w:szCs w:val="18"/>
        </w:rPr>
        <w:t xml:space="preserve">deze doelstelling te bereiken, omdat </w:t>
      </w:r>
      <w:r w:rsidR="00C23049">
        <w:rPr>
          <w:rFonts w:ascii="Verdana" w:hAnsi="Verdana" w:eastAsia="Verdana" w:cs="Verdana"/>
          <w:sz w:val="18"/>
          <w:szCs w:val="18"/>
        </w:rPr>
        <w:t xml:space="preserve">goed vormgegeven </w:t>
      </w:r>
      <w:r w:rsidR="003230B0">
        <w:rPr>
          <w:rFonts w:ascii="Verdana" w:hAnsi="Verdana" w:eastAsia="Verdana" w:cs="Verdana"/>
          <w:sz w:val="18"/>
          <w:szCs w:val="18"/>
        </w:rPr>
        <w:t>publieke inve</w:t>
      </w:r>
      <w:r w:rsidR="00AB3405">
        <w:rPr>
          <w:rFonts w:ascii="Verdana" w:hAnsi="Verdana" w:eastAsia="Verdana" w:cs="Verdana"/>
          <w:sz w:val="18"/>
          <w:szCs w:val="18"/>
        </w:rPr>
        <w:t>s</w:t>
      </w:r>
      <w:r w:rsidR="003230B0">
        <w:rPr>
          <w:rFonts w:ascii="Verdana" w:hAnsi="Verdana" w:eastAsia="Verdana" w:cs="Verdana"/>
          <w:sz w:val="18"/>
          <w:szCs w:val="18"/>
        </w:rPr>
        <w:t>teringen op basis van excellentie en impact bijdragen aan het mobiliseren van private inves</w:t>
      </w:r>
      <w:r w:rsidR="00AB3405">
        <w:rPr>
          <w:rFonts w:ascii="Verdana" w:hAnsi="Verdana" w:eastAsia="Verdana" w:cs="Verdana"/>
          <w:sz w:val="18"/>
          <w:szCs w:val="18"/>
        </w:rPr>
        <w:t>t</w:t>
      </w:r>
      <w:r w:rsidR="003230B0">
        <w:rPr>
          <w:rFonts w:ascii="Verdana" w:hAnsi="Verdana" w:eastAsia="Verdana" w:cs="Verdana"/>
          <w:sz w:val="18"/>
          <w:szCs w:val="18"/>
        </w:rPr>
        <w:t>eringen en</w:t>
      </w:r>
      <w:r w:rsidR="005E0BF9">
        <w:rPr>
          <w:rFonts w:ascii="Verdana" w:hAnsi="Verdana" w:eastAsia="Verdana" w:cs="Verdana"/>
          <w:sz w:val="18"/>
          <w:szCs w:val="18"/>
        </w:rPr>
        <w:t xml:space="preserve"> het</w:t>
      </w:r>
      <w:r w:rsidR="003230B0">
        <w:rPr>
          <w:rFonts w:ascii="Verdana" w:hAnsi="Verdana" w:eastAsia="Verdana" w:cs="Verdana"/>
          <w:sz w:val="18"/>
          <w:szCs w:val="18"/>
        </w:rPr>
        <w:t xml:space="preserve"> </w:t>
      </w:r>
      <w:r w:rsidR="0037369A">
        <w:rPr>
          <w:rFonts w:ascii="Verdana" w:hAnsi="Verdana" w:eastAsia="Verdana" w:cs="Verdana"/>
          <w:sz w:val="18"/>
          <w:szCs w:val="18"/>
        </w:rPr>
        <w:t>ver</w:t>
      </w:r>
      <w:r w:rsidR="009347AB">
        <w:rPr>
          <w:rFonts w:ascii="Verdana" w:hAnsi="Verdana" w:eastAsia="Verdana" w:cs="Verdana"/>
          <w:sz w:val="18"/>
          <w:szCs w:val="18"/>
        </w:rPr>
        <w:t xml:space="preserve">sterken van </w:t>
      </w:r>
      <w:r w:rsidR="00291030">
        <w:rPr>
          <w:rFonts w:ascii="Verdana" w:hAnsi="Verdana" w:eastAsia="Verdana" w:cs="Verdana"/>
          <w:sz w:val="18"/>
          <w:szCs w:val="18"/>
        </w:rPr>
        <w:t xml:space="preserve">de </w:t>
      </w:r>
      <w:r w:rsidR="009347AB">
        <w:rPr>
          <w:rFonts w:ascii="Verdana" w:hAnsi="Verdana" w:eastAsia="Verdana" w:cs="Verdana"/>
          <w:sz w:val="18"/>
          <w:szCs w:val="18"/>
        </w:rPr>
        <w:t>innovatie</w:t>
      </w:r>
      <w:r w:rsidR="00291030">
        <w:rPr>
          <w:rFonts w:ascii="Verdana" w:hAnsi="Verdana" w:eastAsia="Verdana" w:cs="Verdana"/>
          <w:sz w:val="18"/>
          <w:szCs w:val="18"/>
        </w:rPr>
        <w:t>kracht</w:t>
      </w:r>
      <w:r w:rsidR="009A03E8">
        <w:rPr>
          <w:rFonts w:ascii="Verdana" w:hAnsi="Verdana" w:eastAsia="Verdana" w:cs="Verdana"/>
          <w:sz w:val="18"/>
          <w:szCs w:val="18"/>
        </w:rPr>
        <w:t>,</w:t>
      </w:r>
      <w:r w:rsidR="00291030">
        <w:rPr>
          <w:rFonts w:ascii="Verdana" w:hAnsi="Verdana" w:eastAsia="Verdana" w:cs="Verdana"/>
          <w:sz w:val="18"/>
          <w:szCs w:val="18"/>
        </w:rPr>
        <w:t xml:space="preserve"> decarbonisatie,</w:t>
      </w:r>
      <w:r w:rsidR="009A03E8">
        <w:rPr>
          <w:rFonts w:ascii="Verdana" w:hAnsi="Verdana" w:eastAsia="Verdana" w:cs="Verdana"/>
          <w:sz w:val="18"/>
          <w:szCs w:val="18"/>
        </w:rPr>
        <w:t xml:space="preserve"> </w:t>
      </w:r>
      <w:r w:rsidR="0016477E">
        <w:rPr>
          <w:rFonts w:ascii="Verdana" w:hAnsi="Verdana" w:eastAsia="Verdana" w:cs="Verdana"/>
          <w:sz w:val="18"/>
          <w:szCs w:val="18"/>
        </w:rPr>
        <w:t>w</w:t>
      </w:r>
      <w:r w:rsidR="009A03E8">
        <w:rPr>
          <w:rFonts w:ascii="Verdana" w:hAnsi="Verdana" w:eastAsia="Verdana" w:cs="Verdana"/>
          <w:sz w:val="18"/>
          <w:szCs w:val="18"/>
        </w:rPr>
        <w:t>eerbaarheid</w:t>
      </w:r>
      <w:r w:rsidR="009347AB">
        <w:rPr>
          <w:rFonts w:ascii="Verdana" w:hAnsi="Verdana" w:eastAsia="Verdana" w:cs="Verdana"/>
          <w:sz w:val="18"/>
          <w:szCs w:val="18"/>
        </w:rPr>
        <w:t xml:space="preserve"> </w:t>
      </w:r>
      <w:r w:rsidR="009A03E8">
        <w:rPr>
          <w:rFonts w:ascii="Verdana" w:hAnsi="Verdana" w:eastAsia="Verdana" w:cs="Verdana"/>
          <w:sz w:val="18"/>
          <w:szCs w:val="18"/>
        </w:rPr>
        <w:t>en productiviteitsgroei</w:t>
      </w:r>
      <w:r w:rsidR="005E0BF9">
        <w:rPr>
          <w:rFonts w:ascii="Verdana" w:hAnsi="Verdana" w:eastAsia="Verdana" w:cs="Verdana"/>
          <w:sz w:val="18"/>
          <w:szCs w:val="18"/>
        </w:rPr>
        <w:t xml:space="preserve"> v</w:t>
      </w:r>
      <w:r w:rsidR="00875F37">
        <w:rPr>
          <w:rFonts w:ascii="Verdana" w:hAnsi="Verdana" w:eastAsia="Verdana" w:cs="Verdana"/>
          <w:sz w:val="18"/>
          <w:szCs w:val="18"/>
        </w:rPr>
        <w:t>an de EU</w:t>
      </w:r>
      <w:r w:rsidRPr="46821ED6">
        <w:rPr>
          <w:rFonts w:ascii="Verdana" w:hAnsi="Verdana" w:eastAsia="Verdana" w:cs="Verdana"/>
          <w:sz w:val="18"/>
          <w:szCs w:val="18"/>
        </w:rPr>
        <w:t>.</w:t>
      </w:r>
      <w:r w:rsidRPr="2F85A6DC">
        <w:rPr>
          <w:rFonts w:ascii="Verdana" w:hAnsi="Verdana" w:eastAsia="Verdana" w:cs="Verdana"/>
          <w:sz w:val="18"/>
          <w:szCs w:val="18"/>
        </w:rPr>
        <w:t xml:space="preserve"> </w:t>
      </w:r>
      <w:r w:rsidRPr="46821ED6">
        <w:rPr>
          <w:rFonts w:ascii="Verdana" w:hAnsi="Verdana" w:eastAsia="Verdana" w:cs="Verdana"/>
          <w:sz w:val="18"/>
          <w:szCs w:val="18"/>
        </w:rPr>
        <w:t>Bovendien gaat het voorstel niet verder dan noodzakelijk</w:t>
      </w:r>
      <w:r w:rsidRPr="0C543A0D" w:rsidR="2C07C174">
        <w:rPr>
          <w:rFonts w:ascii="Verdana" w:hAnsi="Verdana" w:eastAsia="Verdana" w:cs="Verdana"/>
          <w:sz w:val="18"/>
          <w:szCs w:val="18"/>
        </w:rPr>
        <w:t xml:space="preserve"> omdat</w:t>
      </w:r>
      <w:r w:rsidR="005D7A2C">
        <w:rPr>
          <w:rFonts w:ascii="Verdana" w:hAnsi="Verdana" w:eastAsia="Verdana" w:cs="Verdana"/>
          <w:sz w:val="18"/>
          <w:szCs w:val="18"/>
        </w:rPr>
        <w:t xml:space="preserve"> </w:t>
      </w:r>
      <w:r w:rsidR="00671E9A">
        <w:rPr>
          <w:rFonts w:ascii="Verdana" w:hAnsi="Verdana" w:eastAsia="Verdana" w:cs="Verdana"/>
          <w:sz w:val="18"/>
          <w:szCs w:val="18"/>
        </w:rPr>
        <w:t>het voldoende ruimte laat aan lidstaten om, middels</w:t>
      </w:r>
      <w:r w:rsidR="004B1E45">
        <w:rPr>
          <w:rFonts w:ascii="Verdana" w:hAnsi="Verdana" w:eastAsia="Verdana" w:cs="Verdana"/>
          <w:sz w:val="18"/>
          <w:szCs w:val="18"/>
        </w:rPr>
        <w:t xml:space="preserve"> nationale</w:t>
      </w:r>
      <w:r w:rsidR="00671E9A">
        <w:rPr>
          <w:rFonts w:ascii="Verdana" w:hAnsi="Verdana" w:eastAsia="Verdana" w:cs="Verdana"/>
          <w:sz w:val="18"/>
          <w:szCs w:val="18"/>
        </w:rPr>
        <w:t xml:space="preserve"> </w:t>
      </w:r>
      <w:r w:rsidR="001C00E6">
        <w:rPr>
          <w:rFonts w:ascii="Verdana" w:hAnsi="Verdana" w:eastAsia="Verdana" w:cs="Verdana"/>
          <w:sz w:val="18"/>
          <w:szCs w:val="18"/>
        </w:rPr>
        <w:t xml:space="preserve">publieke </w:t>
      </w:r>
      <w:r w:rsidR="00671E9A">
        <w:rPr>
          <w:rFonts w:ascii="Verdana" w:hAnsi="Verdana" w:eastAsia="Verdana" w:cs="Verdana"/>
          <w:sz w:val="18"/>
          <w:szCs w:val="18"/>
        </w:rPr>
        <w:t>investeringen</w:t>
      </w:r>
      <w:r w:rsidR="00757078">
        <w:rPr>
          <w:rFonts w:ascii="Verdana" w:hAnsi="Verdana" w:eastAsia="Verdana" w:cs="Verdana"/>
          <w:sz w:val="18"/>
          <w:szCs w:val="18"/>
        </w:rPr>
        <w:t xml:space="preserve"> of andere </w:t>
      </w:r>
      <w:r w:rsidR="00D309BC">
        <w:rPr>
          <w:rFonts w:ascii="Verdana" w:hAnsi="Verdana" w:eastAsia="Verdana" w:cs="Verdana"/>
          <w:sz w:val="18"/>
          <w:szCs w:val="18"/>
        </w:rPr>
        <w:t>concurrentievermogen bevorderende</w:t>
      </w:r>
      <w:r w:rsidR="00D733BB">
        <w:rPr>
          <w:rFonts w:ascii="Verdana" w:hAnsi="Verdana" w:eastAsia="Verdana" w:cs="Verdana"/>
          <w:sz w:val="18"/>
          <w:szCs w:val="18"/>
        </w:rPr>
        <w:t xml:space="preserve"> </w:t>
      </w:r>
      <w:r w:rsidR="00C34ECD">
        <w:rPr>
          <w:rFonts w:ascii="Verdana" w:hAnsi="Verdana" w:eastAsia="Verdana" w:cs="Verdana"/>
          <w:sz w:val="18"/>
          <w:szCs w:val="18"/>
        </w:rPr>
        <w:t>maatregelen</w:t>
      </w:r>
      <w:r w:rsidR="00671E9A">
        <w:rPr>
          <w:rFonts w:ascii="Verdana" w:hAnsi="Verdana" w:eastAsia="Verdana" w:cs="Verdana"/>
          <w:sz w:val="18"/>
          <w:szCs w:val="18"/>
        </w:rPr>
        <w:t xml:space="preserve">, op te treden op </w:t>
      </w:r>
      <w:r w:rsidR="001C00E6">
        <w:rPr>
          <w:rFonts w:ascii="Verdana" w:hAnsi="Verdana" w:eastAsia="Verdana" w:cs="Verdana"/>
          <w:sz w:val="18"/>
          <w:szCs w:val="18"/>
        </w:rPr>
        <w:t xml:space="preserve">de </w:t>
      </w:r>
      <w:r w:rsidR="00671E9A">
        <w:rPr>
          <w:rFonts w:ascii="Verdana" w:hAnsi="Verdana" w:eastAsia="Verdana" w:cs="Verdana"/>
          <w:sz w:val="18"/>
          <w:szCs w:val="18"/>
        </w:rPr>
        <w:t xml:space="preserve">beleidsterreinen die het voorstel </w:t>
      </w:r>
      <w:r w:rsidR="002C55E9">
        <w:rPr>
          <w:rFonts w:ascii="Verdana" w:hAnsi="Verdana" w:eastAsia="Verdana" w:cs="Verdana"/>
          <w:sz w:val="18"/>
          <w:szCs w:val="18"/>
        </w:rPr>
        <w:t>raakt</w:t>
      </w:r>
      <w:r w:rsidRPr="46821ED6">
        <w:rPr>
          <w:rFonts w:ascii="Verdana" w:hAnsi="Verdana" w:eastAsia="Verdana" w:cs="Verdana"/>
          <w:sz w:val="18"/>
          <w:szCs w:val="18"/>
        </w:rPr>
        <w:t>.</w:t>
      </w:r>
    </w:p>
    <w:p w:rsidRPr="00DA19A2" w:rsidR="00A15B58" w:rsidP="00E966BD" w:rsidRDefault="00A15B58" w14:paraId="14898450" w14:textId="77777777">
      <w:pPr>
        <w:spacing w:line="360" w:lineRule="auto"/>
        <w:ind w:left="360"/>
        <w:rPr>
          <w:rFonts w:ascii="Verdana" w:hAnsi="Verdana"/>
          <w:b/>
          <w:sz w:val="18"/>
          <w:szCs w:val="18"/>
        </w:rPr>
      </w:pPr>
    </w:p>
    <w:p w:rsidRPr="000E2715" w:rsidR="00CB7FF8" w:rsidP="000E2715" w:rsidRDefault="00CB7FF8" w14:paraId="7AA5BFCF" w14:textId="77777777">
      <w:pPr>
        <w:numPr>
          <w:ilvl w:val="0"/>
          <w:numId w:val="17"/>
        </w:numPr>
        <w:spacing w:line="360" w:lineRule="auto"/>
        <w:rPr>
          <w:rFonts w:ascii="Verdana" w:hAnsi="Verdana"/>
          <w:b/>
          <w:sz w:val="18"/>
          <w:szCs w:val="18"/>
        </w:rPr>
      </w:pPr>
      <w:r w:rsidRPr="000E2715">
        <w:rPr>
          <w:rFonts w:ascii="Verdana" w:hAnsi="Verdana"/>
          <w:b/>
          <w:sz w:val="18"/>
          <w:szCs w:val="18"/>
        </w:rPr>
        <w:t xml:space="preserve">Financiële </w:t>
      </w:r>
      <w:r w:rsidRPr="000E2715" w:rsidR="00313255">
        <w:rPr>
          <w:rFonts w:ascii="Verdana" w:hAnsi="Verdana"/>
          <w:b/>
          <w:sz w:val="18"/>
          <w:szCs w:val="18"/>
        </w:rPr>
        <w:t>consequenties</w:t>
      </w:r>
      <w:r w:rsidRPr="000E2715">
        <w:rPr>
          <w:rFonts w:ascii="Verdana" w:hAnsi="Verdana"/>
          <w:b/>
          <w:sz w:val="18"/>
          <w:szCs w:val="18"/>
        </w:rPr>
        <w:t>, gevolgen voor regeldruk</w:t>
      </w:r>
      <w:r w:rsidRPr="000E2715" w:rsidR="000A39A4">
        <w:rPr>
          <w:rFonts w:ascii="Verdana" w:hAnsi="Verdana"/>
          <w:b/>
          <w:sz w:val="18"/>
          <w:szCs w:val="18"/>
        </w:rPr>
        <w:t>, concurrentiekracht en geopolitieke aspecten</w:t>
      </w:r>
      <w:r w:rsidRPr="000E2715">
        <w:rPr>
          <w:rFonts w:ascii="Verdana" w:hAnsi="Verdana"/>
          <w:b/>
          <w:sz w:val="18"/>
          <w:szCs w:val="18"/>
        </w:rPr>
        <w:t xml:space="preserve"> </w:t>
      </w:r>
    </w:p>
    <w:p w:rsidRPr="000E2715" w:rsidR="00CB7FF8" w:rsidP="00E966BD" w:rsidRDefault="00CB7FF8" w14:paraId="43BC64BB" w14:textId="77777777">
      <w:pPr>
        <w:numPr>
          <w:ilvl w:val="0"/>
          <w:numId w:val="20"/>
        </w:numPr>
        <w:spacing w:line="360" w:lineRule="auto"/>
        <w:outlineLvl w:val="0"/>
        <w:rPr>
          <w:rFonts w:ascii="Verdana" w:hAnsi="Verdana"/>
          <w:i/>
          <w:sz w:val="18"/>
          <w:szCs w:val="18"/>
        </w:rPr>
      </w:pPr>
      <w:r w:rsidRPr="793ABDF7">
        <w:rPr>
          <w:rFonts w:ascii="Verdana" w:hAnsi="Verdana"/>
          <w:i/>
          <w:iCs/>
          <w:sz w:val="18"/>
          <w:szCs w:val="18"/>
        </w:rPr>
        <w:t>Consequenties EU-begroting</w:t>
      </w:r>
    </w:p>
    <w:p w:rsidR="2EACDD46" w:rsidP="00E966BD" w:rsidRDefault="005A0307" w14:paraId="4A687A22" w14:textId="5EC7FA0B">
      <w:pPr>
        <w:spacing w:line="360" w:lineRule="auto"/>
        <w:rPr>
          <w:rFonts w:ascii="Verdana" w:hAnsi="Verdana"/>
          <w:sz w:val="18"/>
          <w:szCs w:val="18"/>
        </w:rPr>
      </w:pPr>
      <w:r>
        <w:rPr>
          <w:rFonts w:ascii="Verdana" w:hAnsi="Verdana"/>
          <w:sz w:val="18"/>
          <w:szCs w:val="18"/>
        </w:rPr>
        <w:t>De</w:t>
      </w:r>
      <w:r w:rsidRPr="5111BACE" w:rsidR="335C81E7">
        <w:rPr>
          <w:rFonts w:ascii="Verdana" w:hAnsi="Verdana"/>
          <w:sz w:val="18"/>
          <w:szCs w:val="18"/>
        </w:rPr>
        <w:t xml:space="preserve"> onderhandelingen over </w:t>
      </w:r>
      <w:r w:rsidR="00601AC4">
        <w:rPr>
          <w:rFonts w:ascii="Verdana" w:hAnsi="Verdana"/>
          <w:sz w:val="18"/>
          <w:szCs w:val="18"/>
        </w:rPr>
        <w:t xml:space="preserve">de toekomst van het ECF </w:t>
      </w:r>
      <w:r>
        <w:rPr>
          <w:rFonts w:ascii="Verdana" w:hAnsi="Verdana"/>
          <w:sz w:val="18"/>
          <w:szCs w:val="18"/>
        </w:rPr>
        <w:t>zijn</w:t>
      </w:r>
      <w:r w:rsidRPr="309D02FA" w:rsidR="1546A8B8">
        <w:rPr>
          <w:rFonts w:ascii="Verdana" w:hAnsi="Verdana"/>
          <w:sz w:val="18"/>
          <w:szCs w:val="18"/>
        </w:rPr>
        <w:t xml:space="preserve"> wat betreft de financiële aspecten, integraal </w:t>
      </w:r>
      <w:r w:rsidRPr="6C0D2DB6" w:rsidR="354E7958">
        <w:rPr>
          <w:rFonts w:ascii="Verdana" w:hAnsi="Verdana"/>
          <w:sz w:val="18"/>
          <w:szCs w:val="18"/>
        </w:rPr>
        <w:t xml:space="preserve">onderdeel van </w:t>
      </w:r>
      <w:r w:rsidRPr="309D02FA" w:rsidR="1546A8B8">
        <w:rPr>
          <w:rFonts w:ascii="Verdana" w:hAnsi="Verdana"/>
          <w:sz w:val="18"/>
          <w:szCs w:val="18"/>
        </w:rPr>
        <w:t xml:space="preserve">de onderhandelingen over het </w:t>
      </w:r>
      <w:r w:rsidRPr="718A0D81" w:rsidR="1546A8B8">
        <w:rPr>
          <w:rFonts w:ascii="Verdana" w:hAnsi="Verdana"/>
          <w:sz w:val="18"/>
          <w:szCs w:val="18"/>
        </w:rPr>
        <w:t>MFK 2028-2034.</w:t>
      </w:r>
      <w:r w:rsidRPr="14EB7078" w:rsidR="119F9AE6">
        <w:rPr>
          <w:rFonts w:ascii="Verdana" w:hAnsi="Verdana"/>
          <w:sz w:val="18"/>
          <w:szCs w:val="18"/>
        </w:rPr>
        <w:t xml:space="preserve"> </w:t>
      </w:r>
      <w:r w:rsidR="00427FAD">
        <w:rPr>
          <w:rFonts w:ascii="Verdana" w:hAnsi="Verdana"/>
          <w:sz w:val="18"/>
          <w:szCs w:val="18"/>
        </w:rPr>
        <w:t xml:space="preserve">Het kabinet hecht eraan dat besprekingen over dit voorstel niet vooruitlopen op de integrale besluitvorming betreffende de budgettaire omvang van het MFK. De beleidsmatige inzet van het kabinet bij </w:t>
      </w:r>
      <w:r w:rsidR="00601AC4">
        <w:rPr>
          <w:rFonts w:ascii="Verdana" w:hAnsi="Verdana"/>
          <w:sz w:val="18"/>
          <w:szCs w:val="18"/>
        </w:rPr>
        <w:t xml:space="preserve">het ECF </w:t>
      </w:r>
      <w:r w:rsidR="007E3AC9">
        <w:rPr>
          <w:rFonts w:ascii="Verdana" w:hAnsi="Verdana"/>
          <w:sz w:val="18"/>
          <w:szCs w:val="18"/>
        </w:rPr>
        <w:t>moet ondersteunend zijn aan de overkoepelende kabinetsinzet in de MFK-onderhandelingen zoals hierboven toegelicht</w:t>
      </w:r>
      <w:r w:rsidR="00543CA6">
        <w:rPr>
          <w:rFonts w:ascii="Verdana" w:hAnsi="Verdana"/>
          <w:sz w:val="18"/>
          <w:szCs w:val="18"/>
        </w:rPr>
        <w:t xml:space="preserve">, te weten een ambitieus </w:t>
      </w:r>
      <w:r w:rsidR="00953088">
        <w:rPr>
          <w:rFonts w:ascii="Verdana" w:hAnsi="Verdana"/>
          <w:sz w:val="18"/>
          <w:szCs w:val="18"/>
        </w:rPr>
        <w:t>gemoderniseerd en financieel houdbaar MFK. Dit vraagt scherpe keuzes. Binnen dit kader blijft vanzelfsprekend de ruimte bestaan om op de inhoud actief in te spelen op het verloop van de onderhandelingen.</w:t>
      </w:r>
      <w:r w:rsidRPr="14EB7078" w:rsidR="119F9AE6">
        <w:rPr>
          <w:rFonts w:ascii="Verdana" w:hAnsi="Verdana"/>
          <w:sz w:val="18"/>
          <w:szCs w:val="18"/>
        </w:rPr>
        <w:t xml:space="preserve"> </w:t>
      </w:r>
    </w:p>
    <w:p w:rsidRPr="00915B9C" w:rsidR="00556F2F" w:rsidP="00E966BD" w:rsidRDefault="00556F2F" w14:paraId="1C50EEA8" w14:textId="4713C75E">
      <w:pPr>
        <w:spacing w:line="360" w:lineRule="auto"/>
        <w:rPr>
          <w:rFonts w:ascii="Verdana" w:hAnsi="Verdana"/>
          <w:sz w:val="18"/>
          <w:szCs w:val="18"/>
        </w:rPr>
      </w:pPr>
    </w:p>
    <w:p w:rsidRPr="000E2715" w:rsidR="00CB7FF8" w:rsidP="00E966BD" w:rsidRDefault="702E832A" w14:paraId="2D712F94" w14:textId="346496F7">
      <w:pPr>
        <w:numPr>
          <w:ilvl w:val="0"/>
          <w:numId w:val="20"/>
        </w:numPr>
        <w:spacing w:line="360" w:lineRule="auto"/>
        <w:outlineLvl w:val="0"/>
        <w:rPr>
          <w:rFonts w:ascii="Verdana" w:hAnsi="Verdana"/>
          <w:i/>
          <w:sz w:val="18"/>
          <w:szCs w:val="18"/>
        </w:rPr>
      </w:pPr>
      <w:r w:rsidRPr="5947261A">
        <w:rPr>
          <w:rFonts w:ascii="Verdana" w:hAnsi="Verdana"/>
          <w:i/>
          <w:iCs/>
          <w:sz w:val="18"/>
          <w:szCs w:val="18"/>
        </w:rPr>
        <w:t>Financiële consequenties (incl. personele)</w:t>
      </w:r>
      <w:r w:rsidRPr="5947261A" w:rsidR="2D0CB476">
        <w:rPr>
          <w:rFonts w:ascii="Verdana" w:hAnsi="Verdana"/>
          <w:i/>
          <w:iCs/>
          <w:sz w:val="18"/>
          <w:szCs w:val="18"/>
        </w:rPr>
        <w:t xml:space="preserve"> </w:t>
      </w:r>
      <w:r w:rsidRPr="5947261A">
        <w:rPr>
          <w:rFonts w:ascii="Verdana" w:hAnsi="Verdana"/>
          <w:i/>
          <w:iCs/>
          <w:sz w:val="18"/>
          <w:szCs w:val="18"/>
        </w:rPr>
        <w:t xml:space="preserve">voor rijksoverheid en/of </w:t>
      </w:r>
      <w:r w:rsidRPr="5947261A" w:rsidR="64EE7081">
        <w:rPr>
          <w:rFonts w:ascii="Verdana" w:hAnsi="Verdana"/>
          <w:i/>
          <w:iCs/>
          <w:sz w:val="18"/>
          <w:szCs w:val="18"/>
        </w:rPr>
        <w:t>mede</w:t>
      </w:r>
      <w:r w:rsidRPr="5947261A">
        <w:rPr>
          <w:rFonts w:ascii="Verdana" w:hAnsi="Verdana"/>
          <w:i/>
          <w:iCs/>
          <w:sz w:val="18"/>
          <w:szCs w:val="18"/>
        </w:rPr>
        <w:t>overheden</w:t>
      </w:r>
    </w:p>
    <w:p w:rsidR="00D26D34" w:rsidP="00E966BD" w:rsidRDefault="003842CE" w14:paraId="336A3A67" w14:textId="300FAED1">
      <w:pPr>
        <w:spacing w:line="360" w:lineRule="auto"/>
        <w:outlineLvl w:val="0"/>
        <w:rPr>
          <w:rFonts w:ascii="Verdana" w:hAnsi="Verdana" w:eastAsia="Verdana" w:cs="Verdana"/>
          <w:sz w:val="18"/>
          <w:szCs w:val="18"/>
        </w:rPr>
      </w:pPr>
      <w:r w:rsidRPr="099789D2">
        <w:rPr>
          <w:rStyle w:val="cf01"/>
          <w:rFonts w:ascii="Verdana" w:hAnsi="Verdana"/>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w:t>
      </w:r>
      <w:r w:rsidRPr="099789D2" w:rsidR="5F0E4DB9">
        <w:rPr>
          <w:rStyle w:val="cf01"/>
          <w:rFonts w:ascii="Verdana" w:hAnsi="Verdana"/>
        </w:rPr>
        <w:t>-</w:t>
      </w:r>
      <w:r w:rsidRPr="099789D2">
        <w:rPr>
          <w:rStyle w:val="cf01"/>
          <w:rFonts w:ascii="Verdana" w:hAnsi="Verdana"/>
        </w:rPr>
        <w:t>onderhandelingen dienen gedekt te worden op de Rijksbegroting.</w:t>
      </w:r>
    </w:p>
    <w:p w:rsidR="00D26D34" w:rsidP="00E966BD" w:rsidRDefault="00D26D34" w14:paraId="7471EA9F" w14:textId="77777777">
      <w:pPr>
        <w:spacing w:line="360" w:lineRule="auto"/>
        <w:outlineLvl w:val="0"/>
        <w:rPr>
          <w:rFonts w:ascii="Verdana" w:hAnsi="Verdana" w:eastAsia="Verdana" w:cs="Verdana"/>
          <w:sz w:val="18"/>
          <w:szCs w:val="18"/>
        </w:rPr>
      </w:pPr>
    </w:p>
    <w:p w:rsidR="00036D65" w:rsidP="00E966BD" w:rsidRDefault="00086ADF" w14:paraId="57D2A9A6" w14:textId="77777777">
      <w:pPr>
        <w:spacing w:line="360" w:lineRule="auto"/>
        <w:outlineLvl w:val="0"/>
        <w:rPr>
          <w:rFonts w:ascii="Verdana" w:hAnsi="Verdana" w:eastAsia="Verdana" w:cs="Verdana"/>
          <w:sz w:val="18"/>
          <w:szCs w:val="18"/>
        </w:rPr>
      </w:pPr>
      <w:r w:rsidRPr="099789D2">
        <w:rPr>
          <w:rFonts w:ascii="Verdana" w:hAnsi="Verdana" w:eastAsia="Verdana" w:cs="Verdana"/>
          <w:sz w:val="18"/>
          <w:szCs w:val="18"/>
        </w:rPr>
        <w:t xml:space="preserve">De Commissie stelt </w:t>
      </w:r>
      <w:r w:rsidRPr="099789D2" w:rsidR="007C376E">
        <w:rPr>
          <w:rFonts w:ascii="Verdana" w:hAnsi="Verdana" w:eastAsia="Verdana" w:cs="Verdana"/>
          <w:sz w:val="18"/>
          <w:szCs w:val="18"/>
        </w:rPr>
        <w:t xml:space="preserve">dat </w:t>
      </w:r>
      <w:r w:rsidRPr="099789D2" w:rsidR="00AB13BF">
        <w:rPr>
          <w:rFonts w:ascii="Verdana" w:hAnsi="Verdana" w:eastAsia="Verdana" w:cs="Verdana"/>
          <w:sz w:val="18"/>
          <w:szCs w:val="18"/>
        </w:rPr>
        <w:t>het voorstel</w:t>
      </w:r>
      <w:r w:rsidRPr="099789D2" w:rsidR="007C376E">
        <w:rPr>
          <w:rFonts w:ascii="Verdana" w:hAnsi="Verdana" w:eastAsia="Verdana" w:cs="Verdana"/>
          <w:sz w:val="18"/>
          <w:szCs w:val="18"/>
        </w:rPr>
        <w:t xml:space="preserve"> geen significante </w:t>
      </w:r>
      <w:r w:rsidRPr="099789D2" w:rsidR="00AE6D62">
        <w:rPr>
          <w:rFonts w:ascii="Verdana" w:hAnsi="Verdana" w:eastAsia="Verdana" w:cs="Verdana"/>
          <w:sz w:val="18"/>
          <w:szCs w:val="18"/>
        </w:rPr>
        <w:t xml:space="preserve">impact </w:t>
      </w:r>
      <w:r w:rsidRPr="099789D2" w:rsidR="00AB13BF">
        <w:rPr>
          <w:rFonts w:ascii="Verdana" w:hAnsi="Verdana" w:eastAsia="Verdana" w:cs="Verdana"/>
          <w:sz w:val="18"/>
          <w:szCs w:val="18"/>
        </w:rPr>
        <w:t xml:space="preserve">heeft op de </w:t>
      </w:r>
      <w:r w:rsidRPr="099789D2" w:rsidR="002A5A11">
        <w:rPr>
          <w:rFonts w:ascii="Verdana" w:hAnsi="Verdana" w:eastAsia="Verdana" w:cs="Verdana"/>
          <w:sz w:val="18"/>
          <w:szCs w:val="18"/>
        </w:rPr>
        <w:t xml:space="preserve">begrotingen van </w:t>
      </w:r>
      <w:r w:rsidRPr="099789D2" w:rsidR="00AB13BF">
        <w:rPr>
          <w:rFonts w:ascii="Verdana" w:hAnsi="Verdana" w:eastAsia="Verdana" w:cs="Verdana"/>
          <w:sz w:val="18"/>
          <w:szCs w:val="18"/>
        </w:rPr>
        <w:t xml:space="preserve">nationale </w:t>
      </w:r>
      <w:r w:rsidRPr="099789D2" w:rsidR="00ED68E9">
        <w:rPr>
          <w:rFonts w:ascii="Verdana" w:hAnsi="Verdana" w:eastAsia="Verdana" w:cs="Verdana"/>
          <w:sz w:val="18"/>
          <w:szCs w:val="18"/>
        </w:rPr>
        <w:t>over</w:t>
      </w:r>
      <w:r w:rsidRPr="099789D2" w:rsidR="00E60DF8">
        <w:rPr>
          <w:rFonts w:ascii="Verdana" w:hAnsi="Verdana" w:eastAsia="Verdana" w:cs="Verdana"/>
          <w:sz w:val="18"/>
          <w:szCs w:val="18"/>
        </w:rPr>
        <w:t>heden.</w:t>
      </w:r>
      <w:r w:rsidRPr="099789D2" w:rsidR="0058659D">
        <w:rPr>
          <w:rFonts w:ascii="Verdana" w:hAnsi="Verdana" w:eastAsia="Verdana" w:cs="Verdana"/>
          <w:sz w:val="18"/>
          <w:szCs w:val="18"/>
        </w:rPr>
        <w:t xml:space="preserve"> </w:t>
      </w:r>
      <w:r w:rsidRPr="099789D2" w:rsidR="000B0973">
        <w:rPr>
          <w:rFonts w:ascii="Verdana" w:hAnsi="Verdana" w:eastAsia="Verdana" w:cs="Verdana"/>
          <w:sz w:val="18"/>
          <w:szCs w:val="18"/>
        </w:rPr>
        <w:t>Daarnaast voorziet d</w:t>
      </w:r>
      <w:r w:rsidRPr="099789D2" w:rsidR="0058659D">
        <w:rPr>
          <w:rFonts w:ascii="Verdana" w:hAnsi="Verdana" w:eastAsia="Verdana" w:cs="Verdana"/>
          <w:sz w:val="18"/>
          <w:szCs w:val="18"/>
        </w:rPr>
        <w:t>e Commissie in haar effectbeoordeling dat er</w:t>
      </w:r>
      <w:r w:rsidRPr="099789D2" w:rsidR="00441868">
        <w:rPr>
          <w:rFonts w:ascii="Verdana" w:hAnsi="Verdana" w:eastAsia="Verdana" w:cs="Verdana"/>
          <w:sz w:val="18"/>
          <w:szCs w:val="18"/>
        </w:rPr>
        <w:t xml:space="preserve"> </w:t>
      </w:r>
      <w:r w:rsidRPr="099789D2" w:rsidR="00195452">
        <w:rPr>
          <w:rFonts w:ascii="Verdana" w:hAnsi="Verdana" w:eastAsia="Verdana" w:cs="Verdana"/>
          <w:sz w:val="18"/>
          <w:szCs w:val="18"/>
        </w:rPr>
        <w:t xml:space="preserve">kostenvoordelen kunnen optreden omwille van </w:t>
      </w:r>
      <w:r w:rsidRPr="099789D2" w:rsidR="00991851">
        <w:rPr>
          <w:rFonts w:ascii="Verdana" w:hAnsi="Verdana" w:eastAsia="Verdana" w:cs="Verdana"/>
          <w:sz w:val="18"/>
          <w:szCs w:val="18"/>
        </w:rPr>
        <w:t>versimpeling en</w:t>
      </w:r>
      <w:r w:rsidRPr="099789D2" w:rsidR="005643E0">
        <w:rPr>
          <w:rFonts w:ascii="Verdana" w:hAnsi="Verdana" w:eastAsia="Verdana" w:cs="Verdana"/>
          <w:sz w:val="18"/>
          <w:szCs w:val="18"/>
        </w:rPr>
        <w:t xml:space="preserve"> verbeterde coördinatie tussen programma’s</w:t>
      </w:r>
      <w:r w:rsidRPr="099789D2" w:rsidR="007B07C3">
        <w:rPr>
          <w:rFonts w:ascii="Verdana" w:hAnsi="Verdana" w:eastAsia="Verdana" w:cs="Verdana"/>
          <w:sz w:val="18"/>
          <w:szCs w:val="18"/>
        </w:rPr>
        <w:t>, deze gaan wel gepaard met</w:t>
      </w:r>
      <w:r w:rsidRPr="099789D2" w:rsidR="006F184E">
        <w:rPr>
          <w:rFonts w:ascii="Verdana" w:hAnsi="Verdana" w:eastAsia="Verdana" w:cs="Verdana"/>
          <w:sz w:val="18"/>
          <w:szCs w:val="18"/>
        </w:rPr>
        <w:t xml:space="preserve"> </w:t>
      </w:r>
      <w:r w:rsidRPr="099789D2" w:rsidR="000B0973">
        <w:rPr>
          <w:rFonts w:ascii="Verdana" w:hAnsi="Verdana" w:eastAsia="Verdana" w:cs="Verdana"/>
          <w:sz w:val="18"/>
          <w:szCs w:val="18"/>
        </w:rPr>
        <w:t xml:space="preserve">initiële </w:t>
      </w:r>
      <w:r w:rsidRPr="099789D2" w:rsidR="00441868">
        <w:rPr>
          <w:rFonts w:ascii="Verdana" w:hAnsi="Verdana" w:eastAsia="Verdana" w:cs="Verdana"/>
          <w:sz w:val="18"/>
          <w:szCs w:val="18"/>
        </w:rPr>
        <w:t>aanpassingskosten</w:t>
      </w:r>
      <w:r w:rsidRPr="099789D2" w:rsidR="00A67622">
        <w:rPr>
          <w:rFonts w:ascii="Verdana" w:hAnsi="Verdana" w:eastAsia="Verdana" w:cs="Verdana"/>
          <w:sz w:val="18"/>
          <w:szCs w:val="18"/>
        </w:rPr>
        <w:t>.</w:t>
      </w:r>
      <w:r w:rsidRPr="099789D2" w:rsidR="00B91C02">
        <w:rPr>
          <w:rFonts w:ascii="Verdana" w:hAnsi="Verdana" w:eastAsia="Verdana" w:cs="Verdana"/>
          <w:sz w:val="18"/>
          <w:szCs w:val="18"/>
        </w:rPr>
        <w:t xml:space="preserve"> De Commissie benoemt dat deze </w:t>
      </w:r>
      <w:r w:rsidRPr="099789D2" w:rsidR="00B32571">
        <w:rPr>
          <w:rFonts w:ascii="Verdana" w:hAnsi="Verdana" w:eastAsia="Verdana" w:cs="Verdana"/>
          <w:sz w:val="18"/>
          <w:szCs w:val="18"/>
        </w:rPr>
        <w:t xml:space="preserve">eenmalige </w:t>
      </w:r>
      <w:r w:rsidRPr="099789D2" w:rsidR="00B91C02">
        <w:rPr>
          <w:rFonts w:ascii="Verdana" w:hAnsi="Verdana" w:eastAsia="Verdana" w:cs="Verdana"/>
          <w:sz w:val="18"/>
          <w:szCs w:val="18"/>
        </w:rPr>
        <w:t>aanpassingskosten hoog kunnen uitvallen voor aanvragers, begunstigden en organisaties die ingesteld zijn op de huidige structuur</w:t>
      </w:r>
      <w:r w:rsidRPr="099789D2" w:rsidR="00CF1374">
        <w:rPr>
          <w:rFonts w:ascii="Verdana" w:hAnsi="Verdana" w:eastAsia="Verdana" w:cs="Verdana"/>
          <w:sz w:val="18"/>
          <w:szCs w:val="18"/>
        </w:rPr>
        <w:t xml:space="preserve">. Mogelijk heeft </w:t>
      </w:r>
      <w:r w:rsidRPr="099789D2" w:rsidR="003C049E">
        <w:rPr>
          <w:rFonts w:ascii="Verdana" w:hAnsi="Verdana" w:eastAsia="Verdana" w:cs="Verdana"/>
          <w:sz w:val="18"/>
          <w:szCs w:val="18"/>
        </w:rPr>
        <w:t>dit</w:t>
      </w:r>
      <w:r w:rsidRPr="099789D2" w:rsidR="00CF1374">
        <w:rPr>
          <w:rFonts w:ascii="Verdana" w:hAnsi="Verdana" w:eastAsia="Verdana" w:cs="Verdana"/>
          <w:sz w:val="18"/>
          <w:szCs w:val="18"/>
        </w:rPr>
        <w:t xml:space="preserve"> daardoor </w:t>
      </w:r>
      <w:r w:rsidRPr="099789D2" w:rsidR="003C049E">
        <w:rPr>
          <w:rFonts w:ascii="Verdana" w:hAnsi="Verdana" w:eastAsia="Verdana" w:cs="Verdana"/>
          <w:sz w:val="18"/>
          <w:szCs w:val="18"/>
        </w:rPr>
        <w:t xml:space="preserve">impact op </w:t>
      </w:r>
      <w:r w:rsidRPr="099789D2" w:rsidR="00D774ED">
        <w:rPr>
          <w:rFonts w:ascii="Verdana" w:hAnsi="Verdana" w:eastAsia="Verdana" w:cs="Verdana"/>
          <w:sz w:val="18"/>
          <w:szCs w:val="18"/>
        </w:rPr>
        <w:t xml:space="preserve">toezicht en </w:t>
      </w:r>
      <w:r w:rsidRPr="099789D2" w:rsidR="00756ECA">
        <w:rPr>
          <w:rFonts w:ascii="Verdana" w:hAnsi="Verdana" w:eastAsia="Verdana" w:cs="Verdana"/>
          <w:sz w:val="18"/>
          <w:szCs w:val="18"/>
        </w:rPr>
        <w:t>uitvoering</w:t>
      </w:r>
      <w:r w:rsidRPr="099789D2" w:rsidR="00D774ED">
        <w:rPr>
          <w:rFonts w:ascii="Verdana" w:hAnsi="Verdana" w:eastAsia="Verdana" w:cs="Verdana"/>
          <w:sz w:val="18"/>
          <w:szCs w:val="18"/>
        </w:rPr>
        <w:t>sorganisaties</w:t>
      </w:r>
      <w:r w:rsidRPr="099789D2" w:rsidR="000542E9">
        <w:rPr>
          <w:rFonts w:ascii="Verdana" w:hAnsi="Verdana" w:eastAsia="Verdana" w:cs="Verdana"/>
          <w:sz w:val="18"/>
          <w:szCs w:val="18"/>
        </w:rPr>
        <w:t>.</w:t>
      </w:r>
      <w:r w:rsidRPr="099789D2" w:rsidR="006F184E">
        <w:rPr>
          <w:rFonts w:ascii="Verdana" w:hAnsi="Verdana" w:eastAsia="Verdana" w:cs="Verdana"/>
          <w:sz w:val="18"/>
          <w:szCs w:val="18"/>
        </w:rPr>
        <w:t xml:space="preserve"> </w:t>
      </w:r>
      <w:r w:rsidRPr="099789D2" w:rsidR="005D437E">
        <w:rPr>
          <w:rFonts w:ascii="Verdana" w:hAnsi="Verdana" w:eastAsia="Verdana" w:cs="Verdana"/>
          <w:sz w:val="18"/>
          <w:szCs w:val="18"/>
        </w:rPr>
        <w:t>Verder zitten er door de versimpeling en samenvoeging van bestaande programma’s</w:t>
      </w:r>
      <w:r w:rsidRPr="099789D2" w:rsidR="003B7543">
        <w:rPr>
          <w:rFonts w:ascii="Verdana" w:hAnsi="Verdana" w:eastAsia="Verdana" w:cs="Verdana"/>
          <w:sz w:val="18"/>
          <w:szCs w:val="18"/>
        </w:rPr>
        <w:t xml:space="preserve"> ook</w:t>
      </w:r>
      <w:r w:rsidRPr="099789D2" w:rsidR="005D437E">
        <w:rPr>
          <w:rFonts w:ascii="Verdana" w:hAnsi="Verdana" w:eastAsia="Verdana" w:cs="Verdana"/>
          <w:sz w:val="18"/>
          <w:szCs w:val="18"/>
        </w:rPr>
        <w:t xml:space="preserve"> potentiële besparingen op administratieve lasten bij uitvoering en toezicht. Van bovengenoemde </w:t>
      </w:r>
      <w:r w:rsidRPr="099789D2" w:rsidR="001A72C3">
        <w:rPr>
          <w:rFonts w:ascii="Verdana" w:hAnsi="Verdana" w:eastAsia="Verdana" w:cs="Verdana"/>
          <w:sz w:val="18"/>
          <w:szCs w:val="18"/>
        </w:rPr>
        <w:t>effecten</w:t>
      </w:r>
      <w:r w:rsidRPr="099789D2" w:rsidR="005D437E">
        <w:rPr>
          <w:rFonts w:ascii="Verdana" w:hAnsi="Verdana" w:eastAsia="Verdana" w:cs="Verdana"/>
          <w:sz w:val="18"/>
          <w:szCs w:val="18"/>
        </w:rPr>
        <w:t xml:space="preserve"> kan nog geen precieze inschatting worden gemaakt. </w:t>
      </w:r>
    </w:p>
    <w:p w:rsidRPr="008D253B" w:rsidR="00B516C8" w:rsidP="00E966BD" w:rsidRDefault="00086ADF" w14:paraId="5EAE00DA" w14:textId="79DABEB2">
      <w:pPr>
        <w:spacing w:line="360" w:lineRule="auto"/>
        <w:outlineLvl w:val="0"/>
        <w:rPr>
          <w:rFonts w:ascii="Verdana" w:hAnsi="Verdana" w:eastAsia="Verdana" w:cs="Verdana"/>
          <w:sz w:val="18"/>
          <w:szCs w:val="18"/>
        </w:rPr>
      </w:pPr>
      <w:r>
        <w:lastRenderedPageBreak/>
        <w:br/>
      </w:r>
    </w:p>
    <w:p w:rsidRPr="000E2715" w:rsidR="00CB7FF8" w:rsidP="00E966BD" w:rsidRDefault="1700AE15" w14:paraId="6A3B0BD7" w14:textId="2B88FBDC">
      <w:pPr>
        <w:numPr>
          <w:ilvl w:val="0"/>
          <w:numId w:val="20"/>
        </w:numPr>
        <w:spacing w:line="360" w:lineRule="auto"/>
        <w:rPr>
          <w:rFonts w:ascii="Verdana" w:hAnsi="Verdana"/>
          <w:i/>
          <w:sz w:val="18"/>
          <w:szCs w:val="18"/>
        </w:rPr>
      </w:pPr>
      <w:r w:rsidRPr="307D64F7">
        <w:rPr>
          <w:rFonts w:ascii="Verdana" w:hAnsi="Verdana"/>
          <w:i/>
          <w:iCs/>
          <w:sz w:val="18"/>
          <w:szCs w:val="18"/>
        </w:rPr>
        <w:t xml:space="preserve">Financiële consequenties </w:t>
      </w:r>
      <w:r w:rsidRPr="307D64F7" w:rsidR="2CFE451D">
        <w:rPr>
          <w:rFonts w:ascii="Verdana" w:hAnsi="Verdana"/>
          <w:i/>
          <w:iCs/>
          <w:sz w:val="18"/>
          <w:szCs w:val="18"/>
        </w:rPr>
        <w:t>en gevolgen voor regeldruk</w:t>
      </w:r>
      <w:r w:rsidRPr="307D64F7">
        <w:rPr>
          <w:rFonts w:ascii="Verdana" w:hAnsi="Verdana"/>
          <w:i/>
          <w:iCs/>
          <w:sz w:val="18"/>
          <w:szCs w:val="18"/>
        </w:rPr>
        <w:t xml:space="preserve"> voor bedrijfsleven en burger</w:t>
      </w:r>
    </w:p>
    <w:p w:rsidRPr="004804DA" w:rsidR="005849DD" w:rsidP="00E966BD" w:rsidRDefault="5104D855" w14:paraId="44B89EDE" w14:textId="714B31DD">
      <w:pPr>
        <w:spacing w:line="360" w:lineRule="auto"/>
        <w:rPr>
          <w:rFonts w:ascii="Verdana" w:hAnsi="Verdana" w:eastAsia="Verdana" w:cs="Verdana"/>
          <w:sz w:val="18"/>
          <w:szCs w:val="18"/>
        </w:rPr>
      </w:pPr>
      <w:r w:rsidRPr="099789D2">
        <w:rPr>
          <w:rFonts w:ascii="Verdana" w:hAnsi="Verdana" w:eastAsia="Verdana" w:cs="Verdana"/>
          <w:sz w:val="18"/>
          <w:szCs w:val="18"/>
        </w:rPr>
        <w:t>Zowel bedrijven, waaronder het mkb, start-ups, scale-ups en grote ondernemingen, als universiteiten</w:t>
      </w:r>
      <w:r w:rsidRPr="099789D2" w:rsidR="00D749CD">
        <w:rPr>
          <w:rFonts w:ascii="Verdana" w:hAnsi="Verdana" w:eastAsia="Verdana" w:cs="Verdana"/>
          <w:sz w:val="18"/>
          <w:szCs w:val="18"/>
        </w:rPr>
        <w:t>, hogescholen</w:t>
      </w:r>
      <w:r w:rsidRPr="099789D2">
        <w:rPr>
          <w:rFonts w:ascii="Verdana" w:hAnsi="Verdana" w:eastAsia="Verdana" w:cs="Verdana"/>
          <w:sz w:val="18"/>
          <w:szCs w:val="18"/>
        </w:rPr>
        <w:t xml:space="preserve"> en onderzoeksinstellingen worden in het voorstel aangemerkt als </w:t>
      </w:r>
      <w:r w:rsidRPr="099789D2" w:rsidR="6852116D">
        <w:rPr>
          <w:rFonts w:ascii="Verdana" w:hAnsi="Verdana" w:eastAsia="Verdana" w:cs="Verdana"/>
          <w:sz w:val="18"/>
          <w:szCs w:val="18"/>
        </w:rPr>
        <w:t xml:space="preserve">(potentieel) begunstigden van de middelen. </w:t>
      </w:r>
      <w:r w:rsidRPr="099789D2" w:rsidR="55ECEE68">
        <w:rPr>
          <w:rFonts w:ascii="Verdana" w:hAnsi="Verdana" w:eastAsia="Verdana" w:cs="Verdana"/>
          <w:sz w:val="18"/>
          <w:szCs w:val="18"/>
        </w:rPr>
        <w:t xml:space="preserve">Dit betekent dat de financiële consequenties voor deze organisaties potentieel gunstig zijn, zonder dat op dit moment een inschatting te geven is van de hoogte hiervan. </w:t>
      </w:r>
      <w:r w:rsidRPr="099789D2" w:rsidR="31D6D05A">
        <w:rPr>
          <w:rFonts w:ascii="Verdana" w:hAnsi="Verdana" w:eastAsia="Verdana" w:cs="Verdana"/>
          <w:sz w:val="18"/>
          <w:szCs w:val="18"/>
        </w:rPr>
        <w:t xml:space="preserve">De verwachting is dat dit voorstel leidt tot minder regeldruk, onder meer door </w:t>
      </w:r>
      <w:r w:rsidRPr="099789D2" w:rsidR="0D4C340A">
        <w:rPr>
          <w:rFonts w:ascii="Verdana" w:hAnsi="Verdana" w:eastAsia="Verdana" w:cs="Verdana"/>
          <w:sz w:val="18"/>
          <w:szCs w:val="18"/>
        </w:rPr>
        <w:t xml:space="preserve">het samenvoegen van programma's </w:t>
      </w:r>
      <w:r w:rsidRPr="099789D2" w:rsidR="2BAA58EF">
        <w:rPr>
          <w:rFonts w:ascii="Verdana" w:hAnsi="Verdana" w:eastAsia="Verdana" w:cs="Verdana"/>
          <w:sz w:val="18"/>
          <w:szCs w:val="18"/>
        </w:rPr>
        <w:t xml:space="preserve">uit </w:t>
      </w:r>
      <w:r w:rsidRPr="099789D2" w:rsidR="0D4C340A">
        <w:rPr>
          <w:rFonts w:ascii="Verdana" w:hAnsi="Verdana" w:eastAsia="Verdana" w:cs="Verdana"/>
          <w:sz w:val="18"/>
          <w:szCs w:val="18"/>
        </w:rPr>
        <w:t>het huidige MFK</w:t>
      </w:r>
      <w:r w:rsidRPr="099789D2" w:rsidR="31D6D05A">
        <w:rPr>
          <w:rFonts w:ascii="Verdana" w:hAnsi="Verdana" w:eastAsia="Verdana" w:cs="Verdana"/>
          <w:sz w:val="18"/>
          <w:szCs w:val="18"/>
        </w:rPr>
        <w:t xml:space="preserve"> </w:t>
      </w:r>
      <w:r w:rsidRPr="099789D2" w:rsidR="7CD242DD">
        <w:rPr>
          <w:rFonts w:ascii="Verdana" w:hAnsi="Verdana" w:eastAsia="Verdana" w:cs="Verdana"/>
          <w:sz w:val="18"/>
          <w:szCs w:val="18"/>
        </w:rPr>
        <w:t>en het instellen van</w:t>
      </w:r>
      <w:r w:rsidRPr="099789D2" w:rsidR="0FAC0705">
        <w:rPr>
          <w:rFonts w:ascii="Verdana" w:hAnsi="Verdana" w:eastAsia="Verdana" w:cs="Verdana"/>
          <w:sz w:val="18"/>
          <w:szCs w:val="18"/>
        </w:rPr>
        <w:t xml:space="preserve"> één toegangsloket voor begunstigden. </w:t>
      </w:r>
      <w:r w:rsidRPr="099789D2" w:rsidR="31D6D05A">
        <w:rPr>
          <w:rFonts w:ascii="Verdana" w:hAnsi="Verdana" w:eastAsia="Verdana" w:cs="Verdana"/>
          <w:sz w:val="18"/>
          <w:szCs w:val="18"/>
        </w:rPr>
        <w:t xml:space="preserve">Het kabinet zal </w:t>
      </w:r>
      <w:r w:rsidRPr="099789D2" w:rsidR="51230467">
        <w:rPr>
          <w:rFonts w:ascii="Verdana" w:hAnsi="Verdana" w:eastAsia="Verdana" w:cs="Verdana"/>
          <w:sz w:val="18"/>
          <w:szCs w:val="18"/>
        </w:rPr>
        <w:t>er in</w:t>
      </w:r>
      <w:r w:rsidRPr="099789D2" w:rsidR="31D6D05A">
        <w:rPr>
          <w:rFonts w:ascii="Verdana" w:hAnsi="Verdana" w:eastAsia="Verdana" w:cs="Verdana"/>
          <w:sz w:val="18"/>
          <w:szCs w:val="18"/>
        </w:rPr>
        <w:t xml:space="preserve"> de </w:t>
      </w:r>
      <w:r w:rsidRPr="099789D2" w:rsidR="192B97C3">
        <w:rPr>
          <w:rFonts w:ascii="Verdana" w:hAnsi="Verdana" w:eastAsia="Verdana" w:cs="Verdana"/>
          <w:sz w:val="18"/>
          <w:szCs w:val="18"/>
        </w:rPr>
        <w:t>verdere uitwerking van het voorstel</w:t>
      </w:r>
      <w:r w:rsidRPr="099789D2" w:rsidR="00881CF4">
        <w:rPr>
          <w:rFonts w:ascii="Verdana" w:hAnsi="Verdana" w:eastAsia="Verdana" w:cs="Verdana"/>
          <w:sz w:val="18"/>
          <w:szCs w:val="18"/>
        </w:rPr>
        <w:t xml:space="preserve"> </w:t>
      </w:r>
      <w:r w:rsidRPr="099789D2" w:rsidR="10B17CF9">
        <w:rPr>
          <w:rFonts w:ascii="Verdana" w:hAnsi="Verdana" w:eastAsia="Verdana" w:cs="Verdana"/>
          <w:sz w:val="18"/>
          <w:szCs w:val="18"/>
        </w:rPr>
        <w:t xml:space="preserve">wel </w:t>
      </w:r>
      <w:r w:rsidR="00C86870">
        <w:rPr>
          <w:rFonts w:ascii="Verdana" w:hAnsi="Verdana" w:eastAsia="Verdana" w:cs="Verdana"/>
          <w:sz w:val="18"/>
          <w:szCs w:val="18"/>
        </w:rPr>
        <w:t xml:space="preserve">op </w:t>
      </w:r>
      <w:r w:rsidRPr="099789D2" w:rsidR="10B17CF9">
        <w:rPr>
          <w:rFonts w:ascii="Verdana" w:hAnsi="Verdana" w:eastAsia="Verdana" w:cs="Verdana"/>
          <w:sz w:val="18"/>
          <w:szCs w:val="18"/>
        </w:rPr>
        <w:t>blijven toezien dat de regeldruk ook daadwerkelijk wordt verminderd ten opzichte van de huidige situatie</w:t>
      </w:r>
      <w:r w:rsidRPr="099789D2" w:rsidR="192B97C3">
        <w:rPr>
          <w:rFonts w:ascii="Verdana" w:hAnsi="Verdana" w:eastAsia="Verdana" w:cs="Verdana"/>
          <w:sz w:val="18"/>
          <w:szCs w:val="18"/>
        </w:rPr>
        <w:t xml:space="preserve">. </w:t>
      </w:r>
    </w:p>
    <w:p w:rsidR="422ED5C1" w:rsidP="00E966BD" w:rsidRDefault="422ED5C1" w14:paraId="49838EEB" w14:textId="454552EA">
      <w:pPr>
        <w:spacing w:line="360" w:lineRule="auto"/>
        <w:rPr>
          <w:rFonts w:ascii="Verdana" w:hAnsi="Verdana" w:eastAsia="Verdana" w:cs="Verdana"/>
          <w:sz w:val="18"/>
          <w:szCs w:val="18"/>
        </w:rPr>
      </w:pPr>
    </w:p>
    <w:p w:rsidRPr="000E2715" w:rsidR="00CB7FF8" w:rsidP="00E966BD" w:rsidRDefault="4EF19C9F" w14:paraId="76423774" w14:textId="202F54EB">
      <w:pPr>
        <w:numPr>
          <w:ilvl w:val="0"/>
          <w:numId w:val="20"/>
        </w:numPr>
        <w:spacing w:line="360" w:lineRule="auto"/>
        <w:rPr>
          <w:rFonts w:ascii="Verdana" w:hAnsi="Verdana"/>
          <w:i/>
          <w:sz w:val="18"/>
          <w:szCs w:val="18"/>
        </w:rPr>
      </w:pPr>
      <w:bookmarkStart w:name="_Hlk205286158" w:id="8"/>
      <w:r w:rsidRPr="5947261A">
        <w:rPr>
          <w:rFonts w:ascii="Verdana" w:hAnsi="Verdana"/>
          <w:i/>
          <w:iCs/>
          <w:sz w:val="18"/>
          <w:szCs w:val="18"/>
        </w:rPr>
        <w:t>Gevolgen voor concurrentiekracht</w:t>
      </w:r>
      <w:r w:rsidRPr="5947261A" w:rsidR="702E832A">
        <w:rPr>
          <w:rFonts w:ascii="Verdana" w:hAnsi="Verdana"/>
          <w:i/>
          <w:iCs/>
          <w:sz w:val="18"/>
          <w:szCs w:val="18"/>
        </w:rPr>
        <w:t xml:space="preserve"> </w:t>
      </w:r>
      <w:r w:rsidRPr="5947261A" w:rsidR="2D0CB476">
        <w:rPr>
          <w:rFonts w:ascii="Verdana" w:hAnsi="Verdana"/>
          <w:i/>
          <w:iCs/>
          <w:sz w:val="18"/>
          <w:szCs w:val="18"/>
        </w:rPr>
        <w:t>en geopolitieke aspecten</w:t>
      </w:r>
    </w:p>
    <w:p w:rsidR="5947261A" w:rsidP="00E966BD" w:rsidRDefault="00785496" w14:paraId="6080F2EE" w14:textId="7F2FBAC2">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sz w:val="18"/>
          <w:szCs w:val="18"/>
        </w:rPr>
      </w:pPr>
      <w:r w:rsidRPr="099789D2">
        <w:rPr>
          <w:rFonts w:ascii="Verdana" w:hAnsi="Verdana"/>
          <w:sz w:val="18"/>
          <w:szCs w:val="18"/>
        </w:rPr>
        <w:t xml:space="preserve">Het </w:t>
      </w:r>
      <w:r w:rsidRPr="099789D2" w:rsidR="70E2C951">
        <w:rPr>
          <w:rFonts w:ascii="Verdana" w:hAnsi="Verdana"/>
          <w:sz w:val="18"/>
          <w:szCs w:val="18"/>
        </w:rPr>
        <w:t xml:space="preserve">voorstel </w:t>
      </w:r>
      <w:r w:rsidRPr="099789D2">
        <w:rPr>
          <w:rFonts w:ascii="Verdana" w:hAnsi="Verdana"/>
          <w:sz w:val="18"/>
          <w:szCs w:val="18"/>
        </w:rPr>
        <w:t xml:space="preserve">moet bijdragen </w:t>
      </w:r>
      <w:r w:rsidRPr="099789D2" w:rsidR="70E2C951">
        <w:rPr>
          <w:rFonts w:ascii="Verdana" w:hAnsi="Verdana"/>
          <w:sz w:val="18"/>
          <w:szCs w:val="18"/>
        </w:rPr>
        <w:t>aan het versterken van het</w:t>
      </w:r>
      <w:r w:rsidRPr="099789D2" w:rsidR="31C3C5DC">
        <w:rPr>
          <w:rFonts w:ascii="Verdana" w:hAnsi="Verdana"/>
          <w:sz w:val="18"/>
          <w:szCs w:val="18"/>
        </w:rPr>
        <w:t xml:space="preserve"> Europese concurrentievermogen,</w:t>
      </w:r>
      <w:r w:rsidR="000C1EFD">
        <w:rPr>
          <w:rFonts w:ascii="Verdana" w:hAnsi="Verdana"/>
          <w:sz w:val="18"/>
          <w:szCs w:val="18"/>
        </w:rPr>
        <w:t xml:space="preserve"> door de productiviteitsgroei te verhogen. Het</w:t>
      </w:r>
      <w:r w:rsidRPr="099789D2" w:rsidR="31C3C5DC">
        <w:rPr>
          <w:rFonts w:ascii="Verdana" w:hAnsi="Verdana"/>
          <w:sz w:val="18"/>
          <w:szCs w:val="18"/>
        </w:rPr>
        <w:t xml:space="preserve"> fundament</w:t>
      </w:r>
      <w:r w:rsidR="000C1EFD">
        <w:rPr>
          <w:rFonts w:ascii="Verdana" w:hAnsi="Verdana"/>
          <w:sz w:val="18"/>
          <w:szCs w:val="18"/>
        </w:rPr>
        <w:t xml:space="preserve"> hiervoor is</w:t>
      </w:r>
      <w:r w:rsidRPr="099789D2" w:rsidR="31C3C5DC">
        <w:rPr>
          <w:rFonts w:ascii="Verdana" w:hAnsi="Verdana"/>
          <w:sz w:val="18"/>
          <w:szCs w:val="18"/>
        </w:rPr>
        <w:t xml:space="preserve"> een sterke</w:t>
      </w:r>
      <w:r w:rsidRPr="099789D2" w:rsidR="70E2C951">
        <w:rPr>
          <w:rFonts w:ascii="Verdana" w:hAnsi="Verdana"/>
          <w:sz w:val="18"/>
          <w:szCs w:val="18"/>
        </w:rPr>
        <w:t xml:space="preserve"> </w:t>
      </w:r>
      <w:r w:rsidRPr="099789D2" w:rsidR="5C1658CA">
        <w:rPr>
          <w:rFonts w:ascii="Verdana" w:hAnsi="Verdana"/>
          <w:sz w:val="18"/>
          <w:szCs w:val="18"/>
        </w:rPr>
        <w:t>interne markt</w:t>
      </w:r>
      <w:r w:rsidRPr="099789D2" w:rsidR="1B209D2A">
        <w:rPr>
          <w:rFonts w:ascii="Verdana" w:hAnsi="Verdana"/>
          <w:sz w:val="18"/>
          <w:szCs w:val="18"/>
        </w:rPr>
        <w:t xml:space="preserve"> en inzet op onderzoek en innovatie</w:t>
      </w:r>
      <w:r w:rsidR="00B62C70">
        <w:rPr>
          <w:rFonts w:ascii="Verdana" w:hAnsi="Verdana"/>
          <w:sz w:val="18"/>
          <w:szCs w:val="18"/>
        </w:rPr>
        <w:t>,</w:t>
      </w:r>
      <w:r w:rsidRPr="099789D2" w:rsidR="1B209D2A">
        <w:rPr>
          <w:rFonts w:ascii="Verdana" w:hAnsi="Verdana"/>
          <w:sz w:val="18"/>
          <w:szCs w:val="18"/>
        </w:rPr>
        <w:t xml:space="preserve"> en (economische) veiligheid en defensie, onder meer door </w:t>
      </w:r>
      <w:r w:rsidRPr="099789D2" w:rsidR="46BF9ADA">
        <w:rPr>
          <w:rFonts w:ascii="Verdana" w:hAnsi="Verdana"/>
          <w:sz w:val="18"/>
          <w:szCs w:val="18"/>
        </w:rPr>
        <w:t>het mobiliseren van private investeringen en het verlagen van regeldruk.</w:t>
      </w:r>
      <w:r w:rsidRPr="099789D2" w:rsidR="034A2545">
        <w:rPr>
          <w:rFonts w:ascii="Verdana" w:hAnsi="Verdana"/>
          <w:sz w:val="18"/>
          <w:szCs w:val="18"/>
        </w:rPr>
        <w:t xml:space="preserve"> </w:t>
      </w:r>
      <w:bookmarkEnd w:id="8"/>
      <w:r w:rsidRPr="099789D2" w:rsidR="50A80029">
        <w:rPr>
          <w:rFonts w:ascii="Verdana" w:hAnsi="Verdana"/>
          <w:sz w:val="18"/>
          <w:szCs w:val="18"/>
        </w:rPr>
        <w:t xml:space="preserve">Dit </w:t>
      </w:r>
      <w:r w:rsidRPr="099789D2" w:rsidR="6E936F42">
        <w:rPr>
          <w:rFonts w:ascii="Verdana" w:hAnsi="Verdana"/>
          <w:sz w:val="18"/>
          <w:szCs w:val="18"/>
        </w:rPr>
        <w:t>alles kan</w:t>
      </w:r>
      <w:r w:rsidRPr="099789D2" w:rsidR="50A80029">
        <w:rPr>
          <w:rFonts w:ascii="Verdana" w:hAnsi="Verdana"/>
          <w:sz w:val="18"/>
          <w:szCs w:val="18"/>
        </w:rPr>
        <w:t xml:space="preserve"> ook weer bij</w:t>
      </w:r>
      <w:r w:rsidRPr="099789D2" w:rsidR="4A7E22BF">
        <w:rPr>
          <w:rFonts w:ascii="Verdana" w:hAnsi="Verdana"/>
          <w:sz w:val="18"/>
          <w:szCs w:val="18"/>
        </w:rPr>
        <w:t>dragen</w:t>
      </w:r>
      <w:r w:rsidRPr="099789D2" w:rsidR="034A2545">
        <w:rPr>
          <w:rFonts w:ascii="Verdana" w:hAnsi="Verdana"/>
          <w:sz w:val="18"/>
          <w:szCs w:val="18"/>
        </w:rPr>
        <w:t xml:space="preserve"> </w:t>
      </w:r>
      <w:r w:rsidRPr="099789D2" w:rsidR="075B1C78">
        <w:rPr>
          <w:rFonts w:ascii="Verdana" w:hAnsi="Verdana"/>
          <w:sz w:val="18"/>
          <w:szCs w:val="18"/>
        </w:rPr>
        <w:t>aan</w:t>
      </w:r>
      <w:r w:rsidRPr="099789D2" w:rsidR="15BD7B5D">
        <w:rPr>
          <w:rFonts w:ascii="Verdana" w:hAnsi="Verdana"/>
          <w:sz w:val="18"/>
          <w:szCs w:val="18"/>
        </w:rPr>
        <w:t xml:space="preserve"> </w:t>
      </w:r>
      <w:r w:rsidR="00D96FAD">
        <w:rPr>
          <w:rFonts w:ascii="Verdana" w:hAnsi="Verdana"/>
          <w:sz w:val="18"/>
          <w:szCs w:val="18"/>
        </w:rPr>
        <w:t xml:space="preserve">het creëren en behouden van </w:t>
      </w:r>
      <w:r w:rsidRPr="099789D2" w:rsidR="15BD7B5D">
        <w:rPr>
          <w:rFonts w:ascii="Verdana" w:hAnsi="Verdana"/>
          <w:sz w:val="18"/>
          <w:szCs w:val="18"/>
        </w:rPr>
        <w:t>kwalitatieve ban</w:t>
      </w:r>
      <w:r w:rsidRPr="099789D2" w:rsidR="12F00061">
        <w:rPr>
          <w:rFonts w:ascii="Verdana" w:hAnsi="Verdana"/>
          <w:sz w:val="18"/>
          <w:szCs w:val="18"/>
        </w:rPr>
        <w:t>en.</w:t>
      </w:r>
      <w:r w:rsidRPr="099789D2" w:rsidR="5F77D095">
        <w:rPr>
          <w:rFonts w:ascii="Verdana" w:hAnsi="Verdana"/>
          <w:sz w:val="18"/>
          <w:szCs w:val="18"/>
        </w:rPr>
        <w:t xml:space="preserve"> Zoals aangegeven in de kabinetsvisie EU-concurrentievermogen</w:t>
      </w:r>
      <w:r w:rsidRPr="099789D2" w:rsidR="00C717D0">
        <w:rPr>
          <w:rFonts w:ascii="Verdana" w:hAnsi="Verdana"/>
          <w:sz w:val="18"/>
          <w:szCs w:val="18"/>
        </w:rPr>
        <w:t>,</w:t>
      </w:r>
      <w:r w:rsidRPr="099789D2" w:rsidR="50B7FB04">
        <w:rPr>
          <w:rFonts w:ascii="Verdana" w:hAnsi="Verdana"/>
          <w:sz w:val="18"/>
          <w:szCs w:val="18"/>
        </w:rPr>
        <w:t xml:space="preserve"> zijn dit een aantal belangrijke elementen voor het versterken van het lange</w:t>
      </w:r>
      <w:r w:rsidR="00E66519">
        <w:rPr>
          <w:rFonts w:ascii="Verdana" w:hAnsi="Verdana"/>
          <w:sz w:val="18"/>
          <w:szCs w:val="18"/>
        </w:rPr>
        <w:t xml:space="preserve"> </w:t>
      </w:r>
      <w:r w:rsidRPr="099789D2" w:rsidR="50B7FB04">
        <w:rPr>
          <w:rFonts w:ascii="Verdana" w:hAnsi="Verdana"/>
          <w:sz w:val="18"/>
          <w:szCs w:val="18"/>
        </w:rPr>
        <w:t xml:space="preserve">termijn concurrentievermogen van de Unie. </w:t>
      </w:r>
      <w:r w:rsidRPr="099789D2" w:rsidR="445DA030">
        <w:rPr>
          <w:rFonts w:ascii="Verdana" w:hAnsi="Verdana"/>
          <w:sz w:val="18"/>
          <w:szCs w:val="18"/>
        </w:rPr>
        <w:t>Voor het gewenste effect is het wel van belang</w:t>
      </w:r>
      <w:r w:rsidRPr="099789D2" w:rsidR="7B19D244">
        <w:rPr>
          <w:rFonts w:ascii="Verdana" w:hAnsi="Verdana"/>
          <w:sz w:val="18"/>
          <w:szCs w:val="18"/>
        </w:rPr>
        <w:t xml:space="preserve"> dat via </w:t>
      </w:r>
      <w:r w:rsidRPr="099789D2" w:rsidR="008A2E49">
        <w:rPr>
          <w:rFonts w:ascii="Verdana" w:hAnsi="Verdana"/>
          <w:sz w:val="18"/>
          <w:szCs w:val="18"/>
        </w:rPr>
        <w:t xml:space="preserve">het voorstel </w:t>
      </w:r>
      <w:r w:rsidRPr="099789D2" w:rsidR="7B19D244">
        <w:rPr>
          <w:rFonts w:ascii="Verdana" w:hAnsi="Verdana"/>
          <w:sz w:val="18"/>
          <w:szCs w:val="18"/>
        </w:rPr>
        <w:t xml:space="preserve">ook daadwerkelijk de </w:t>
      </w:r>
      <w:r w:rsidRPr="099789D2" w:rsidR="08D59A83">
        <w:rPr>
          <w:rFonts w:ascii="Verdana" w:hAnsi="Verdana"/>
          <w:sz w:val="18"/>
          <w:szCs w:val="18"/>
        </w:rPr>
        <w:t>noodzakelijke aanvullende private investeringen worden gemobiliseerd</w:t>
      </w:r>
      <w:r w:rsidRPr="099789D2" w:rsidR="00E3704D">
        <w:rPr>
          <w:rFonts w:ascii="Verdana" w:hAnsi="Verdana"/>
          <w:sz w:val="18"/>
          <w:szCs w:val="18"/>
        </w:rPr>
        <w:t xml:space="preserve"> en dat middelen</w:t>
      </w:r>
      <w:r w:rsidRPr="099789D2" w:rsidR="00E874A8">
        <w:rPr>
          <w:rFonts w:ascii="Verdana" w:hAnsi="Verdana"/>
          <w:sz w:val="18"/>
          <w:szCs w:val="18"/>
        </w:rPr>
        <w:t xml:space="preserve"> zo veel als mogelijk</w:t>
      </w:r>
      <w:r w:rsidRPr="099789D2" w:rsidR="00E3704D">
        <w:rPr>
          <w:rFonts w:ascii="Verdana" w:hAnsi="Verdana"/>
          <w:sz w:val="18"/>
          <w:szCs w:val="18"/>
        </w:rPr>
        <w:t xml:space="preserve"> op basis van excellentie en impact besteed worden</w:t>
      </w:r>
      <w:r w:rsidRPr="099789D2" w:rsidR="08D59A83">
        <w:rPr>
          <w:rFonts w:ascii="Verdana" w:hAnsi="Verdana"/>
          <w:sz w:val="18"/>
          <w:szCs w:val="18"/>
        </w:rPr>
        <w:t xml:space="preserve">. </w:t>
      </w:r>
    </w:p>
    <w:p w:rsidR="5947261A" w:rsidP="00E966BD" w:rsidRDefault="5947261A" w14:paraId="5F0D1171" w14:textId="78464711">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sz w:val="18"/>
          <w:szCs w:val="18"/>
        </w:rPr>
      </w:pPr>
    </w:p>
    <w:p w:rsidR="30875CD2" w:rsidP="00E966BD" w:rsidRDefault="30875CD2" w14:paraId="235983E5" w14:textId="3EAB983C">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5947261A">
        <w:rPr>
          <w:rFonts w:ascii="Verdana" w:hAnsi="Verdana"/>
          <w:sz w:val="18"/>
          <w:szCs w:val="18"/>
        </w:rPr>
        <w:t>Het voorstel van de Commissie heeft geopolitieke aspecten.</w:t>
      </w:r>
      <w:r w:rsidRPr="2FE35D1E" w:rsidR="00AB4A86">
        <w:rPr>
          <w:rFonts w:ascii="Verdana" w:hAnsi="Verdana"/>
          <w:sz w:val="18"/>
          <w:szCs w:val="18"/>
        </w:rPr>
        <w:t xml:space="preserve"> </w:t>
      </w:r>
      <w:r w:rsidRPr="5947261A" w:rsidR="576A4A0F">
        <w:rPr>
          <w:rFonts w:ascii="Verdana" w:hAnsi="Verdana"/>
          <w:sz w:val="18"/>
          <w:szCs w:val="18"/>
        </w:rPr>
        <w:t xml:space="preserve">Zo </w:t>
      </w:r>
      <w:r w:rsidR="00C805BF">
        <w:rPr>
          <w:rFonts w:ascii="Verdana" w:hAnsi="Verdana"/>
          <w:sz w:val="18"/>
          <w:szCs w:val="18"/>
        </w:rPr>
        <w:t xml:space="preserve">moet </w:t>
      </w:r>
      <w:r w:rsidRPr="5947261A" w:rsidR="6B58AAAC">
        <w:rPr>
          <w:rFonts w:ascii="Verdana" w:hAnsi="Verdana"/>
          <w:sz w:val="18"/>
          <w:szCs w:val="18"/>
        </w:rPr>
        <w:t xml:space="preserve">het voorstel </w:t>
      </w:r>
      <w:r w:rsidRPr="2AFEA465" w:rsidR="6B58AAAC">
        <w:rPr>
          <w:rFonts w:ascii="Verdana" w:hAnsi="Verdana"/>
          <w:sz w:val="18"/>
          <w:szCs w:val="18"/>
        </w:rPr>
        <w:t>bijdragen</w:t>
      </w:r>
      <w:r w:rsidRPr="5947261A" w:rsidR="6B58AAAC">
        <w:rPr>
          <w:rFonts w:ascii="Verdana" w:hAnsi="Verdana"/>
          <w:sz w:val="18"/>
          <w:szCs w:val="18"/>
        </w:rPr>
        <w:t xml:space="preserve"> aan </w:t>
      </w:r>
      <w:r w:rsidRPr="5947261A" w:rsidR="5E20F8D1">
        <w:rPr>
          <w:rFonts w:ascii="Verdana" w:hAnsi="Verdana"/>
          <w:sz w:val="18"/>
          <w:szCs w:val="18"/>
        </w:rPr>
        <w:t>de positie van de EU in strategische technologieën en sectoren</w:t>
      </w:r>
      <w:r w:rsidRPr="5947261A" w:rsidR="6B58AAAC">
        <w:rPr>
          <w:rFonts w:ascii="Verdana" w:hAnsi="Verdana"/>
          <w:sz w:val="18"/>
          <w:szCs w:val="18"/>
        </w:rPr>
        <w:t xml:space="preserve"> en in het verlengde daarvan de</w:t>
      </w:r>
      <w:r w:rsidRPr="5947261A" w:rsidR="2896203C">
        <w:rPr>
          <w:rFonts w:ascii="Verdana" w:hAnsi="Verdana"/>
          <w:sz w:val="18"/>
          <w:szCs w:val="18"/>
        </w:rPr>
        <w:t xml:space="preserve"> weerbaarheid van de EU.</w:t>
      </w:r>
      <w:r w:rsidR="00946E83">
        <w:rPr>
          <w:rFonts w:ascii="Verdana" w:hAnsi="Verdana"/>
          <w:sz w:val="18"/>
          <w:szCs w:val="18"/>
        </w:rPr>
        <w:t xml:space="preserve"> Het voorstel heeft </w:t>
      </w:r>
      <w:r w:rsidRPr="187DD76F" w:rsidR="00946E83">
        <w:rPr>
          <w:rFonts w:ascii="Verdana" w:hAnsi="Verdana"/>
          <w:sz w:val="18"/>
          <w:szCs w:val="18"/>
        </w:rPr>
        <w:t>mogelijk</w:t>
      </w:r>
      <w:r w:rsidR="00946E83">
        <w:rPr>
          <w:rFonts w:ascii="Verdana" w:hAnsi="Verdana"/>
          <w:sz w:val="18"/>
          <w:szCs w:val="18"/>
        </w:rPr>
        <w:t xml:space="preserve"> gevolgen</w:t>
      </w:r>
      <w:r w:rsidR="00DE4174">
        <w:rPr>
          <w:rFonts w:ascii="Verdana" w:hAnsi="Verdana"/>
          <w:sz w:val="18"/>
          <w:szCs w:val="18"/>
        </w:rPr>
        <w:t xml:space="preserve"> voor de relati</w:t>
      </w:r>
      <w:r w:rsidR="00963470">
        <w:rPr>
          <w:rFonts w:ascii="Verdana" w:hAnsi="Verdana"/>
          <w:sz w:val="18"/>
          <w:szCs w:val="18"/>
        </w:rPr>
        <w:t xml:space="preserve">e </w:t>
      </w:r>
      <w:r w:rsidRPr="187DD76F" w:rsidR="66743FD8">
        <w:rPr>
          <w:rFonts w:ascii="Verdana" w:hAnsi="Verdana"/>
          <w:sz w:val="18"/>
          <w:szCs w:val="18"/>
        </w:rPr>
        <w:t xml:space="preserve">met derde landen </w:t>
      </w:r>
      <w:r w:rsidR="000F220A">
        <w:rPr>
          <w:rFonts w:ascii="Verdana" w:hAnsi="Verdana"/>
          <w:sz w:val="18"/>
          <w:szCs w:val="18"/>
        </w:rPr>
        <w:t xml:space="preserve">via </w:t>
      </w:r>
      <w:r w:rsidR="00FB4476">
        <w:rPr>
          <w:rFonts w:ascii="Verdana" w:hAnsi="Verdana"/>
          <w:sz w:val="18"/>
          <w:szCs w:val="18"/>
        </w:rPr>
        <w:t xml:space="preserve">de </w:t>
      </w:r>
      <w:r w:rsidRPr="187DD76F" w:rsidR="66743FD8">
        <w:rPr>
          <w:rFonts w:ascii="Verdana" w:hAnsi="Verdana"/>
          <w:sz w:val="18"/>
          <w:szCs w:val="18"/>
        </w:rPr>
        <w:t xml:space="preserve">voorgestelde EU </w:t>
      </w:r>
      <w:r w:rsidR="000F220A">
        <w:rPr>
          <w:rFonts w:ascii="Verdana" w:hAnsi="Verdana"/>
          <w:sz w:val="18"/>
          <w:szCs w:val="18"/>
        </w:rPr>
        <w:t xml:space="preserve">preferentiële </w:t>
      </w:r>
      <w:r w:rsidRPr="187DD76F" w:rsidR="4D554D72">
        <w:rPr>
          <w:rFonts w:ascii="Verdana" w:hAnsi="Verdana"/>
          <w:sz w:val="18"/>
          <w:szCs w:val="18"/>
        </w:rPr>
        <w:t>voorwaarden</w:t>
      </w:r>
      <w:r w:rsidRPr="5947261A" w:rsidR="193DAD63">
        <w:rPr>
          <w:rFonts w:ascii="Verdana" w:hAnsi="Verdana"/>
          <w:sz w:val="18"/>
          <w:szCs w:val="18"/>
        </w:rPr>
        <w:t>.</w:t>
      </w:r>
    </w:p>
    <w:p w:rsidRPr="00DA19A2" w:rsidR="00CB7FF8" w:rsidP="00E966BD" w:rsidRDefault="00CB7FF8" w14:paraId="6556631C" w14:textId="2164748A">
      <w:p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p>
    <w:p w:rsidRPr="009E7BAE" w:rsidR="00A812AF" w:rsidP="00E966BD" w:rsidRDefault="394A3D5E" w14:paraId="7416FB42" w14:textId="16FAD48B">
      <w:pPr>
        <w:numPr>
          <w:ilvl w:val="0"/>
          <w:numId w:val="17"/>
        </w:numPr>
        <w:spacing w:line="360" w:lineRule="auto"/>
        <w:rPr>
          <w:rFonts w:ascii="Verdana" w:hAnsi="Verdana"/>
          <w:b/>
          <w:bCs/>
          <w:sz w:val="18"/>
          <w:szCs w:val="18"/>
        </w:rPr>
      </w:pPr>
      <w:r w:rsidRPr="307D64F7">
        <w:rPr>
          <w:rFonts w:ascii="Verdana" w:hAnsi="Verdana"/>
          <w:b/>
          <w:bCs/>
          <w:sz w:val="18"/>
          <w:szCs w:val="18"/>
        </w:rPr>
        <w:t>Implicaties juridisch</w:t>
      </w:r>
      <w:r w:rsidRPr="307D64F7" w:rsidR="38D68474">
        <w:rPr>
          <w:rFonts w:ascii="Verdana" w:hAnsi="Verdana"/>
          <w:b/>
          <w:bCs/>
          <w:sz w:val="18"/>
          <w:szCs w:val="18"/>
        </w:rPr>
        <w:t xml:space="preserve"> </w:t>
      </w:r>
    </w:p>
    <w:p w:rsidRPr="000E2715" w:rsidR="00CB7FF8" w:rsidP="00E966BD" w:rsidRDefault="679C0E5B" w14:paraId="3163A88D" w14:textId="77777777">
      <w:pPr>
        <w:numPr>
          <w:ilvl w:val="0"/>
          <w:numId w:val="21"/>
        </w:numPr>
        <w:spacing w:line="360" w:lineRule="auto"/>
        <w:rPr>
          <w:rFonts w:ascii="Verdana" w:hAnsi="Verdana"/>
          <w:i/>
          <w:sz w:val="18"/>
          <w:szCs w:val="18"/>
        </w:rPr>
      </w:pPr>
      <w:r w:rsidRPr="748F9366">
        <w:rPr>
          <w:rFonts w:ascii="Verdana" w:hAnsi="Verdana"/>
          <w:i/>
          <w:iCs/>
          <w:sz w:val="18"/>
          <w:szCs w:val="18"/>
        </w:rPr>
        <w:t xml:space="preserve">Consequenties voor nationale en decentrale regelgeving en/of sanctionering beleid (inclusief  toepassing van de lex silencio positivo) </w:t>
      </w:r>
    </w:p>
    <w:p w:rsidR="70DAD6DC" w:rsidP="00E966BD" w:rsidRDefault="70DAD6DC" w14:paraId="40A52075" w14:textId="56FD317D">
      <w:pPr>
        <w:spacing w:line="360" w:lineRule="auto"/>
      </w:pPr>
      <w:r w:rsidRPr="7917D714">
        <w:rPr>
          <w:rFonts w:ascii="Verdana" w:hAnsi="Verdana"/>
          <w:sz w:val="18"/>
          <w:szCs w:val="18"/>
        </w:rPr>
        <w:t xml:space="preserve">Niet van </w:t>
      </w:r>
      <w:r w:rsidRPr="591B4D0C">
        <w:rPr>
          <w:rFonts w:ascii="Verdana" w:hAnsi="Verdana"/>
          <w:sz w:val="18"/>
          <w:szCs w:val="18"/>
        </w:rPr>
        <w:t>toepassing</w:t>
      </w:r>
      <w:r w:rsidRPr="498D057B">
        <w:rPr>
          <w:rFonts w:ascii="Verdana" w:hAnsi="Verdana"/>
          <w:sz w:val="18"/>
          <w:szCs w:val="18"/>
        </w:rPr>
        <w:t>.</w:t>
      </w:r>
    </w:p>
    <w:p w:rsidR="009E7BAE" w:rsidP="00E966BD" w:rsidRDefault="009E7BAE" w14:paraId="1059100D" w14:textId="67103A97">
      <w:pPr>
        <w:spacing w:line="360" w:lineRule="auto"/>
        <w:rPr>
          <w:rFonts w:ascii="Verdana" w:hAnsi="Verdana"/>
          <w:sz w:val="18"/>
          <w:szCs w:val="18"/>
        </w:rPr>
      </w:pPr>
    </w:p>
    <w:p w:rsidRPr="000E2715" w:rsidR="00F74E07" w:rsidP="00E966BD" w:rsidRDefault="7815407B" w14:paraId="5745EDEE" w14:textId="77777777">
      <w:pPr>
        <w:numPr>
          <w:ilvl w:val="0"/>
          <w:numId w:val="21"/>
        </w:numPr>
        <w:suppressAutoHyphens/>
        <w:spacing w:line="360" w:lineRule="auto"/>
        <w:rPr>
          <w:rFonts w:ascii="Verdana" w:hAnsi="Verdana"/>
          <w:i/>
          <w:sz w:val="18"/>
          <w:szCs w:val="18"/>
        </w:rPr>
      </w:pPr>
      <w:r w:rsidRPr="793ABDF7">
        <w:rPr>
          <w:rFonts w:ascii="Verdana" w:hAnsi="Verdana"/>
          <w:i/>
          <w:iCs/>
          <w:sz w:val="18"/>
          <w:szCs w:val="18"/>
        </w:rPr>
        <w:t>Gedelegeerde en/of uitvoeringshandelingen, incl. NL-beoordeling daarvan</w:t>
      </w:r>
    </w:p>
    <w:p w:rsidRPr="00F84361" w:rsidR="4DA1C6ED" w:rsidP="00E966BD" w:rsidRDefault="697CC8D0" w14:paraId="1CBEBC8B" w14:textId="34D0CCCB">
      <w:pPr>
        <w:spacing w:line="360" w:lineRule="auto"/>
        <w:rPr>
          <w:rFonts w:ascii="Verdana" w:hAnsi="Verdana" w:eastAsia="Verdana" w:cs="Verdana"/>
          <w:sz w:val="18"/>
          <w:szCs w:val="18"/>
        </w:rPr>
      </w:pPr>
      <w:r w:rsidRPr="79F77364">
        <w:rPr>
          <w:rFonts w:ascii="Verdana" w:hAnsi="Verdana" w:eastAsia="Verdana" w:cs="Verdana"/>
          <w:sz w:val="18"/>
          <w:szCs w:val="18"/>
        </w:rPr>
        <w:t xml:space="preserve">Onder </w:t>
      </w:r>
      <w:r w:rsidRPr="79F77364" w:rsidR="2283E751">
        <w:rPr>
          <w:rFonts w:ascii="Verdana" w:hAnsi="Verdana" w:eastAsia="Verdana" w:cs="Verdana"/>
          <w:sz w:val="18"/>
          <w:szCs w:val="18"/>
        </w:rPr>
        <w:t xml:space="preserve">het </w:t>
      </w:r>
      <w:r w:rsidRPr="4E8B1097" w:rsidR="2283E751">
        <w:rPr>
          <w:rFonts w:ascii="Verdana" w:hAnsi="Verdana" w:eastAsia="Verdana" w:cs="Verdana"/>
          <w:sz w:val="18"/>
          <w:szCs w:val="18"/>
        </w:rPr>
        <w:t>voorstel</w:t>
      </w:r>
      <w:r w:rsidRPr="79F77364">
        <w:rPr>
          <w:rFonts w:ascii="Verdana" w:hAnsi="Verdana" w:eastAsia="Verdana" w:cs="Verdana"/>
          <w:sz w:val="18"/>
          <w:szCs w:val="18"/>
        </w:rPr>
        <w:t xml:space="preserve"> worden meerdere </w:t>
      </w:r>
      <w:r w:rsidRPr="3B0B5E1F" w:rsidR="3B7BC8ED">
        <w:rPr>
          <w:rFonts w:ascii="Verdana" w:hAnsi="Verdana" w:eastAsia="Verdana" w:cs="Verdana"/>
          <w:sz w:val="18"/>
          <w:szCs w:val="18"/>
        </w:rPr>
        <w:t xml:space="preserve">delegatiebevoegdheden </w:t>
      </w:r>
      <w:r w:rsidRPr="2AFEA465" w:rsidR="42408AE8">
        <w:rPr>
          <w:rFonts w:ascii="Verdana" w:hAnsi="Verdana" w:eastAsia="Verdana" w:cs="Verdana"/>
          <w:sz w:val="18"/>
          <w:szCs w:val="18"/>
        </w:rPr>
        <w:t>aan</w:t>
      </w:r>
      <w:r w:rsidRPr="2AFEA465" w:rsidR="7A013811">
        <w:rPr>
          <w:rFonts w:ascii="Verdana" w:hAnsi="Verdana" w:eastAsia="Verdana" w:cs="Verdana"/>
          <w:sz w:val="18"/>
          <w:szCs w:val="18"/>
        </w:rPr>
        <w:t xml:space="preserve"> </w:t>
      </w:r>
      <w:r w:rsidRPr="2AFEA465">
        <w:rPr>
          <w:rFonts w:ascii="Verdana" w:hAnsi="Verdana" w:eastAsia="Verdana" w:cs="Verdana"/>
          <w:sz w:val="18"/>
          <w:szCs w:val="18"/>
        </w:rPr>
        <w:t>de</w:t>
      </w:r>
      <w:r w:rsidRPr="79F77364">
        <w:rPr>
          <w:rFonts w:ascii="Verdana" w:hAnsi="Verdana" w:eastAsia="Verdana" w:cs="Verdana"/>
          <w:sz w:val="18"/>
          <w:szCs w:val="18"/>
        </w:rPr>
        <w:t xml:space="preserve"> Commissie </w:t>
      </w:r>
      <w:r w:rsidRPr="3B0B5E1F" w:rsidR="167112CA">
        <w:rPr>
          <w:rFonts w:ascii="Verdana" w:hAnsi="Verdana" w:eastAsia="Verdana" w:cs="Verdana"/>
          <w:sz w:val="18"/>
          <w:szCs w:val="18"/>
        </w:rPr>
        <w:t>toegekend</w:t>
      </w:r>
      <w:r w:rsidR="00E15281">
        <w:rPr>
          <w:rFonts w:ascii="Verdana" w:hAnsi="Verdana" w:eastAsia="Verdana" w:cs="Verdana"/>
          <w:sz w:val="18"/>
          <w:szCs w:val="18"/>
        </w:rPr>
        <w:t xml:space="preserve"> </w:t>
      </w:r>
      <w:r w:rsidRPr="40905C10" w:rsidR="37BA1F6D">
        <w:rPr>
          <w:rFonts w:ascii="Verdana" w:hAnsi="Verdana" w:eastAsia="Verdana" w:cs="Verdana"/>
          <w:sz w:val="18"/>
          <w:szCs w:val="18"/>
        </w:rPr>
        <w:t xml:space="preserve">(art. 21, lid 7; art. 60, lid 6; art. 62, lid </w:t>
      </w:r>
      <w:r w:rsidRPr="40905C10" w:rsidR="10392B30">
        <w:rPr>
          <w:rFonts w:ascii="Verdana" w:hAnsi="Verdana" w:eastAsia="Verdana" w:cs="Verdana"/>
          <w:sz w:val="18"/>
          <w:szCs w:val="18"/>
        </w:rPr>
        <w:t>4</w:t>
      </w:r>
      <w:r w:rsidRPr="40905C10" w:rsidR="37BA1F6D">
        <w:rPr>
          <w:rFonts w:ascii="Verdana" w:hAnsi="Verdana" w:eastAsia="Verdana" w:cs="Verdana"/>
          <w:sz w:val="18"/>
          <w:szCs w:val="18"/>
        </w:rPr>
        <w:t xml:space="preserve"> en lid 7)</w:t>
      </w:r>
      <w:r w:rsidRPr="40905C10" w:rsidR="70DD9208">
        <w:rPr>
          <w:rFonts w:ascii="Verdana" w:hAnsi="Verdana" w:eastAsia="Verdana" w:cs="Verdana"/>
          <w:sz w:val="18"/>
          <w:szCs w:val="18"/>
        </w:rPr>
        <w:t>.</w:t>
      </w:r>
      <w:r w:rsidRPr="79F77364">
        <w:rPr>
          <w:rFonts w:ascii="Verdana" w:hAnsi="Verdana" w:eastAsia="Verdana" w:cs="Verdana"/>
          <w:sz w:val="18"/>
          <w:szCs w:val="18"/>
        </w:rPr>
        <w:t xml:space="preserve"> </w:t>
      </w:r>
      <w:r w:rsidR="005B3692">
        <w:rPr>
          <w:rFonts w:ascii="Verdana" w:hAnsi="Verdana" w:eastAsia="Verdana" w:cs="Verdana"/>
          <w:sz w:val="18"/>
          <w:szCs w:val="18"/>
        </w:rPr>
        <w:t>Z</w:t>
      </w:r>
      <w:r w:rsidRPr="79F77364">
        <w:rPr>
          <w:rFonts w:ascii="Verdana" w:hAnsi="Verdana" w:eastAsia="Verdana" w:cs="Verdana"/>
          <w:sz w:val="18"/>
          <w:szCs w:val="18"/>
        </w:rPr>
        <w:t xml:space="preserve">o krijgt de Commissie de bevoegdheid om gedelegeerde handelingen vast te stellen om het provisiepercentage en de budgettaire garantie onder </w:t>
      </w:r>
      <w:r w:rsidRPr="5DB4FBC0">
        <w:rPr>
          <w:rFonts w:ascii="Verdana" w:hAnsi="Verdana" w:eastAsia="Verdana" w:cs="Verdana"/>
          <w:sz w:val="18"/>
          <w:szCs w:val="18"/>
        </w:rPr>
        <w:t>EC</w:t>
      </w:r>
      <w:r w:rsidRPr="5DB4FBC0" w:rsidR="6D048848">
        <w:rPr>
          <w:rFonts w:ascii="Verdana" w:hAnsi="Verdana" w:eastAsia="Verdana" w:cs="Verdana"/>
          <w:sz w:val="18"/>
          <w:szCs w:val="18"/>
        </w:rPr>
        <w:t>F</w:t>
      </w:r>
      <w:r w:rsidRPr="79F77364">
        <w:rPr>
          <w:rFonts w:ascii="Verdana" w:hAnsi="Verdana" w:eastAsia="Verdana" w:cs="Verdana"/>
          <w:sz w:val="18"/>
          <w:szCs w:val="18"/>
        </w:rPr>
        <w:t xml:space="preserve"> InvestEU aan </w:t>
      </w:r>
      <w:r w:rsidRPr="00F84361">
        <w:rPr>
          <w:rFonts w:ascii="Verdana" w:hAnsi="Verdana" w:eastAsia="Verdana" w:cs="Verdana"/>
          <w:sz w:val="18"/>
          <w:szCs w:val="18"/>
        </w:rPr>
        <w:t>te passen met maximaal 20</w:t>
      </w:r>
      <w:r w:rsidRPr="00F84361" w:rsidR="70DD9208">
        <w:rPr>
          <w:rFonts w:ascii="Verdana" w:hAnsi="Verdana" w:eastAsia="Verdana" w:cs="Verdana"/>
          <w:sz w:val="18"/>
          <w:szCs w:val="18"/>
        </w:rPr>
        <w:t>%</w:t>
      </w:r>
      <w:r w:rsidRPr="00F84361" w:rsidR="0AB435FB">
        <w:rPr>
          <w:rFonts w:ascii="Verdana" w:hAnsi="Verdana" w:eastAsia="Verdana" w:cs="Verdana"/>
          <w:sz w:val="18"/>
          <w:szCs w:val="18"/>
        </w:rPr>
        <w:t xml:space="preserve"> (artikel 21, lid 7, van het voorstel)</w:t>
      </w:r>
      <w:r w:rsidRPr="00F84361" w:rsidR="70DD9208">
        <w:rPr>
          <w:rFonts w:ascii="Verdana" w:hAnsi="Verdana" w:eastAsia="Verdana" w:cs="Verdana"/>
          <w:sz w:val="18"/>
          <w:szCs w:val="18"/>
        </w:rPr>
        <w:t>.</w:t>
      </w:r>
      <w:r w:rsidRPr="00F84361" w:rsidR="281E9C11">
        <w:rPr>
          <w:rFonts w:ascii="Verdana" w:hAnsi="Verdana" w:eastAsia="Verdana" w:cs="Verdana"/>
          <w:sz w:val="18"/>
          <w:szCs w:val="18"/>
        </w:rPr>
        <w:t xml:space="preserve"> Verde</w:t>
      </w:r>
      <w:r w:rsidRPr="00F84361" w:rsidR="0028BD2B">
        <w:rPr>
          <w:rFonts w:ascii="Verdana" w:hAnsi="Verdana" w:eastAsia="Verdana" w:cs="Verdana"/>
          <w:sz w:val="18"/>
          <w:szCs w:val="18"/>
        </w:rPr>
        <w:t>r</w:t>
      </w:r>
      <w:r w:rsidRPr="00F84361" w:rsidR="281E9C11">
        <w:rPr>
          <w:rFonts w:ascii="Verdana" w:hAnsi="Verdana" w:eastAsia="Verdana" w:cs="Verdana"/>
          <w:sz w:val="18"/>
          <w:szCs w:val="18"/>
        </w:rPr>
        <w:t xml:space="preserve"> krijgt de Commissie de bevoegdheid om gedelegeerde handelingen vast te stellen </w:t>
      </w:r>
      <w:r w:rsidRPr="00F84361" w:rsidR="112F1DA6">
        <w:rPr>
          <w:rFonts w:ascii="Verdana" w:hAnsi="Verdana" w:eastAsia="Verdana" w:cs="Verdana"/>
          <w:sz w:val="18"/>
          <w:szCs w:val="18"/>
        </w:rPr>
        <w:t xml:space="preserve">ter aanvulling van het Copernicus-gegevens- en informatiebeleid met betrekking tot de veiligheidsbeperkingen en de specificaties, voorwaarden en procedures voor de toegang tot en het gebruik van </w:t>
      </w:r>
      <w:r w:rsidRPr="00F84361" w:rsidR="112F1DA6">
        <w:rPr>
          <w:rFonts w:ascii="Verdana" w:hAnsi="Verdana" w:eastAsia="Verdana" w:cs="Verdana"/>
          <w:sz w:val="18"/>
          <w:szCs w:val="18"/>
        </w:rPr>
        <w:lastRenderedPageBreak/>
        <w:t>Copernicus-gegevens en Copernicus-informatie</w:t>
      </w:r>
      <w:r w:rsidRPr="00F84361" w:rsidR="65AE90A3">
        <w:rPr>
          <w:rFonts w:ascii="Verdana" w:hAnsi="Verdana" w:eastAsia="Verdana" w:cs="Verdana"/>
          <w:sz w:val="18"/>
          <w:szCs w:val="18"/>
        </w:rPr>
        <w:t xml:space="preserve"> (artikel 60, lid 6, van het voorstel)</w:t>
      </w:r>
      <w:r w:rsidRPr="00F84361" w:rsidR="112F1DA6">
        <w:rPr>
          <w:rFonts w:ascii="Verdana" w:hAnsi="Verdana" w:eastAsia="Verdana" w:cs="Verdana"/>
          <w:sz w:val="18"/>
          <w:szCs w:val="18"/>
        </w:rPr>
        <w:t>.</w:t>
      </w:r>
      <w:r w:rsidRPr="00F84361" w:rsidR="3DAD686B">
        <w:rPr>
          <w:rFonts w:ascii="Verdana" w:hAnsi="Verdana" w:eastAsia="Verdana" w:cs="Verdana"/>
          <w:sz w:val="18"/>
          <w:szCs w:val="18"/>
        </w:rPr>
        <w:t xml:space="preserve"> Ook kan de Commissie via gedelegeerde handelingen de taken van het </w:t>
      </w:r>
      <w:r w:rsidRPr="00F84361" w:rsidR="00081135">
        <w:rPr>
          <w:rFonts w:ascii="Verdana" w:hAnsi="Verdana" w:eastAsia="Verdana" w:cs="Verdana"/>
          <w:sz w:val="18"/>
          <w:szCs w:val="18"/>
        </w:rPr>
        <w:t xml:space="preserve">Space Surveillance </w:t>
      </w:r>
      <w:r w:rsidRPr="00F84361" w:rsidR="0085554E">
        <w:rPr>
          <w:rFonts w:ascii="Verdana" w:hAnsi="Verdana" w:eastAsia="Verdana" w:cs="Verdana"/>
          <w:sz w:val="18"/>
          <w:szCs w:val="18"/>
        </w:rPr>
        <w:t>and Tracking (SST)</w:t>
      </w:r>
      <w:r w:rsidRPr="00F84361" w:rsidR="00081135">
        <w:rPr>
          <w:rFonts w:ascii="Verdana" w:hAnsi="Verdana" w:eastAsia="Verdana" w:cs="Verdana"/>
          <w:sz w:val="18"/>
          <w:szCs w:val="18"/>
        </w:rPr>
        <w:t xml:space="preserve"> </w:t>
      </w:r>
      <w:r w:rsidRPr="00F84361" w:rsidR="3DAD686B">
        <w:rPr>
          <w:rFonts w:ascii="Verdana" w:hAnsi="Verdana" w:eastAsia="Verdana" w:cs="Verdana"/>
          <w:sz w:val="18"/>
          <w:szCs w:val="18"/>
        </w:rPr>
        <w:t>Partnership aanvullen</w:t>
      </w:r>
      <w:r w:rsidRPr="00F84361" w:rsidR="1D9136AC">
        <w:rPr>
          <w:rFonts w:ascii="Verdana" w:hAnsi="Verdana" w:eastAsia="Verdana" w:cs="Verdana"/>
          <w:sz w:val="18"/>
          <w:szCs w:val="18"/>
        </w:rPr>
        <w:t xml:space="preserve"> (artikel 62, lid 4</w:t>
      </w:r>
      <w:r w:rsidRPr="00F84361" w:rsidR="04943091">
        <w:rPr>
          <w:rFonts w:ascii="Verdana" w:hAnsi="Verdana" w:eastAsia="Verdana" w:cs="Verdana"/>
          <w:sz w:val="18"/>
          <w:szCs w:val="18"/>
        </w:rPr>
        <w:t>, van het voorstel</w:t>
      </w:r>
      <w:r w:rsidRPr="00F84361" w:rsidR="1D9136AC">
        <w:rPr>
          <w:rFonts w:ascii="Verdana" w:hAnsi="Verdana" w:eastAsia="Verdana" w:cs="Verdana"/>
          <w:sz w:val="18"/>
          <w:szCs w:val="18"/>
        </w:rPr>
        <w:t>)</w:t>
      </w:r>
      <w:r w:rsidRPr="00F84361" w:rsidR="7EEB7E86">
        <w:rPr>
          <w:rFonts w:ascii="Verdana" w:hAnsi="Verdana" w:eastAsia="Verdana" w:cs="Verdana"/>
          <w:sz w:val="18"/>
          <w:szCs w:val="18"/>
        </w:rPr>
        <w:t>, evenals de lijst met 'non-core users'</w:t>
      </w:r>
      <w:r w:rsidRPr="00F84361" w:rsidR="6DC0090C">
        <w:rPr>
          <w:rFonts w:ascii="Verdana" w:hAnsi="Verdana" w:eastAsia="Verdana" w:cs="Verdana"/>
          <w:sz w:val="18"/>
          <w:szCs w:val="18"/>
        </w:rPr>
        <w:t xml:space="preserve"> (artikel 62, lid 7, van het voorstel)</w:t>
      </w:r>
      <w:r w:rsidRPr="00F84361" w:rsidR="7EEB7E86">
        <w:rPr>
          <w:rFonts w:ascii="Verdana" w:hAnsi="Verdana" w:eastAsia="Verdana" w:cs="Verdana"/>
          <w:sz w:val="18"/>
          <w:szCs w:val="18"/>
        </w:rPr>
        <w:t>.</w:t>
      </w:r>
      <w:r w:rsidRPr="00F84361">
        <w:rPr>
          <w:rFonts w:ascii="Verdana" w:hAnsi="Verdana" w:eastAsia="Verdana" w:cs="Verdana"/>
          <w:sz w:val="18"/>
          <w:szCs w:val="18"/>
        </w:rPr>
        <w:t xml:space="preserve"> </w:t>
      </w:r>
      <w:r w:rsidRPr="00F84361" w:rsidR="4AD22365">
        <w:rPr>
          <w:rFonts w:ascii="Verdana" w:hAnsi="Verdana" w:eastAsia="Verdana" w:cs="Verdana"/>
          <w:sz w:val="18"/>
          <w:szCs w:val="18"/>
        </w:rPr>
        <w:t xml:space="preserve">Het toekennen van deze bevoegdheden is mogelijk, omdat het niet essentiële onderdelen van de basishandeling betreft. Toekenning van deze bevoegdheden acht het kabinet </w:t>
      </w:r>
      <w:r w:rsidRPr="00F84361" w:rsidR="778394A1">
        <w:rPr>
          <w:rFonts w:ascii="Verdana" w:hAnsi="Verdana" w:eastAsia="Verdana" w:cs="Verdana"/>
          <w:sz w:val="18"/>
          <w:szCs w:val="18"/>
        </w:rPr>
        <w:t>wenselijk</w:t>
      </w:r>
      <w:r w:rsidR="007F6A1E">
        <w:rPr>
          <w:rFonts w:ascii="Verdana" w:hAnsi="Verdana" w:eastAsia="Verdana" w:cs="Verdana"/>
          <w:sz w:val="18"/>
          <w:szCs w:val="18"/>
        </w:rPr>
        <w:t>, omdat</w:t>
      </w:r>
      <w:r w:rsidR="00217B0B">
        <w:rPr>
          <w:rFonts w:ascii="Verdana" w:hAnsi="Verdana" w:eastAsia="Verdana" w:cs="Verdana"/>
          <w:sz w:val="18"/>
          <w:szCs w:val="18"/>
        </w:rPr>
        <w:t xml:space="preserve"> dit de flexibiliteit en het inspelen op nieuwe uitdagingen op deze terreinen kan bevorderen</w:t>
      </w:r>
      <w:r w:rsidRPr="00F84361" w:rsidR="00B0754F">
        <w:rPr>
          <w:rFonts w:ascii="Verdana" w:hAnsi="Verdana" w:eastAsia="Verdana" w:cs="Verdana"/>
          <w:sz w:val="18"/>
          <w:szCs w:val="18"/>
        </w:rPr>
        <w:t>.</w:t>
      </w:r>
      <w:r w:rsidRPr="00F84361" w:rsidR="4AD22365">
        <w:rPr>
          <w:rFonts w:ascii="Verdana" w:hAnsi="Verdana" w:eastAsia="Verdana" w:cs="Verdana"/>
          <w:sz w:val="18"/>
          <w:szCs w:val="18"/>
        </w:rPr>
        <w:t xml:space="preserve"> Delegatie i.p.v. uitvoering ligt hier voor de hand omdat </w:t>
      </w:r>
      <w:r w:rsidRPr="00F84361" w:rsidR="4CD7D136">
        <w:rPr>
          <w:rFonts w:ascii="Verdana" w:hAnsi="Verdana" w:eastAsia="Verdana" w:cs="Verdana"/>
          <w:sz w:val="18"/>
          <w:szCs w:val="18"/>
        </w:rPr>
        <w:t xml:space="preserve">bij elk van de bevoegdheden er een (niet-essentiële) toevoeging of aanpassing van de </w:t>
      </w:r>
      <w:r w:rsidRPr="00F84361" w:rsidR="6576E3C4">
        <w:rPr>
          <w:rFonts w:ascii="Verdana" w:hAnsi="Verdana" w:eastAsia="Verdana" w:cs="Verdana"/>
          <w:sz w:val="18"/>
          <w:szCs w:val="18"/>
        </w:rPr>
        <w:t>basishandel</w:t>
      </w:r>
      <w:r w:rsidRPr="00F84361" w:rsidR="4CD7D136">
        <w:rPr>
          <w:rFonts w:ascii="Verdana" w:hAnsi="Verdana" w:eastAsia="Verdana" w:cs="Verdana"/>
          <w:sz w:val="18"/>
          <w:szCs w:val="18"/>
        </w:rPr>
        <w:t>ing plaatsvindt</w:t>
      </w:r>
      <w:r w:rsidRPr="00F84361" w:rsidR="758C6231">
        <w:rPr>
          <w:rFonts w:ascii="Verdana" w:hAnsi="Verdana" w:eastAsia="Verdana" w:cs="Verdana"/>
          <w:sz w:val="18"/>
          <w:szCs w:val="18"/>
        </w:rPr>
        <w:t>.</w:t>
      </w:r>
      <w:r w:rsidRPr="00F84361" w:rsidR="4AD22365">
        <w:rPr>
          <w:rFonts w:ascii="Verdana" w:hAnsi="Verdana" w:eastAsia="Verdana" w:cs="Verdana"/>
          <w:sz w:val="18"/>
          <w:szCs w:val="18"/>
        </w:rPr>
        <w:t xml:space="preserve"> Het kabinet acht deze bevoegdhed</w:t>
      </w:r>
      <w:r w:rsidR="007F6A1E">
        <w:rPr>
          <w:rFonts w:ascii="Verdana" w:hAnsi="Verdana" w:eastAsia="Verdana" w:cs="Verdana"/>
          <w:sz w:val="18"/>
          <w:szCs w:val="18"/>
        </w:rPr>
        <w:t>en</w:t>
      </w:r>
      <w:r w:rsidRPr="00F84361" w:rsidR="4AD22365">
        <w:rPr>
          <w:rFonts w:ascii="Verdana" w:hAnsi="Verdana" w:eastAsia="Verdana" w:cs="Verdana"/>
          <w:sz w:val="18"/>
          <w:szCs w:val="18"/>
        </w:rPr>
        <w:t xml:space="preserve"> voldoende afgebakend.</w:t>
      </w:r>
    </w:p>
    <w:p w:rsidRPr="00F84361" w:rsidR="4DA1C6ED" w:rsidP="00E966BD" w:rsidRDefault="4DA1C6ED" w14:paraId="2EBB6E88" w14:textId="0B1A932A">
      <w:pPr>
        <w:spacing w:line="360" w:lineRule="auto"/>
        <w:rPr>
          <w:rFonts w:ascii="Verdana" w:hAnsi="Verdana" w:eastAsia="Verdana" w:cs="Verdana"/>
          <w:sz w:val="18"/>
          <w:szCs w:val="18"/>
        </w:rPr>
      </w:pPr>
    </w:p>
    <w:p w:rsidRPr="00F84361" w:rsidR="00CD1166" w:rsidP="00E966BD" w:rsidRDefault="00451583" w14:paraId="4730EF7E" w14:textId="7CE57143">
      <w:pPr>
        <w:spacing w:line="360" w:lineRule="auto"/>
        <w:rPr>
          <w:rFonts w:ascii="Verdana" w:hAnsi="Verdana" w:eastAsia="Verdana" w:cs="Verdana"/>
          <w:sz w:val="18"/>
          <w:szCs w:val="18"/>
        </w:rPr>
      </w:pPr>
      <w:r>
        <w:rPr>
          <w:rFonts w:ascii="Verdana" w:hAnsi="Verdana" w:eastAsia="Verdana" w:cs="Verdana"/>
          <w:sz w:val="18"/>
          <w:szCs w:val="18"/>
        </w:rPr>
        <w:t>Daarnaast bevat h</w:t>
      </w:r>
      <w:r w:rsidRPr="00F84361" w:rsidR="008E13FE">
        <w:rPr>
          <w:rFonts w:ascii="Verdana" w:hAnsi="Verdana" w:eastAsia="Verdana" w:cs="Verdana"/>
          <w:sz w:val="18"/>
          <w:szCs w:val="18"/>
        </w:rPr>
        <w:t>et voorstel bevoegdheden</w:t>
      </w:r>
      <w:r w:rsidRPr="00F84361" w:rsidR="003667AF">
        <w:rPr>
          <w:rFonts w:ascii="Verdana" w:hAnsi="Verdana" w:eastAsia="Verdana" w:cs="Verdana"/>
          <w:sz w:val="18"/>
          <w:szCs w:val="18"/>
        </w:rPr>
        <w:t xml:space="preserve"> </w:t>
      </w:r>
      <w:r w:rsidRPr="00F84361" w:rsidR="008E13FE">
        <w:rPr>
          <w:rFonts w:ascii="Verdana" w:hAnsi="Verdana" w:eastAsia="Verdana" w:cs="Verdana"/>
          <w:sz w:val="18"/>
          <w:szCs w:val="18"/>
        </w:rPr>
        <w:t>voor de Commissie om uitvoeringshandelingen vast te stellen</w:t>
      </w:r>
      <w:r w:rsidRPr="00F84361" w:rsidR="007D3E55">
        <w:rPr>
          <w:rFonts w:ascii="Verdana" w:hAnsi="Verdana" w:eastAsia="Verdana" w:cs="Verdana"/>
          <w:sz w:val="18"/>
          <w:szCs w:val="18"/>
        </w:rPr>
        <w:t xml:space="preserve">. </w:t>
      </w:r>
      <w:r w:rsidRPr="00F84361" w:rsidR="00D9622F">
        <w:rPr>
          <w:rFonts w:ascii="Verdana" w:hAnsi="Verdana" w:eastAsia="Verdana" w:cs="Verdana"/>
          <w:sz w:val="18"/>
          <w:szCs w:val="18"/>
        </w:rPr>
        <w:t>Het kabinet staat deels positief en deel</w:t>
      </w:r>
      <w:r w:rsidRPr="00F84361" w:rsidR="00EA4D79">
        <w:rPr>
          <w:rFonts w:ascii="Verdana" w:hAnsi="Verdana" w:eastAsia="Verdana" w:cs="Verdana"/>
          <w:sz w:val="18"/>
          <w:szCs w:val="18"/>
        </w:rPr>
        <w:t>s</w:t>
      </w:r>
      <w:r w:rsidRPr="00F84361" w:rsidR="00D9622F">
        <w:rPr>
          <w:rFonts w:ascii="Verdana" w:hAnsi="Verdana" w:eastAsia="Verdana" w:cs="Verdana"/>
          <w:sz w:val="18"/>
          <w:szCs w:val="18"/>
        </w:rPr>
        <w:t xml:space="preserve"> negatief tegenover de uitvoeringshandelingen. </w:t>
      </w:r>
      <w:r>
        <w:rPr>
          <w:rFonts w:ascii="Verdana" w:hAnsi="Verdana" w:eastAsia="Verdana" w:cs="Verdana"/>
          <w:sz w:val="18"/>
          <w:szCs w:val="18"/>
        </w:rPr>
        <w:t>Het</w:t>
      </w:r>
      <w:r w:rsidRPr="00F84361" w:rsidR="007D3E55">
        <w:rPr>
          <w:rFonts w:ascii="Verdana" w:hAnsi="Verdana" w:eastAsia="Verdana" w:cs="Verdana"/>
          <w:sz w:val="18"/>
          <w:szCs w:val="18"/>
        </w:rPr>
        <w:t xml:space="preserve"> betreft </w:t>
      </w:r>
      <w:r w:rsidRPr="00F84361" w:rsidR="00D9622F">
        <w:rPr>
          <w:rFonts w:ascii="Verdana" w:hAnsi="Verdana" w:eastAsia="Verdana" w:cs="Verdana"/>
          <w:sz w:val="18"/>
          <w:szCs w:val="18"/>
        </w:rPr>
        <w:t xml:space="preserve">allereerst </w:t>
      </w:r>
      <w:r w:rsidRPr="00F84361" w:rsidR="007D3E55">
        <w:rPr>
          <w:rFonts w:ascii="Verdana" w:hAnsi="Verdana" w:eastAsia="Verdana" w:cs="Verdana"/>
          <w:sz w:val="18"/>
          <w:szCs w:val="18"/>
        </w:rPr>
        <w:t xml:space="preserve">de bevoegdheid om </w:t>
      </w:r>
      <w:r w:rsidRPr="00F84361" w:rsidR="00E46D2E">
        <w:rPr>
          <w:rFonts w:ascii="Verdana" w:hAnsi="Verdana" w:eastAsia="Verdana" w:cs="Verdana"/>
          <w:sz w:val="18"/>
          <w:szCs w:val="18"/>
        </w:rPr>
        <w:t>de werkprogramma’s</w:t>
      </w:r>
      <w:r w:rsidRPr="00F84361" w:rsidR="00C63D63">
        <w:rPr>
          <w:rFonts w:ascii="Verdana" w:hAnsi="Verdana" w:eastAsia="Verdana" w:cs="Verdana"/>
          <w:sz w:val="18"/>
          <w:szCs w:val="18"/>
        </w:rPr>
        <w:t xml:space="preserve"> vast te stellen </w:t>
      </w:r>
      <w:r w:rsidRPr="00F84361" w:rsidR="007715F1">
        <w:rPr>
          <w:rFonts w:ascii="Verdana" w:hAnsi="Verdana" w:eastAsia="Verdana" w:cs="Verdana"/>
          <w:sz w:val="18"/>
          <w:szCs w:val="18"/>
        </w:rPr>
        <w:t xml:space="preserve">voor de doelen </w:t>
      </w:r>
      <w:r w:rsidRPr="00F84361" w:rsidR="00B23F8D">
        <w:rPr>
          <w:rFonts w:ascii="Verdana" w:hAnsi="Verdana" w:eastAsia="Verdana" w:cs="Verdana"/>
          <w:sz w:val="18"/>
          <w:szCs w:val="18"/>
        </w:rPr>
        <w:t xml:space="preserve">onder de vier </w:t>
      </w:r>
      <w:r w:rsidRPr="00F84361" w:rsidR="006D1584">
        <w:rPr>
          <w:rFonts w:ascii="Verdana" w:hAnsi="Verdana" w:eastAsia="Verdana" w:cs="Verdana"/>
          <w:sz w:val="18"/>
          <w:szCs w:val="18"/>
        </w:rPr>
        <w:t>v</w:t>
      </w:r>
      <w:r w:rsidRPr="00F84361" w:rsidR="00B23F8D">
        <w:rPr>
          <w:rFonts w:ascii="Verdana" w:hAnsi="Verdana" w:eastAsia="Verdana" w:cs="Verdana"/>
          <w:sz w:val="18"/>
          <w:szCs w:val="18"/>
        </w:rPr>
        <w:t>ensters</w:t>
      </w:r>
      <w:r w:rsidRPr="00F84361" w:rsidR="00D83EEA">
        <w:rPr>
          <w:rFonts w:ascii="Verdana" w:hAnsi="Verdana" w:eastAsia="Verdana" w:cs="Verdana"/>
          <w:sz w:val="18"/>
          <w:szCs w:val="18"/>
        </w:rPr>
        <w:t xml:space="preserve"> en de horizontale activiteiten onder hoofdstuk drie van het voorstel</w:t>
      </w:r>
      <w:r w:rsidRPr="00F84361" w:rsidR="00C63D63">
        <w:rPr>
          <w:rFonts w:ascii="Verdana" w:hAnsi="Verdana" w:eastAsia="Verdana" w:cs="Verdana"/>
          <w:sz w:val="18"/>
          <w:szCs w:val="18"/>
        </w:rPr>
        <w:t xml:space="preserve"> (art</w:t>
      </w:r>
      <w:r w:rsidRPr="00F84361" w:rsidR="00D83EEA">
        <w:rPr>
          <w:rFonts w:ascii="Verdana" w:hAnsi="Verdana" w:eastAsia="Verdana" w:cs="Verdana"/>
          <w:sz w:val="18"/>
          <w:szCs w:val="18"/>
        </w:rPr>
        <w:t>ikel</w:t>
      </w:r>
      <w:r w:rsidRPr="00F84361" w:rsidR="00C63D63">
        <w:rPr>
          <w:rFonts w:ascii="Verdana" w:hAnsi="Verdana" w:eastAsia="Verdana" w:cs="Verdana"/>
          <w:sz w:val="18"/>
          <w:szCs w:val="18"/>
        </w:rPr>
        <w:t xml:space="preserve"> 15, lid 3, van het voorstel)</w:t>
      </w:r>
      <w:r w:rsidRPr="003D1EBB" w:rsidR="00347E68">
        <w:rPr>
          <w:rFonts w:ascii="Verdana" w:hAnsi="Verdana"/>
          <w:sz w:val="18"/>
          <w:szCs w:val="18"/>
        </w:rPr>
        <w:t>.</w:t>
      </w:r>
      <w:r w:rsidRPr="003D1EBB" w:rsidR="005F18E7">
        <w:rPr>
          <w:rFonts w:ascii="Verdana" w:hAnsi="Verdana"/>
          <w:sz w:val="18"/>
          <w:szCs w:val="18"/>
        </w:rPr>
        <w:t xml:space="preserve"> </w:t>
      </w:r>
      <w:r w:rsidRPr="00F84361" w:rsidR="005F18E7">
        <w:rPr>
          <w:rFonts w:ascii="Verdana" w:hAnsi="Verdana" w:eastAsia="Verdana" w:cs="Verdana"/>
          <w:sz w:val="18"/>
          <w:szCs w:val="18"/>
        </w:rPr>
        <w:t xml:space="preserve">Het toekennen van deze bevoegdheden is mogelijk, omdat het </w:t>
      </w:r>
      <w:r w:rsidRPr="00F84361" w:rsidR="00241435">
        <w:rPr>
          <w:rFonts w:ascii="Verdana" w:hAnsi="Verdana" w:eastAsia="Verdana" w:cs="Verdana"/>
          <w:sz w:val="18"/>
          <w:szCs w:val="18"/>
        </w:rPr>
        <w:t>niet</w:t>
      </w:r>
      <w:r w:rsidRPr="00F84361" w:rsidR="005F18E7">
        <w:rPr>
          <w:rFonts w:ascii="Verdana" w:hAnsi="Verdana" w:eastAsia="Verdana" w:cs="Verdana"/>
          <w:sz w:val="18"/>
          <w:szCs w:val="18"/>
        </w:rPr>
        <w:t xml:space="preserve"> essentiële onderdelen van de basishandeling betreft. Toekenning van deze bevoegdhe</w:t>
      </w:r>
      <w:r w:rsidRPr="00F84361" w:rsidR="00C51FBF">
        <w:rPr>
          <w:rFonts w:ascii="Verdana" w:hAnsi="Verdana" w:eastAsia="Verdana" w:cs="Verdana"/>
          <w:sz w:val="18"/>
          <w:szCs w:val="18"/>
        </w:rPr>
        <w:t>id</w:t>
      </w:r>
      <w:r w:rsidRPr="00F84361" w:rsidR="005F18E7">
        <w:rPr>
          <w:rFonts w:ascii="Verdana" w:hAnsi="Verdana" w:eastAsia="Verdana" w:cs="Verdana"/>
          <w:sz w:val="18"/>
          <w:szCs w:val="18"/>
        </w:rPr>
        <w:t xml:space="preserve"> acht het kabinet wenselijk,</w:t>
      </w:r>
      <w:r w:rsidR="00217B0B">
        <w:rPr>
          <w:rFonts w:ascii="Verdana" w:hAnsi="Verdana" w:eastAsia="Verdana" w:cs="Verdana"/>
          <w:sz w:val="18"/>
          <w:szCs w:val="18"/>
        </w:rPr>
        <w:t xml:space="preserve"> omdat op deze manier binnen de kaders van de verordening kan worden ingespeeld op nieuwe uitdagingen op deze terreinen</w:t>
      </w:r>
      <w:r w:rsidRPr="00F84361" w:rsidR="005F18E7">
        <w:rPr>
          <w:rFonts w:ascii="Verdana" w:hAnsi="Verdana" w:eastAsia="Verdana" w:cs="Verdana"/>
          <w:sz w:val="18"/>
          <w:szCs w:val="18"/>
        </w:rPr>
        <w:t>. De keuze voor uitvoering i.p.v. delegatie ligt hier voor de hand omdat het gaat om uitvoering van de verordening volgens eenvormige voorwaarden. De uitvoeringshandelingen worden vastgesteld volgens de raadplegingsprocedure als bedoeld in artikel 4 van verordening 182/2011</w:t>
      </w:r>
      <w:r w:rsidRPr="00F84361" w:rsidR="00B21BEF">
        <w:rPr>
          <w:rFonts w:ascii="Verdana" w:hAnsi="Verdana" w:eastAsia="Verdana" w:cs="Verdana"/>
          <w:sz w:val="18"/>
          <w:szCs w:val="18"/>
        </w:rPr>
        <w:t xml:space="preserve">. </w:t>
      </w:r>
      <w:r w:rsidRPr="00F84361" w:rsidR="005F18E7">
        <w:rPr>
          <w:rFonts w:ascii="Verdana" w:hAnsi="Verdana" w:eastAsia="Verdana" w:cs="Verdana"/>
          <w:sz w:val="18"/>
          <w:szCs w:val="18"/>
        </w:rPr>
        <w:t xml:space="preserve">Toepassing van deze procedure is hier volgens het kabinet </w:t>
      </w:r>
      <w:r w:rsidRPr="00F84361" w:rsidR="00085606">
        <w:rPr>
          <w:rFonts w:ascii="Verdana" w:hAnsi="Verdana" w:eastAsia="Verdana" w:cs="Verdana"/>
          <w:sz w:val="18"/>
          <w:szCs w:val="18"/>
        </w:rPr>
        <w:t>niet</w:t>
      </w:r>
      <w:r w:rsidRPr="00F84361" w:rsidR="005F18E7">
        <w:rPr>
          <w:rFonts w:ascii="Verdana" w:hAnsi="Verdana" w:eastAsia="Verdana" w:cs="Verdana"/>
          <w:sz w:val="18"/>
          <w:szCs w:val="18"/>
        </w:rPr>
        <w:t xml:space="preserve"> </w:t>
      </w:r>
      <w:r w:rsidR="00217B0B">
        <w:rPr>
          <w:rFonts w:ascii="Verdana" w:hAnsi="Verdana" w:eastAsia="Verdana" w:cs="Verdana"/>
          <w:sz w:val="18"/>
          <w:szCs w:val="18"/>
        </w:rPr>
        <w:t xml:space="preserve">wenselijk </w:t>
      </w:r>
      <w:r w:rsidR="00E4085B">
        <w:rPr>
          <w:rFonts w:ascii="Verdana" w:hAnsi="Verdana" w:eastAsia="Verdana" w:cs="Verdana"/>
          <w:sz w:val="18"/>
          <w:szCs w:val="18"/>
        </w:rPr>
        <w:t>vanwege de mogelijk aanzienlijke implicaties</w:t>
      </w:r>
      <w:r w:rsidR="00E24F8D">
        <w:rPr>
          <w:rFonts w:ascii="Verdana" w:hAnsi="Verdana" w:eastAsia="Verdana" w:cs="Verdana"/>
          <w:sz w:val="18"/>
          <w:szCs w:val="18"/>
        </w:rPr>
        <w:t xml:space="preserve"> </w:t>
      </w:r>
      <w:r w:rsidR="00E562BD">
        <w:rPr>
          <w:rFonts w:ascii="Verdana" w:hAnsi="Verdana" w:eastAsia="Verdana" w:cs="Verdana"/>
          <w:sz w:val="18"/>
          <w:szCs w:val="18"/>
        </w:rPr>
        <w:t>voor de begroting</w:t>
      </w:r>
      <w:r w:rsidR="00F47C4A">
        <w:rPr>
          <w:rFonts w:ascii="Verdana" w:hAnsi="Verdana" w:eastAsia="Verdana" w:cs="Verdana"/>
          <w:sz w:val="18"/>
          <w:szCs w:val="18"/>
        </w:rPr>
        <w:t xml:space="preserve"> </w:t>
      </w:r>
      <w:r w:rsidR="00E24F8D">
        <w:rPr>
          <w:rFonts w:ascii="Verdana" w:hAnsi="Verdana" w:eastAsia="Verdana" w:cs="Verdana"/>
          <w:sz w:val="18"/>
          <w:szCs w:val="18"/>
        </w:rPr>
        <w:t xml:space="preserve">Het kabinet is daarom voorstander </w:t>
      </w:r>
      <w:r w:rsidR="006929D0">
        <w:rPr>
          <w:rFonts w:ascii="Verdana" w:hAnsi="Verdana" w:eastAsia="Verdana" w:cs="Verdana"/>
          <w:sz w:val="18"/>
          <w:szCs w:val="18"/>
        </w:rPr>
        <w:t>van</w:t>
      </w:r>
      <w:r w:rsidR="00F47C4A">
        <w:rPr>
          <w:rFonts w:ascii="Verdana" w:hAnsi="Verdana" w:eastAsia="Verdana" w:cs="Verdana"/>
          <w:sz w:val="18"/>
          <w:szCs w:val="18"/>
        </w:rPr>
        <w:t xml:space="preserve"> het toepassen </w:t>
      </w:r>
      <w:r w:rsidR="00E24F8D">
        <w:rPr>
          <w:rFonts w:ascii="Verdana" w:hAnsi="Verdana" w:eastAsia="Verdana" w:cs="Verdana"/>
          <w:sz w:val="18"/>
          <w:szCs w:val="18"/>
        </w:rPr>
        <w:t>van de onderzoeksprocedure</w:t>
      </w:r>
      <w:r w:rsidR="00F47C4A">
        <w:rPr>
          <w:rFonts w:ascii="Verdana" w:hAnsi="Verdana" w:eastAsia="Verdana" w:cs="Verdana"/>
          <w:sz w:val="18"/>
          <w:szCs w:val="18"/>
        </w:rPr>
        <w:t xml:space="preserve"> als bedoeld in artikel 5 van verordening 182/2011</w:t>
      </w:r>
      <w:r w:rsidR="00E24F8D">
        <w:rPr>
          <w:rFonts w:ascii="Verdana" w:hAnsi="Verdana" w:eastAsia="Verdana" w:cs="Verdana"/>
          <w:sz w:val="18"/>
          <w:szCs w:val="18"/>
        </w:rPr>
        <w:t>.</w:t>
      </w:r>
      <w:r w:rsidR="00E4085B">
        <w:rPr>
          <w:rFonts w:ascii="Verdana" w:hAnsi="Verdana" w:eastAsia="Verdana" w:cs="Verdana"/>
          <w:sz w:val="18"/>
          <w:szCs w:val="18"/>
        </w:rPr>
        <w:t xml:space="preserve"> </w:t>
      </w:r>
    </w:p>
    <w:p w:rsidRPr="00F84361" w:rsidR="00CD1166" w:rsidP="00E966BD" w:rsidRDefault="00CD1166" w14:paraId="33A73A25" w14:textId="77777777">
      <w:pPr>
        <w:spacing w:line="360" w:lineRule="auto"/>
        <w:rPr>
          <w:rFonts w:ascii="Verdana" w:hAnsi="Verdana" w:eastAsia="Verdana" w:cs="Verdana"/>
          <w:sz w:val="18"/>
          <w:szCs w:val="18"/>
        </w:rPr>
      </w:pPr>
    </w:p>
    <w:p w:rsidRPr="00F84361" w:rsidR="00CD1166" w:rsidP="00E966BD" w:rsidRDefault="00347E68" w14:paraId="69D85475" w14:textId="5BDDDEBD">
      <w:pPr>
        <w:spacing w:line="360" w:lineRule="auto"/>
        <w:rPr>
          <w:rFonts w:ascii="Verdana" w:hAnsi="Verdana" w:eastAsia="Verdana" w:cs="Verdana"/>
          <w:sz w:val="18"/>
          <w:szCs w:val="18"/>
        </w:rPr>
      </w:pPr>
      <w:r w:rsidRPr="7645088F">
        <w:rPr>
          <w:rFonts w:ascii="Verdana" w:hAnsi="Verdana" w:eastAsia="Verdana" w:cs="Verdana"/>
          <w:sz w:val="18"/>
          <w:szCs w:val="18"/>
        </w:rPr>
        <w:t>Dit betreft daarnaast de bevoegdheid</w:t>
      </w:r>
      <w:r w:rsidRPr="7645088F" w:rsidR="006D1584">
        <w:rPr>
          <w:rFonts w:ascii="Verdana" w:hAnsi="Verdana" w:eastAsia="Verdana" w:cs="Verdana"/>
          <w:sz w:val="18"/>
          <w:szCs w:val="18"/>
        </w:rPr>
        <w:t xml:space="preserve"> </w:t>
      </w:r>
      <w:r w:rsidR="009C66EA">
        <w:rPr>
          <w:rFonts w:ascii="Verdana" w:hAnsi="Verdana" w:eastAsia="Verdana" w:cs="Verdana"/>
          <w:sz w:val="18"/>
          <w:szCs w:val="18"/>
        </w:rPr>
        <w:t>voor de Commissie</w:t>
      </w:r>
      <w:r w:rsidRPr="7645088F" w:rsidR="006D1584">
        <w:rPr>
          <w:rFonts w:ascii="Verdana" w:hAnsi="Verdana" w:eastAsia="Verdana" w:cs="Verdana"/>
          <w:sz w:val="18"/>
          <w:szCs w:val="18"/>
        </w:rPr>
        <w:t xml:space="preserve"> om de werkprogramma’s vast te stellen voor de doelen onder </w:t>
      </w:r>
      <w:r w:rsidRPr="7645088F" w:rsidR="00D2129E">
        <w:rPr>
          <w:rFonts w:ascii="Verdana" w:hAnsi="Verdana" w:eastAsia="Verdana" w:cs="Verdana"/>
          <w:sz w:val="18"/>
          <w:szCs w:val="18"/>
        </w:rPr>
        <w:t>de</w:t>
      </w:r>
      <w:r w:rsidRPr="7645088F" w:rsidR="006D1584">
        <w:rPr>
          <w:rFonts w:ascii="Verdana" w:hAnsi="Verdana" w:eastAsia="Verdana" w:cs="Verdana"/>
          <w:sz w:val="18"/>
          <w:szCs w:val="18"/>
        </w:rPr>
        <w:t xml:space="preserve"> deelvensters </w:t>
      </w:r>
      <w:r w:rsidRPr="7645088F" w:rsidR="00D2129E">
        <w:rPr>
          <w:rFonts w:ascii="Verdana" w:hAnsi="Verdana" w:eastAsia="Verdana" w:cs="Verdana"/>
          <w:sz w:val="18"/>
          <w:szCs w:val="18"/>
        </w:rPr>
        <w:t>voor defensie-industriebeleid, ruimtevaartbeleid en op civiele</w:t>
      </w:r>
      <w:r w:rsidRPr="7645088F" w:rsidR="41C41AC5">
        <w:rPr>
          <w:rFonts w:ascii="Verdana" w:hAnsi="Verdana" w:eastAsia="Verdana" w:cs="Verdana"/>
          <w:sz w:val="18"/>
          <w:szCs w:val="18"/>
        </w:rPr>
        <w:t xml:space="preserve"> </w:t>
      </w:r>
      <w:r w:rsidRPr="7645088F" w:rsidR="007C6ACB">
        <w:rPr>
          <w:rFonts w:ascii="Verdana" w:hAnsi="Verdana" w:eastAsia="Verdana" w:cs="Verdana"/>
          <w:sz w:val="18"/>
          <w:szCs w:val="18"/>
        </w:rPr>
        <w:t>weerbaarheidsindustrie (artikel 15, lid 4, van het voorstel)</w:t>
      </w:r>
      <w:r w:rsidRPr="7645088F">
        <w:rPr>
          <w:rFonts w:ascii="Verdana" w:hAnsi="Verdana" w:eastAsia="Verdana" w:cs="Verdana"/>
          <w:sz w:val="18"/>
          <w:szCs w:val="18"/>
        </w:rPr>
        <w:t>.</w:t>
      </w:r>
      <w:r w:rsidRPr="7645088F">
        <w:rPr>
          <w:rFonts w:ascii="Verdana" w:hAnsi="Verdana" w:eastAsia="Verdana"/>
          <w:sz w:val="18"/>
          <w:szCs w:val="18"/>
        </w:rPr>
        <w:t xml:space="preserve"> </w:t>
      </w:r>
      <w:r w:rsidRPr="7645088F" w:rsidR="005F18E7">
        <w:rPr>
          <w:rFonts w:ascii="Verdana" w:hAnsi="Verdana" w:eastAsia="Verdana" w:cs="Verdana"/>
          <w:sz w:val="18"/>
          <w:szCs w:val="18"/>
        </w:rPr>
        <w:t xml:space="preserve">Het toekennen van deze bevoegdheden is mogelijk, omdat het </w:t>
      </w:r>
      <w:r w:rsidRPr="7645088F" w:rsidR="00A11196">
        <w:rPr>
          <w:rFonts w:ascii="Verdana" w:hAnsi="Verdana" w:eastAsia="Verdana" w:cs="Verdana"/>
          <w:sz w:val="18"/>
          <w:szCs w:val="18"/>
        </w:rPr>
        <w:t xml:space="preserve">niet </w:t>
      </w:r>
      <w:r w:rsidRPr="7645088F" w:rsidR="005F18E7">
        <w:rPr>
          <w:rFonts w:ascii="Verdana" w:hAnsi="Verdana" w:eastAsia="Verdana" w:cs="Verdana"/>
          <w:sz w:val="18"/>
          <w:szCs w:val="18"/>
        </w:rPr>
        <w:t xml:space="preserve">essentiële onderdelen van de basishandeling betreft. Toekenning van deze </w:t>
      </w:r>
      <w:r w:rsidRPr="7645088F" w:rsidR="00CD6C25">
        <w:rPr>
          <w:rFonts w:ascii="Verdana" w:hAnsi="Verdana" w:eastAsia="Verdana" w:cs="Verdana"/>
          <w:sz w:val="18"/>
          <w:szCs w:val="18"/>
        </w:rPr>
        <w:t>bevoegdheid</w:t>
      </w:r>
      <w:r w:rsidRPr="7645088F" w:rsidR="005F18E7">
        <w:rPr>
          <w:rFonts w:ascii="Verdana" w:hAnsi="Verdana" w:eastAsia="Verdana" w:cs="Verdana"/>
          <w:sz w:val="18"/>
          <w:szCs w:val="18"/>
        </w:rPr>
        <w:t xml:space="preserve"> acht het kabinet wenselijk, </w:t>
      </w:r>
      <w:r w:rsidR="00A31527">
        <w:rPr>
          <w:rFonts w:ascii="Verdana" w:hAnsi="Verdana" w:eastAsia="Verdana" w:cs="Verdana"/>
          <w:sz w:val="18"/>
          <w:szCs w:val="18"/>
        </w:rPr>
        <w:t>omdat op deze manier binnen de kaders van de verordening kan worden ingespeeld op nieuwe uitdagingen op deze terreinen</w:t>
      </w:r>
      <w:r w:rsidRPr="7645088F" w:rsidR="002F09C3">
        <w:rPr>
          <w:rFonts w:ascii="Verdana" w:hAnsi="Verdana" w:eastAsia="Verdana" w:cs="Verdana"/>
          <w:sz w:val="18"/>
          <w:szCs w:val="18"/>
        </w:rPr>
        <w:t>.</w:t>
      </w:r>
      <w:r w:rsidRPr="7645088F" w:rsidR="005F18E7">
        <w:rPr>
          <w:rFonts w:ascii="Verdana" w:hAnsi="Verdana" w:eastAsia="Verdana" w:cs="Verdana"/>
          <w:sz w:val="18"/>
          <w:szCs w:val="18"/>
        </w:rPr>
        <w:t xml:space="preserve"> 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Pr="7645088F" w:rsidR="004A4B8F">
        <w:rPr>
          <w:rFonts w:ascii="Verdana" w:hAnsi="Verdana" w:eastAsia="Verdana" w:cs="Verdana"/>
          <w:sz w:val="18"/>
          <w:szCs w:val="18"/>
        </w:rPr>
        <w:t>.</w:t>
      </w:r>
      <w:r w:rsidRPr="7645088F" w:rsidR="005F18E7">
        <w:rPr>
          <w:rFonts w:ascii="Verdana" w:hAnsi="Verdana" w:eastAsia="Verdana" w:cs="Verdana"/>
          <w:sz w:val="18"/>
          <w:szCs w:val="18"/>
        </w:rPr>
        <w:t xml:space="preserve"> Toepassing van deze procedure is hier volgens het kabinet op zijn plaats</w:t>
      </w:r>
      <w:r w:rsidR="00A31527">
        <w:rPr>
          <w:rFonts w:ascii="Verdana" w:hAnsi="Verdana" w:eastAsia="Verdana" w:cs="Verdana"/>
          <w:sz w:val="18"/>
          <w:szCs w:val="18"/>
        </w:rPr>
        <w:t xml:space="preserve"> vanwege de mogelijk aanzienlijke implicaties van deze programma’s op het gebied van veiligheid</w:t>
      </w:r>
      <w:r w:rsidRPr="7645088F" w:rsidR="00E85BCA">
        <w:rPr>
          <w:rFonts w:ascii="Verdana" w:hAnsi="Verdana" w:eastAsia="Verdana" w:cs="Verdana"/>
          <w:sz w:val="18"/>
          <w:szCs w:val="18"/>
        </w:rPr>
        <w:t>.</w:t>
      </w:r>
      <w:r w:rsidRPr="7645088F" w:rsidR="00B5014C">
        <w:rPr>
          <w:rFonts w:ascii="Verdana" w:hAnsi="Verdana" w:eastAsia="Verdana" w:cs="Verdana"/>
          <w:sz w:val="18"/>
          <w:szCs w:val="18"/>
        </w:rPr>
        <w:t xml:space="preserve"> </w:t>
      </w:r>
    </w:p>
    <w:p w:rsidRPr="00F84361" w:rsidR="00CD1166" w:rsidP="00E966BD" w:rsidRDefault="00CD1166" w14:paraId="752BA886" w14:textId="77777777">
      <w:pPr>
        <w:spacing w:line="360" w:lineRule="auto"/>
        <w:rPr>
          <w:rFonts w:ascii="Verdana" w:hAnsi="Verdana" w:eastAsia="Verdana" w:cs="Verdana"/>
          <w:sz w:val="18"/>
          <w:szCs w:val="18"/>
        </w:rPr>
      </w:pPr>
    </w:p>
    <w:p w:rsidRPr="00F84361" w:rsidR="00347E68" w:rsidP="00E966BD" w:rsidRDefault="00926BE2" w14:paraId="5E1590F6" w14:textId="7C58107A">
      <w:pPr>
        <w:spacing w:line="360" w:lineRule="auto"/>
        <w:rPr>
          <w:rFonts w:ascii="Verdana" w:hAnsi="Verdana" w:eastAsia="Verdana" w:cs="Verdana"/>
          <w:sz w:val="18"/>
          <w:szCs w:val="18"/>
        </w:rPr>
      </w:pPr>
      <w:r w:rsidRPr="00F84361">
        <w:rPr>
          <w:rFonts w:ascii="Verdana" w:hAnsi="Verdana" w:eastAsia="Verdana" w:cs="Verdana"/>
          <w:sz w:val="18"/>
          <w:szCs w:val="18"/>
        </w:rPr>
        <w:t xml:space="preserve">Dit betreft daarnaast de bevoegdheid </w:t>
      </w:r>
      <w:r w:rsidR="004F79F6">
        <w:rPr>
          <w:rFonts w:ascii="Verdana" w:hAnsi="Verdana" w:eastAsia="Verdana" w:cs="Verdana"/>
          <w:sz w:val="18"/>
          <w:szCs w:val="18"/>
        </w:rPr>
        <w:t xml:space="preserve">voor de Commissie </w:t>
      </w:r>
      <w:r w:rsidRPr="00F84361" w:rsidR="00C97A57">
        <w:rPr>
          <w:rFonts w:ascii="Verdana" w:hAnsi="Verdana" w:eastAsia="Verdana" w:cs="Verdana"/>
          <w:sz w:val="18"/>
          <w:szCs w:val="18"/>
        </w:rPr>
        <w:t>om uitvoeringshandelingen vast te stellen</w:t>
      </w:r>
      <w:r w:rsidR="00431E14">
        <w:rPr>
          <w:rFonts w:ascii="Verdana" w:hAnsi="Verdana" w:eastAsia="Verdana" w:cs="Verdana"/>
          <w:sz w:val="18"/>
          <w:szCs w:val="18"/>
        </w:rPr>
        <w:t xml:space="preserve"> die onmiddellijk van kracht worden</w:t>
      </w:r>
      <w:r w:rsidRPr="00F84361" w:rsidR="00C97A57">
        <w:rPr>
          <w:rFonts w:ascii="Verdana" w:hAnsi="Verdana" w:eastAsia="Verdana" w:cs="Verdana"/>
          <w:sz w:val="18"/>
          <w:szCs w:val="18"/>
        </w:rPr>
        <w:t xml:space="preserve"> in geval van gemotiveerde dwingende redenen van urgentie in verband met het feit dat een werkprogramma niet is vastgesteld voor 1 oktober van het jaar voorafgaand aan het jaar van de uitvoering van de begroting</w:t>
      </w:r>
      <w:r w:rsidRPr="00F84361" w:rsidR="00110842">
        <w:rPr>
          <w:rFonts w:ascii="Verdana" w:hAnsi="Verdana" w:eastAsia="Verdana" w:cs="Verdana"/>
          <w:sz w:val="18"/>
          <w:szCs w:val="18"/>
        </w:rPr>
        <w:t xml:space="preserve">, welke van </w:t>
      </w:r>
      <w:r w:rsidRPr="00F84361" w:rsidDel="00A93448" w:rsidR="00110842">
        <w:rPr>
          <w:rFonts w:ascii="Verdana" w:hAnsi="Verdana" w:eastAsia="Verdana" w:cs="Verdana"/>
          <w:sz w:val="18"/>
          <w:szCs w:val="18"/>
        </w:rPr>
        <w:t xml:space="preserve">kracht </w:t>
      </w:r>
      <w:r w:rsidRPr="00F84361" w:rsidR="00110842">
        <w:rPr>
          <w:rFonts w:ascii="Verdana" w:hAnsi="Verdana" w:eastAsia="Verdana" w:cs="Verdana"/>
          <w:sz w:val="18"/>
          <w:szCs w:val="18"/>
        </w:rPr>
        <w:t xml:space="preserve">blijven </w:t>
      </w:r>
      <w:r w:rsidRPr="00F84361" w:rsidDel="00A93448" w:rsidR="00110842">
        <w:rPr>
          <w:rFonts w:ascii="Verdana" w:hAnsi="Verdana" w:eastAsia="Verdana" w:cs="Verdana"/>
          <w:sz w:val="18"/>
          <w:szCs w:val="18"/>
        </w:rPr>
        <w:t>gedurende de periode van begrotingsuitvoering</w:t>
      </w:r>
      <w:r w:rsidRPr="00F84361" w:rsidR="00110842">
        <w:rPr>
          <w:rFonts w:ascii="Verdana" w:hAnsi="Verdana" w:eastAsia="Verdana" w:cs="Verdana"/>
          <w:sz w:val="18"/>
          <w:szCs w:val="18"/>
        </w:rPr>
        <w:t xml:space="preserve"> </w:t>
      </w:r>
      <w:r w:rsidRPr="00F84361" w:rsidR="00C97A57">
        <w:rPr>
          <w:rFonts w:ascii="Verdana" w:hAnsi="Verdana" w:eastAsia="Verdana" w:cs="Verdana"/>
          <w:sz w:val="18"/>
          <w:szCs w:val="18"/>
        </w:rPr>
        <w:t>(artikel 15, lid 5, van het voorstel)</w:t>
      </w:r>
      <w:r w:rsidRPr="00F84361" w:rsidR="00347E68">
        <w:rPr>
          <w:rFonts w:ascii="Verdana" w:hAnsi="Verdana" w:eastAsia="Verdana" w:cs="Verdana"/>
          <w:sz w:val="18"/>
          <w:szCs w:val="18"/>
        </w:rPr>
        <w:t>.</w:t>
      </w:r>
      <w:r w:rsidR="00347E68">
        <w:rPr>
          <w:rFonts w:ascii="Verdana" w:hAnsi="Verdana" w:eastAsia="Verdana"/>
          <w:sz w:val="18"/>
          <w:szCs w:val="18"/>
        </w:rPr>
        <w:t xml:space="preserve"> </w:t>
      </w:r>
      <w:r w:rsidRPr="00F84361" w:rsidR="005F18E7">
        <w:rPr>
          <w:rFonts w:ascii="Verdana" w:hAnsi="Verdana" w:eastAsia="Verdana" w:cs="Verdana"/>
          <w:sz w:val="18"/>
          <w:szCs w:val="18"/>
        </w:rPr>
        <w:t xml:space="preserve">Het toekennen </w:t>
      </w:r>
      <w:r w:rsidRPr="00F84361" w:rsidR="005F18E7">
        <w:rPr>
          <w:rFonts w:ascii="Verdana" w:hAnsi="Verdana" w:eastAsia="Verdana" w:cs="Verdana"/>
          <w:sz w:val="18"/>
          <w:szCs w:val="18"/>
        </w:rPr>
        <w:lastRenderedPageBreak/>
        <w:t xml:space="preserve">van deze bevoegdheden is mogelijk, omdat het </w:t>
      </w:r>
      <w:r w:rsidRPr="00F84361" w:rsidR="00100A18">
        <w:rPr>
          <w:rFonts w:ascii="Verdana" w:hAnsi="Verdana" w:eastAsia="Verdana" w:cs="Verdana"/>
          <w:sz w:val="18"/>
          <w:szCs w:val="18"/>
        </w:rPr>
        <w:t>niet</w:t>
      </w:r>
      <w:r w:rsidRPr="00F84361" w:rsidR="005F18E7">
        <w:rPr>
          <w:rFonts w:ascii="Verdana" w:hAnsi="Verdana" w:eastAsia="Verdana" w:cs="Verdana"/>
          <w:sz w:val="18"/>
          <w:szCs w:val="18"/>
        </w:rPr>
        <w:t xml:space="preserve"> essentiële onderdelen van de basishandeling betreft. </w:t>
      </w:r>
      <w:r w:rsidRPr="00F84361" w:rsidR="58A48858">
        <w:rPr>
          <w:rFonts w:ascii="Verdana" w:hAnsi="Verdana" w:eastAsia="Verdana" w:cs="Verdana"/>
          <w:sz w:val="18"/>
          <w:szCs w:val="18"/>
        </w:rPr>
        <w:t>H</w:t>
      </w:r>
      <w:r w:rsidR="00034B80">
        <w:rPr>
          <w:rFonts w:ascii="Verdana" w:hAnsi="Verdana" w:eastAsia="Verdana" w:cs="Verdana"/>
          <w:sz w:val="18"/>
          <w:szCs w:val="18"/>
        </w:rPr>
        <w:t xml:space="preserve">et kabinet acht het toekennen van deze bevoegdheid wenselijk, omdat dit kan bijdragen aan het versnellen van procedures. Daarbij is </w:t>
      </w:r>
      <w:r w:rsidR="00A31527">
        <w:rPr>
          <w:rFonts w:ascii="Verdana" w:hAnsi="Verdana" w:eastAsia="Verdana" w:cs="Verdana"/>
          <w:sz w:val="18"/>
          <w:szCs w:val="18"/>
        </w:rPr>
        <w:t xml:space="preserve">de definitie van ‘gemotiveerde dwingende redenen van urgentie’ </w:t>
      </w:r>
      <w:r w:rsidR="00034B80">
        <w:rPr>
          <w:rFonts w:ascii="Verdana" w:hAnsi="Verdana" w:eastAsia="Verdana" w:cs="Verdana"/>
          <w:sz w:val="18"/>
          <w:szCs w:val="18"/>
        </w:rPr>
        <w:t xml:space="preserve">voor het kabinet wel een aandachtspunt, omdat dit </w:t>
      </w:r>
      <w:r w:rsidR="00A31527">
        <w:rPr>
          <w:rFonts w:ascii="Verdana" w:hAnsi="Verdana" w:eastAsia="Verdana" w:cs="Verdana"/>
          <w:sz w:val="18"/>
          <w:szCs w:val="18"/>
        </w:rPr>
        <w:t>ruimte voor interpretatie overlaat</w:t>
      </w:r>
      <w:r w:rsidRPr="00F84361" w:rsidR="008070C5">
        <w:rPr>
          <w:rFonts w:ascii="Verdana" w:hAnsi="Verdana" w:eastAsia="Verdana" w:cs="Verdana"/>
          <w:sz w:val="18"/>
          <w:szCs w:val="18"/>
        </w:rPr>
        <w:t>.</w:t>
      </w:r>
      <w:r w:rsidRPr="00F84361" w:rsidR="00D832F5">
        <w:rPr>
          <w:rFonts w:ascii="Verdana" w:hAnsi="Verdana" w:eastAsia="Verdana" w:cs="Verdana"/>
          <w:sz w:val="18"/>
          <w:szCs w:val="18"/>
        </w:rPr>
        <w:t xml:space="preserve"> </w:t>
      </w:r>
      <w:r w:rsidRPr="00F84361" w:rsidR="005F18E7">
        <w:rPr>
          <w:rFonts w:ascii="Verdana" w:hAnsi="Verdana" w:eastAsia="Verdana" w:cs="Verdana"/>
          <w:sz w:val="18"/>
          <w:szCs w:val="18"/>
        </w:rPr>
        <w:t xml:space="preserve">De keuze voor uitvoering i.p.v. delegatie ligt hier voor de hand omdat het gaat om uitvoering van de verordening volgens eenvormige voorwaarden. </w:t>
      </w:r>
      <w:r w:rsidRPr="00F84361" w:rsidR="00CC4961">
        <w:rPr>
          <w:rFonts w:ascii="Verdana" w:hAnsi="Verdana" w:eastAsia="Verdana" w:cs="Verdana"/>
          <w:sz w:val="18"/>
          <w:szCs w:val="18"/>
        </w:rPr>
        <w:t xml:space="preserve">De uitvoeringshandelingen worden onmiddellijk toepasselijk volgens de </w:t>
      </w:r>
      <w:r w:rsidR="00AB66B9">
        <w:rPr>
          <w:rFonts w:ascii="Verdana" w:hAnsi="Verdana" w:eastAsia="Verdana" w:cs="Verdana"/>
          <w:sz w:val="18"/>
          <w:szCs w:val="18"/>
        </w:rPr>
        <w:t>spoed</w:t>
      </w:r>
      <w:r w:rsidRPr="00F84361" w:rsidR="00CC4961">
        <w:rPr>
          <w:rFonts w:ascii="Verdana" w:hAnsi="Verdana" w:eastAsia="Verdana" w:cs="Verdana"/>
          <w:sz w:val="18"/>
          <w:szCs w:val="18"/>
        </w:rPr>
        <w:t xml:space="preserve">procedure als bedoeld in artikel 8 van verordening 182/2011, in combinatie met </w:t>
      </w:r>
      <w:r w:rsidR="00AB66B9">
        <w:rPr>
          <w:rFonts w:ascii="Verdana" w:hAnsi="Verdana" w:eastAsia="Verdana" w:cs="Verdana"/>
          <w:sz w:val="18"/>
          <w:szCs w:val="18"/>
        </w:rPr>
        <w:t>de onderzoeksprocedure als bedoeld in</w:t>
      </w:r>
      <w:r w:rsidRPr="00F84361" w:rsidR="00CC4961">
        <w:rPr>
          <w:rFonts w:ascii="Verdana" w:hAnsi="Verdana" w:eastAsia="Verdana" w:cs="Verdana"/>
          <w:sz w:val="18"/>
          <w:szCs w:val="18"/>
        </w:rPr>
        <w:t xml:space="preserve"> artikel 5 van verordening 182/2011. </w:t>
      </w:r>
      <w:r w:rsidR="00E562BD">
        <w:rPr>
          <w:rFonts w:ascii="Verdana" w:hAnsi="Verdana" w:eastAsia="Verdana" w:cs="Verdana"/>
          <w:sz w:val="18"/>
          <w:szCs w:val="18"/>
        </w:rPr>
        <w:t xml:space="preserve">Toepassing van de onderzoeksprocedure acht het kabinet </w:t>
      </w:r>
      <w:r w:rsidR="00C9685F">
        <w:rPr>
          <w:rFonts w:ascii="Verdana" w:hAnsi="Verdana" w:eastAsia="Verdana" w:cs="Verdana"/>
          <w:sz w:val="18"/>
          <w:szCs w:val="18"/>
        </w:rPr>
        <w:t>op zijn plaats</w:t>
      </w:r>
      <w:r w:rsidR="00E562BD">
        <w:rPr>
          <w:rFonts w:ascii="Verdana" w:hAnsi="Verdana" w:eastAsia="Verdana" w:cs="Verdana"/>
          <w:sz w:val="18"/>
          <w:szCs w:val="18"/>
        </w:rPr>
        <w:t xml:space="preserve"> vanwege mogelijk aanzienlijke implicaties voor de begroting. </w:t>
      </w:r>
      <w:r w:rsidRPr="00F84361" w:rsidR="005F18E7">
        <w:rPr>
          <w:rFonts w:ascii="Verdana" w:hAnsi="Verdana" w:eastAsia="Verdana" w:cs="Verdana"/>
          <w:sz w:val="18"/>
          <w:szCs w:val="18"/>
        </w:rPr>
        <w:t xml:space="preserve">Toepassing van de </w:t>
      </w:r>
      <w:r w:rsidR="00AB66B9">
        <w:rPr>
          <w:rFonts w:ascii="Verdana" w:hAnsi="Verdana" w:eastAsia="Verdana" w:cs="Verdana"/>
          <w:sz w:val="18"/>
          <w:szCs w:val="18"/>
        </w:rPr>
        <w:t>spoed</w:t>
      </w:r>
      <w:r w:rsidRPr="00F84361" w:rsidR="005F18E7">
        <w:rPr>
          <w:rFonts w:ascii="Verdana" w:hAnsi="Verdana" w:eastAsia="Verdana" w:cs="Verdana"/>
          <w:sz w:val="18"/>
          <w:szCs w:val="18"/>
        </w:rPr>
        <w:t xml:space="preserve">procedure is hier volgens het kabinet </w:t>
      </w:r>
      <w:r w:rsidR="00E562BD">
        <w:rPr>
          <w:rFonts w:ascii="Verdana" w:hAnsi="Verdana" w:eastAsia="Verdana" w:cs="Verdana"/>
          <w:sz w:val="18"/>
          <w:szCs w:val="18"/>
        </w:rPr>
        <w:t xml:space="preserve">echter </w:t>
      </w:r>
      <w:r w:rsidRPr="00F84361" w:rsidR="004F44CE">
        <w:rPr>
          <w:rFonts w:ascii="Verdana" w:hAnsi="Verdana" w:eastAsia="Verdana" w:cs="Verdana"/>
          <w:sz w:val="18"/>
          <w:szCs w:val="18"/>
        </w:rPr>
        <w:t xml:space="preserve">niet </w:t>
      </w:r>
      <w:r w:rsidRPr="00F84361" w:rsidR="005F18E7">
        <w:rPr>
          <w:rFonts w:ascii="Verdana" w:hAnsi="Verdana" w:eastAsia="Verdana" w:cs="Verdana"/>
          <w:sz w:val="18"/>
          <w:szCs w:val="18"/>
        </w:rPr>
        <w:t xml:space="preserve">op zijn plaats </w:t>
      </w:r>
      <w:r w:rsidRPr="00F84361" w:rsidR="00BC2BC6">
        <w:rPr>
          <w:rFonts w:ascii="Verdana" w:hAnsi="Verdana" w:eastAsia="Verdana" w:cs="Verdana"/>
          <w:sz w:val="18"/>
          <w:szCs w:val="18"/>
        </w:rPr>
        <w:t>omdat het verstrijken van de deadline op zichzelf voor het kabinet onvoldoende motivering is als dwingende redenen van urgentie</w:t>
      </w:r>
      <w:r w:rsidRPr="00F84361" w:rsidR="005F18E7">
        <w:rPr>
          <w:rFonts w:ascii="Verdana" w:hAnsi="Verdana" w:eastAsia="Verdana" w:cs="Verdana"/>
          <w:sz w:val="18"/>
          <w:szCs w:val="18"/>
        </w:rPr>
        <w:t>.</w:t>
      </w:r>
      <w:r w:rsidRPr="00F84361" w:rsidR="00D52880">
        <w:rPr>
          <w:rFonts w:ascii="Verdana" w:hAnsi="Verdana" w:eastAsia="Verdana" w:cs="Verdana"/>
          <w:sz w:val="18"/>
          <w:szCs w:val="18"/>
        </w:rPr>
        <w:t xml:space="preserve"> </w:t>
      </w:r>
      <w:r w:rsidRPr="77264E35" w:rsidR="00A31527">
        <w:rPr>
          <w:rFonts w:ascii="Verdana" w:hAnsi="Verdana" w:eastAsia="Verdana" w:cs="Verdana"/>
          <w:sz w:val="18"/>
          <w:szCs w:val="18"/>
        </w:rPr>
        <w:t>Het kabinet zal daarom bij de Commissie navraag doen naar de overwegingen voor het toekennen van deze bevoegdheden en de bovengenoemde aandachtspunten meenemen in de onderhandelingen.</w:t>
      </w:r>
    </w:p>
    <w:p w:rsidRPr="00F84361" w:rsidR="00CD1166" w:rsidP="00E966BD" w:rsidRDefault="00CD1166" w14:paraId="0B1B6DB1" w14:textId="7C671EA8">
      <w:pPr>
        <w:spacing w:line="360" w:lineRule="auto"/>
        <w:rPr>
          <w:rFonts w:ascii="Verdana" w:hAnsi="Verdana" w:eastAsia="Verdana" w:cs="Verdana"/>
          <w:sz w:val="18"/>
          <w:szCs w:val="18"/>
        </w:rPr>
      </w:pPr>
    </w:p>
    <w:p w:rsidR="00D42103" w:rsidP="00E966BD" w:rsidRDefault="00926BE2" w14:paraId="33D8F654" w14:textId="2F183165">
      <w:pPr>
        <w:spacing w:line="360" w:lineRule="auto"/>
        <w:rPr>
          <w:rFonts w:ascii="Verdana" w:hAnsi="Verdana" w:eastAsia="Verdana" w:cs="Verdana"/>
          <w:sz w:val="18"/>
          <w:szCs w:val="18"/>
        </w:rPr>
      </w:pPr>
      <w:r w:rsidRPr="00F84361">
        <w:rPr>
          <w:rFonts w:ascii="Verdana" w:hAnsi="Verdana" w:eastAsia="Verdana" w:cs="Verdana"/>
          <w:sz w:val="18"/>
          <w:szCs w:val="18"/>
        </w:rPr>
        <w:t xml:space="preserve">Dit betreft daarnaast de bevoegdheid </w:t>
      </w:r>
      <w:r w:rsidR="004F79F6">
        <w:rPr>
          <w:rFonts w:ascii="Verdana" w:hAnsi="Verdana" w:eastAsia="Verdana" w:cs="Verdana"/>
          <w:sz w:val="18"/>
          <w:szCs w:val="18"/>
        </w:rPr>
        <w:t xml:space="preserve">voor de Commissie </w:t>
      </w:r>
      <w:r w:rsidRPr="00F84361" w:rsidR="00C97A57">
        <w:rPr>
          <w:rFonts w:ascii="Verdana" w:hAnsi="Verdana" w:eastAsia="Verdana" w:cs="Verdana"/>
          <w:sz w:val="18"/>
          <w:szCs w:val="18"/>
        </w:rPr>
        <w:t xml:space="preserve">om uitvoeringshandelingen vast te stellen </w:t>
      </w:r>
      <w:r w:rsidR="004F79F6">
        <w:rPr>
          <w:rFonts w:ascii="Verdana" w:hAnsi="Verdana" w:eastAsia="Verdana" w:cs="Verdana"/>
          <w:sz w:val="18"/>
          <w:szCs w:val="18"/>
        </w:rPr>
        <w:t>die onmiddellijk van kracht worden</w:t>
      </w:r>
      <w:r w:rsidRPr="00F84361" w:rsidR="004F79F6">
        <w:rPr>
          <w:rFonts w:ascii="Verdana" w:hAnsi="Verdana" w:eastAsia="Verdana" w:cs="Verdana"/>
          <w:sz w:val="18"/>
          <w:szCs w:val="18"/>
        </w:rPr>
        <w:t xml:space="preserve"> </w:t>
      </w:r>
      <w:r w:rsidRPr="00F84361" w:rsidR="00C97A57">
        <w:rPr>
          <w:rFonts w:ascii="Verdana" w:hAnsi="Verdana" w:eastAsia="Verdana" w:cs="Verdana"/>
          <w:sz w:val="18"/>
          <w:szCs w:val="18"/>
        </w:rPr>
        <w:t>in geval van gemotiveerde dwingende redenen van urgentie in verband met de noodzaak om onmiddellijk te reageren op een crisis of andere soortgelijke en naar behoren onderbouwde noodgevallen (artikel 15, lid 6, van het voorstel).</w:t>
      </w:r>
      <w:r w:rsidRPr="00F84361" w:rsidDel="00A93448" w:rsidR="00C97A57">
        <w:rPr>
          <w:rFonts w:ascii="Verdana" w:hAnsi="Verdana" w:eastAsia="Verdana" w:cs="Verdana"/>
          <w:sz w:val="18"/>
          <w:szCs w:val="18"/>
        </w:rPr>
        <w:t xml:space="preserve"> </w:t>
      </w:r>
      <w:r w:rsidRPr="00F84361" w:rsidR="00A37BD6">
        <w:rPr>
          <w:rFonts w:ascii="Verdana" w:hAnsi="Verdana" w:eastAsia="Verdana" w:cs="Verdana"/>
          <w:sz w:val="18"/>
          <w:szCs w:val="18"/>
        </w:rPr>
        <w:t>Het toekennen van deze bevoegdheden is mogelijk, omdat het niet</w:t>
      </w:r>
      <w:r w:rsidRPr="00F84361" w:rsidR="00DF2623">
        <w:rPr>
          <w:rFonts w:ascii="Verdana" w:hAnsi="Verdana" w:eastAsia="Verdana" w:cs="Verdana"/>
          <w:sz w:val="18"/>
          <w:szCs w:val="18"/>
        </w:rPr>
        <w:t>-</w:t>
      </w:r>
      <w:r w:rsidRPr="00F84361" w:rsidR="00A37BD6">
        <w:rPr>
          <w:rFonts w:ascii="Verdana" w:hAnsi="Verdana" w:eastAsia="Verdana" w:cs="Verdana"/>
          <w:sz w:val="18"/>
          <w:szCs w:val="18"/>
        </w:rPr>
        <w:t xml:space="preserve">essentiële onderdelen van de basishandeling betreft. Toekenning van deze </w:t>
      </w:r>
      <w:r w:rsidRPr="00F84361" w:rsidR="00CD6C25">
        <w:rPr>
          <w:rFonts w:ascii="Verdana" w:hAnsi="Verdana" w:eastAsia="Verdana" w:cs="Verdana"/>
          <w:sz w:val="18"/>
          <w:szCs w:val="18"/>
        </w:rPr>
        <w:t xml:space="preserve">bevoegdheid </w:t>
      </w:r>
      <w:r w:rsidRPr="00F84361" w:rsidR="00A37BD6">
        <w:rPr>
          <w:rFonts w:ascii="Verdana" w:hAnsi="Verdana" w:eastAsia="Verdana" w:cs="Verdana"/>
          <w:sz w:val="18"/>
          <w:szCs w:val="18"/>
        </w:rPr>
        <w:t xml:space="preserve">acht het kabinet wenselijk, omdat </w:t>
      </w:r>
      <w:r w:rsidR="00351462">
        <w:rPr>
          <w:rFonts w:ascii="Verdana" w:hAnsi="Verdana" w:eastAsia="Verdana" w:cs="Verdana"/>
          <w:sz w:val="18"/>
          <w:szCs w:val="18"/>
        </w:rPr>
        <w:t>dit het snel handelen in gevallen van crisissituaties mogelijk maakt.</w:t>
      </w:r>
      <w:r w:rsidRPr="00F84361" w:rsidR="00A37BD6">
        <w:rPr>
          <w:rFonts w:ascii="Verdana" w:hAnsi="Verdana" w:eastAsia="Verdana" w:cs="Verdana"/>
          <w:sz w:val="18"/>
          <w:szCs w:val="18"/>
        </w:rPr>
        <w:t xml:space="preserve"> </w:t>
      </w:r>
      <w:r w:rsidRPr="00F84361" w:rsidR="007127E9">
        <w:rPr>
          <w:rFonts w:ascii="Verdana" w:hAnsi="Verdana" w:eastAsia="Verdana" w:cs="Verdana"/>
          <w:sz w:val="18"/>
          <w:szCs w:val="18"/>
        </w:rPr>
        <w:t xml:space="preserve">De keuze voor uitvoering i.p.v. delegatie ligt hier voor de hand omdat het gaat om uitvoering van de verordening volgens eenvormige voorwaarden. </w:t>
      </w:r>
      <w:r w:rsidRPr="00F84361" w:rsidR="009F6069">
        <w:rPr>
          <w:rFonts w:ascii="Verdana" w:hAnsi="Verdana" w:eastAsia="Verdana" w:cs="Verdana"/>
          <w:sz w:val="18"/>
          <w:szCs w:val="18"/>
        </w:rPr>
        <w:t xml:space="preserve">De uitvoeringshandelingen worden </w:t>
      </w:r>
      <w:r w:rsidRPr="00F84361" w:rsidR="0051078A">
        <w:rPr>
          <w:rFonts w:ascii="Verdana" w:hAnsi="Verdana" w:eastAsia="Verdana" w:cs="Verdana"/>
          <w:sz w:val="18"/>
          <w:szCs w:val="18"/>
        </w:rPr>
        <w:t>onmiddellijk toepasselijk</w:t>
      </w:r>
      <w:r w:rsidRPr="00F84361" w:rsidR="009F6069">
        <w:rPr>
          <w:rFonts w:ascii="Verdana" w:hAnsi="Verdana" w:eastAsia="Verdana" w:cs="Verdana"/>
          <w:sz w:val="18"/>
          <w:szCs w:val="18"/>
        </w:rPr>
        <w:t xml:space="preserve"> volgens de </w:t>
      </w:r>
      <w:r w:rsidRPr="00F84361" w:rsidR="00B22E56">
        <w:rPr>
          <w:rFonts w:ascii="Verdana" w:hAnsi="Verdana" w:eastAsia="Verdana" w:cs="Verdana"/>
          <w:sz w:val="18"/>
          <w:szCs w:val="18"/>
        </w:rPr>
        <w:t>procedure</w:t>
      </w:r>
      <w:r w:rsidRPr="00F84361" w:rsidR="009F6069">
        <w:rPr>
          <w:rFonts w:ascii="Verdana" w:hAnsi="Verdana" w:eastAsia="Verdana" w:cs="Verdana"/>
          <w:sz w:val="18"/>
          <w:szCs w:val="18"/>
        </w:rPr>
        <w:t xml:space="preserve"> als bedoeld in artikel </w:t>
      </w:r>
      <w:r w:rsidRPr="00F84361" w:rsidR="00B22E56">
        <w:rPr>
          <w:rFonts w:ascii="Verdana" w:hAnsi="Verdana" w:eastAsia="Verdana" w:cs="Verdana"/>
          <w:sz w:val="18"/>
          <w:szCs w:val="18"/>
        </w:rPr>
        <w:t>8</w:t>
      </w:r>
      <w:r w:rsidRPr="00F84361" w:rsidR="009F6069">
        <w:rPr>
          <w:rFonts w:ascii="Verdana" w:hAnsi="Verdana" w:eastAsia="Verdana" w:cs="Verdana"/>
          <w:sz w:val="18"/>
          <w:szCs w:val="18"/>
        </w:rPr>
        <w:t xml:space="preserve"> van verordening 182/2011</w:t>
      </w:r>
      <w:r w:rsidRPr="00F84361" w:rsidR="00B22E56">
        <w:rPr>
          <w:rFonts w:ascii="Verdana" w:hAnsi="Verdana" w:eastAsia="Verdana" w:cs="Verdana"/>
          <w:sz w:val="18"/>
          <w:szCs w:val="18"/>
        </w:rPr>
        <w:t>, in combinatie met artikel 5 van verordening 182/2011</w:t>
      </w:r>
      <w:r w:rsidRPr="00F84361" w:rsidR="00A37BD6">
        <w:rPr>
          <w:rFonts w:ascii="Verdana" w:hAnsi="Verdana" w:eastAsia="Verdana" w:cs="Verdana"/>
          <w:sz w:val="18"/>
          <w:szCs w:val="18"/>
        </w:rPr>
        <w:t xml:space="preserve">. </w:t>
      </w:r>
      <w:r w:rsidR="002F2B1E">
        <w:rPr>
          <w:rFonts w:ascii="Verdana" w:hAnsi="Verdana" w:eastAsia="Verdana" w:cs="Verdana"/>
          <w:sz w:val="18"/>
          <w:szCs w:val="18"/>
        </w:rPr>
        <w:t xml:space="preserve">Toepassing van de onderzoeksprocedure acht het kabinet </w:t>
      </w:r>
      <w:r w:rsidR="00BE6725">
        <w:rPr>
          <w:rFonts w:ascii="Verdana" w:hAnsi="Verdana" w:eastAsia="Verdana" w:cs="Verdana"/>
          <w:sz w:val="18"/>
          <w:szCs w:val="18"/>
        </w:rPr>
        <w:t xml:space="preserve">op zijn plaats </w:t>
      </w:r>
      <w:r w:rsidR="002F2B1E">
        <w:rPr>
          <w:rFonts w:ascii="Verdana" w:hAnsi="Verdana" w:eastAsia="Verdana" w:cs="Verdana"/>
          <w:sz w:val="18"/>
          <w:szCs w:val="18"/>
        </w:rPr>
        <w:t xml:space="preserve">vanwege de potentieel significante gevolgen op het gebied van veiligheid. </w:t>
      </w:r>
      <w:r w:rsidRPr="00F84361" w:rsidR="00A37BD6">
        <w:rPr>
          <w:rFonts w:ascii="Verdana" w:hAnsi="Verdana" w:eastAsia="Verdana" w:cs="Verdana"/>
          <w:sz w:val="18"/>
          <w:szCs w:val="18"/>
        </w:rPr>
        <w:t xml:space="preserve">Toepassing van de </w:t>
      </w:r>
      <w:r w:rsidR="00207641">
        <w:rPr>
          <w:rFonts w:ascii="Verdana" w:hAnsi="Verdana" w:eastAsia="Verdana" w:cs="Verdana"/>
          <w:sz w:val="18"/>
          <w:szCs w:val="18"/>
        </w:rPr>
        <w:t>spoed</w:t>
      </w:r>
      <w:r w:rsidRPr="00F84361" w:rsidR="00A37BD6">
        <w:rPr>
          <w:rFonts w:ascii="Verdana" w:hAnsi="Verdana" w:eastAsia="Verdana" w:cs="Verdana"/>
          <w:sz w:val="18"/>
          <w:szCs w:val="18"/>
        </w:rPr>
        <w:t xml:space="preserve">procedure </w:t>
      </w:r>
      <w:r w:rsidR="002F2B1E">
        <w:rPr>
          <w:rFonts w:ascii="Verdana" w:hAnsi="Verdana" w:eastAsia="Verdana" w:cs="Verdana"/>
          <w:sz w:val="18"/>
          <w:szCs w:val="18"/>
        </w:rPr>
        <w:t>kan</w:t>
      </w:r>
      <w:r w:rsidRPr="00F84361" w:rsidR="002F2B1E">
        <w:rPr>
          <w:rFonts w:ascii="Verdana" w:hAnsi="Verdana" w:eastAsia="Verdana" w:cs="Verdana"/>
          <w:sz w:val="18"/>
          <w:szCs w:val="18"/>
        </w:rPr>
        <w:t xml:space="preserve"> </w:t>
      </w:r>
      <w:r w:rsidRPr="00F84361" w:rsidR="00A37BD6">
        <w:rPr>
          <w:rFonts w:ascii="Verdana" w:hAnsi="Verdana" w:eastAsia="Verdana" w:cs="Verdana"/>
          <w:sz w:val="18"/>
          <w:szCs w:val="18"/>
        </w:rPr>
        <w:t xml:space="preserve">hier volgens het kabinet op zijn plaats </w:t>
      </w:r>
      <w:r w:rsidR="002F2B1E">
        <w:rPr>
          <w:rFonts w:ascii="Verdana" w:hAnsi="Verdana" w:eastAsia="Verdana" w:cs="Verdana"/>
          <w:sz w:val="18"/>
          <w:szCs w:val="18"/>
        </w:rPr>
        <w:t xml:space="preserve">zijn. Het kabinet is echter van mening dat </w:t>
      </w:r>
      <w:r w:rsidRPr="00F84361" w:rsidR="004F79F6">
        <w:rPr>
          <w:rFonts w:ascii="Verdana" w:hAnsi="Verdana" w:eastAsia="Verdana" w:cs="Verdana"/>
          <w:sz w:val="18"/>
          <w:szCs w:val="18"/>
        </w:rPr>
        <w:t xml:space="preserve">de definitie van crisis en noodgevallen onvoldoende is afgebakend </w:t>
      </w:r>
      <w:r w:rsidR="004F79F6">
        <w:rPr>
          <w:rFonts w:ascii="Verdana" w:hAnsi="Verdana" w:eastAsia="Verdana" w:cs="Verdana"/>
          <w:sz w:val="18"/>
          <w:szCs w:val="18"/>
        </w:rPr>
        <w:t>in deze bepaling en overweging 88 van de preambule</w:t>
      </w:r>
      <w:r w:rsidRPr="00F84361" w:rsidR="004F79F6">
        <w:rPr>
          <w:rFonts w:ascii="Verdana" w:hAnsi="Verdana" w:eastAsia="Verdana" w:cs="Verdana"/>
          <w:sz w:val="18"/>
          <w:szCs w:val="18"/>
        </w:rPr>
        <w:t xml:space="preserve">. </w:t>
      </w:r>
      <w:r w:rsidR="00684298">
        <w:rPr>
          <w:rFonts w:ascii="Verdana" w:hAnsi="Verdana" w:eastAsia="Verdana" w:cs="Verdana"/>
          <w:sz w:val="18"/>
          <w:szCs w:val="18"/>
        </w:rPr>
        <w:t xml:space="preserve">Dat is wel van belang om te voorkomen dat het ECF, als lange termijn investeringsfonds, wordt ingezet als crisisinstrument. </w:t>
      </w:r>
      <w:r w:rsidR="00175106">
        <w:rPr>
          <w:rFonts w:ascii="Verdana" w:hAnsi="Verdana" w:eastAsia="Verdana" w:cs="Verdana"/>
          <w:sz w:val="18"/>
          <w:szCs w:val="18"/>
        </w:rPr>
        <w:t>Het kabinet zal zich daarom inzetten voor een betere afbakening van de definitie van crisis en noodgevallen in het voorstel en een inhoudelijke aanpassing van de bevoegdheid.</w:t>
      </w:r>
    </w:p>
    <w:p w:rsidRPr="00F84361" w:rsidR="00C86870" w:rsidP="00E966BD" w:rsidRDefault="00C86870" w14:paraId="006F1D20" w14:textId="77777777">
      <w:pPr>
        <w:spacing w:line="360" w:lineRule="auto"/>
        <w:rPr>
          <w:rFonts w:ascii="Verdana" w:hAnsi="Verdana" w:eastAsia="Verdana" w:cs="Verdana"/>
          <w:sz w:val="18"/>
          <w:szCs w:val="18"/>
        </w:rPr>
      </w:pPr>
    </w:p>
    <w:p w:rsidR="00D42103" w:rsidP="00E966BD" w:rsidRDefault="00C63D63" w14:paraId="454569D3" w14:textId="5EA54B23">
      <w:pPr>
        <w:spacing w:line="360" w:lineRule="auto"/>
        <w:rPr>
          <w:rFonts w:ascii="Verdana" w:hAnsi="Verdana" w:eastAsia="Verdana" w:cs="Verdana"/>
          <w:sz w:val="18"/>
          <w:szCs w:val="18"/>
        </w:rPr>
      </w:pPr>
      <w:r w:rsidRPr="00F84361">
        <w:rPr>
          <w:rFonts w:ascii="Verdana" w:hAnsi="Verdana" w:eastAsia="Verdana" w:cs="Verdana"/>
          <w:sz w:val="18"/>
          <w:szCs w:val="18"/>
        </w:rPr>
        <w:t xml:space="preserve">Ook </w:t>
      </w:r>
      <w:r w:rsidR="005F3894">
        <w:rPr>
          <w:rFonts w:ascii="Verdana" w:hAnsi="Verdana" w:eastAsia="Verdana" w:cs="Verdana"/>
          <w:sz w:val="18"/>
          <w:szCs w:val="18"/>
        </w:rPr>
        <w:t>krijgt</w:t>
      </w:r>
      <w:r w:rsidRPr="00F84361" w:rsidR="005F3894">
        <w:rPr>
          <w:rFonts w:ascii="Verdana" w:hAnsi="Verdana" w:eastAsia="Verdana" w:cs="Verdana"/>
          <w:sz w:val="18"/>
          <w:szCs w:val="18"/>
        </w:rPr>
        <w:t xml:space="preserve"> </w:t>
      </w:r>
      <w:r w:rsidRPr="00F84361">
        <w:rPr>
          <w:rFonts w:ascii="Verdana" w:hAnsi="Verdana" w:eastAsia="Verdana" w:cs="Verdana"/>
          <w:sz w:val="18"/>
          <w:szCs w:val="18"/>
        </w:rPr>
        <w:t xml:space="preserve">de Commissie </w:t>
      </w:r>
      <w:r w:rsidR="005F3894">
        <w:rPr>
          <w:rFonts w:ascii="Verdana" w:hAnsi="Verdana" w:eastAsia="Verdana" w:cs="Verdana"/>
          <w:sz w:val="18"/>
          <w:szCs w:val="18"/>
        </w:rPr>
        <w:t>de bevoegdheid om</w:t>
      </w:r>
      <w:r w:rsidRPr="00F84361">
        <w:rPr>
          <w:rFonts w:ascii="Verdana" w:hAnsi="Verdana" w:eastAsia="Verdana" w:cs="Verdana"/>
          <w:sz w:val="18"/>
          <w:szCs w:val="18"/>
        </w:rPr>
        <w:t xml:space="preserve"> uitvoeringshandelingen </w:t>
      </w:r>
      <w:r w:rsidR="005F3894">
        <w:rPr>
          <w:rFonts w:ascii="Verdana" w:hAnsi="Verdana" w:eastAsia="Verdana" w:cs="Verdana"/>
          <w:sz w:val="18"/>
          <w:szCs w:val="18"/>
        </w:rPr>
        <w:t xml:space="preserve">vast te stellen </w:t>
      </w:r>
      <w:r w:rsidRPr="00F84361">
        <w:rPr>
          <w:rFonts w:ascii="Verdana" w:hAnsi="Verdana" w:eastAsia="Verdana" w:cs="Verdana"/>
          <w:sz w:val="18"/>
          <w:szCs w:val="18"/>
        </w:rPr>
        <w:t xml:space="preserve">onder </w:t>
      </w:r>
      <w:r w:rsidRPr="00F84361" w:rsidR="00D42103">
        <w:rPr>
          <w:rFonts w:ascii="Verdana" w:hAnsi="Verdana" w:eastAsia="Verdana" w:cs="Verdana"/>
          <w:sz w:val="18"/>
          <w:szCs w:val="18"/>
        </w:rPr>
        <w:t>het defensie-industrie</w:t>
      </w:r>
      <w:r w:rsidRPr="00F84361">
        <w:rPr>
          <w:rFonts w:ascii="Verdana" w:hAnsi="Verdana" w:eastAsia="Verdana" w:cs="Verdana"/>
          <w:sz w:val="18"/>
          <w:szCs w:val="18"/>
        </w:rPr>
        <w:t xml:space="preserve"> deelvenster</w:t>
      </w:r>
      <w:r w:rsidRPr="00F84361" w:rsidR="00280BDD">
        <w:rPr>
          <w:rFonts w:ascii="Verdana" w:hAnsi="Verdana" w:eastAsia="Verdana" w:cs="Verdana"/>
          <w:sz w:val="18"/>
          <w:szCs w:val="18"/>
        </w:rPr>
        <w:t>.</w:t>
      </w:r>
      <w:r w:rsidRPr="00F84361">
        <w:rPr>
          <w:rFonts w:ascii="Verdana" w:hAnsi="Verdana" w:eastAsia="Verdana" w:cs="Verdana"/>
          <w:sz w:val="18"/>
          <w:szCs w:val="18"/>
        </w:rPr>
        <w:t xml:space="preserve"> </w:t>
      </w:r>
      <w:r w:rsidRPr="00F84361" w:rsidR="00280BDD">
        <w:rPr>
          <w:rFonts w:ascii="Verdana" w:hAnsi="Verdana" w:eastAsia="Verdana" w:cs="Verdana"/>
          <w:sz w:val="18"/>
          <w:szCs w:val="18"/>
        </w:rPr>
        <w:t>Dit betreft de bevoegdheid om</w:t>
      </w:r>
      <w:r w:rsidRPr="00F84361">
        <w:rPr>
          <w:rFonts w:ascii="Verdana" w:hAnsi="Verdana" w:eastAsia="Verdana" w:cs="Verdana"/>
          <w:sz w:val="18"/>
          <w:szCs w:val="18"/>
        </w:rPr>
        <w:t xml:space="preserve"> </w:t>
      </w:r>
      <w:r w:rsidRPr="00F84361">
        <w:rPr>
          <w:rFonts w:ascii="Verdana" w:hAnsi="Verdana" w:eastAsia="Verdana" w:cs="Verdana"/>
          <w:i/>
          <w:iCs/>
          <w:sz w:val="18"/>
          <w:szCs w:val="18"/>
        </w:rPr>
        <w:t>European Defence Projects of Common Interest</w:t>
      </w:r>
      <w:r w:rsidRPr="00F84361">
        <w:rPr>
          <w:rFonts w:ascii="Verdana" w:hAnsi="Verdana" w:eastAsia="Verdana" w:cs="Verdana"/>
          <w:sz w:val="18"/>
          <w:szCs w:val="18"/>
        </w:rPr>
        <w:t xml:space="preserve"> </w:t>
      </w:r>
      <w:r w:rsidRPr="00F84361" w:rsidR="00C03EDA">
        <w:rPr>
          <w:rFonts w:ascii="Verdana" w:hAnsi="Verdana" w:eastAsia="Verdana" w:cs="Verdana"/>
          <w:sz w:val="18"/>
          <w:szCs w:val="18"/>
        </w:rPr>
        <w:t>(EDP</w:t>
      </w:r>
      <w:r w:rsidR="00351462">
        <w:rPr>
          <w:rFonts w:ascii="Verdana" w:hAnsi="Verdana" w:eastAsia="Verdana" w:cs="Verdana"/>
          <w:sz w:val="18"/>
          <w:szCs w:val="18"/>
        </w:rPr>
        <w:t>C</w:t>
      </w:r>
      <w:r w:rsidRPr="00F84361" w:rsidR="00C03EDA">
        <w:rPr>
          <w:rFonts w:ascii="Verdana" w:hAnsi="Verdana" w:eastAsia="Verdana" w:cs="Verdana"/>
          <w:sz w:val="18"/>
          <w:szCs w:val="18"/>
        </w:rPr>
        <w:t xml:space="preserve">I) te identificeren </w:t>
      </w:r>
      <w:r w:rsidRPr="00F84361">
        <w:rPr>
          <w:rFonts w:ascii="Verdana" w:hAnsi="Verdana" w:eastAsia="Verdana" w:cs="Verdana"/>
          <w:sz w:val="18"/>
          <w:szCs w:val="18"/>
        </w:rPr>
        <w:t>(artikel 45, lid 2, van</w:t>
      </w:r>
      <w:r w:rsidRPr="00C63D63">
        <w:rPr>
          <w:rFonts w:ascii="Verdana" w:hAnsi="Verdana" w:eastAsia="Verdana" w:cs="Verdana"/>
          <w:sz w:val="18"/>
          <w:szCs w:val="18"/>
        </w:rPr>
        <w:t xml:space="preserve"> het voorstel)</w:t>
      </w:r>
      <w:r w:rsidR="00280BDD">
        <w:rPr>
          <w:rFonts w:ascii="Verdana" w:hAnsi="Verdana" w:eastAsia="Verdana" w:cs="Verdana"/>
          <w:sz w:val="18"/>
          <w:szCs w:val="18"/>
        </w:rPr>
        <w:t>.</w:t>
      </w:r>
      <w:r w:rsidRPr="00C03EDA" w:rsidR="00C03EDA">
        <w:rPr>
          <w:rFonts w:ascii="Verdana" w:hAnsi="Verdana" w:eastAsia="Verdana" w:cs="Verdana"/>
          <w:sz w:val="18"/>
          <w:szCs w:val="18"/>
        </w:rPr>
        <w:t xml:space="preserve"> Het toekennen van deze bevoegdheid is mogelijk, omdat het niet-essentiële onderdelen van de basishandeling betreft. Toekenning van deze bevoegdheden acht het kabinet echter niet wenselijk, omdat middels deze bevoegdheid te veel zeggenschap over prioriteitsstelling, defensieplanning- en aanschafprocessen wordt toegekend aan de Commissie. Bij het identificeren van EDPCIs moet de input van de lidstaten doorslaggevend zijn en moet gebruik worden gemaakt van bestaande gremia als de EDA </w:t>
      </w:r>
      <w:r w:rsidRPr="00C03EDA" w:rsidR="00C03EDA">
        <w:rPr>
          <w:rFonts w:ascii="Verdana" w:hAnsi="Verdana" w:eastAsia="Verdana" w:cs="Verdana"/>
          <w:sz w:val="18"/>
          <w:szCs w:val="18"/>
        </w:rPr>
        <w:lastRenderedPageBreak/>
        <w:t xml:space="preserve">en instrumenten als de </w:t>
      </w:r>
      <w:r w:rsidRPr="00F5243E" w:rsidR="00C03EDA">
        <w:rPr>
          <w:rFonts w:ascii="Verdana" w:hAnsi="Verdana" w:eastAsia="Verdana" w:cs="Verdana"/>
          <w:i/>
          <w:iCs/>
          <w:sz w:val="18"/>
          <w:szCs w:val="18"/>
        </w:rPr>
        <w:t>Capability Development Priorities</w:t>
      </w:r>
      <w:r w:rsidRPr="00C03EDA" w:rsidR="00C03EDA">
        <w:rPr>
          <w:rFonts w:ascii="Verdana" w:hAnsi="Verdana" w:eastAsia="Verdana" w:cs="Verdana"/>
          <w:sz w:val="18"/>
          <w:szCs w:val="18"/>
        </w:rPr>
        <w:t xml:space="preserve"> (CDP) en de </w:t>
      </w:r>
      <w:r w:rsidRPr="00F5243E" w:rsidR="00C03EDA">
        <w:rPr>
          <w:rFonts w:ascii="Verdana" w:hAnsi="Verdana" w:eastAsia="Verdana" w:cs="Verdana"/>
          <w:i/>
          <w:iCs/>
          <w:sz w:val="18"/>
          <w:szCs w:val="18"/>
        </w:rPr>
        <w:t>Coordinated Annual Review on Defence</w:t>
      </w:r>
      <w:r w:rsidRPr="00C03EDA" w:rsidR="00C03EDA">
        <w:rPr>
          <w:rFonts w:ascii="Verdana" w:hAnsi="Verdana" w:eastAsia="Verdana" w:cs="Verdana"/>
          <w:sz w:val="18"/>
          <w:szCs w:val="18"/>
        </w:rPr>
        <w:t xml:space="preserve"> (CARD). </w:t>
      </w:r>
      <w:r w:rsidRPr="00C03EDA" w:rsidR="00684298">
        <w:rPr>
          <w:rFonts w:ascii="Verdana" w:hAnsi="Verdana" w:eastAsia="Verdana" w:cs="Verdana"/>
          <w:sz w:val="18"/>
          <w:szCs w:val="18"/>
        </w:rPr>
        <w:t>Het kabinet zet in op de procedure zoals opgenomen in de Raadsconclusies voor EDIP, waarbij de EDPCI's worden aangewezen via een</w:t>
      </w:r>
      <w:r w:rsidR="00684298">
        <w:rPr>
          <w:rFonts w:ascii="Verdana" w:hAnsi="Verdana" w:eastAsia="Verdana" w:cs="Verdana"/>
          <w:sz w:val="18"/>
          <w:szCs w:val="18"/>
        </w:rPr>
        <w:t xml:space="preserve"> uitvoeringsbesluit van de Raad.</w:t>
      </w:r>
      <w:r w:rsidRPr="00C03EDA" w:rsidR="00684298">
        <w:rPr>
          <w:rFonts w:ascii="Verdana" w:hAnsi="Verdana" w:eastAsia="Verdana" w:cs="Verdana"/>
          <w:sz w:val="18"/>
          <w:szCs w:val="18"/>
        </w:rPr>
        <w:t xml:space="preserve"> Op deze wijze krijgen de lidstaten meer zeggenschap over de keuzes voor EDPCI's. </w:t>
      </w:r>
      <w:r w:rsidR="00BE6725">
        <w:rPr>
          <w:rFonts w:ascii="Verdana" w:hAnsi="Verdana" w:eastAsia="Verdana" w:cs="Verdana"/>
          <w:sz w:val="18"/>
          <w:szCs w:val="18"/>
        </w:rPr>
        <w:t xml:space="preserve">Het kabinet is van oordeel dat een dergelijke bevoegdheid voor de Raad in dit geval op zijn plaats is. </w:t>
      </w:r>
      <w:r w:rsidR="002E5BE1">
        <w:rPr>
          <w:rFonts w:ascii="Verdana" w:hAnsi="Verdana" w:eastAsia="Verdana" w:cs="Verdana"/>
          <w:sz w:val="18"/>
          <w:szCs w:val="18"/>
        </w:rPr>
        <w:t>Het identificeren van</w:t>
      </w:r>
      <w:r w:rsidRPr="00F84361" w:rsidR="002E5BE1">
        <w:rPr>
          <w:rFonts w:ascii="Verdana" w:hAnsi="Verdana" w:eastAsia="Verdana" w:cs="Verdana"/>
          <w:sz w:val="18"/>
          <w:szCs w:val="18"/>
        </w:rPr>
        <w:t xml:space="preserve"> EDP</w:t>
      </w:r>
      <w:r w:rsidR="002E5BE1">
        <w:rPr>
          <w:rFonts w:ascii="Verdana" w:hAnsi="Verdana" w:eastAsia="Verdana" w:cs="Verdana"/>
          <w:sz w:val="18"/>
          <w:szCs w:val="18"/>
        </w:rPr>
        <w:t>C</w:t>
      </w:r>
      <w:r w:rsidRPr="00F84361" w:rsidR="002E5BE1">
        <w:rPr>
          <w:rFonts w:ascii="Verdana" w:hAnsi="Verdana" w:eastAsia="Verdana" w:cs="Verdana"/>
          <w:sz w:val="18"/>
          <w:szCs w:val="18"/>
        </w:rPr>
        <w:t xml:space="preserve">I </w:t>
      </w:r>
      <w:r w:rsidR="006929D0">
        <w:rPr>
          <w:rFonts w:ascii="Verdana" w:hAnsi="Verdana" w:eastAsia="Verdana" w:cs="Verdana"/>
          <w:sz w:val="18"/>
          <w:szCs w:val="18"/>
        </w:rPr>
        <w:t xml:space="preserve">houdt direct verband met het defensiebeleid van de lidstaten. Ook </w:t>
      </w:r>
      <w:r w:rsidR="002E5BE1">
        <w:rPr>
          <w:rFonts w:ascii="Verdana" w:hAnsi="Verdana" w:eastAsia="Verdana" w:cs="Verdana"/>
          <w:sz w:val="18"/>
          <w:szCs w:val="18"/>
        </w:rPr>
        <w:t xml:space="preserve">raakt </w:t>
      </w:r>
      <w:r w:rsidR="006929D0">
        <w:rPr>
          <w:rFonts w:ascii="Verdana" w:hAnsi="Verdana" w:eastAsia="Verdana" w:cs="Verdana"/>
          <w:sz w:val="18"/>
          <w:szCs w:val="18"/>
        </w:rPr>
        <w:t>het</w:t>
      </w:r>
      <w:r w:rsidR="002E5BE1">
        <w:rPr>
          <w:rFonts w:ascii="Verdana" w:hAnsi="Verdana" w:eastAsia="Verdana" w:cs="Verdana"/>
          <w:sz w:val="18"/>
          <w:szCs w:val="18"/>
        </w:rPr>
        <w:t xml:space="preserve"> aan het gemeenschappelijke veiligheids- en defensiebeleid van de Unie (artikel 291, lid 2 VWEU en artikel 24 VEU)</w:t>
      </w:r>
      <w:r w:rsidR="006929D0">
        <w:rPr>
          <w:rFonts w:ascii="Verdana" w:hAnsi="Verdana" w:eastAsia="Verdana" w:cs="Verdana"/>
          <w:sz w:val="18"/>
          <w:szCs w:val="18"/>
        </w:rPr>
        <w:t xml:space="preserve"> waarbinnen de lidstaten in de Raad zeggenschap houden over dat beleid</w:t>
      </w:r>
      <w:r w:rsidR="002E5BE1">
        <w:rPr>
          <w:rFonts w:ascii="Verdana" w:hAnsi="Verdana" w:eastAsia="Verdana" w:cs="Verdana"/>
          <w:sz w:val="18"/>
          <w:szCs w:val="18"/>
        </w:rPr>
        <w:t>.</w:t>
      </w:r>
      <w:r w:rsidR="00BE6725">
        <w:rPr>
          <w:rFonts w:ascii="Verdana" w:hAnsi="Verdana" w:eastAsia="Verdana" w:cs="Verdana"/>
          <w:sz w:val="18"/>
          <w:szCs w:val="18"/>
        </w:rPr>
        <w:t xml:space="preserve"> </w:t>
      </w:r>
      <w:r w:rsidRPr="00C03EDA" w:rsidR="00C03EDA">
        <w:rPr>
          <w:rFonts w:ascii="Verdana" w:hAnsi="Verdana" w:eastAsia="Verdana" w:cs="Verdana"/>
          <w:sz w:val="18"/>
          <w:szCs w:val="18"/>
        </w:rPr>
        <w:t>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00A42930">
        <w:rPr>
          <w:rFonts w:ascii="Verdana" w:hAnsi="Verdana" w:eastAsia="Verdana" w:cs="Verdana"/>
          <w:sz w:val="18"/>
          <w:szCs w:val="18"/>
        </w:rPr>
        <w:t xml:space="preserve"> </w:t>
      </w:r>
      <w:bookmarkStart w:name="_Hlk207114648" w:id="9"/>
      <w:r w:rsidR="00684298">
        <w:rPr>
          <w:rFonts w:ascii="Verdana" w:hAnsi="Verdana" w:eastAsia="Verdana" w:cs="Verdana"/>
          <w:sz w:val="18"/>
          <w:szCs w:val="18"/>
        </w:rPr>
        <w:t xml:space="preserve">De toepassing van deze procedure is hier volgens het kabinet op zijn plaats vanwege de aanzienlijke implicaties op het gebied van veiligheid. </w:t>
      </w:r>
      <w:bookmarkEnd w:id="9"/>
    </w:p>
    <w:p w:rsidR="00C03EDA" w:rsidP="00E966BD" w:rsidRDefault="00C03EDA" w14:paraId="56A12480" w14:textId="77777777">
      <w:pPr>
        <w:spacing w:line="360" w:lineRule="auto"/>
        <w:rPr>
          <w:rFonts w:ascii="Verdana" w:hAnsi="Verdana" w:eastAsia="Verdana" w:cs="Verdana"/>
          <w:sz w:val="18"/>
          <w:szCs w:val="18"/>
        </w:rPr>
      </w:pPr>
    </w:p>
    <w:p w:rsidR="00732228" w:rsidP="00E966BD" w:rsidRDefault="00280BDD" w14:paraId="11CA01E9" w14:textId="3DFB9BCC">
      <w:pPr>
        <w:spacing w:line="360" w:lineRule="auto"/>
        <w:rPr>
          <w:rFonts w:ascii="Verdana" w:hAnsi="Verdana" w:eastAsia="Verdana" w:cs="Verdana"/>
          <w:sz w:val="18"/>
          <w:szCs w:val="18"/>
        </w:rPr>
      </w:pPr>
      <w:r w:rsidRPr="099789D2">
        <w:rPr>
          <w:rFonts w:ascii="Verdana" w:hAnsi="Verdana" w:eastAsia="Verdana" w:cs="Verdana"/>
          <w:sz w:val="18"/>
          <w:szCs w:val="18"/>
        </w:rPr>
        <w:t xml:space="preserve">Ook </w:t>
      </w:r>
      <w:r w:rsidR="00163CEC">
        <w:rPr>
          <w:rFonts w:ascii="Verdana" w:hAnsi="Verdana" w:eastAsia="Verdana" w:cs="Verdana"/>
          <w:sz w:val="18"/>
          <w:szCs w:val="18"/>
        </w:rPr>
        <w:t>krijgt</w:t>
      </w:r>
      <w:r w:rsidRPr="099789D2" w:rsidR="00163CEC">
        <w:rPr>
          <w:rFonts w:ascii="Verdana" w:hAnsi="Verdana" w:eastAsia="Verdana" w:cs="Verdana"/>
          <w:sz w:val="18"/>
          <w:szCs w:val="18"/>
        </w:rPr>
        <w:t xml:space="preserve"> </w:t>
      </w:r>
      <w:r w:rsidRPr="099789D2">
        <w:rPr>
          <w:rFonts w:ascii="Verdana" w:hAnsi="Verdana" w:eastAsia="Verdana" w:cs="Verdana"/>
          <w:sz w:val="18"/>
          <w:szCs w:val="18"/>
        </w:rPr>
        <w:t xml:space="preserve">de Commissie </w:t>
      </w:r>
      <w:r w:rsidR="00163CEC">
        <w:rPr>
          <w:rFonts w:ascii="Verdana" w:hAnsi="Verdana" w:eastAsia="Verdana" w:cs="Verdana"/>
          <w:sz w:val="18"/>
          <w:szCs w:val="18"/>
        </w:rPr>
        <w:t>de bevoegdheid om</w:t>
      </w:r>
      <w:r w:rsidRPr="099789D2">
        <w:rPr>
          <w:rFonts w:ascii="Verdana" w:hAnsi="Verdana" w:eastAsia="Verdana" w:cs="Verdana"/>
          <w:sz w:val="18"/>
          <w:szCs w:val="18"/>
        </w:rPr>
        <w:t xml:space="preserve"> uitvoeringshandelingen onder het ruimtevaartbeleid deelvenster</w:t>
      </w:r>
      <w:r w:rsidR="00163CEC">
        <w:rPr>
          <w:rFonts w:ascii="Verdana" w:hAnsi="Verdana" w:eastAsia="Verdana" w:cs="Verdana"/>
          <w:sz w:val="18"/>
          <w:szCs w:val="18"/>
        </w:rPr>
        <w:t xml:space="preserve"> vast te stellen. Zo krijgt</w:t>
      </w:r>
      <w:r w:rsidRPr="099789D2">
        <w:rPr>
          <w:rFonts w:ascii="Verdana" w:hAnsi="Verdana" w:eastAsia="Verdana" w:cs="Verdana"/>
          <w:sz w:val="18"/>
          <w:szCs w:val="18"/>
        </w:rPr>
        <w:t xml:space="preserve"> </w:t>
      </w:r>
      <w:r w:rsidRPr="099789D2" w:rsidR="00C63D63">
        <w:rPr>
          <w:rFonts w:ascii="Verdana" w:hAnsi="Verdana" w:eastAsia="Verdana" w:cs="Verdana"/>
          <w:sz w:val="18"/>
          <w:szCs w:val="18"/>
        </w:rPr>
        <w:t xml:space="preserve">de Commissie </w:t>
      </w:r>
      <w:r w:rsidR="00163CEC">
        <w:rPr>
          <w:rFonts w:ascii="Verdana" w:hAnsi="Verdana" w:eastAsia="Verdana" w:cs="Verdana"/>
          <w:sz w:val="18"/>
          <w:szCs w:val="18"/>
        </w:rPr>
        <w:t>de bevoegdheid om</w:t>
      </w:r>
      <w:r w:rsidRPr="099789D2" w:rsidR="00163CEC">
        <w:rPr>
          <w:rFonts w:ascii="Verdana" w:hAnsi="Verdana" w:eastAsia="Verdana" w:cs="Verdana"/>
          <w:sz w:val="18"/>
          <w:szCs w:val="18"/>
        </w:rPr>
        <w:t xml:space="preserve"> </w:t>
      </w:r>
      <w:r w:rsidRPr="099789D2" w:rsidR="00C63D63">
        <w:rPr>
          <w:rFonts w:ascii="Verdana" w:hAnsi="Verdana" w:eastAsia="Verdana" w:cs="Verdana"/>
          <w:sz w:val="18"/>
          <w:szCs w:val="18"/>
        </w:rPr>
        <w:t>maatregelen vast</w:t>
      </w:r>
      <w:r w:rsidR="00163CEC">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w:t>
      </w:r>
      <w:r w:rsidR="00163CEC">
        <w:rPr>
          <w:rFonts w:ascii="Verdana" w:hAnsi="Verdana" w:eastAsia="Verdana" w:cs="Verdana"/>
          <w:sz w:val="18"/>
          <w:szCs w:val="18"/>
        </w:rPr>
        <w:t>die nodig zijn</w:t>
      </w:r>
      <w:r w:rsidRPr="099789D2" w:rsidR="00C63D63">
        <w:rPr>
          <w:rFonts w:ascii="Verdana" w:hAnsi="Verdana" w:eastAsia="Verdana" w:cs="Verdana"/>
          <w:sz w:val="18"/>
          <w:szCs w:val="18"/>
        </w:rPr>
        <w:t xml:space="preserve"> om een toegangsbeleid voor Positioning, Navigation &amp; Timing (PNT)-gegevens en -diensten vast te stellen en te reguleren (artikel 59, lid 5,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 xml:space="preserve"> technische specificaties vast</w:t>
      </w:r>
      <w:r w:rsidR="00732228">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voor de acties </w:t>
      </w:r>
      <w:r w:rsidR="00351462">
        <w:rPr>
          <w:rFonts w:ascii="Verdana" w:hAnsi="Verdana" w:eastAsia="Verdana" w:cs="Verdana"/>
          <w:sz w:val="18"/>
          <w:szCs w:val="18"/>
        </w:rPr>
        <w:t xml:space="preserve">(definitie, implementatie, handhaving en monitoring van civiel publiek beleid) </w:t>
      </w:r>
      <w:r w:rsidRPr="099789D2" w:rsidR="00C63D63">
        <w:rPr>
          <w:rFonts w:ascii="Verdana" w:hAnsi="Verdana" w:eastAsia="Verdana" w:cs="Verdana"/>
          <w:sz w:val="18"/>
          <w:szCs w:val="18"/>
        </w:rPr>
        <w:t>onder lid 4 van artikel 60 (artikel 60, lid 5</w:t>
      </w:r>
      <w:r w:rsidRPr="099789D2" w:rsidR="00B46C99">
        <w:rPr>
          <w:rFonts w:ascii="Verdana" w:hAnsi="Verdana" w:eastAsia="Verdana" w:cs="Verdana"/>
          <w:sz w:val="18"/>
          <w:szCs w:val="18"/>
        </w:rPr>
        <w:t xml:space="preserve">, sub </w:t>
      </w:r>
      <w:r w:rsidRPr="099789D2" w:rsidR="00C63D63">
        <w:rPr>
          <w:rFonts w:ascii="Verdana" w:hAnsi="Verdana" w:eastAsia="Verdana" w:cs="Verdana"/>
          <w:sz w:val="18"/>
          <w:szCs w:val="18"/>
        </w:rPr>
        <w:t xml:space="preserve">d,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technische specificaties vast</w:t>
      </w:r>
      <w:r w:rsidR="00732228">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met betrekking tot de in artikel 60, lid 8, </w:t>
      </w:r>
      <w:r w:rsidR="00351462">
        <w:rPr>
          <w:rFonts w:ascii="Verdana" w:hAnsi="Verdana" w:eastAsia="Verdana" w:cs="Verdana"/>
          <w:sz w:val="18"/>
          <w:szCs w:val="18"/>
        </w:rPr>
        <w:t xml:space="preserve">van het voorstel </w:t>
      </w:r>
      <w:r w:rsidRPr="099789D2" w:rsidR="00C63D63">
        <w:rPr>
          <w:rFonts w:ascii="Verdana" w:hAnsi="Verdana" w:eastAsia="Verdana" w:cs="Verdana"/>
          <w:sz w:val="18"/>
          <w:szCs w:val="18"/>
        </w:rPr>
        <w:t xml:space="preserve">genoemde acties </w:t>
      </w:r>
      <w:r w:rsidR="00351462">
        <w:rPr>
          <w:rFonts w:ascii="Verdana" w:hAnsi="Verdana" w:eastAsia="Verdana" w:cs="Verdana"/>
          <w:sz w:val="18"/>
          <w:szCs w:val="18"/>
        </w:rPr>
        <w:t xml:space="preserve">m.b.t. infrastructuur, diensten en datatoegang- en verdeling </w:t>
      </w:r>
      <w:r w:rsidRPr="099789D2" w:rsidR="00C63D63">
        <w:rPr>
          <w:rFonts w:ascii="Verdana" w:hAnsi="Verdana" w:eastAsia="Verdana" w:cs="Verdana"/>
          <w:sz w:val="18"/>
          <w:szCs w:val="18"/>
        </w:rPr>
        <w:t xml:space="preserve">die in aanmerking komen voor EOGS (artikel 60, lid 9,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de dienstenportefeuille voor GOVSATCOM-diensten en IRIS²-overheidsdiensten vast</w:t>
      </w:r>
      <w:r w:rsidR="00732228">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(artikel 61, lid 6,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de operationele vereisten voor GOVSATCOM-diensten en IRIS²-overheidsdiensten vast</w:t>
      </w:r>
      <w:r w:rsidR="00732228">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(artikel 61, lid 7, van het voorstel); </w:t>
      </w:r>
      <w:r w:rsidR="00732228">
        <w:rPr>
          <w:rFonts w:ascii="Verdana" w:hAnsi="Verdana" w:eastAsia="Verdana" w:cs="Verdana"/>
          <w:sz w:val="18"/>
          <w:szCs w:val="18"/>
        </w:rPr>
        <w:t>d</w:t>
      </w:r>
      <w:r w:rsidRPr="099789D2" w:rsidR="00C63D63">
        <w:rPr>
          <w:rFonts w:ascii="Verdana" w:hAnsi="Verdana" w:eastAsia="Verdana" w:cs="Verdana"/>
          <w:sz w:val="18"/>
          <w:szCs w:val="18"/>
        </w:rPr>
        <w:t xml:space="preserve">e Commissie </w:t>
      </w:r>
      <w:r w:rsidR="00732228">
        <w:rPr>
          <w:rFonts w:ascii="Verdana" w:hAnsi="Verdana" w:eastAsia="Verdana" w:cs="Verdana"/>
          <w:sz w:val="18"/>
          <w:szCs w:val="18"/>
        </w:rPr>
        <w:t>krijgt de bevoegdheid om</w:t>
      </w:r>
      <w:r w:rsidRPr="099789D2" w:rsidR="00C63D63">
        <w:rPr>
          <w:rFonts w:ascii="Verdana" w:hAnsi="Verdana" w:eastAsia="Verdana" w:cs="Verdana"/>
          <w:sz w:val="18"/>
          <w:szCs w:val="18"/>
        </w:rPr>
        <w:t xml:space="preserve"> de gedetailleerde regels voor het delen en prioriteren van GOVSATCOM-capaciteiten, -diensten en -gebruikersapparatuur en voor de verstrekking van IRIS²-overheidsdiensten vast</w:t>
      </w:r>
      <w:r w:rsidR="00732228">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(artikel 61, lid 8,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 xml:space="preserve">in geval van capaciteitstekort een prijsbeleid vaststellen (artikel 61, lid 9, van het voorstel); </w:t>
      </w:r>
      <w:r w:rsidRPr="099789D2" w:rsidR="00245B4A">
        <w:rPr>
          <w:rFonts w:ascii="Verdana" w:hAnsi="Verdana" w:eastAsia="Verdana" w:cs="Verdana"/>
          <w:sz w:val="18"/>
          <w:szCs w:val="18"/>
        </w:rPr>
        <w:t>de</w:t>
      </w:r>
      <w:r w:rsidRPr="099789D2" w:rsidR="00C63D63">
        <w:rPr>
          <w:rFonts w:ascii="Verdana" w:hAnsi="Verdana" w:eastAsia="Verdana" w:cs="Verdana"/>
          <w:sz w:val="18"/>
          <w:szCs w:val="18"/>
        </w:rPr>
        <w:t xml:space="preserv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gedetailleerde regels vast</w:t>
      </w:r>
      <w:r w:rsidR="00732228">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voor de opname van een lidstaat in een later stadium in het SST-partnerschap (artikel 62, lid 3,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operationele en toegangseisen vast</w:t>
      </w:r>
      <w:r w:rsidR="00BF74DD">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evenals de veiligheids- en technische specificaties voor SST-diensten (artikel 62, lid 8,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gedetailleerde bepalingen vast</w:t>
      </w:r>
      <w:r w:rsidR="00BF74DD">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betreffende de toegang tot SST-diensten door SST-gebruikers en de relevante procedures (artikel 62, lid 10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gedetailleerde bepalingen vast</w:t>
      </w:r>
      <w:r w:rsidR="00BF74DD">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met betrekking tot SWE-diensten, waaronder eisen en technische specificaties met betrekking tot die diensten (artikel 64, lid 4, van het voorstel); de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de criteria vast</w:t>
      </w:r>
      <w:r w:rsidR="00BF74DD">
        <w:rPr>
          <w:rFonts w:ascii="Verdana" w:hAnsi="Verdana" w:eastAsia="Verdana" w:cs="Verdana"/>
          <w:sz w:val="18"/>
          <w:szCs w:val="18"/>
        </w:rPr>
        <w:t xml:space="preserve"> te </w:t>
      </w:r>
      <w:r w:rsidRPr="099789D2" w:rsidR="00C63D63">
        <w:rPr>
          <w:rFonts w:ascii="Verdana" w:hAnsi="Verdana" w:eastAsia="Verdana" w:cs="Verdana"/>
          <w:sz w:val="18"/>
          <w:szCs w:val="18"/>
        </w:rPr>
        <w:t xml:space="preserve">stellen aan de hand waarvan wordt bepaald welke mogelijkheid om direct of indirect via een of meer tussenliggende rechtspersonen beslissende invloed uit te </w:t>
      </w:r>
      <w:r w:rsidRPr="099789D2" w:rsidR="00C63D63">
        <w:rPr>
          <w:rFonts w:ascii="Verdana" w:hAnsi="Verdana" w:eastAsia="Verdana" w:cs="Verdana"/>
          <w:sz w:val="18"/>
          <w:szCs w:val="18"/>
        </w:rPr>
        <w:lastRenderedPageBreak/>
        <w:t xml:space="preserve">oefenen op een rechtspersoon van invloed kan zijn op de veiligheid, integriteit en </w:t>
      </w:r>
      <w:r w:rsidR="00614237">
        <w:rPr>
          <w:rFonts w:ascii="Verdana" w:hAnsi="Verdana" w:eastAsia="Verdana" w:cs="Verdana"/>
          <w:sz w:val="18"/>
          <w:szCs w:val="18"/>
        </w:rPr>
        <w:t>weerbaarheid</w:t>
      </w:r>
      <w:r w:rsidRPr="099789D2" w:rsidR="00C63D63">
        <w:rPr>
          <w:rFonts w:ascii="Verdana" w:hAnsi="Verdana" w:eastAsia="Verdana" w:cs="Verdana"/>
          <w:sz w:val="18"/>
          <w:szCs w:val="18"/>
        </w:rPr>
        <w:t xml:space="preserve"> van de operationele systemen van de Unie, rekening houdend met de doelstelling om de strategische autonomie van de Unie te bevorderen, met name op het gebied van technologie in sleuteltechnologieën en waardeketens (artikel 69, lid 4, van het voorstel); </w:t>
      </w:r>
      <w:r w:rsidRPr="099789D2" w:rsidR="00245B4A">
        <w:rPr>
          <w:rFonts w:ascii="Verdana" w:hAnsi="Verdana" w:eastAsia="Verdana" w:cs="Verdana"/>
          <w:sz w:val="18"/>
          <w:szCs w:val="18"/>
        </w:rPr>
        <w:t>de</w:t>
      </w:r>
      <w:r w:rsidRPr="099789D2" w:rsidR="00C63D63">
        <w:rPr>
          <w:rFonts w:ascii="Verdana" w:hAnsi="Verdana" w:eastAsia="Verdana" w:cs="Verdana"/>
          <w:sz w:val="18"/>
          <w:szCs w:val="18"/>
        </w:rPr>
        <w:t xml:space="preserve"> Commissie </w:t>
      </w:r>
      <w:r w:rsidR="00732228">
        <w:rPr>
          <w:rFonts w:ascii="Verdana" w:hAnsi="Verdana" w:eastAsia="Verdana" w:cs="Verdana"/>
          <w:sz w:val="18"/>
          <w:szCs w:val="18"/>
        </w:rPr>
        <w:t xml:space="preserve">krijgt de bevoegdheid om </w:t>
      </w:r>
      <w:r w:rsidRPr="099789D2" w:rsidR="00C63D63">
        <w:rPr>
          <w:rFonts w:ascii="Verdana" w:hAnsi="Verdana" w:eastAsia="Verdana" w:cs="Verdana"/>
          <w:sz w:val="18"/>
          <w:szCs w:val="18"/>
        </w:rPr>
        <w:t>wanneer het nodig is om de governance, beveiliging en levering van diensten onder het deelvenster voor ruimtevaartbeleid verder te definiëren en specificeren, de catalogus van geleverde diensten aan</w:t>
      </w:r>
      <w:r w:rsidR="00BF74DD">
        <w:rPr>
          <w:rFonts w:ascii="Verdana" w:hAnsi="Verdana" w:eastAsia="Verdana" w:cs="Verdana"/>
          <w:sz w:val="18"/>
          <w:szCs w:val="18"/>
        </w:rPr>
        <w:t xml:space="preserve"> te </w:t>
      </w:r>
      <w:r w:rsidRPr="099789D2" w:rsidR="00C63D63">
        <w:rPr>
          <w:rFonts w:ascii="Verdana" w:hAnsi="Verdana" w:eastAsia="Verdana" w:cs="Verdana"/>
          <w:sz w:val="18"/>
          <w:szCs w:val="18"/>
        </w:rPr>
        <w:t>vullen en de technische en operationele vereisten vast</w:t>
      </w:r>
      <w:r w:rsidR="00BF74DD">
        <w:rPr>
          <w:rFonts w:ascii="Verdana" w:hAnsi="Verdana" w:eastAsia="Verdana" w:cs="Verdana"/>
          <w:sz w:val="18"/>
          <w:szCs w:val="18"/>
        </w:rPr>
        <w:t xml:space="preserve"> te </w:t>
      </w:r>
      <w:r w:rsidRPr="099789D2" w:rsidR="00C63D63">
        <w:rPr>
          <w:rFonts w:ascii="Verdana" w:hAnsi="Verdana" w:eastAsia="Verdana" w:cs="Verdana"/>
          <w:sz w:val="18"/>
          <w:szCs w:val="18"/>
        </w:rPr>
        <w:t>stellen die nodig zijn voor de uitvoering en ontwikkeling van de onderdelen onder dit deelvenster (artikel 75, lid 1</w:t>
      </w:r>
      <w:r w:rsidRPr="099789D2" w:rsidR="00693AED">
        <w:rPr>
          <w:rFonts w:ascii="Verdana" w:hAnsi="Verdana" w:eastAsia="Verdana" w:cs="Verdana"/>
          <w:sz w:val="18"/>
          <w:szCs w:val="18"/>
        </w:rPr>
        <w:t xml:space="preserve">, sub </w:t>
      </w:r>
      <w:r w:rsidRPr="099789D2" w:rsidR="00C63D63">
        <w:rPr>
          <w:rFonts w:ascii="Verdana" w:hAnsi="Verdana" w:eastAsia="Verdana" w:cs="Verdana"/>
          <w:sz w:val="18"/>
          <w:szCs w:val="18"/>
        </w:rPr>
        <w:t xml:space="preserve">d, van het voorstel); de Commissie </w:t>
      </w:r>
      <w:r w:rsidR="00732228">
        <w:rPr>
          <w:rFonts w:ascii="Verdana" w:hAnsi="Verdana" w:eastAsia="Verdana" w:cs="Verdana"/>
          <w:sz w:val="18"/>
          <w:szCs w:val="18"/>
        </w:rPr>
        <w:t>krijgt de bevoegdheid om</w:t>
      </w:r>
      <w:r w:rsidRPr="099789D2" w:rsidR="00C63D63">
        <w:rPr>
          <w:rFonts w:ascii="Verdana" w:hAnsi="Verdana" w:eastAsia="Verdana" w:cs="Verdana"/>
          <w:sz w:val="18"/>
          <w:szCs w:val="18"/>
        </w:rPr>
        <w:t xml:space="preserve"> de maatregelen vast</w:t>
      </w:r>
      <w:r w:rsidR="00732228">
        <w:rPr>
          <w:rFonts w:ascii="Verdana" w:hAnsi="Verdana" w:eastAsia="Verdana" w:cs="Verdana"/>
          <w:sz w:val="18"/>
          <w:szCs w:val="18"/>
        </w:rPr>
        <w:t xml:space="preserve"> te stellen</w:t>
      </w:r>
      <w:r w:rsidRPr="099789D2" w:rsidR="00C63D63">
        <w:rPr>
          <w:rFonts w:ascii="Verdana" w:hAnsi="Verdana" w:eastAsia="Verdana" w:cs="Verdana"/>
          <w:sz w:val="18"/>
          <w:szCs w:val="18"/>
        </w:rPr>
        <w:t xml:space="preserve"> die nodig zijn om de locatie van de grondinfrastructuur te bepalen volgens een open en transparant proces, waarbij een goed financieel beheer en de bescherming van de veiligheid en de openbare orde van de Unie en haar lidstaten worden gewaarborgd (artikel 75, lid 1</w:t>
      </w:r>
      <w:r w:rsidRPr="099789D2" w:rsidR="00693AED">
        <w:rPr>
          <w:rFonts w:ascii="Verdana" w:hAnsi="Verdana" w:eastAsia="Verdana" w:cs="Verdana"/>
          <w:sz w:val="18"/>
          <w:szCs w:val="18"/>
        </w:rPr>
        <w:t xml:space="preserve">, sub </w:t>
      </w:r>
      <w:r w:rsidRPr="099789D2" w:rsidR="00C63D63">
        <w:rPr>
          <w:rFonts w:ascii="Verdana" w:hAnsi="Verdana" w:eastAsia="Verdana" w:cs="Verdana"/>
          <w:sz w:val="18"/>
          <w:szCs w:val="18"/>
        </w:rPr>
        <w:t xml:space="preserve">e, van het voorstel); de Commissie zorgt ervoor dat voor elk nieuw onderdeel een risico- en dreigingsanalyse wordt uitgevoerd en dat deze voor de bestaande onderdelen wordt bijgehouden. Op basis van die analyse stelt zij voor elk onderdeel de algemene veiligheidseisen vast </w:t>
      </w:r>
      <w:r w:rsidR="00732228">
        <w:rPr>
          <w:rFonts w:ascii="Verdana" w:hAnsi="Verdana" w:eastAsia="Verdana" w:cs="Verdana"/>
          <w:sz w:val="18"/>
          <w:szCs w:val="18"/>
        </w:rPr>
        <w:t>via uitvoeringshandelingen</w:t>
      </w:r>
      <w:r w:rsidRPr="099789D2" w:rsidR="00C63D63">
        <w:rPr>
          <w:rFonts w:ascii="Verdana" w:hAnsi="Verdana" w:eastAsia="Verdana" w:cs="Verdana"/>
          <w:sz w:val="18"/>
          <w:szCs w:val="18"/>
        </w:rPr>
        <w:t xml:space="preserve"> (artikel 77, lid 3, van het voorstel). </w:t>
      </w:r>
    </w:p>
    <w:p w:rsidR="00732228" w:rsidP="00E966BD" w:rsidRDefault="00732228" w14:paraId="5B1F3CBA" w14:textId="77777777">
      <w:pPr>
        <w:spacing w:line="360" w:lineRule="auto"/>
        <w:rPr>
          <w:rFonts w:ascii="Verdana" w:hAnsi="Verdana" w:eastAsia="Verdana" w:cs="Verdana"/>
          <w:sz w:val="18"/>
          <w:szCs w:val="18"/>
        </w:rPr>
      </w:pPr>
    </w:p>
    <w:p w:rsidR="00E528E5" w:rsidP="00E966BD" w:rsidRDefault="00E528E5" w14:paraId="3F3A73BD" w14:textId="0974BE27">
      <w:pPr>
        <w:spacing w:line="360" w:lineRule="auto"/>
        <w:rPr>
          <w:rFonts w:ascii="Verdana" w:hAnsi="Verdana" w:eastAsia="Verdana" w:cs="Verdana"/>
          <w:sz w:val="18"/>
          <w:szCs w:val="18"/>
        </w:rPr>
      </w:pPr>
      <w:r w:rsidRPr="099789D2">
        <w:rPr>
          <w:rFonts w:ascii="Verdana" w:hAnsi="Verdana" w:eastAsia="Verdana" w:cs="Verdana"/>
          <w:sz w:val="18"/>
          <w:szCs w:val="18"/>
        </w:rPr>
        <w:t xml:space="preserve">Het toekennen van deze bevoegdheden is mogelijk, omdat het </w:t>
      </w:r>
      <w:r w:rsidRPr="099789D2" w:rsidR="005C1D51">
        <w:rPr>
          <w:rFonts w:ascii="Verdana" w:hAnsi="Verdana" w:eastAsia="Verdana" w:cs="Verdana"/>
          <w:sz w:val="18"/>
          <w:szCs w:val="18"/>
        </w:rPr>
        <w:t>niet-</w:t>
      </w:r>
      <w:r w:rsidRPr="099789D2">
        <w:rPr>
          <w:rFonts w:ascii="Verdana" w:hAnsi="Verdana" w:eastAsia="Verdana" w:cs="Verdana"/>
          <w:sz w:val="18"/>
          <w:szCs w:val="18"/>
        </w:rPr>
        <w:t xml:space="preserve">essentiële onderdelen van de basishandeling betreft. Toekenning van deze bevoegdheden acht het kabinet wenselijk, </w:t>
      </w:r>
      <w:r w:rsidRPr="099789D2" w:rsidR="005C3D15">
        <w:rPr>
          <w:rFonts w:ascii="Verdana" w:hAnsi="Verdana" w:eastAsia="Verdana" w:cs="Verdana"/>
          <w:sz w:val="18"/>
          <w:szCs w:val="18"/>
        </w:rPr>
        <w:t>omdat de</w:t>
      </w:r>
      <w:r w:rsidRPr="099789D2" w:rsidR="002A29AE">
        <w:rPr>
          <w:rFonts w:ascii="Verdana" w:hAnsi="Verdana" w:eastAsia="Verdana" w:cs="Verdana"/>
          <w:sz w:val="18"/>
          <w:szCs w:val="18"/>
        </w:rPr>
        <w:t xml:space="preserve"> </w:t>
      </w:r>
      <w:r w:rsidRPr="099789D2" w:rsidR="005C3D15">
        <w:rPr>
          <w:rFonts w:ascii="Verdana" w:hAnsi="Verdana" w:eastAsia="Verdana" w:cs="Verdana"/>
          <w:sz w:val="18"/>
          <w:szCs w:val="18"/>
        </w:rPr>
        <w:t>uitvoeringshandelingen geen inhoudelijke beleidskeuzen vastleggen, maar technische details die niet passen in primaire wetgeving</w:t>
      </w:r>
      <w:r w:rsidRPr="099789D2">
        <w:rPr>
          <w:rFonts w:ascii="Verdana" w:hAnsi="Verdana" w:eastAsia="Verdana" w:cs="Verdana"/>
          <w:sz w:val="18"/>
          <w:szCs w:val="18"/>
        </w:rPr>
        <w:t>. 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Pr="099789D2" w:rsidR="00BB10D5">
        <w:rPr>
          <w:rFonts w:ascii="Verdana" w:hAnsi="Verdana" w:eastAsia="Verdana" w:cs="Verdana"/>
          <w:sz w:val="18"/>
          <w:szCs w:val="18"/>
        </w:rPr>
        <w:t xml:space="preserve"> (</w:t>
      </w:r>
      <w:r w:rsidRPr="099789D2" w:rsidR="00066816">
        <w:rPr>
          <w:rFonts w:ascii="Verdana" w:hAnsi="Verdana" w:eastAsia="Verdana" w:cs="Verdana"/>
          <w:sz w:val="18"/>
          <w:szCs w:val="18"/>
        </w:rPr>
        <w:t>voor artikel 61, lid 9; artikel 62, lid 3; artikel 62, lid 8; artikel 62, lid 10; artikel 64, lid 4; artikel 77, lid 3</w:t>
      </w:r>
      <w:r w:rsidRPr="099789D2" w:rsidR="00B46C99">
        <w:rPr>
          <w:rFonts w:ascii="Verdana" w:hAnsi="Verdana" w:eastAsia="Verdana" w:cs="Verdana"/>
          <w:sz w:val="18"/>
          <w:szCs w:val="18"/>
        </w:rPr>
        <w:t>)</w:t>
      </w:r>
      <w:r w:rsidRPr="099789D2" w:rsidR="005E6BD0">
        <w:rPr>
          <w:rFonts w:ascii="Verdana" w:hAnsi="Verdana" w:eastAsia="Verdana" w:cs="Verdana"/>
          <w:sz w:val="18"/>
          <w:szCs w:val="18"/>
        </w:rPr>
        <w:t xml:space="preserve"> </w:t>
      </w:r>
      <w:r w:rsidRPr="099789D2" w:rsidR="00BB10D5">
        <w:rPr>
          <w:rFonts w:ascii="Verdana" w:hAnsi="Verdana" w:eastAsia="Verdana" w:cs="Verdana"/>
          <w:sz w:val="18"/>
          <w:szCs w:val="18"/>
        </w:rPr>
        <w:t xml:space="preserve">en </w:t>
      </w:r>
      <w:r w:rsidRPr="099789D2">
        <w:rPr>
          <w:rFonts w:ascii="Verdana" w:hAnsi="Verdana" w:eastAsia="Verdana" w:cs="Verdana"/>
          <w:sz w:val="18"/>
          <w:szCs w:val="18"/>
        </w:rPr>
        <w:t>raadplegingsprocedure als bedoeld in artikel 4 van verordening 182/2011</w:t>
      </w:r>
      <w:r w:rsidRPr="099789D2" w:rsidR="005E6BD0">
        <w:rPr>
          <w:rFonts w:ascii="Verdana" w:hAnsi="Verdana" w:eastAsia="Verdana" w:cs="Verdana"/>
          <w:sz w:val="18"/>
          <w:szCs w:val="18"/>
        </w:rPr>
        <w:t xml:space="preserve"> (</w:t>
      </w:r>
      <w:r w:rsidRPr="099789D2" w:rsidR="00066816">
        <w:rPr>
          <w:rFonts w:ascii="Verdana" w:hAnsi="Verdana" w:eastAsia="Verdana" w:cs="Verdana"/>
          <w:sz w:val="18"/>
          <w:szCs w:val="18"/>
        </w:rPr>
        <w:t>voor artikel 59, lid 5; artikel 60, lid 5, sub d; artikel 60, lid 9; artikel 75, lid 1, sub d; artikel 75, lid 1, sub e</w:t>
      </w:r>
      <w:r w:rsidRPr="099789D2" w:rsidR="00B46C99">
        <w:rPr>
          <w:rFonts w:ascii="Verdana" w:hAnsi="Verdana" w:eastAsia="Verdana" w:cs="Verdana"/>
          <w:sz w:val="18"/>
          <w:szCs w:val="18"/>
        </w:rPr>
        <w:t>)</w:t>
      </w:r>
      <w:r w:rsidRPr="099789D2">
        <w:rPr>
          <w:rFonts w:ascii="Verdana" w:hAnsi="Verdana" w:eastAsia="Verdana" w:cs="Verdana"/>
          <w:sz w:val="18"/>
          <w:szCs w:val="18"/>
        </w:rPr>
        <w:t>.</w:t>
      </w:r>
      <w:r w:rsidR="002E5BE1">
        <w:rPr>
          <w:rFonts w:ascii="Verdana" w:hAnsi="Verdana" w:eastAsia="Verdana" w:cs="Verdana"/>
          <w:sz w:val="18"/>
          <w:szCs w:val="18"/>
        </w:rPr>
        <w:t xml:space="preserve"> </w:t>
      </w:r>
      <w:bookmarkStart w:name="_Hlk207115109" w:id="10"/>
      <w:r w:rsidR="002E5BE1">
        <w:rPr>
          <w:rFonts w:ascii="Verdana" w:hAnsi="Verdana" w:eastAsia="Verdana" w:cs="Verdana"/>
          <w:sz w:val="18"/>
          <w:szCs w:val="18"/>
        </w:rPr>
        <w:t>Ten aanzien van artikel 69, lid 4 stelt de Commissie een zelfstandige uitvoeringsbevoegdheid voor.</w:t>
      </w:r>
      <w:r w:rsidRPr="099789D2">
        <w:rPr>
          <w:rFonts w:ascii="Verdana" w:hAnsi="Verdana" w:eastAsia="Verdana" w:cs="Verdana"/>
          <w:sz w:val="18"/>
          <w:szCs w:val="18"/>
        </w:rPr>
        <w:t xml:space="preserve"> </w:t>
      </w:r>
      <w:bookmarkEnd w:id="10"/>
      <w:r w:rsidR="006A0B81">
        <w:rPr>
          <w:rFonts w:ascii="Verdana" w:hAnsi="Verdana" w:eastAsia="Verdana" w:cs="Verdana"/>
          <w:sz w:val="18"/>
          <w:szCs w:val="18"/>
        </w:rPr>
        <w:t>Voor artikel 61</w:t>
      </w:r>
      <w:r w:rsidR="004B1FA0">
        <w:rPr>
          <w:rFonts w:ascii="Verdana" w:hAnsi="Verdana" w:eastAsia="Verdana" w:cs="Verdana"/>
          <w:sz w:val="18"/>
          <w:szCs w:val="18"/>
        </w:rPr>
        <w:t>, lid 6</w:t>
      </w:r>
      <w:r w:rsidR="000A28D1">
        <w:rPr>
          <w:rFonts w:ascii="Verdana" w:hAnsi="Verdana" w:eastAsia="Verdana" w:cs="Verdana"/>
          <w:sz w:val="18"/>
          <w:szCs w:val="18"/>
        </w:rPr>
        <w:t xml:space="preserve"> tot en met 8lijkt de Commissie een zelfstandige uitvoeringsbevoegdheid voor te stellen. Op basis van de lezing van het voorstel vermoedt het kabinet dat dit een vergissing is en dat </w:t>
      </w:r>
      <w:r w:rsidR="00207641">
        <w:rPr>
          <w:rFonts w:ascii="Verdana" w:hAnsi="Verdana" w:eastAsia="Verdana" w:cs="Verdana"/>
          <w:sz w:val="18"/>
          <w:szCs w:val="18"/>
        </w:rPr>
        <w:t xml:space="preserve">in feite toepassing van </w:t>
      </w:r>
      <w:r w:rsidR="000A28D1">
        <w:rPr>
          <w:rFonts w:ascii="Verdana" w:hAnsi="Verdana" w:eastAsia="Verdana" w:cs="Verdana"/>
          <w:sz w:val="18"/>
          <w:szCs w:val="18"/>
        </w:rPr>
        <w:t xml:space="preserve">de onderzoeksprocedure </w:t>
      </w:r>
      <w:r w:rsidR="00207641">
        <w:rPr>
          <w:rFonts w:ascii="Verdana" w:hAnsi="Verdana" w:eastAsia="Verdana" w:cs="Verdana"/>
          <w:sz w:val="18"/>
          <w:szCs w:val="18"/>
        </w:rPr>
        <w:t>voorzien is</w:t>
      </w:r>
      <w:r w:rsidR="000A28D1">
        <w:rPr>
          <w:rFonts w:ascii="Verdana" w:hAnsi="Verdana" w:eastAsia="Verdana" w:cs="Verdana"/>
          <w:sz w:val="18"/>
          <w:szCs w:val="18"/>
        </w:rPr>
        <w:t>. Mocht voor artikel 61, lid 6 tot en met 8,</w:t>
      </w:r>
      <w:r w:rsidR="00746F62">
        <w:rPr>
          <w:rFonts w:ascii="Verdana" w:hAnsi="Verdana" w:eastAsia="Verdana" w:cs="Verdana"/>
          <w:sz w:val="18"/>
          <w:szCs w:val="18"/>
        </w:rPr>
        <w:t xml:space="preserve"> </w:t>
      </w:r>
      <w:r w:rsidR="000A28D1">
        <w:rPr>
          <w:rFonts w:ascii="Verdana" w:hAnsi="Verdana" w:eastAsia="Verdana" w:cs="Verdana"/>
          <w:sz w:val="18"/>
          <w:szCs w:val="18"/>
        </w:rPr>
        <w:t>wel een zelfstandige uitvoeringsbevoegdheid worden opgenomen is dat wat het kabinet betreft niet op zijn plaats.</w:t>
      </w:r>
      <w:r w:rsidR="002E5BE1">
        <w:rPr>
          <w:rFonts w:ascii="Verdana" w:hAnsi="Verdana" w:eastAsia="Verdana" w:cs="Verdana"/>
          <w:sz w:val="18"/>
          <w:szCs w:val="18"/>
        </w:rPr>
        <w:t xml:space="preserve"> Dit geldt hoe dan ook voor de voorgestelde uitvoeringsbevoegdheid in artikel 69, lid 4.</w:t>
      </w:r>
      <w:r w:rsidR="000A28D1">
        <w:rPr>
          <w:rFonts w:ascii="Verdana" w:hAnsi="Verdana" w:eastAsia="Verdana" w:cs="Verdana"/>
          <w:sz w:val="18"/>
          <w:szCs w:val="18"/>
        </w:rPr>
        <w:t xml:space="preserve"> Het kabinet hecht namelijk aan voldoende betrokkenheid van de lidstaten in dit kader, wat in het geval van een zelfstandige uitvoeringsbevoegdheid onvoldoende geborgd is. Het kabinet zal hierover navraag doen bij de Commissie</w:t>
      </w:r>
      <w:r w:rsidR="00952D97">
        <w:rPr>
          <w:rFonts w:ascii="Verdana" w:hAnsi="Verdana" w:eastAsia="Verdana" w:cs="Verdana"/>
          <w:sz w:val="18"/>
          <w:szCs w:val="18"/>
        </w:rPr>
        <w:t xml:space="preserve"> en zo nodig inzetten op het toepassen van de onderzoeksprocedure</w:t>
      </w:r>
      <w:r w:rsidR="000A28D1">
        <w:rPr>
          <w:rFonts w:ascii="Verdana" w:hAnsi="Verdana" w:eastAsia="Verdana" w:cs="Verdana"/>
          <w:sz w:val="18"/>
          <w:szCs w:val="18"/>
        </w:rPr>
        <w:t xml:space="preserve">. </w:t>
      </w:r>
      <w:r w:rsidR="006A0B81">
        <w:rPr>
          <w:rFonts w:ascii="Verdana" w:hAnsi="Verdana" w:eastAsia="Verdana" w:cs="Verdana"/>
          <w:sz w:val="18"/>
          <w:szCs w:val="18"/>
        </w:rPr>
        <w:t xml:space="preserve">Voor de overige </w:t>
      </w:r>
      <w:r w:rsidR="00952D97">
        <w:rPr>
          <w:rFonts w:ascii="Verdana" w:hAnsi="Verdana" w:eastAsia="Verdana" w:cs="Verdana"/>
          <w:sz w:val="18"/>
          <w:szCs w:val="18"/>
        </w:rPr>
        <w:t xml:space="preserve">bevoegdheden waarvoor de onderzoeksprocedure </w:t>
      </w:r>
      <w:r w:rsidR="006A0B81">
        <w:rPr>
          <w:rFonts w:ascii="Verdana" w:hAnsi="Verdana" w:eastAsia="Verdana" w:cs="Verdana"/>
          <w:sz w:val="18"/>
          <w:szCs w:val="18"/>
        </w:rPr>
        <w:t>geldt</w:t>
      </w:r>
      <w:r w:rsidR="00952D97">
        <w:rPr>
          <w:rFonts w:ascii="Verdana" w:hAnsi="Verdana" w:eastAsia="Verdana" w:cs="Verdana"/>
          <w:sz w:val="18"/>
          <w:szCs w:val="18"/>
        </w:rPr>
        <w:t>, is dit</w:t>
      </w:r>
      <w:r w:rsidR="006A0B81">
        <w:rPr>
          <w:rFonts w:ascii="Verdana" w:hAnsi="Verdana" w:eastAsia="Verdana" w:cs="Verdana"/>
          <w:sz w:val="18"/>
          <w:szCs w:val="18"/>
        </w:rPr>
        <w:t xml:space="preserve"> </w:t>
      </w:r>
      <w:r w:rsidR="00351462">
        <w:rPr>
          <w:rFonts w:ascii="Verdana" w:hAnsi="Verdana" w:eastAsia="Verdana" w:cs="Verdana"/>
          <w:sz w:val="18"/>
          <w:szCs w:val="18"/>
        </w:rPr>
        <w:t>volgens het kabinet op zijn plaats vanwege</w:t>
      </w:r>
      <w:r w:rsidR="00952D97">
        <w:rPr>
          <w:rFonts w:ascii="Verdana" w:hAnsi="Verdana" w:eastAsia="Verdana" w:cs="Verdana"/>
          <w:sz w:val="18"/>
          <w:szCs w:val="18"/>
        </w:rPr>
        <w:t>:</w:t>
      </w:r>
      <w:r w:rsidR="00351462">
        <w:rPr>
          <w:rFonts w:ascii="Verdana" w:hAnsi="Verdana" w:eastAsia="Verdana" w:cs="Verdana"/>
          <w:sz w:val="18"/>
          <w:szCs w:val="18"/>
        </w:rPr>
        <w:t xml:space="preserve"> de aanzienlijke implicaties</w:t>
      </w:r>
      <w:r w:rsidR="00952D97">
        <w:rPr>
          <w:rFonts w:ascii="Verdana" w:hAnsi="Verdana" w:eastAsia="Verdana" w:cs="Verdana"/>
          <w:sz w:val="18"/>
          <w:szCs w:val="18"/>
        </w:rPr>
        <w:t xml:space="preserve"> van deze bevoegdheden</w:t>
      </w:r>
      <w:r w:rsidR="00351462">
        <w:rPr>
          <w:rFonts w:ascii="Verdana" w:hAnsi="Verdana" w:eastAsia="Verdana" w:cs="Verdana"/>
          <w:sz w:val="18"/>
          <w:szCs w:val="18"/>
        </w:rPr>
        <w:t xml:space="preserve"> voor het prijsbeleid van GOVSATCOM-diensten en </w:t>
      </w:r>
      <w:r w:rsidRPr="77264E35" w:rsidR="00351462">
        <w:rPr>
          <w:rFonts w:ascii="Verdana" w:hAnsi="Verdana" w:eastAsia="Verdana" w:cs="Verdana"/>
          <w:sz w:val="18"/>
          <w:szCs w:val="18"/>
        </w:rPr>
        <w:t>IRIS²-overheidsdiensten</w:t>
      </w:r>
      <w:r w:rsidR="00351462">
        <w:rPr>
          <w:rFonts w:ascii="Verdana" w:hAnsi="Verdana" w:eastAsia="Verdana" w:cs="Verdana"/>
          <w:sz w:val="18"/>
          <w:szCs w:val="18"/>
        </w:rPr>
        <w:t xml:space="preserve"> (artikel 61, lid 9</w:t>
      </w:r>
      <w:r w:rsidR="000A28D1">
        <w:rPr>
          <w:rFonts w:ascii="Verdana" w:hAnsi="Verdana" w:eastAsia="Verdana" w:cs="Verdana"/>
          <w:sz w:val="18"/>
          <w:szCs w:val="18"/>
        </w:rPr>
        <w:t xml:space="preserve"> tot en met 12</w:t>
      </w:r>
      <w:r w:rsidR="00351462">
        <w:rPr>
          <w:rFonts w:ascii="Verdana" w:hAnsi="Verdana" w:eastAsia="Verdana" w:cs="Verdana"/>
          <w:sz w:val="18"/>
          <w:szCs w:val="18"/>
        </w:rPr>
        <w:t xml:space="preserve">); vanwege de algemene strekking van de eisen voor de latere inclusie van lidstaten tot het SST Partnership (artikel 62, lid 3); vanwege algemene strekking van de operationele eisen, toelatingseisen, veiligheidseisen technische eisen voor SST diensten (artikel 62, lid 8); vanwege de algemene </w:t>
      </w:r>
      <w:r w:rsidR="00351462">
        <w:rPr>
          <w:rFonts w:ascii="Verdana" w:hAnsi="Verdana" w:eastAsia="Verdana" w:cs="Verdana"/>
          <w:sz w:val="18"/>
          <w:szCs w:val="18"/>
        </w:rPr>
        <w:lastRenderedPageBreak/>
        <w:t>strekking van de toegangseisen tot SST-diensten door SST-gebruikers en bijbehorende procedures (artikel 68, lid 10); vanwege algemene strekking van de eisen en technische specificaties ten aanzien van SWE-diensten (artikel 64, lid 4); vanwege de veiligheidsimplicaties van de algemene veiligheidseisen (artikel 77, lid 3). Toepassing van de raadplegingsprocedure in de overige gevallen (</w:t>
      </w:r>
      <w:r w:rsidRPr="77264E35" w:rsidR="00351462">
        <w:rPr>
          <w:rFonts w:ascii="Verdana" w:hAnsi="Verdana" w:eastAsia="Verdana" w:cs="Verdana"/>
          <w:sz w:val="18"/>
          <w:szCs w:val="18"/>
        </w:rPr>
        <w:t>artikel 59, lid 5; artikel 60, lid 5, sub d; artikel 60, lid 9; artikel 75, lid 1, sub d; artikel 75, lid 1, sub e</w:t>
      </w:r>
      <w:r w:rsidR="00351462">
        <w:rPr>
          <w:rFonts w:ascii="Verdana" w:hAnsi="Verdana" w:eastAsia="Verdana" w:cs="Verdana"/>
          <w:sz w:val="18"/>
          <w:szCs w:val="18"/>
        </w:rPr>
        <w:t>) is hier volgens het kabinet op zijn plaats, omdat deze niet vallen onder de situaties waarin de onderzoeksprocedure van toepassing is.</w:t>
      </w:r>
    </w:p>
    <w:p w:rsidRPr="00F74E07" w:rsidR="00C63D63" w:rsidP="00E966BD" w:rsidRDefault="00C63D63" w14:paraId="22488514" w14:textId="77777777">
      <w:pPr>
        <w:spacing w:line="360" w:lineRule="auto"/>
        <w:rPr>
          <w:rFonts w:ascii="Verdana" w:hAnsi="Verdana" w:eastAsia="Verdana"/>
          <w:i/>
          <w:sz w:val="18"/>
          <w:szCs w:val="18"/>
        </w:rPr>
      </w:pPr>
    </w:p>
    <w:p w:rsidRPr="000E2715" w:rsidR="00CB7FF8" w:rsidP="00E966BD" w:rsidRDefault="00CB7FF8" w14:paraId="30C5B2F5" w14:textId="52D97836">
      <w:pPr>
        <w:numPr>
          <w:ilvl w:val="0"/>
          <w:numId w:val="21"/>
        </w:numPr>
        <w:spacing w:line="360" w:lineRule="auto"/>
        <w:rPr>
          <w:rFonts w:ascii="Verdana" w:hAnsi="Verdana"/>
          <w:i/>
          <w:sz w:val="18"/>
          <w:szCs w:val="18"/>
        </w:rPr>
      </w:pPr>
      <w:r w:rsidRPr="2EACDD46">
        <w:rPr>
          <w:rFonts w:ascii="Verdana" w:hAnsi="Verdana"/>
          <w:i/>
          <w:iCs/>
          <w:sz w:val="18"/>
          <w:szCs w:val="18"/>
        </w:rPr>
        <w:t>Voorgestelde implementatietermijn (bij richtlijnen), dan wel voorgestelde datum inwerkingtreding (bij verordeningen en bes</w:t>
      </w:r>
      <w:r w:rsidRPr="2EACDD46" w:rsidR="00AE735B">
        <w:rPr>
          <w:rFonts w:ascii="Verdana" w:hAnsi="Verdana"/>
          <w:i/>
          <w:iCs/>
          <w:sz w:val="18"/>
          <w:szCs w:val="18"/>
        </w:rPr>
        <w:t>luiten</w:t>
      </w:r>
      <w:r w:rsidRPr="2EACDD46">
        <w:rPr>
          <w:rFonts w:ascii="Verdana" w:hAnsi="Verdana"/>
          <w:i/>
          <w:iCs/>
          <w:sz w:val="18"/>
          <w:szCs w:val="18"/>
        </w:rPr>
        <w:t>) met commentaar t.a.v. haalbaarheid</w:t>
      </w:r>
    </w:p>
    <w:p w:rsidR="00C63059" w:rsidP="00E966BD" w:rsidRDefault="7AE98B64" w14:paraId="044BD181" w14:textId="4B3E87F7">
      <w:pPr>
        <w:spacing w:line="360" w:lineRule="auto"/>
        <w:rPr>
          <w:rFonts w:ascii="Verdana" w:hAnsi="Verdana"/>
          <w:sz w:val="18"/>
          <w:szCs w:val="18"/>
        </w:rPr>
      </w:pPr>
      <w:r w:rsidRPr="5947261A">
        <w:rPr>
          <w:rFonts w:ascii="Verdana" w:hAnsi="Verdana"/>
          <w:sz w:val="18"/>
          <w:szCs w:val="18"/>
        </w:rPr>
        <w:t xml:space="preserve">Het voorstel voorziet in een inwerkingtreding </w:t>
      </w:r>
      <w:r w:rsidR="008A2E49">
        <w:rPr>
          <w:rFonts w:ascii="Verdana" w:hAnsi="Verdana"/>
          <w:sz w:val="18"/>
          <w:szCs w:val="18"/>
        </w:rPr>
        <w:t xml:space="preserve">op 1 januari 2028. </w:t>
      </w:r>
      <w:r w:rsidRPr="187DD76F" w:rsidR="4A51E377">
        <w:rPr>
          <w:rFonts w:ascii="Verdana" w:hAnsi="Verdana"/>
          <w:sz w:val="18"/>
          <w:szCs w:val="18"/>
        </w:rPr>
        <w:t xml:space="preserve">Dit is haalbaar als de bredere onderhandelingen over het MFK tijdig afgerond worden. </w:t>
      </w:r>
    </w:p>
    <w:p w:rsidRPr="00555EF0" w:rsidR="00555EF0" w:rsidP="00E966BD" w:rsidRDefault="00555EF0" w14:paraId="1583B555" w14:textId="77777777">
      <w:pPr>
        <w:spacing w:line="360" w:lineRule="auto"/>
        <w:rPr>
          <w:rFonts w:ascii="Verdana" w:hAnsi="Verdana"/>
          <w:color w:val="FF0000"/>
          <w:sz w:val="18"/>
          <w:szCs w:val="18"/>
        </w:rPr>
      </w:pPr>
    </w:p>
    <w:p w:rsidRPr="000E2715" w:rsidR="748F9366" w:rsidP="00E966BD" w:rsidRDefault="702E832A" w14:paraId="59AA4F11" w14:textId="762AFD9B">
      <w:pPr>
        <w:numPr>
          <w:ilvl w:val="0"/>
          <w:numId w:val="21"/>
        </w:numPr>
        <w:spacing w:line="360" w:lineRule="auto"/>
        <w:rPr>
          <w:rFonts w:ascii="Verdana" w:hAnsi="Verdana"/>
          <w:i/>
          <w:sz w:val="18"/>
          <w:szCs w:val="18"/>
        </w:rPr>
      </w:pPr>
      <w:r w:rsidRPr="5947261A">
        <w:rPr>
          <w:rFonts w:ascii="Verdana" w:hAnsi="Verdana"/>
          <w:i/>
          <w:iCs/>
          <w:sz w:val="18"/>
          <w:szCs w:val="18"/>
        </w:rPr>
        <w:t>Wenselijkheid evaluatie-/</w:t>
      </w:r>
      <w:r w:rsidRPr="0660D083">
        <w:rPr>
          <w:rFonts w:ascii="Verdana" w:hAnsi="Verdana"/>
          <w:i/>
          <w:iCs/>
          <w:sz w:val="18"/>
          <w:szCs w:val="18"/>
        </w:rPr>
        <w:t>horizonbepaling</w:t>
      </w:r>
    </w:p>
    <w:p w:rsidRPr="000E2715" w:rsidR="000B14E5" w:rsidP="000E2715" w:rsidRDefault="09FC2877" w14:paraId="274D759C" w14:textId="110DBBC0">
      <w:pPr>
        <w:spacing w:line="360" w:lineRule="auto"/>
        <w:rPr>
          <w:rFonts w:ascii="Verdana" w:hAnsi="Verdana"/>
          <w:i/>
          <w:sz w:val="18"/>
          <w:szCs w:val="18"/>
        </w:rPr>
      </w:pPr>
      <w:r w:rsidRPr="0660D083">
        <w:rPr>
          <w:rFonts w:ascii="Verdana" w:hAnsi="Verdana" w:eastAsia="Verdana" w:cs="Verdana"/>
          <w:sz w:val="18"/>
          <w:szCs w:val="18"/>
        </w:rPr>
        <w:t>Het</w:t>
      </w:r>
      <w:r w:rsidRPr="42E40011">
        <w:rPr>
          <w:rFonts w:ascii="Verdana" w:hAnsi="Verdana" w:eastAsia="Verdana" w:cs="Verdana"/>
          <w:sz w:val="18"/>
          <w:szCs w:val="18"/>
        </w:rPr>
        <w:t xml:space="preserve"> voorstel zal</w:t>
      </w:r>
      <w:r w:rsidR="4CC99DC0">
        <w:rPr>
          <w:rFonts w:ascii="Verdana" w:hAnsi="Verdana" w:eastAsia="Verdana" w:cs="Verdana"/>
          <w:sz w:val="18"/>
          <w:szCs w:val="18"/>
        </w:rPr>
        <w:t>, zoals alle programma’s onder het MFK,</w:t>
      </w:r>
      <w:r w:rsidRPr="42E40011">
        <w:rPr>
          <w:rFonts w:ascii="Verdana" w:hAnsi="Verdana" w:eastAsia="Verdana" w:cs="Verdana"/>
          <w:sz w:val="18"/>
          <w:szCs w:val="18"/>
        </w:rPr>
        <w:t xml:space="preserve"> worden gemonitord via het </w:t>
      </w:r>
      <w:r w:rsidRPr="099789D2">
        <w:rPr>
          <w:rFonts w:ascii="Verdana" w:hAnsi="Verdana" w:eastAsia="Verdana" w:cs="Verdana"/>
          <w:i/>
          <w:iCs/>
          <w:sz w:val="18"/>
          <w:szCs w:val="18"/>
        </w:rPr>
        <w:t>performance framework</w:t>
      </w:r>
      <w:r w:rsidR="00C74514">
        <w:rPr>
          <w:rFonts w:ascii="Verdana" w:hAnsi="Verdana" w:eastAsia="Verdana" w:cs="Verdana"/>
          <w:i/>
          <w:iCs/>
          <w:sz w:val="18"/>
          <w:szCs w:val="18"/>
        </w:rPr>
        <w:t>.</w:t>
      </w:r>
      <w:r w:rsidRPr="099789D2" w:rsidR="003C7ED4">
        <w:rPr>
          <w:rStyle w:val="FootnoteReference"/>
          <w:rFonts w:ascii="Verdana" w:hAnsi="Verdana" w:eastAsia="Verdana" w:cs="Verdana"/>
          <w:i/>
          <w:iCs/>
          <w:sz w:val="18"/>
          <w:szCs w:val="18"/>
        </w:rPr>
        <w:footnoteReference w:id="24"/>
      </w:r>
      <w:r w:rsidRPr="42E40011">
        <w:rPr>
          <w:rFonts w:ascii="Verdana" w:hAnsi="Verdana" w:eastAsia="Verdana" w:cs="Verdana"/>
          <w:sz w:val="18"/>
          <w:szCs w:val="18"/>
        </w:rPr>
        <w:t xml:space="preserve"> Dat voorziet in een uitvoeringsrapport tijdens de uitvoeringsfase van het voorstel, net als een terugblikkende evaluatie die zal worden uitgevoerd overeenkomstig </w:t>
      </w:r>
      <w:r w:rsidRPr="08393E25" w:rsidR="715B5FFB">
        <w:rPr>
          <w:rFonts w:ascii="Verdana" w:hAnsi="Verdana" w:eastAsia="Verdana" w:cs="Verdana"/>
          <w:sz w:val="18"/>
          <w:szCs w:val="18"/>
        </w:rPr>
        <w:t>a</w:t>
      </w:r>
      <w:r w:rsidRPr="42E40011">
        <w:rPr>
          <w:rFonts w:ascii="Verdana" w:hAnsi="Verdana" w:eastAsia="Verdana" w:cs="Verdana"/>
          <w:sz w:val="18"/>
          <w:szCs w:val="18"/>
        </w:rPr>
        <w:t>rtikel 34</w:t>
      </w:r>
      <w:r w:rsidRPr="08393E25" w:rsidR="67221ED4">
        <w:rPr>
          <w:rFonts w:ascii="Verdana" w:hAnsi="Verdana" w:eastAsia="Verdana" w:cs="Verdana"/>
          <w:sz w:val="18"/>
          <w:szCs w:val="18"/>
        </w:rPr>
        <w:t>,</w:t>
      </w:r>
      <w:r w:rsidRPr="42E40011">
        <w:rPr>
          <w:rFonts w:ascii="Verdana" w:hAnsi="Verdana" w:eastAsia="Verdana" w:cs="Verdana"/>
          <w:sz w:val="18"/>
          <w:szCs w:val="18"/>
        </w:rPr>
        <w:t xml:space="preserve"> lid 3</w:t>
      </w:r>
      <w:r w:rsidRPr="08393E25" w:rsidR="74D365C9">
        <w:rPr>
          <w:rFonts w:ascii="Verdana" w:hAnsi="Verdana" w:eastAsia="Verdana" w:cs="Verdana"/>
          <w:sz w:val="18"/>
          <w:szCs w:val="18"/>
        </w:rPr>
        <w:t>,</w:t>
      </w:r>
      <w:r w:rsidRPr="42E40011">
        <w:rPr>
          <w:rFonts w:ascii="Verdana" w:hAnsi="Verdana" w:eastAsia="Verdana" w:cs="Verdana"/>
          <w:sz w:val="18"/>
          <w:szCs w:val="18"/>
        </w:rPr>
        <w:t xml:space="preserve"> van Verordening (EU, Euratom) 2024/2509. Voor de begrotingsgarantie en financiële instrumenten zal een vereenvoudigde toepassing van het </w:t>
      </w:r>
      <w:r w:rsidRPr="099789D2">
        <w:rPr>
          <w:rFonts w:ascii="Verdana" w:hAnsi="Verdana" w:eastAsia="Verdana" w:cs="Verdana"/>
          <w:i/>
          <w:iCs/>
          <w:sz w:val="18"/>
          <w:szCs w:val="18"/>
        </w:rPr>
        <w:t>performance framework</w:t>
      </w:r>
      <w:r w:rsidRPr="42E40011">
        <w:rPr>
          <w:rFonts w:ascii="Verdana" w:hAnsi="Verdana" w:eastAsia="Verdana" w:cs="Verdana"/>
          <w:sz w:val="18"/>
          <w:szCs w:val="18"/>
        </w:rPr>
        <w:t xml:space="preserve"> worden gebruikt. De inzet van marktgestuurde instrumenten vereist vereenvoudigingsinspanningen om private investeringen aan te trekken voor de ondersteuning van EU-beleidsgebieden. De evaluatie van het programma zal worden uitgevoerd in overeenstemming met de richtsnoeren van de Commissie voor betere regelgeving en zal gebaseerd zijn op indicatoren die relevant zijn voor de doelstellingen van het programma. </w:t>
      </w:r>
      <w:r w:rsidRPr="6E480BF4" w:rsidR="28C999FA">
        <w:rPr>
          <w:rFonts w:ascii="Verdana" w:hAnsi="Verdana" w:eastAsia="Verdana" w:cs="Verdana"/>
          <w:sz w:val="18"/>
          <w:szCs w:val="18"/>
        </w:rPr>
        <w:t xml:space="preserve">Het kabinet </w:t>
      </w:r>
      <w:r w:rsidRPr="6E480BF4" w:rsidR="1BD04E15">
        <w:rPr>
          <w:rFonts w:ascii="Verdana" w:hAnsi="Verdana" w:eastAsia="Verdana" w:cs="Verdana"/>
          <w:sz w:val="18"/>
          <w:szCs w:val="18"/>
        </w:rPr>
        <w:t xml:space="preserve">vindt deze </w:t>
      </w:r>
      <w:r w:rsidRPr="431988BE" w:rsidR="1BD04E15">
        <w:rPr>
          <w:rFonts w:ascii="Verdana" w:hAnsi="Verdana" w:eastAsia="Verdana" w:cs="Verdana"/>
          <w:sz w:val="18"/>
          <w:szCs w:val="18"/>
        </w:rPr>
        <w:t>evaluaties wenselijk en</w:t>
      </w:r>
      <w:r w:rsidRPr="42E40011">
        <w:rPr>
          <w:rFonts w:ascii="Verdana" w:hAnsi="Verdana" w:eastAsia="Verdana" w:cs="Verdana"/>
          <w:sz w:val="18"/>
          <w:szCs w:val="18"/>
        </w:rPr>
        <w:t xml:space="preserve"> kan </w:t>
      </w:r>
      <w:r w:rsidRPr="431988BE" w:rsidR="7FF3F73D">
        <w:rPr>
          <w:rFonts w:ascii="Verdana" w:hAnsi="Verdana" w:eastAsia="Verdana" w:cs="Verdana"/>
          <w:sz w:val="18"/>
          <w:szCs w:val="18"/>
        </w:rPr>
        <w:t xml:space="preserve">hier zodoende mee </w:t>
      </w:r>
      <w:r w:rsidRPr="42E40011">
        <w:rPr>
          <w:rFonts w:ascii="Verdana" w:hAnsi="Verdana" w:eastAsia="Verdana" w:cs="Verdana"/>
          <w:sz w:val="18"/>
          <w:szCs w:val="18"/>
        </w:rPr>
        <w:t>instemmen.</w:t>
      </w:r>
    </w:p>
    <w:p w:rsidR="748F9366" w:rsidP="00E966BD" w:rsidRDefault="748F9366" w14:paraId="5066CB23" w14:textId="49EDB000">
      <w:pPr>
        <w:spacing w:line="360" w:lineRule="auto"/>
        <w:rPr>
          <w:rFonts w:ascii="Verdana" w:hAnsi="Verdana"/>
          <w:sz w:val="18"/>
          <w:szCs w:val="18"/>
        </w:rPr>
      </w:pPr>
    </w:p>
    <w:p w:rsidRPr="000E2715" w:rsidR="00B538E7" w:rsidP="000E2715" w:rsidRDefault="00B538E7" w14:paraId="610F71BB" w14:textId="77777777">
      <w:pPr>
        <w:numPr>
          <w:ilvl w:val="0"/>
          <w:numId w:val="21"/>
        </w:numPr>
        <w:spacing w:line="360" w:lineRule="auto"/>
        <w:rPr>
          <w:rFonts w:ascii="Verdana" w:hAnsi="Verdana"/>
          <w:i/>
          <w:sz w:val="18"/>
          <w:szCs w:val="18"/>
        </w:rPr>
      </w:pPr>
      <w:r w:rsidRPr="356D8EA5">
        <w:rPr>
          <w:rFonts w:ascii="Verdana" w:hAnsi="Verdana"/>
          <w:i/>
          <w:iCs/>
          <w:sz w:val="18"/>
          <w:szCs w:val="18"/>
        </w:rPr>
        <w:t>Constitutionele toets</w:t>
      </w:r>
    </w:p>
    <w:p w:rsidR="7E04B6AF" w:rsidP="00E966BD" w:rsidRDefault="7E04B6AF" w14:paraId="70AD2DDA" w14:textId="5BD89EB1">
      <w:pPr>
        <w:tabs>
          <w:tab w:val="left" w:pos="340"/>
          <w:tab w:val="left" w:pos="426"/>
          <w:tab w:val="left" w:pos="680"/>
          <w:tab w:val="left" w:pos="1021"/>
          <w:tab w:val="left" w:pos="1361"/>
        </w:tabs>
        <w:spacing w:line="360" w:lineRule="auto"/>
      </w:pPr>
      <w:r w:rsidRPr="67047B6E">
        <w:rPr>
          <w:rFonts w:ascii="Verdana" w:hAnsi="Verdana"/>
          <w:sz w:val="18"/>
          <w:szCs w:val="18"/>
        </w:rPr>
        <w:t>Niet van toepassing</w:t>
      </w:r>
      <w:r w:rsidRPr="6D65BD28">
        <w:rPr>
          <w:rFonts w:ascii="Verdana" w:hAnsi="Verdana"/>
          <w:sz w:val="18"/>
          <w:szCs w:val="18"/>
        </w:rPr>
        <w:t>.</w:t>
      </w:r>
    </w:p>
    <w:p w:rsidRPr="00DA19A2" w:rsidR="00923876" w:rsidP="00E966BD" w:rsidRDefault="00923876" w14:paraId="6613E7CC"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0E2715" w:rsidR="00CB7FF8" w:rsidP="000E2715" w:rsidRDefault="00CB7FF8" w14:paraId="77A6D733" w14:textId="77777777">
      <w:pPr>
        <w:numPr>
          <w:ilvl w:val="0"/>
          <w:numId w:val="17"/>
        </w:numPr>
        <w:spacing w:line="360" w:lineRule="auto"/>
        <w:rPr>
          <w:rFonts w:ascii="Verdana" w:hAnsi="Verdana"/>
          <w:b/>
          <w:sz w:val="18"/>
          <w:szCs w:val="18"/>
        </w:rPr>
      </w:pPr>
      <w:r w:rsidRPr="0E0A2720">
        <w:rPr>
          <w:rFonts w:ascii="Verdana" w:hAnsi="Verdana"/>
          <w:b/>
          <w:bCs/>
          <w:sz w:val="18"/>
          <w:szCs w:val="18"/>
        </w:rPr>
        <w:t>Implicaties voor uitvoering en</w:t>
      </w:r>
      <w:r w:rsidRPr="0E0A2720" w:rsidR="007B66D0">
        <w:rPr>
          <w:rFonts w:ascii="Verdana" w:hAnsi="Verdana"/>
          <w:b/>
          <w:bCs/>
          <w:sz w:val="18"/>
          <w:szCs w:val="18"/>
        </w:rPr>
        <w:t>/of</w:t>
      </w:r>
      <w:r w:rsidRPr="0E0A2720">
        <w:rPr>
          <w:rFonts w:ascii="Verdana" w:hAnsi="Verdana"/>
          <w:b/>
          <w:bCs/>
          <w:sz w:val="18"/>
          <w:szCs w:val="18"/>
        </w:rPr>
        <w:t xml:space="preserve"> handhaving</w:t>
      </w:r>
    </w:p>
    <w:p w:rsidR="05E769E6" w:rsidP="00E966BD" w:rsidRDefault="12535C45" w14:paraId="0FEF64F8" w14:textId="19EDB6C2">
      <w:pPr>
        <w:tabs>
          <w:tab w:val="left" w:pos="340"/>
          <w:tab w:val="left" w:pos="680"/>
          <w:tab w:val="left" w:pos="1021"/>
          <w:tab w:val="left" w:pos="1361"/>
          <w:tab w:val="left" w:pos="1701"/>
          <w:tab w:val="left" w:pos="3402"/>
        </w:tabs>
        <w:spacing w:line="360" w:lineRule="auto"/>
        <w:rPr>
          <w:rFonts w:ascii="Verdana" w:hAnsi="Verdana" w:eastAsia="Verdana"/>
          <w:sz w:val="18"/>
          <w:szCs w:val="18"/>
        </w:rPr>
      </w:pPr>
      <w:r w:rsidRPr="23CAEB41">
        <w:rPr>
          <w:rFonts w:ascii="Verdana" w:hAnsi="Verdana"/>
          <w:sz w:val="18"/>
          <w:szCs w:val="18"/>
        </w:rPr>
        <w:t xml:space="preserve">Het samenvoegen van verschillende bestaande programma's onder één raamwerk in het voorstel zal naar verwachting bijdragen aan het verlagen van </w:t>
      </w:r>
      <w:r w:rsidRPr="148FCE4A" w:rsidR="7DB96967">
        <w:rPr>
          <w:rFonts w:ascii="Verdana" w:hAnsi="Verdana" w:eastAsia="Verdana"/>
          <w:sz w:val="18"/>
          <w:szCs w:val="18"/>
        </w:rPr>
        <w:t>administratieve lasten voor uitvoerders en begunstigden</w:t>
      </w:r>
      <w:r w:rsidRPr="148FCE4A">
        <w:rPr>
          <w:rFonts w:ascii="Verdana" w:hAnsi="Verdana"/>
          <w:sz w:val="18"/>
          <w:szCs w:val="18"/>
        </w:rPr>
        <w:t>. Het is echter nog niet mogelijk om een precieze inscha</w:t>
      </w:r>
      <w:r w:rsidRPr="148FCE4A" w:rsidR="0BF8F3FB">
        <w:rPr>
          <w:rFonts w:ascii="Verdana" w:hAnsi="Verdana"/>
          <w:sz w:val="18"/>
          <w:szCs w:val="18"/>
        </w:rPr>
        <w:t xml:space="preserve">tting te maken van deze impact. </w:t>
      </w:r>
    </w:p>
    <w:p w:rsidR="00CB7FF8" w:rsidP="00E966BD" w:rsidRDefault="00CB7FF8" w14:paraId="569AA940" w14:textId="4BCC9007">
      <w:pPr>
        <w:tabs>
          <w:tab w:val="left" w:pos="340"/>
          <w:tab w:val="left" w:pos="680"/>
          <w:tab w:val="left" w:pos="1021"/>
          <w:tab w:val="left" w:pos="1361"/>
          <w:tab w:val="left" w:pos="1701"/>
          <w:tab w:val="left" w:pos="3402"/>
        </w:tabs>
        <w:suppressAutoHyphens/>
        <w:spacing w:line="360" w:lineRule="auto"/>
        <w:rPr>
          <w:rFonts w:ascii="Verdana" w:hAnsi="Verdana"/>
          <w:color w:val="FF0000"/>
          <w:sz w:val="18"/>
          <w:szCs w:val="18"/>
        </w:rPr>
      </w:pPr>
    </w:p>
    <w:p w:rsidRPr="000E2715" w:rsidR="00CB7FF8" w:rsidP="000E2715" w:rsidRDefault="00CB7FF8" w14:paraId="065BE17B" w14:textId="77777777">
      <w:pPr>
        <w:numPr>
          <w:ilvl w:val="0"/>
          <w:numId w:val="17"/>
        </w:numPr>
        <w:spacing w:line="360" w:lineRule="auto"/>
        <w:rPr>
          <w:rFonts w:ascii="Verdana" w:hAnsi="Verdana"/>
          <w:b/>
          <w:sz w:val="18"/>
          <w:szCs w:val="18"/>
        </w:rPr>
      </w:pPr>
      <w:r w:rsidRPr="356D8EA5">
        <w:rPr>
          <w:rFonts w:ascii="Verdana" w:hAnsi="Verdana"/>
          <w:b/>
          <w:bCs/>
          <w:sz w:val="18"/>
          <w:szCs w:val="18"/>
        </w:rPr>
        <w:t>Implicaties voor ontwikkelingslanden</w:t>
      </w:r>
    </w:p>
    <w:p w:rsidRPr="00DA19A2" w:rsidR="009A3B1D" w:rsidP="00E966BD" w:rsidRDefault="00932814" w14:paraId="48F67F50" w14:textId="3A2863D0">
      <w:pPr>
        <w:suppressAutoHyphens/>
        <w:spacing w:line="360" w:lineRule="auto"/>
        <w:rPr>
          <w:rFonts w:ascii="Verdana" w:hAnsi="Verdana"/>
          <w:sz w:val="18"/>
          <w:szCs w:val="18"/>
        </w:rPr>
      </w:pPr>
      <w:r w:rsidRPr="0E5DE6B5">
        <w:rPr>
          <w:rFonts w:ascii="Verdana" w:hAnsi="Verdana"/>
          <w:sz w:val="18"/>
          <w:szCs w:val="18"/>
        </w:rPr>
        <w:t>Geen</w:t>
      </w:r>
      <w:r w:rsidRPr="0E5DE6B5" w:rsidR="59FBB788">
        <w:rPr>
          <w:rFonts w:ascii="Verdana" w:hAnsi="Verdana"/>
          <w:sz w:val="18"/>
          <w:szCs w:val="18"/>
        </w:rPr>
        <w:t xml:space="preserve"> implicaties voor ontwikkelingslanden anders dan de genoemde consequenties voor derde landen in het algemeen, zoals aangegeven onder onderdeel 5d</w:t>
      </w:r>
      <w:r w:rsidRPr="0E5DE6B5" w:rsidDel="5BF20E8E">
        <w:rPr>
          <w:rFonts w:ascii="Verdana" w:hAnsi="Verdana"/>
          <w:sz w:val="18"/>
          <w:szCs w:val="18"/>
        </w:rPr>
        <w:t>.</w:t>
      </w:r>
    </w:p>
    <w:p w:rsidR="2EACDD46" w:rsidP="00E966BD" w:rsidRDefault="2EACDD46" w14:paraId="6F84853C" w14:textId="3112AB66">
      <w:pPr>
        <w:spacing w:line="360" w:lineRule="auto"/>
      </w:pPr>
    </w:p>
    <w:bookmarkEnd w:id="1"/>
    <w:bookmarkEnd w:id="2"/>
    <w:p w:rsidRPr="00E02872" w:rsidR="009A3B1D" w:rsidP="00DF58A7" w:rsidRDefault="009A3B1D" w14:paraId="707C8CA4" w14:textId="5B3039B2">
      <w:pPr>
        <w:spacing w:line="360" w:lineRule="auto"/>
        <w:rPr>
          <w:rFonts w:ascii="Verdana" w:hAnsi="Verdana"/>
          <w:b/>
          <w:i/>
          <w:iCs/>
          <w:sz w:val="18"/>
          <w:szCs w:val="18"/>
        </w:rPr>
      </w:pPr>
    </w:p>
    <w:sectPr w:rsidRPr="00E02872" w:rsidR="009A3B1D" w:rsidSect="00AF5F0A">
      <w:headerReference w:type="default" r:id="rId14"/>
      <w:footerReference w:type="even" r:id="rId15"/>
      <w:footerReference w:type="defaul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C406" w14:textId="77777777" w:rsidR="002023A1" w:rsidRDefault="002023A1">
      <w:r>
        <w:separator/>
      </w:r>
    </w:p>
  </w:endnote>
  <w:endnote w:type="continuationSeparator" w:id="0">
    <w:p w14:paraId="327BD50B" w14:textId="77777777" w:rsidR="002023A1" w:rsidRDefault="002023A1">
      <w:r>
        <w:continuationSeparator/>
      </w:r>
    </w:p>
  </w:endnote>
  <w:endnote w:type="continuationNotice" w:id="1">
    <w:p w14:paraId="11EB763A" w14:textId="77777777" w:rsidR="002023A1" w:rsidRDefault="00202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Pr="004E5E02" w:rsidRDefault="0037596E">
    <w:pPr>
      <w:pStyle w:val="Footer"/>
      <w:framePr w:wrap="around" w:vAnchor="text" w:hAnchor="margin" w:xAlign="right" w:y="1"/>
      <w:rPr>
        <w:rStyle w:val="PageNumber"/>
        <w:rFonts w:ascii="Verdana" w:hAnsi="Verdana"/>
        <w:sz w:val="16"/>
        <w:szCs w:val="16"/>
      </w:rPr>
    </w:pPr>
    <w:r w:rsidRPr="004E5E02">
      <w:rPr>
        <w:rStyle w:val="PageNumber"/>
        <w:rFonts w:ascii="Verdana" w:hAnsi="Verdana"/>
        <w:sz w:val="16"/>
        <w:szCs w:val="16"/>
      </w:rPr>
      <w:fldChar w:fldCharType="begin"/>
    </w:r>
    <w:r w:rsidRPr="004E5E02">
      <w:rPr>
        <w:rStyle w:val="PageNumber"/>
        <w:rFonts w:ascii="Verdana" w:hAnsi="Verdana"/>
        <w:sz w:val="16"/>
        <w:szCs w:val="16"/>
      </w:rPr>
      <w:instrText xml:space="preserve">PAGE  </w:instrText>
    </w:r>
    <w:r w:rsidRPr="004E5E02">
      <w:rPr>
        <w:rStyle w:val="PageNumber"/>
        <w:rFonts w:ascii="Verdana" w:hAnsi="Verdana"/>
        <w:sz w:val="16"/>
        <w:szCs w:val="16"/>
      </w:rPr>
      <w:fldChar w:fldCharType="separate"/>
    </w:r>
    <w:r w:rsidR="00CE72F7" w:rsidRPr="004E5E02">
      <w:rPr>
        <w:rStyle w:val="PageNumber"/>
        <w:rFonts w:ascii="Verdana" w:hAnsi="Verdana"/>
        <w:noProof/>
        <w:sz w:val="16"/>
        <w:szCs w:val="16"/>
      </w:rPr>
      <w:t>2</w:t>
    </w:r>
    <w:r w:rsidRPr="004E5E02">
      <w:rPr>
        <w:rStyle w:val="PageNumber"/>
        <w:rFonts w:ascii="Verdana" w:hAnsi="Verdana"/>
        <w:sz w:val="16"/>
        <w:szCs w:val="16"/>
      </w:rPr>
      <w:fldChar w:fldCharType="end"/>
    </w:r>
  </w:p>
  <w:p w14:paraId="4EA2D547" w14:textId="77777777" w:rsidR="0037596E" w:rsidRPr="004E5E02" w:rsidRDefault="0037596E">
    <w:pPr>
      <w:pStyle w:val="Footer"/>
      <w:ind w:right="36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CAF9" w14:textId="77777777" w:rsidR="002023A1" w:rsidRDefault="002023A1">
      <w:r>
        <w:separator/>
      </w:r>
    </w:p>
  </w:footnote>
  <w:footnote w:type="continuationSeparator" w:id="0">
    <w:p w14:paraId="782657A2" w14:textId="77777777" w:rsidR="002023A1" w:rsidRDefault="002023A1">
      <w:r>
        <w:continuationSeparator/>
      </w:r>
    </w:p>
  </w:footnote>
  <w:footnote w:type="continuationNotice" w:id="1">
    <w:p w14:paraId="0A2BEADC" w14:textId="77777777" w:rsidR="002023A1" w:rsidRDefault="002023A1">
      <w:pPr>
        <w:spacing w:line="240" w:lineRule="auto"/>
      </w:pPr>
    </w:p>
  </w:footnote>
  <w:footnote w:id="2">
    <w:p w14:paraId="6EC7ED44" w14:textId="7313C9C6" w:rsidR="00B36F55" w:rsidRPr="00A24BFC" w:rsidRDefault="00B36F55" w:rsidP="00B36F55">
      <w:pPr>
        <w:pStyle w:val="FootnoteText"/>
        <w:ind w:left="0" w:firstLine="0"/>
        <w:rPr>
          <w:rFonts w:ascii="Verdana" w:eastAsia="Verdana" w:hAnsi="Verdana"/>
          <w:sz w:val="18"/>
          <w:szCs w:val="18"/>
        </w:rPr>
      </w:pPr>
      <w:r w:rsidRPr="00A24BFC">
        <w:rPr>
          <w:rFonts w:ascii="Verdana" w:hAnsi="Verdana"/>
          <w:vertAlign w:val="superscript"/>
        </w:rPr>
        <w:footnoteRef/>
      </w:r>
      <w:r w:rsidRPr="00A24BFC">
        <w:rPr>
          <w:rFonts w:ascii="Verdana" w:eastAsia="Verdana" w:hAnsi="Verdana"/>
        </w:rPr>
        <w:t xml:space="preserve">Digital Europe Programme, Connecting Europe Facility – Digitaal, Europees Defensiefonds, ASAP, EDIRPA, EDIP, </w:t>
      </w:r>
      <w:r w:rsidR="00AC7E79" w:rsidRPr="00A24BFC">
        <w:rPr>
          <w:rFonts w:ascii="Verdana" w:eastAsia="Verdana" w:hAnsi="Verdana"/>
        </w:rPr>
        <w:t>EU4Health</w:t>
      </w:r>
      <w:r w:rsidRPr="00A24BFC">
        <w:rPr>
          <w:rFonts w:ascii="Verdana" w:eastAsia="Verdana" w:hAnsi="Verdana"/>
        </w:rPr>
        <w:t>, Europees Ruimtevaartprogramma, IRIS, InvestEU, Single Market Programme (mkb-deel) en LIFE.</w:t>
      </w:r>
      <w:r w:rsidRPr="009E5EC6">
        <w:rPr>
          <w:rFonts w:ascii="Verdana" w:eastAsia="Verdana" w:hAnsi="Verdana"/>
          <w:szCs w:val="16"/>
        </w:rPr>
        <w:t xml:space="preserve"> </w:t>
      </w:r>
      <w:r w:rsidR="3A363F87" w:rsidRPr="00A24BFC">
        <w:rPr>
          <w:rFonts w:ascii="Verdana" w:eastAsia="Verdana" w:hAnsi="Verdana"/>
        </w:rPr>
        <w:t>EDIP</w:t>
      </w:r>
      <w:r w:rsidR="3A363F87">
        <w:rPr>
          <w:rFonts w:ascii="Verdana" w:eastAsia="Verdana" w:hAnsi="Verdana"/>
        </w:rPr>
        <w:t xml:space="preserve"> </w:t>
      </w:r>
      <w:r w:rsidR="3A363F87" w:rsidRPr="008D253B">
        <w:rPr>
          <w:rFonts w:ascii="Verdana" w:hAnsi="Verdana"/>
          <w:szCs w:val="16"/>
        </w:rPr>
        <w:t xml:space="preserve">met uitzondering van de artikelen die het </w:t>
      </w:r>
      <w:r w:rsidR="3A363F87" w:rsidRPr="008D253B">
        <w:rPr>
          <w:rFonts w:ascii="Verdana" w:hAnsi="Verdana"/>
          <w:i/>
          <w:szCs w:val="16"/>
        </w:rPr>
        <w:t>Security of Supply regime</w:t>
      </w:r>
      <w:r w:rsidR="3A363F87" w:rsidRPr="008D253B">
        <w:rPr>
          <w:rFonts w:ascii="Verdana" w:hAnsi="Verdana"/>
          <w:szCs w:val="16"/>
        </w:rPr>
        <w:t xml:space="preserve">, het </w:t>
      </w:r>
      <w:r w:rsidR="3A363F87" w:rsidRPr="008D253B">
        <w:rPr>
          <w:rFonts w:ascii="Verdana" w:hAnsi="Verdana"/>
          <w:i/>
          <w:szCs w:val="16"/>
        </w:rPr>
        <w:t>Ukraine Support Instrument</w:t>
      </w:r>
      <w:r w:rsidR="3A363F87" w:rsidRPr="008D253B">
        <w:rPr>
          <w:rFonts w:ascii="Verdana" w:hAnsi="Verdana"/>
          <w:szCs w:val="16"/>
        </w:rPr>
        <w:t xml:space="preserve"> en het </w:t>
      </w:r>
      <w:r w:rsidR="3A363F87" w:rsidRPr="008D253B">
        <w:rPr>
          <w:rFonts w:ascii="Verdana" w:hAnsi="Verdana"/>
          <w:i/>
          <w:szCs w:val="16"/>
        </w:rPr>
        <w:t>Structure for European Armament Program</w:t>
      </w:r>
      <w:r w:rsidR="3A363F87" w:rsidRPr="008D253B">
        <w:rPr>
          <w:rFonts w:ascii="Verdana" w:hAnsi="Verdana"/>
          <w:szCs w:val="16"/>
        </w:rPr>
        <w:t xml:space="preserve"> (SEAP) garanderen.</w:t>
      </w:r>
    </w:p>
  </w:footnote>
  <w:footnote w:id="3">
    <w:p w14:paraId="7B795C47" w14:textId="259BA4FC" w:rsidR="37D0F22D" w:rsidRPr="00A24BFC" w:rsidRDefault="37D0F22D" w:rsidP="37D0F22D">
      <w:pPr>
        <w:pStyle w:val="FootnoteText"/>
        <w:ind w:left="0" w:firstLine="0"/>
        <w:rPr>
          <w:rFonts w:ascii="Verdana" w:eastAsia="Verdana" w:hAnsi="Verdana"/>
        </w:rPr>
      </w:pPr>
      <w:r w:rsidRPr="00A24BFC">
        <w:rPr>
          <w:rFonts w:ascii="Verdana" w:eastAsia="Verdana" w:hAnsi="Verdana"/>
          <w:vertAlign w:val="superscript"/>
        </w:rPr>
        <w:footnoteRef/>
      </w:r>
      <w:r w:rsidRPr="00A24BFC">
        <w:rPr>
          <w:rFonts w:ascii="Verdana" w:eastAsia="Verdana" w:hAnsi="Verdana"/>
        </w:rPr>
        <w:t xml:space="preserve"> </w:t>
      </w:r>
      <w:r w:rsidR="00BD33E4" w:rsidRPr="00A24BFC">
        <w:rPr>
          <w:rFonts w:ascii="Verdana" w:eastAsia="Verdana" w:hAnsi="Verdana"/>
        </w:rPr>
        <w:t>In</w:t>
      </w:r>
      <w:r w:rsidRPr="00A24BFC">
        <w:rPr>
          <w:rFonts w:ascii="Verdana" w:eastAsia="Verdana" w:hAnsi="Verdana"/>
        </w:rPr>
        <w:t xml:space="preserve"> lopende prijzen</w:t>
      </w:r>
      <w:r w:rsidR="00AB0D83">
        <w:rPr>
          <w:rFonts w:ascii="Verdana" w:eastAsia="Verdana" w:hAnsi="Verdana"/>
        </w:rPr>
        <w:t>.</w:t>
      </w:r>
    </w:p>
  </w:footnote>
  <w:footnote w:id="4">
    <w:p w14:paraId="370279BF" w14:textId="3A9EC0CE" w:rsidR="12E1C4D7" w:rsidRDefault="12E1C4D7" w:rsidP="00A24BFC">
      <w:pPr>
        <w:pStyle w:val="FootnoteText"/>
        <w:ind w:left="0" w:firstLine="0"/>
      </w:pPr>
      <w:r w:rsidRPr="00A24BFC">
        <w:rPr>
          <w:rFonts w:ascii="Verdana" w:eastAsia="Verdana" w:hAnsi="Verdana"/>
          <w:vertAlign w:val="superscript"/>
        </w:rPr>
        <w:footnoteRef/>
      </w:r>
      <w:r w:rsidR="6D427304" w:rsidRPr="00A24BFC">
        <w:rPr>
          <w:rFonts w:ascii="Verdana" w:eastAsia="Verdana" w:hAnsi="Verdana"/>
        </w:rPr>
        <w:t xml:space="preserve"> In de overkoepelende mededeling spreekt de Commissie van een totaalbedrag van </w:t>
      </w:r>
      <w:r w:rsidR="37D3CE02" w:rsidRPr="00A24BFC">
        <w:rPr>
          <w:rFonts w:ascii="Verdana" w:eastAsia="Verdana" w:hAnsi="Verdana"/>
        </w:rPr>
        <w:t>€</w:t>
      </w:r>
      <w:r w:rsidR="7B7241B8" w:rsidRPr="00A24BFC">
        <w:rPr>
          <w:rFonts w:ascii="Verdana" w:eastAsia="Verdana" w:hAnsi="Verdana"/>
        </w:rPr>
        <w:t>67,4 miljard.</w:t>
      </w:r>
      <w:r w:rsidR="6D427304" w:rsidRPr="00A24BFC">
        <w:rPr>
          <w:rFonts w:ascii="Verdana" w:eastAsia="Verdana" w:hAnsi="Verdana"/>
        </w:rPr>
        <w:t xml:space="preserve"> Dit is inclusief het Innovatiefonds van </w:t>
      </w:r>
      <w:r w:rsidR="02C391E2" w:rsidRPr="00A24BFC">
        <w:rPr>
          <w:rFonts w:ascii="Verdana" w:eastAsia="Verdana" w:hAnsi="Verdana"/>
        </w:rPr>
        <w:t>€</w:t>
      </w:r>
      <w:r w:rsidR="6D427304" w:rsidRPr="00A24BFC">
        <w:rPr>
          <w:rFonts w:ascii="Verdana" w:eastAsia="Verdana" w:hAnsi="Verdana"/>
        </w:rPr>
        <w:t>41,2 miljard</w:t>
      </w:r>
      <w:r w:rsidR="75FA7121" w:rsidRPr="00A24BFC">
        <w:rPr>
          <w:rFonts w:ascii="Verdana" w:eastAsia="Verdana" w:hAnsi="Verdana"/>
        </w:rPr>
        <w:t>, dat momenteel buiten</w:t>
      </w:r>
      <w:r w:rsidR="0C197020" w:rsidRPr="00A24BFC">
        <w:rPr>
          <w:rFonts w:ascii="Verdana" w:eastAsia="Verdana" w:hAnsi="Verdana"/>
        </w:rPr>
        <w:t xml:space="preserve"> het MFK </w:t>
      </w:r>
      <w:r w:rsidR="70E7E898" w:rsidRPr="00A24BFC">
        <w:rPr>
          <w:rFonts w:ascii="Verdana" w:eastAsia="Verdana" w:hAnsi="Verdana"/>
        </w:rPr>
        <w:t xml:space="preserve">valt. </w:t>
      </w:r>
      <w:r w:rsidR="00B65194">
        <w:rPr>
          <w:rFonts w:ascii="Verdana" w:eastAsia="Verdana" w:hAnsi="Verdana"/>
        </w:rPr>
        <w:t xml:space="preserve">Deze middelen zijn voor de periode na 2030. </w:t>
      </w:r>
      <w:r w:rsidR="70E7E898" w:rsidRPr="00A24BFC">
        <w:rPr>
          <w:rFonts w:ascii="Verdana" w:eastAsia="Verdana" w:hAnsi="Verdana"/>
        </w:rPr>
        <w:t xml:space="preserve">Het Innovatiefonds heeft </w:t>
      </w:r>
      <w:r w:rsidR="72FE8B6C" w:rsidRPr="00A24BFC">
        <w:rPr>
          <w:rFonts w:ascii="Verdana" w:eastAsia="Verdana" w:hAnsi="Verdana"/>
        </w:rPr>
        <w:t xml:space="preserve">momenteel een </w:t>
      </w:r>
      <w:r w:rsidR="4A3575BB" w:rsidRPr="00A24BFC">
        <w:rPr>
          <w:rFonts w:ascii="Verdana" w:eastAsia="Verdana" w:hAnsi="Verdana"/>
        </w:rPr>
        <w:t xml:space="preserve">looptijd tot 2030, waarbij </w:t>
      </w:r>
      <w:r w:rsidR="149FC281" w:rsidRPr="00A24BFC">
        <w:rPr>
          <w:rFonts w:ascii="Verdana" w:eastAsia="Verdana" w:hAnsi="Verdana"/>
        </w:rPr>
        <w:t xml:space="preserve">continuering onderdeel is van </w:t>
      </w:r>
      <w:r w:rsidR="5C6E3BC1" w:rsidRPr="00A24BFC">
        <w:rPr>
          <w:rFonts w:ascii="Verdana" w:eastAsia="Verdana" w:hAnsi="Verdana"/>
        </w:rPr>
        <w:t xml:space="preserve">de ETS-herziening voorzien in </w:t>
      </w:r>
      <w:r w:rsidR="45D77621" w:rsidRPr="00A24BFC">
        <w:rPr>
          <w:rFonts w:ascii="Verdana" w:eastAsia="Verdana" w:hAnsi="Verdana"/>
        </w:rPr>
        <w:t>2026.</w:t>
      </w:r>
      <w:r w:rsidR="45D77621">
        <w:t xml:space="preserve"> </w:t>
      </w:r>
    </w:p>
  </w:footnote>
  <w:footnote w:id="5">
    <w:p w14:paraId="6A526C9D" w14:textId="7957E321" w:rsidR="00B23232" w:rsidRPr="002D386C" w:rsidRDefault="00B23232" w:rsidP="002D386C">
      <w:pPr>
        <w:rPr>
          <w:rFonts w:ascii="Verdana" w:hAnsi="Verdana"/>
          <w:sz w:val="16"/>
          <w:szCs w:val="16"/>
        </w:rPr>
      </w:pPr>
      <w:r w:rsidRPr="002D386C">
        <w:rPr>
          <w:rStyle w:val="FootnoteReference"/>
          <w:rFonts w:ascii="Verdana" w:hAnsi="Verdana"/>
          <w:sz w:val="16"/>
          <w:szCs w:val="16"/>
        </w:rPr>
        <w:footnoteRef/>
      </w:r>
      <w:r w:rsidRPr="002D386C">
        <w:rPr>
          <w:rFonts w:ascii="Verdana" w:hAnsi="Verdana"/>
          <w:sz w:val="16"/>
          <w:szCs w:val="16"/>
        </w:rPr>
        <w:t xml:space="preserve"> Een digitale tweeling is een virtuele kopie of digitale representatie van een fysiek object, proces, systeem of</w:t>
      </w:r>
      <w:r w:rsidR="00F35EBC" w:rsidRPr="002D386C">
        <w:rPr>
          <w:rFonts w:ascii="Verdana" w:hAnsi="Verdana"/>
          <w:sz w:val="16"/>
          <w:szCs w:val="16"/>
        </w:rPr>
        <w:t xml:space="preserve"> </w:t>
      </w:r>
      <w:r w:rsidRPr="002D386C">
        <w:rPr>
          <w:rFonts w:ascii="Verdana" w:hAnsi="Verdana"/>
          <w:sz w:val="16"/>
          <w:szCs w:val="16"/>
        </w:rPr>
        <w:t xml:space="preserve">omgeving. </w:t>
      </w:r>
    </w:p>
  </w:footnote>
  <w:footnote w:id="6">
    <w:p w14:paraId="4BF0B35C" w14:textId="3CC8F3FF" w:rsidR="594D5131" w:rsidRDefault="594D5131" w:rsidP="594D5131">
      <w:pPr>
        <w:pStyle w:val="FootnoteText"/>
        <w:ind w:left="0" w:firstLine="0"/>
        <w:rPr>
          <w:rFonts w:ascii="Verdana" w:hAnsi="Verdana"/>
        </w:rPr>
      </w:pPr>
      <w:r w:rsidRPr="000F28F7">
        <w:rPr>
          <w:rStyle w:val="FootnoteReference"/>
          <w:rFonts w:ascii="Verdana" w:eastAsia="Verdana" w:hAnsi="Verdana"/>
        </w:rPr>
        <w:footnoteRef/>
      </w:r>
      <w:r w:rsidRPr="000F28F7">
        <w:rPr>
          <w:rFonts w:ascii="Verdana" w:eastAsia="Verdana" w:hAnsi="Verdana"/>
        </w:rPr>
        <w:t xml:space="preserve"> </w:t>
      </w:r>
      <w:r w:rsidR="53484859" w:rsidRPr="000F28F7">
        <w:rPr>
          <w:rFonts w:ascii="Verdana" w:eastAsia="Verdana" w:hAnsi="Verdana"/>
        </w:rPr>
        <w:t xml:space="preserve">Zoals de Europese </w:t>
      </w:r>
      <w:r w:rsidR="0ECB3015" w:rsidRPr="000F28F7">
        <w:rPr>
          <w:rFonts w:ascii="Verdana" w:eastAsia="Verdana" w:hAnsi="Verdana"/>
        </w:rPr>
        <w:t>Investeringsbank en in</w:t>
      </w:r>
      <w:r w:rsidRPr="000F28F7">
        <w:rPr>
          <w:rFonts w:ascii="Verdana" w:eastAsia="Verdana" w:hAnsi="Verdana"/>
        </w:rPr>
        <w:t xml:space="preserve"> Nederland bijvoorbeeld InvestNL</w:t>
      </w:r>
      <w:r w:rsidR="0ECB3015" w:rsidRPr="000F28F7">
        <w:rPr>
          <w:rFonts w:ascii="Verdana" w:eastAsia="Verdana" w:hAnsi="Verdana"/>
        </w:rPr>
        <w:t>.</w:t>
      </w:r>
    </w:p>
  </w:footnote>
  <w:footnote w:id="7">
    <w:p w14:paraId="596F59DB" w14:textId="526897E5" w:rsidR="0067135A" w:rsidRPr="008D253B" w:rsidRDefault="0067135A" w:rsidP="0067135A">
      <w:pPr>
        <w:pStyle w:val="FootnoteText"/>
        <w:rPr>
          <w:rFonts w:ascii="Verdana" w:hAnsi="Verdana"/>
          <w:lang w:val="pt-BR"/>
        </w:rPr>
      </w:pPr>
      <w:r w:rsidRPr="00E468DE">
        <w:rPr>
          <w:rStyle w:val="FootnoteReference"/>
          <w:rFonts w:ascii="Verdana" w:hAnsi="Verdana"/>
        </w:rPr>
        <w:footnoteRef/>
      </w:r>
      <w:r w:rsidRPr="008D253B">
        <w:rPr>
          <w:rFonts w:ascii="Verdana" w:hAnsi="Verdana"/>
          <w:lang w:val="pt-BR"/>
        </w:rPr>
        <w:t xml:space="preserve"> </w:t>
      </w:r>
      <w:r w:rsidR="00581FBB" w:rsidRPr="008D253B">
        <w:rPr>
          <w:rFonts w:ascii="Verdana" w:hAnsi="Verdana"/>
          <w:lang w:val="pt-BR"/>
        </w:rPr>
        <w:t>COM(2025) 543 final</w:t>
      </w:r>
      <w:r w:rsidR="003F232B" w:rsidRPr="008D253B">
        <w:rPr>
          <w:rFonts w:ascii="Verdana" w:hAnsi="Verdana"/>
          <w:lang w:val="pt-BR"/>
        </w:rPr>
        <w:t>.</w:t>
      </w:r>
    </w:p>
  </w:footnote>
  <w:footnote w:id="8">
    <w:p w14:paraId="4E00A358" w14:textId="5D2614F2" w:rsidR="0067135A" w:rsidRPr="008D253B" w:rsidRDefault="0067135A">
      <w:pPr>
        <w:pStyle w:val="FootnoteText"/>
        <w:rPr>
          <w:lang w:val="pt-BR"/>
        </w:rPr>
      </w:pPr>
      <w:r w:rsidRPr="00E468DE">
        <w:rPr>
          <w:rStyle w:val="FootnoteReference"/>
          <w:rFonts w:ascii="Verdana" w:hAnsi="Verdana"/>
        </w:rPr>
        <w:footnoteRef/>
      </w:r>
      <w:r w:rsidRPr="008D253B">
        <w:rPr>
          <w:rFonts w:ascii="Verdana" w:hAnsi="Verdana"/>
          <w:lang w:val="pt-BR"/>
        </w:rPr>
        <w:t xml:space="preserve"> </w:t>
      </w:r>
      <w:r w:rsidR="00ED39AD" w:rsidRPr="008D253B">
        <w:rPr>
          <w:rFonts w:ascii="Verdana" w:hAnsi="Verdana"/>
          <w:lang w:val="pt-BR"/>
        </w:rPr>
        <w:t>COM(2025) 547 final</w:t>
      </w:r>
    </w:p>
  </w:footnote>
  <w:footnote w:id="9">
    <w:p w14:paraId="7296EAA8" w14:textId="5DB635F6" w:rsidR="001A442C" w:rsidRPr="00F26FF3" w:rsidRDefault="001A442C">
      <w:pPr>
        <w:pStyle w:val="FootnoteText"/>
        <w:rPr>
          <w:lang w:val="pt-PT"/>
        </w:rPr>
      </w:pPr>
      <w:r w:rsidRPr="004572C2">
        <w:rPr>
          <w:rStyle w:val="FootnoteReference"/>
          <w:rFonts w:ascii="Verdana" w:hAnsi="Verdana"/>
        </w:rPr>
        <w:footnoteRef/>
      </w:r>
      <w:r w:rsidRPr="00F26FF3">
        <w:rPr>
          <w:rFonts w:ascii="Verdana" w:hAnsi="Verdana"/>
          <w:lang w:val="pt-PT"/>
        </w:rPr>
        <w:t xml:space="preserve"> </w:t>
      </w:r>
      <w:r w:rsidR="00253C35" w:rsidRPr="004572C2">
        <w:rPr>
          <w:rFonts w:ascii="Verdana" w:hAnsi="Verdana"/>
          <w:lang w:val="pt-BR"/>
        </w:rPr>
        <w:t>Kamerstuk 21501-20, nr. 2245</w:t>
      </w:r>
    </w:p>
  </w:footnote>
  <w:footnote w:id="10">
    <w:p w14:paraId="6AC9B3FC" w14:textId="403BC1CD" w:rsidR="00AD23EC" w:rsidRPr="00F170AA" w:rsidRDefault="00AD23EC">
      <w:pPr>
        <w:pStyle w:val="FootnoteText"/>
        <w:rPr>
          <w:rFonts w:ascii="Verdana" w:hAnsi="Verdana"/>
          <w:sz w:val="14"/>
          <w:szCs w:val="18"/>
        </w:rPr>
      </w:pPr>
      <w:r w:rsidRPr="00F170AA">
        <w:rPr>
          <w:rStyle w:val="FootnoteReference"/>
          <w:rFonts w:ascii="Verdana" w:hAnsi="Verdana"/>
          <w:sz w:val="14"/>
          <w:szCs w:val="18"/>
        </w:rPr>
        <w:footnoteRef/>
      </w:r>
      <w:r w:rsidRPr="00F170AA">
        <w:rPr>
          <w:rFonts w:ascii="Verdana" w:hAnsi="Verdana"/>
          <w:sz w:val="14"/>
          <w:szCs w:val="18"/>
        </w:rPr>
        <w:t xml:space="preserve"> </w:t>
      </w:r>
      <w:r w:rsidR="0042256F" w:rsidRPr="00FA0AE1">
        <w:rPr>
          <w:rFonts w:ascii="Verdana" w:hAnsi="Verdana"/>
        </w:rPr>
        <w:t xml:space="preserve">Kamerstuk 21501-30, nr. </w:t>
      </w:r>
      <w:r w:rsidR="00B51C3E" w:rsidRPr="00FA0AE1">
        <w:rPr>
          <w:rFonts w:ascii="Verdana" w:hAnsi="Verdana"/>
        </w:rPr>
        <w:t>614</w:t>
      </w:r>
    </w:p>
  </w:footnote>
  <w:footnote w:id="11">
    <w:p w14:paraId="73F9EF7C" w14:textId="617EA442" w:rsidR="00AD23EC" w:rsidRPr="00F170AA" w:rsidRDefault="00AD23EC">
      <w:pPr>
        <w:pStyle w:val="FootnoteText"/>
        <w:rPr>
          <w:rFonts w:ascii="Verdana" w:hAnsi="Verdana"/>
          <w:sz w:val="14"/>
          <w:szCs w:val="18"/>
        </w:rPr>
      </w:pPr>
      <w:r w:rsidRPr="00F170AA">
        <w:rPr>
          <w:rStyle w:val="FootnoteReference"/>
          <w:rFonts w:ascii="Verdana" w:hAnsi="Verdana"/>
          <w:sz w:val="14"/>
          <w:szCs w:val="18"/>
        </w:rPr>
        <w:footnoteRef/>
      </w:r>
      <w:r w:rsidRPr="00F170AA">
        <w:rPr>
          <w:rFonts w:ascii="Verdana" w:hAnsi="Verdana"/>
          <w:sz w:val="14"/>
          <w:szCs w:val="18"/>
        </w:rPr>
        <w:t xml:space="preserve"> </w:t>
      </w:r>
      <w:r w:rsidR="006A460A">
        <w:rPr>
          <w:rFonts w:ascii="Verdana" w:hAnsi="Verdana"/>
        </w:rPr>
        <w:t>Kamerstuk 21501-30, nr. 603</w:t>
      </w:r>
    </w:p>
  </w:footnote>
  <w:footnote w:id="12">
    <w:p w14:paraId="466C4D53" w14:textId="3E779D20" w:rsidR="002F7586" w:rsidRPr="0042256F" w:rsidRDefault="002F7586">
      <w:pPr>
        <w:pStyle w:val="FootnoteText"/>
        <w:rPr>
          <w:rFonts w:ascii="Verdana" w:hAnsi="Verdana"/>
          <w:sz w:val="14"/>
          <w:szCs w:val="18"/>
        </w:rPr>
      </w:pPr>
      <w:r w:rsidRPr="00F170AA">
        <w:rPr>
          <w:rStyle w:val="FootnoteReference"/>
          <w:rFonts w:ascii="Verdana" w:hAnsi="Verdana"/>
          <w:sz w:val="14"/>
          <w:szCs w:val="18"/>
        </w:rPr>
        <w:footnoteRef/>
      </w:r>
      <w:r w:rsidRPr="00F170AA">
        <w:rPr>
          <w:rFonts w:ascii="Verdana" w:hAnsi="Verdana"/>
          <w:sz w:val="14"/>
          <w:szCs w:val="18"/>
        </w:rPr>
        <w:t xml:space="preserve"> </w:t>
      </w:r>
      <w:r w:rsidR="007F2F09" w:rsidRPr="00FA0AE1">
        <w:rPr>
          <w:rFonts w:ascii="Verdana" w:hAnsi="Verdana"/>
        </w:rPr>
        <w:t>Kamerstuk 30821, nr. 244</w:t>
      </w:r>
    </w:p>
  </w:footnote>
  <w:footnote w:id="13">
    <w:p w14:paraId="35305A1B" w14:textId="0E01D002" w:rsidR="37D0F22D" w:rsidRPr="00E55BDC" w:rsidRDefault="37D0F22D" w:rsidP="37D0F22D">
      <w:pPr>
        <w:pStyle w:val="FootnoteText"/>
        <w:rPr>
          <w:sz w:val="18"/>
          <w:szCs w:val="22"/>
        </w:rPr>
      </w:pPr>
      <w:r w:rsidRPr="37D0F22D">
        <w:rPr>
          <w:rStyle w:val="FootnoteReference"/>
          <w:rFonts w:ascii="Verdana" w:hAnsi="Verdana"/>
          <w:sz w:val="14"/>
          <w:szCs w:val="14"/>
        </w:rPr>
        <w:footnoteRef/>
      </w:r>
      <w:r w:rsidRPr="37D0F22D">
        <w:rPr>
          <w:rFonts w:ascii="Verdana" w:hAnsi="Verdana"/>
          <w:sz w:val="14"/>
          <w:szCs w:val="14"/>
        </w:rPr>
        <w:t xml:space="preserve"> </w:t>
      </w:r>
      <w:r w:rsidRPr="00E55BDC">
        <w:rPr>
          <w:rFonts w:ascii="Verdana" w:hAnsi="Verdana"/>
          <w:szCs w:val="16"/>
        </w:rPr>
        <w:t>Kamerstuk 21501-30, nr. 621</w:t>
      </w:r>
    </w:p>
  </w:footnote>
  <w:footnote w:id="14">
    <w:p w14:paraId="0454085E" w14:textId="07889FD9" w:rsidR="007757AC" w:rsidRPr="00B53531" w:rsidRDefault="007757AC" w:rsidP="008C2330">
      <w:pPr>
        <w:pStyle w:val="p1"/>
        <w:rPr>
          <w:color w:val="auto"/>
          <w:sz w:val="16"/>
          <w:szCs w:val="16"/>
          <w:lang w:eastAsia="zh-CN"/>
        </w:rPr>
      </w:pPr>
      <w:r>
        <w:rPr>
          <w:rStyle w:val="FootnoteReference"/>
        </w:rPr>
        <w:footnoteRef/>
      </w:r>
      <w:r>
        <w:t xml:space="preserve"> </w:t>
      </w:r>
      <w:r w:rsidRPr="00391AE0">
        <w:rPr>
          <w:sz w:val="16"/>
          <w:szCs w:val="16"/>
        </w:rPr>
        <w:t xml:space="preserve">Interne markt en </w:t>
      </w:r>
      <w:r w:rsidRPr="00391AE0">
        <w:rPr>
          <w:color w:val="auto"/>
          <w:sz w:val="16"/>
          <w:szCs w:val="16"/>
          <w:lang w:eastAsia="zh-CN"/>
        </w:rPr>
        <w:t>mededinging; onderzoek</w:t>
      </w:r>
      <w:r w:rsidRPr="008C2330">
        <w:rPr>
          <w:color w:val="auto"/>
          <w:sz w:val="16"/>
          <w:szCs w:val="16"/>
          <w:lang w:eastAsia="zh-CN"/>
        </w:rPr>
        <w:t>, talent en (digitale) innovatie; Europees</w:t>
      </w:r>
      <w:r w:rsidR="00EE42DA" w:rsidRPr="008C2330">
        <w:rPr>
          <w:color w:val="auto"/>
          <w:sz w:val="16"/>
          <w:szCs w:val="16"/>
          <w:lang w:eastAsia="zh-CN"/>
        </w:rPr>
        <w:t xml:space="preserve"> </w:t>
      </w:r>
      <w:r w:rsidRPr="008C2330">
        <w:rPr>
          <w:color w:val="auto"/>
          <w:sz w:val="16"/>
          <w:szCs w:val="16"/>
          <w:lang w:eastAsia="zh-CN"/>
        </w:rPr>
        <w:t>economisch buitenlandbeleid; kritieke grondstoffen, circulariteit en energie;</w:t>
      </w:r>
      <w:r w:rsidR="00EE42DA" w:rsidRPr="008C2330">
        <w:rPr>
          <w:color w:val="auto"/>
          <w:sz w:val="16"/>
          <w:szCs w:val="16"/>
          <w:lang w:eastAsia="zh-CN"/>
        </w:rPr>
        <w:t xml:space="preserve"> </w:t>
      </w:r>
      <w:r w:rsidRPr="008C2330">
        <w:rPr>
          <w:color w:val="auto"/>
          <w:sz w:val="16"/>
          <w:szCs w:val="16"/>
          <w:lang w:eastAsia="zh-CN"/>
        </w:rPr>
        <w:t>toekomstgerichte industrie; financiering.</w:t>
      </w:r>
    </w:p>
  </w:footnote>
  <w:footnote w:id="15">
    <w:p w14:paraId="5F1EAFBC" w14:textId="689C3E08" w:rsidR="0094104B" w:rsidRPr="00E55BDC" w:rsidRDefault="0094104B">
      <w:pPr>
        <w:pStyle w:val="FootnoteText"/>
        <w:rPr>
          <w:rFonts w:ascii="Verdana" w:hAnsi="Verdana"/>
          <w:szCs w:val="16"/>
        </w:rPr>
      </w:pPr>
      <w:r w:rsidRPr="00CB7F1A">
        <w:rPr>
          <w:rStyle w:val="FootnoteReference"/>
          <w:rFonts w:ascii="Verdana" w:hAnsi="Verdana"/>
          <w:sz w:val="14"/>
          <w:szCs w:val="14"/>
        </w:rPr>
        <w:footnoteRef/>
      </w:r>
      <w:r w:rsidRPr="00CB7F1A">
        <w:rPr>
          <w:rFonts w:ascii="Verdana" w:hAnsi="Verdana"/>
          <w:sz w:val="14"/>
          <w:szCs w:val="14"/>
        </w:rPr>
        <w:t xml:space="preserve"> </w:t>
      </w:r>
      <w:r w:rsidRPr="00E55BDC">
        <w:rPr>
          <w:rFonts w:ascii="Verdana" w:hAnsi="Verdana"/>
          <w:szCs w:val="16"/>
        </w:rPr>
        <w:t>Kamerstuk 2024/2025 33 694 nr. 70, kabinetsappreciatie rapport Niinistö.</w:t>
      </w:r>
    </w:p>
  </w:footnote>
  <w:footnote w:id="16">
    <w:p w14:paraId="79091503" w14:textId="104BE00F" w:rsidR="00492370" w:rsidRPr="00E55BDC" w:rsidRDefault="00492370" w:rsidP="00B72887">
      <w:pPr>
        <w:pStyle w:val="FootnoteText"/>
        <w:ind w:left="0" w:firstLine="0"/>
        <w:rPr>
          <w:rFonts w:ascii="Verdana" w:hAnsi="Verdana"/>
          <w:szCs w:val="16"/>
          <w:lang w:val="en-US"/>
        </w:rPr>
      </w:pPr>
      <w:r w:rsidRPr="00CB7F1A">
        <w:rPr>
          <w:rStyle w:val="FootnoteReference"/>
          <w:rFonts w:ascii="Verdana" w:hAnsi="Verdana"/>
          <w:sz w:val="14"/>
          <w:szCs w:val="14"/>
        </w:rPr>
        <w:footnoteRef/>
      </w:r>
      <w:r w:rsidRPr="00CB7F1A">
        <w:rPr>
          <w:rFonts w:ascii="Verdana" w:hAnsi="Verdana"/>
          <w:sz w:val="14"/>
          <w:szCs w:val="14"/>
          <w:lang w:val="en-US"/>
        </w:rPr>
        <w:t xml:space="preserve"> </w:t>
      </w:r>
      <w:r w:rsidRPr="004572C2">
        <w:rPr>
          <w:rFonts w:ascii="Verdana" w:hAnsi="Verdana"/>
          <w:color w:val="000000"/>
          <w:szCs w:val="16"/>
          <w:lang w:val="en-US" w:eastAsia="nl-NL"/>
        </w:rPr>
        <w:t>Non paper (2025), Position on White Paper on the Future of European Defence;</w:t>
      </w:r>
      <w:r w:rsidR="00CB7F1A" w:rsidRPr="004572C2">
        <w:rPr>
          <w:rFonts w:ascii="Verdana" w:hAnsi="Verdana"/>
          <w:color w:val="000000"/>
          <w:szCs w:val="16"/>
          <w:lang w:val="en-US" w:eastAsia="nl-NL"/>
        </w:rPr>
        <w:t xml:space="preserve"> Non-paper (2024) Financing</w:t>
      </w:r>
      <w:r w:rsidR="004E1C31">
        <w:rPr>
          <w:rFonts w:ascii="Verdana" w:hAnsi="Verdana"/>
          <w:color w:val="000000"/>
          <w:szCs w:val="16"/>
          <w:lang w:val="en-US" w:eastAsia="nl-NL"/>
        </w:rPr>
        <w:t xml:space="preserve"> </w:t>
      </w:r>
      <w:r w:rsidR="00CB7F1A" w:rsidRPr="004572C2">
        <w:rPr>
          <w:rFonts w:ascii="Verdana" w:hAnsi="Verdana"/>
          <w:color w:val="000000"/>
          <w:szCs w:val="16"/>
          <w:lang w:val="en-US" w:eastAsia="nl-NL"/>
        </w:rPr>
        <w:t>European competitiveness.</w:t>
      </w:r>
    </w:p>
  </w:footnote>
  <w:footnote w:id="17">
    <w:p w14:paraId="579C6DD0" w14:textId="39781311" w:rsidR="008C5C65" w:rsidRPr="004D7C13" w:rsidRDefault="008C5C65">
      <w:pPr>
        <w:pStyle w:val="FootnoteText"/>
        <w:rPr>
          <w:rFonts w:ascii="Verdana" w:hAnsi="Verdana" w:cs="Vani"/>
          <w:szCs w:val="16"/>
        </w:rPr>
      </w:pPr>
      <w:r w:rsidRPr="004D7C13">
        <w:rPr>
          <w:rStyle w:val="FootnoteReference"/>
          <w:rFonts w:ascii="Verdana" w:hAnsi="Verdana" w:cs="Vani"/>
          <w:szCs w:val="16"/>
        </w:rPr>
        <w:footnoteRef/>
      </w:r>
      <w:r w:rsidR="0090762F">
        <w:rPr>
          <w:rFonts w:ascii="Verdana" w:hAnsi="Verdana" w:cs="Vani"/>
          <w:szCs w:val="16"/>
        </w:rPr>
        <w:t xml:space="preserve"> Kamerstuk 33 009, nr. 137</w:t>
      </w:r>
    </w:p>
  </w:footnote>
  <w:footnote w:id="18">
    <w:p w14:paraId="19AA6597" w14:textId="79A51A77" w:rsidR="008C5C65" w:rsidRPr="008C5C65" w:rsidRDefault="008C5C65">
      <w:pPr>
        <w:pStyle w:val="FootnoteText"/>
      </w:pPr>
      <w:r w:rsidRPr="004D7C13">
        <w:rPr>
          <w:rStyle w:val="FootnoteReference"/>
          <w:rFonts w:ascii="Verdana" w:hAnsi="Verdana" w:cs="Vani"/>
          <w:szCs w:val="16"/>
        </w:rPr>
        <w:footnoteRef/>
      </w:r>
      <w:r w:rsidR="0090762F">
        <w:rPr>
          <w:rFonts w:ascii="Verdana" w:hAnsi="Verdana" w:cs="Vani"/>
          <w:szCs w:val="16"/>
        </w:rPr>
        <w:t xml:space="preserve"> Kamerstuk 33 009, nr. 140</w:t>
      </w:r>
      <w:r w:rsidRPr="004D7C13">
        <w:rPr>
          <w:rFonts w:ascii="Verdana" w:hAnsi="Verdana" w:cs="Vani"/>
          <w:szCs w:val="16"/>
        </w:rPr>
        <w:t xml:space="preserve"> </w:t>
      </w:r>
    </w:p>
  </w:footnote>
  <w:footnote w:id="19">
    <w:p w14:paraId="2672B001" w14:textId="0F3BC773" w:rsidR="00C24608" w:rsidRDefault="620CAF57" w:rsidP="00C24608">
      <w:pPr>
        <w:pStyle w:val="FootnoteText"/>
      </w:pPr>
      <w:r w:rsidRPr="004572C2">
        <w:rPr>
          <w:rStyle w:val="FootnoteReference"/>
          <w:rFonts w:ascii="Verdana" w:hAnsi="Verdana"/>
        </w:rPr>
        <w:footnoteRef/>
      </w:r>
      <w:r w:rsidR="5B0DF8A4" w:rsidRPr="004572C2">
        <w:rPr>
          <w:rFonts w:ascii="Verdana" w:hAnsi="Verdana"/>
        </w:rPr>
        <w:t xml:space="preserve"> </w:t>
      </w:r>
      <w:r w:rsidR="00FD48C1">
        <w:rPr>
          <w:rFonts w:ascii="Verdana" w:hAnsi="Verdana"/>
        </w:rPr>
        <w:t>Kamerstukken II, 2024-25, 32 813, nr. 1462</w:t>
      </w:r>
    </w:p>
  </w:footnote>
  <w:footnote w:id="20">
    <w:p w14:paraId="08CE594D" w14:textId="77777777" w:rsidR="00846503" w:rsidRPr="008D253B" w:rsidRDefault="00846503" w:rsidP="00846503">
      <w:pPr>
        <w:pStyle w:val="FootnoteText"/>
        <w:ind w:left="0" w:firstLine="0"/>
        <w:rPr>
          <w:rFonts w:ascii="Verdana" w:hAnsi="Verdana"/>
        </w:rPr>
      </w:pPr>
      <w:r w:rsidRPr="00165930">
        <w:rPr>
          <w:rStyle w:val="FootnoteReference"/>
          <w:rFonts w:ascii="Verdana" w:hAnsi="Verdana"/>
          <w:szCs w:val="16"/>
        </w:rPr>
        <w:footnoteRef/>
      </w:r>
      <w:r w:rsidRPr="008D253B">
        <w:rPr>
          <w:rFonts w:ascii="Verdana" w:hAnsi="Verdana"/>
          <w:szCs w:val="16"/>
        </w:rPr>
        <w:t xml:space="preserve"> </w:t>
      </w:r>
      <w:hyperlink r:id="rId1">
        <w:r w:rsidRPr="008D253B">
          <w:rPr>
            <w:rStyle w:val="Hyperlink"/>
            <w:rFonts w:ascii="Verdana" w:hAnsi="Verdana"/>
            <w:szCs w:val="16"/>
          </w:rPr>
          <w:t>Financing the European digital economy | Rapport | Rijksoverheid.nl</w:t>
        </w:r>
      </w:hyperlink>
    </w:p>
  </w:footnote>
  <w:footnote w:id="21">
    <w:p w14:paraId="2FDC4523" w14:textId="414AA09E" w:rsidR="3D5D7C8A" w:rsidRPr="002D386C" w:rsidRDefault="3D5D7C8A" w:rsidP="002D386C">
      <w:pPr>
        <w:rPr>
          <w:rStyle w:val="Strong"/>
          <w:rFonts w:ascii="Verdana" w:eastAsia="Verdana" w:hAnsi="Verdana" w:cs="Verdana"/>
          <w:b w:val="0"/>
          <w:bCs w:val="0"/>
          <w:szCs w:val="16"/>
        </w:rPr>
      </w:pPr>
      <w:r w:rsidRPr="002D386C">
        <w:rPr>
          <w:rStyle w:val="FootnoteReference"/>
          <w:rFonts w:ascii="Verdana" w:hAnsi="Verdana"/>
          <w:sz w:val="16"/>
          <w:szCs w:val="14"/>
        </w:rPr>
        <w:footnoteRef/>
      </w:r>
      <w:r w:rsidR="44C9D1EC" w:rsidRPr="002D386C">
        <w:rPr>
          <w:rFonts w:ascii="Verdana" w:eastAsia="Verdana" w:hAnsi="Verdana"/>
          <w:sz w:val="16"/>
          <w:szCs w:val="14"/>
        </w:rPr>
        <w:t xml:space="preserve"> </w:t>
      </w:r>
      <w:r w:rsidR="44C9D1EC" w:rsidRPr="002D386C">
        <w:rPr>
          <w:rStyle w:val="Strong"/>
          <w:rFonts w:ascii="Verdana" w:eastAsia="Verdana" w:hAnsi="Verdana" w:cs="Verdana"/>
          <w:b w:val="0"/>
          <w:bCs w:val="0"/>
          <w:sz w:val="16"/>
          <w:szCs w:val="10"/>
        </w:rPr>
        <w:t xml:space="preserve">De </w:t>
      </w:r>
      <w:r w:rsidR="003D5B42" w:rsidRPr="002D386C">
        <w:rPr>
          <w:rStyle w:val="Strong"/>
          <w:rFonts w:ascii="Verdana" w:eastAsia="Verdana" w:hAnsi="Verdana" w:cs="Verdana"/>
          <w:b w:val="0"/>
          <w:bCs w:val="0"/>
          <w:sz w:val="16"/>
          <w:szCs w:val="10"/>
        </w:rPr>
        <w:t xml:space="preserve">Kabinetsreactie </w:t>
      </w:r>
      <w:r w:rsidR="44C9D1EC" w:rsidRPr="002D386C">
        <w:rPr>
          <w:rStyle w:val="Strong"/>
          <w:rFonts w:ascii="Verdana" w:eastAsia="Verdana" w:hAnsi="Verdana" w:cs="Verdana"/>
          <w:b w:val="0"/>
          <w:bCs w:val="0"/>
          <w:sz w:val="16"/>
          <w:szCs w:val="10"/>
        </w:rPr>
        <w:t>Lange Termijn Ruimtevaartagenda vormt daarbij het nationale uitgangspunt voor verdere invulling van het programma en beleid</w:t>
      </w:r>
      <w:r w:rsidR="00FD5E2B" w:rsidRPr="002D386C">
        <w:rPr>
          <w:rStyle w:val="Strong"/>
          <w:rFonts w:ascii="Verdana" w:eastAsia="Verdana" w:hAnsi="Verdana" w:cs="Verdana"/>
          <w:b w:val="0"/>
          <w:bCs w:val="0"/>
          <w:sz w:val="16"/>
          <w:szCs w:val="10"/>
        </w:rPr>
        <w:t>.</w:t>
      </w:r>
    </w:p>
  </w:footnote>
  <w:footnote w:id="22">
    <w:p w14:paraId="151182FF" w14:textId="3B75B1F0" w:rsidR="594D5131" w:rsidRPr="008B3680" w:rsidRDefault="594D5131" w:rsidP="594D5131">
      <w:pPr>
        <w:pStyle w:val="FootnoteText"/>
        <w:rPr>
          <w:rFonts w:ascii="Verdana" w:hAnsi="Verdana"/>
          <w:lang w:val="en-US"/>
        </w:rPr>
      </w:pPr>
      <w:r w:rsidRPr="00E55BDC">
        <w:rPr>
          <w:rStyle w:val="FootnoteReference"/>
          <w:rFonts w:ascii="Verdana" w:hAnsi="Verdana"/>
        </w:rPr>
        <w:footnoteRef/>
      </w:r>
      <w:r w:rsidRPr="008B3680">
        <w:rPr>
          <w:rFonts w:ascii="Verdana" w:hAnsi="Verdana"/>
          <w:lang w:val="en-US"/>
        </w:rPr>
        <w:t xml:space="preserve"> </w:t>
      </w:r>
      <w:r w:rsidR="00F67D7F" w:rsidRPr="008B3680">
        <w:rPr>
          <w:rFonts w:ascii="Verdana" w:hAnsi="Verdana"/>
          <w:lang w:val="en-US"/>
        </w:rPr>
        <w:t xml:space="preserve">Europese Commissie (2024) </w:t>
      </w:r>
      <w:r w:rsidR="008B3680" w:rsidRPr="008B3680">
        <w:rPr>
          <w:rFonts w:ascii="Verdana" w:hAnsi="Verdana"/>
          <w:lang w:val="en-US"/>
        </w:rPr>
        <w:t>Interim evaluation of the InvestEU Programme</w:t>
      </w:r>
      <w:r w:rsidR="00675C08">
        <w:rPr>
          <w:rFonts w:ascii="Verdana" w:hAnsi="Verdana"/>
          <w:lang w:val="en-US"/>
        </w:rPr>
        <w:t>,</w:t>
      </w:r>
      <w:r w:rsidR="00A14CE1">
        <w:rPr>
          <w:rFonts w:ascii="Verdana" w:hAnsi="Verdana"/>
          <w:lang w:val="en-US"/>
        </w:rPr>
        <w:t xml:space="preserve"> F</w:t>
      </w:r>
      <w:r w:rsidR="00675C08">
        <w:rPr>
          <w:rFonts w:ascii="Verdana" w:hAnsi="Verdana"/>
          <w:lang w:val="en-US"/>
        </w:rPr>
        <w:t>inal report</w:t>
      </w:r>
    </w:p>
  </w:footnote>
  <w:footnote w:id="23">
    <w:p w14:paraId="455CFF8F" w14:textId="55C4367C" w:rsidR="6EF58E2D" w:rsidRPr="004572C2" w:rsidRDefault="6EF58E2D" w:rsidP="004572C2">
      <w:pPr>
        <w:pStyle w:val="FootnoteText"/>
        <w:rPr>
          <w:rFonts w:ascii="Verdana" w:hAnsi="Verdana"/>
        </w:rPr>
      </w:pPr>
      <w:r w:rsidRPr="004572C2">
        <w:rPr>
          <w:rStyle w:val="FootnoteReference"/>
          <w:rFonts w:ascii="Verdana" w:hAnsi="Verdana"/>
        </w:rPr>
        <w:footnoteRef/>
      </w:r>
      <w:r w:rsidRPr="004572C2">
        <w:rPr>
          <w:rFonts w:ascii="Verdana" w:hAnsi="Verdana"/>
        </w:rPr>
        <w:t xml:space="preserve"> Kamerstuk 22112, nr. 4098.</w:t>
      </w:r>
    </w:p>
    <w:p w14:paraId="5BEDEDA9" w14:textId="76F0393F" w:rsidR="6EF58E2D" w:rsidRDefault="6EF58E2D" w:rsidP="6EF58E2D">
      <w:pPr>
        <w:pStyle w:val="FootnoteText"/>
      </w:pPr>
    </w:p>
  </w:footnote>
  <w:footnote w:id="24">
    <w:p w14:paraId="4B044FAE" w14:textId="3D2B77B6" w:rsidR="003C7ED4" w:rsidRPr="008D253B" w:rsidRDefault="003C7ED4">
      <w:pPr>
        <w:pStyle w:val="FootnoteText"/>
        <w:rPr>
          <w:rFonts w:ascii="Verdana" w:hAnsi="Verdana"/>
          <w:i/>
          <w:iCs/>
        </w:rPr>
      </w:pPr>
      <w:r w:rsidRPr="008D253B">
        <w:rPr>
          <w:rStyle w:val="FootnoteReference"/>
          <w:rFonts w:ascii="Verdana" w:hAnsi="Verdana"/>
        </w:rPr>
        <w:footnoteRef/>
      </w:r>
      <w:r w:rsidRPr="008D253B">
        <w:rPr>
          <w:rFonts w:ascii="Verdana" w:hAnsi="Verdana"/>
        </w:rPr>
        <w:t xml:space="preserve"> Zie ook BNC-fiche voorstel </w:t>
      </w:r>
      <w:r w:rsidRPr="008D253B">
        <w:rPr>
          <w:rFonts w:ascii="Verdana" w:hAnsi="Verdana"/>
          <w:i/>
          <w:iCs/>
        </w:rPr>
        <w:t>performance framework</w:t>
      </w:r>
      <w:r w:rsidR="00400403">
        <w:rPr>
          <w:rFonts w:ascii="Verdana" w:hAnsi="Verdana"/>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7D08" w14:textId="06AEC57B" w:rsidR="00EB777D" w:rsidRPr="00B72887" w:rsidRDefault="00B72887" w:rsidP="00B72887">
    <w:pPr>
      <w:pStyle w:val="Header"/>
      <w:tabs>
        <w:tab w:val="clear" w:pos="4536"/>
        <w:tab w:val="center" w:pos="7230"/>
      </w:tabs>
      <w:jc w:val="center"/>
      <w:rPr>
        <w:rFonts w:ascii="Verdana" w:hAnsi="Verdana"/>
        <w:b/>
        <w:sz w:val="18"/>
        <w:szCs w:val="18"/>
        <w:lang w:val="en-US"/>
      </w:rPr>
    </w:pPr>
    <w:r>
      <w:rPr>
        <w:rFonts w:ascii="Verdana" w:hAnsi="Verdana"/>
        <w:b/>
        <w:sz w:val="18"/>
        <w:szCs w:val="18"/>
        <w:lang w:val="en-US"/>
      </w:rPr>
      <w:tab/>
    </w:r>
  </w:p>
</w:hdr>
</file>

<file path=word/intelligence2.xml><?xml version="1.0" encoding="utf-8"?>
<int2:intelligence xmlns:int2="http://schemas.microsoft.com/office/intelligence/2020/intelligence" xmlns:oel="http://schemas.microsoft.com/office/2019/extlst">
  <int2:observations>
    <int2:textHash int2:hashCode="BH8d6Fm/ZBMhpc" int2:id="Jayw46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4B0"/>
    <w:multiLevelType w:val="hybridMultilevel"/>
    <w:tmpl w:val="C9A44192"/>
    <w:lvl w:ilvl="0" w:tplc="1B1EBDEE">
      <w:start w:val="1"/>
      <w:numFmt w:val="bullet"/>
      <w:lvlText w:val="o"/>
      <w:lvlJc w:val="left"/>
      <w:pPr>
        <w:ind w:left="720" w:hanging="360"/>
      </w:pPr>
      <w:rPr>
        <w:rFonts w:ascii="Courier New" w:hAnsi="Courier New" w:hint="default"/>
      </w:rPr>
    </w:lvl>
    <w:lvl w:ilvl="1" w:tplc="F64A20DE" w:tentative="1">
      <w:start w:val="1"/>
      <w:numFmt w:val="bullet"/>
      <w:lvlText w:val="o"/>
      <w:lvlJc w:val="left"/>
      <w:pPr>
        <w:ind w:left="1440" w:hanging="360"/>
      </w:pPr>
      <w:rPr>
        <w:rFonts w:ascii="Courier New" w:hAnsi="Courier New" w:hint="default"/>
      </w:rPr>
    </w:lvl>
    <w:lvl w:ilvl="2" w:tplc="6A1636B6" w:tentative="1">
      <w:start w:val="1"/>
      <w:numFmt w:val="bullet"/>
      <w:lvlText w:val=""/>
      <w:lvlJc w:val="left"/>
      <w:pPr>
        <w:ind w:left="2160" w:hanging="360"/>
      </w:pPr>
      <w:rPr>
        <w:rFonts w:ascii="Wingdings" w:hAnsi="Wingdings" w:hint="default"/>
      </w:rPr>
    </w:lvl>
    <w:lvl w:ilvl="3" w:tplc="3FF069B6" w:tentative="1">
      <w:start w:val="1"/>
      <w:numFmt w:val="bullet"/>
      <w:lvlText w:val=""/>
      <w:lvlJc w:val="left"/>
      <w:pPr>
        <w:ind w:left="2880" w:hanging="360"/>
      </w:pPr>
      <w:rPr>
        <w:rFonts w:ascii="Symbol" w:hAnsi="Symbol" w:hint="default"/>
      </w:rPr>
    </w:lvl>
    <w:lvl w:ilvl="4" w:tplc="DA6E53F2" w:tentative="1">
      <w:start w:val="1"/>
      <w:numFmt w:val="bullet"/>
      <w:lvlText w:val="o"/>
      <w:lvlJc w:val="left"/>
      <w:pPr>
        <w:ind w:left="3600" w:hanging="360"/>
      </w:pPr>
      <w:rPr>
        <w:rFonts w:ascii="Courier New" w:hAnsi="Courier New" w:hint="default"/>
      </w:rPr>
    </w:lvl>
    <w:lvl w:ilvl="5" w:tplc="D18444B0" w:tentative="1">
      <w:start w:val="1"/>
      <w:numFmt w:val="bullet"/>
      <w:lvlText w:val=""/>
      <w:lvlJc w:val="left"/>
      <w:pPr>
        <w:ind w:left="4320" w:hanging="360"/>
      </w:pPr>
      <w:rPr>
        <w:rFonts w:ascii="Wingdings" w:hAnsi="Wingdings" w:hint="default"/>
      </w:rPr>
    </w:lvl>
    <w:lvl w:ilvl="6" w:tplc="9FC4C8B2" w:tentative="1">
      <w:start w:val="1"/>
      <w:numFmt w:val="bullet"/>
      <w:lvlText w:val=""/>
      <w:lvlJc w:val="left"/>
      <w:pPr>
        <w:ind w:left="5040" w:hanging="360"/>
      </w:pPr>
      <w:rPr>
        <w:rFonts w:ascii="Symbol" w:hAnsi="Symbol" w:hint="default"/>
      </w:rPr>
    </w:lvl>
    <w:lvl w:ilvl="7" w:tplc="D68C6AD0" w:tentative="1">
      <w:start w:val="1"/>
      <w:numFmt w:val="bullet"/>
      <w:lvlText w:val="o"/>
      <w:lvlJc w:val="left"/>
      <w:pPr>
        <w:ind w:left="5760" w:hanging="360"/>
      </w:pPr>
      <w:rPr>
        <w:rFonts w:ascii="Courier New" w:hAnsi="Courier New" w:hint="default"/>
      </w:rPr>
    </w:lvl>
    <w:lvl w:ilvl="8" w:tplc="173A8546"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122F97"/>
    <w:multiLevelType w:val="hybridMultilevel"/>
    <w:tmpl w:val="D13464E8"/>
    <w:lvl w:ilvl="0" w:tplc="FA728A5E">
      <w:start w:val="1"/>
      <w:numFmt w:val="bullet"/>
      <w:lvlText w:val=""/>
      <w:lvlJc w:val="left"/>
      <w:pPr>
        <w:ind w:left="720" w:hanging="360"/>
      </w:pPr>
      <w:rPr>
        <w:rFonts w:ascii="Symbol" w:hAnsi="Symbol" w:hint="default"/>
      </w:rPr>
    </w:lvl>
    <w:lvl w:ilvl="1" w:tplc="C8D04F5A" w:tentative="1">
      <w:start w:val="1"/>
      <w:numFmt w:val="bullet"/>
      <w:lvlText w:val="o"/>
      <w:lvlJc w:val="left"/>
      <w:pPr>
        <w:ind w:left="1440" w:hanging="360"/>
      </w:pPr>
      <w:rPr>
        <w:rFonts w:ascii="Courier New" w:hAnsi="Courier New" w:hint="default"/>
      </w:rPr>
    </w:lvl>
    <w:lvl w:ilvl="2" w:tplc="A3BC09E2" w:tentative="1">
      <w:start w:val="1"/>
      <w:numFmt w:val="bullet"/>
      <w:lvlText w:val=""/>
      <w:lvlJc w:val="left"/>
      <w:pPr>
        <w:ind w:left="2160" w:hanging="360"/>
      </w:pPr>
      <w:rPr>
        <w:rFonts w:ascii="Wingdings" w:hAnsi="Wingdings" w:hint="default"/>
      </w:rPr>
    </w:lvl>
    <w:lvl w:ilvl="3" w:tplc="8A6AADB2" w:tentative="1">
      <w:start w:val="1"/>
      <w:numFmt w:val="bullet"/>
      <w:lvlText w:val=""/>
      <w:lvlJc w:val="left"/>
      <w:pPr>
        <w:ind w:left="2880" w:hanging="360"/>
      </w:pPr>
      <w:rPr>
        <w:rFonts w:ascii="Symbol" w:hAnsi="Symbol" w:hint="default"/>
      </w:rPr>
    </w:lvl>
    <w:lvl w:ilvl="4" w:tplc="06E62184" w:tentative="1">
      <w:start w:val="1"/>
      <w:numFmt w:val="bullet"/>
      <w:lvlText w:val="o"/>
      <w:lvlJc w:val="left"/>
      <w:pPr>
        <w:ind w:left="3600" w:hanging="360"/>
      </w:pPr>
      <w:rPr>
        <w:rFonts w:ascii="Courier New" w:hAnsi="Courier New" w:hint="default"/>
      </w:rPr>
    </w:lvl>
    <w:lvl w:ilvl="5" w:tplc="3FAAC072" w:tentative="1">
      <w:start w:val="1"/>
      <w:numFmt w:val="bullet"/>
      <w:lvlText w:val=""/>
      <w:lvlJc w:val="left"/>
      <w:pPr>
        <w:ind w:left="4320" w:hanging="360"/>
      </w:pPr>
      <w:rPr>
        <w:rFonts w:ascii="Wingdings" w:hAnsi="Wingdings" w:hint="default"/>
      </w:rPr>
    </w:lvl>
    <w:lvl w:ilvl="6" w:tplc="76A4FF8A" w:tentative="1">
      <w:start w:val="1"/>
      <w:numFmt w:val="bullet"/>
      <w:lvlText w:val=""/>
      <w:lvlJc w:val="left"/>
      <w:pPr>
        <w:ind w:left="5040" w:hanging="360"/>
      </w:pPr>
      <w:rPr>
        <w:rFonts w:ascii="Symbol" w:hAnsi="Symbol" w:hint="default"/>
      </w:rPr>
    </w:lvl>
    <w:lvl w:ilvl="7" w:tplc="D6E810C6" w:tentative="1">
      <w:start w:val="1"/>
      <w:numFmt w:val="bullet"/>
      <w:lvlText w:val="o"/>
      <w:lvlJc w:val="left"/>
      <w:pPr>
        <w:ind w:left="5760" w:hanging="360"/>
      </w:pPr>
      <w:rPr>
        <w:rFonts w:ascii="Courier New" w:hAnsi="Courier New" w:hint="default"/>
      </w:rPr>
    </w:lvl>
    <w:lvl w:ilvl="8" w:tplc="F8F20D48" w:tentative="1">
      <w:start w:val="1"/>
      <w:numFmt w:val="bullet"/>
      <w:lvlText w:val=""/>
      <w:lvlJc w:val="left"/>
      <w:pPr>
        <w:ind w:left="6480" w:hanging="360"/>
      </w:pPr>
      <w:rPr>
        <w:rFonts w:ascii="Wingdings" w:hAnsi="Wingdings" w:hint="default"/>
      </w:rPr>
    </w:lvl>
  </w:abstractNum>
  <w:abstractNum w:abstractNumId="3" w15:restartNumberingAfterBreak="0">
    <w:nsid w:val="05BBD762"/>
    <w:multiLevelType w:val="hybridMultilevel"/>
    <w:tmpl w:val="615A184C"/>
    <w:lvl w:ilvl="0" w:tplc="895C285A">
      <w:start w:val="1"/>
      <w:numFmt w:val="bullet"/>
      <w:lvlText w:val=""/>
      <w:lvlJc w:val="left"/>
      <w:pPr>
        <w:ind w:left="720" w:hanging="360"/>
      </w:pPr>
      <w:rPr>
        <w:rFonts w:ascii="Symbol" w:hAnsi="Symbol" w:hint="default"/>
      </w:rPr>
    </w:lvl>
    <w:lvl w:ilvl="1" w:tplc="4C409F34">
      <w:start w:val="1"/>
      <w:numFmt w:val="bullet"/>
      <w:lvlText w:val="o"/>
      <w:lvlJc w:val="left"/>
      <w:pPr>
        <w:ind w:left="1440" w:hanging="360"/>
      </w:pPr>
      <w:rPr>
        <w:rFonts w:ascii="Courier New" w:hAnsi="Courier New" w:hint="default"/>
      </w:rPr>
    </w:lvl>
    <w:lvl w:ilvl="2" w:tplc="2F9CEF4A">
      <w:start w:val="1"/>
      <w:numFmt w:val="bullet"/>
      <w:lvlText w:val=""/>
      <w:lvlJc w:val="left"/>
      <w:pPr>
        <w:ind w:left="2160" w:hanging="360"/>
      </w:pPr>
      <w:rPr>
        <w:rFonts w:ascii="Wingdings" w:hAnsi="Wingdings" w:hint="default"/>
      </w:rPr>
    </w:lvl>
    <w:lvl w:ilvl="3" w:tplc="737E0B36">
      <w:start w:val="1"/>
      <w:numFmt w:val="bullet"/>
      <w:lvlText w:val=""/>
      <w:lvlJc w:val="left"/>
      <w:pPr>
        <w:ind w:left="2880" w:hanging="360"/>
      </w:pPr>
      <w:rPr>
        <w:rFonts w:ascii="Symbol" w:hAnsi="Symbol" w:hint="default"/>
      </w:rPr>
    </w:lvl>
    <w:lvl w:ilvl="4" w:tplc="8C201098">
      <w:start w:val="1"/>
      <w:numFmt w:val="bullet"/>
      <w:lvlText w:val="o"/>
      <w:lvlJc w:val="left"/>
      <w:pPr>
        <w:ind w:left="3600" w:hanging="360"/>
      </w:pPr>
      <w:rPr>
        <w:rFonts w:ascii="Courier New" w:hAnsi="Courier New" w:hint="default"/>
      </w:rPr>
    </w:lvl>
    <w:lvl w:ilvl="5" w:tplc="ED322894">
      <w:start w:val="1"/>
      <w:numFmt w:val="bullet"/>
      <w:lvlText w:val=""/>
      <w:lvlJc w:val="left"/>
      <w:pPr>
        <w:ind w:left="4320" w:hanging="360"/>
      </w:pPr>
      <w:rPr>
        <w:rFonts w:ascii="Wingdings" w:hAnsi="Wingdings" w:hint="default"/>
      </w:rPr>
    </w:lvl>
    <w:lvl w:ilvl="6" w:tplc="087842DA">
      <w:start w:val="1"/>
      <w:numFmt w:val="bullet"/>
      <w:lvlText w:val=""/>
      <w:lvlJc w:val="left"/>
      <w:pPr>
        <w:ind w:left="5040" w:hanging="360"/>
      </w:pPr>
      <w:rPr>
        <w:rFonts w:ascii="Symbol" w:hAnsi="Symbol" w:hint="default"/>
      </w:rPr>
    </w:lvl>
    <w:lvl w:ilvl="7" w:tplc="F3B2A802">
      <w:start w:val="1"/>
      <w:numFmt w:val="bullet"/>
      <w:lvlText w:val="o"/>
      <w:lvlJc w:val="left"/>
      <w:pPr>
        <w:ind w:left="5760" w:hanging="360"/>
      </w:pPr>
      <w:rPr>
        <w:rFonts w:ascii="Courier New" w:hAnsi="Courier New" w:hint="default"/>
      </w:rPr>
    </w:lvl>
    <w:lvl w:ilvl="8" w:tplc="C390E2DE">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481A78D8">
      <w:start w:val="1"/>
      <w:numFmt w:val="bullet"/>
      <w:lvlText w:val=""/>
      <w:lvlJc w:val="left"/>
      <w:pPr>
        <w:ind w:left="720" w:hanging="360"/>
      </w:pPr>
      <w:rPr>
        <w:rFonts w:ascii="Symbol" w:hAnsi="Symbol" w:hint="default"/>
      </w:rPr>
    </w:lvl>
    <w:lvl w:ilvl="1" w:tplc="9976AD9C" w:tentative="1">
      <w:start w:val="1"/>
      <w:numFmt w:val="bullet"/>
      <w:lvlText w:val="o"/>
      <w:lvlJc w:val="left"/>
      <w:pPr>
        <w:ind w:left="1440" w:hanging="360"/>
      </w:pPr>
      <w:rPr>
        <w:rFonts w:ascii="Courier New" w:hAnsi="Courier New" w:hint="default"/>
      </w:rPr>
    </w:lvl>
    <w:lvl w:ilvl="2" w:tplc="DB6EA98C" w:tentative="1">
      <w:start w:val="1"/>
      <w:numFmt w:val="bullet"/>
      <w:lvlText w:val=""/>
      <w:lvlJc w:val="left"/>
      <w:pPr>
        <w:ind w:left="2160" w:hanging="360"/>
      </w:pPr>
      <w:rPr>
        <w:rFonts w:ascii="Wingdings" w:hAnsi="Wingdings" w:hint="default"/>
      </w:rPr>
    </w:lvl>
    <w:lvl w:ilvl="3" w:tplc="C980EF42" w:tentative="1">
      <w:start w:val="1"/>
      <w:numFmt w:val="bullet"/>
      <w:lvlText w:val=""/>
      <w:lvlJc w:val="left"/>
      <w:pPr>
        <w:ind w:left="2880" w:hanging="360"/>
      </w:pPr>
      <w:rPr>
        <w:rFonts w:ascii="Symbol" w:hAnsi="Symbol" w:hint="default"/>
      </w:rPr>
    </w:lvl>
    <w:lvl w:ilvl="4" w:tplc="5D782B28" w:tentative="1">
      <w:start w:val="1"/>
      <w:numFmt w:val="bullet"/>
      <w:lvlText w:val="o"/>
      <w:lvlJc w:val="left"/>
      <w:pPr>
        <w:ind w:left="3600" w:hanging="360"/>
      </w:pPr>
      <w:rPr>
        <w:rFonts w:ascii="Courier New" w:hAnsi="Courier New" w:hint="default"/>
      </w:rPr>
    </w:lvl>
    <w:lvl w:ilvl="5" w:tplc="EED03012" w:tentative="1">
      <w:start w:val="1"/>
      <w:numFmt w:val="bullet"/>
      <w:lvlText w:val=""/>
      <w:lvlJc w:val="left"/>
      <w:pPr>
        <w:ind w:left="4320" w:hanging="360"/>
      </w:pPr>
      <w:rPr>
        <w:rFonts w:ascii="Wingdings" w:hAnsi="Wingdings" w:hint="default"/>
      </w:rPr>
    </w:lvl>
    <w:lvl w:ilvl="6" w:tplc="A63A6F12" w:tentative="1">
      <w:start w:val="1"/>
      <w:numFmt w:val="bullet"/>
      <w:lvlText w:val=""/>
      <w:lvlJc w:val="left"/>
      <w:pPr>
        <w:ind w:left="5040" w:hanging="360"/>
      </w:pPr>
      <w:rPr>
        <w:rFonts w:ascii="Symbol" w:hAnsi="Symbol" w:hint="default"/>
      </w:rPr>
    </w:lvl>
    <w:lvl w:ilvl="7" w:tplc="97C29B94" w:tentative="1">
      <w:start w:val="1"/>
      <w:numFmt w:val="bullet"/>
      <w:lvlText w:val="o"/>
      <w:lvlJc w:val="left"/>
      <w:pPr>
        <w:ind w:left="5760" w:hanging="360"/>
      </w:pPr>
      <w:rPr>
        <w:rFonts w:ascii="Courier New" w:hAnsi="Courier New" w:hint="default"/>
      </w:rPr>
    </w:lvl>
    <w:lvl w:ilvl="8" w:tplc="0F209172" w:tentative="1">
      <w:start w:val="1"/>
      <w:numFmt w:val="bullet"/>
      <w:lvlText w:val=""/>
      <w:lvlJc w:val="left"/>
      <w:pPr>
        <w:ind w:left="6480" w:hanging="360"/>
      </w:pPr>
      <w:rPr>
        <w:rFonts w:ascii="Wingdings" w:hAnsi="Wingdings" w:hint="default"/>
      </w:rPr>
    </w:lvl>
  </w:abstractNum>
  <w:abstractNum w:abstractNumId="6" w15:restartNumberingAfterBreak="0">
    <w:nsid w:val="0AB24757"/>
    <w:multiLevelType w:val="hybridMultilevel"/>
    <w:tmpl w:val="FFFFFFFF"/>
    <w:lvl w:ilvl="0" w:tplc="03F06324">
      <w:start w:val="1"/>
      <w:numFmt w:val="bullet"/>
      <w:lvlText w:val="-"/>
      <w:lvlJc w:val="left"/>
      <w:pPr>
        <w:ind w:left="720" w:hanging="360"/>
      </w:pPr>
      <w:rPr>
        <w:rFonts w:ascii="Aptos" w:hAnsi="Aptos" w:hint="default"/>
      </w:rPr>
    </w:lvl>
    <w:lvl w:ilvl="1" w:tplc="F98E7F36">
      <w:start w:val="1"/>
      <w:numFmt w:val="bullet"/>
      <w:lvlText w:val="o"/>
      <w:lvlJc w:val="left"/>
      <w:pPr>
        <w:ind w:left="1440" w:hanging="360"/>
      </w:pPr>
      <w:rPr>
        <w:rFonts w:ascii="Courier New" w:hAnsi="Courier New" w:hint="default"/>
      </w:rPr>
    </w:lvl>
    <w:lvl w:ilvl="2" w:tplc="D42C5A16">
      <w:start w:val="1"/>
      <w:numFmt w:val="bullet"/>
      <w:lvlText w:val=""/>
      <w:lvlJc w:val="left"/>
      <w:pPr>
        <w:ind w:left="2160" w:hanging="360"/>
      </w:pPr>
      <w:rPr>
        <w:rFonts w:ascii="Wingdings" w:hAnsi="Wingdings" w:hint="default"/>
      </w:rPr>
    </w:lvl>
    <w:lvl w:ilvl="3" w:tplc="64A8054C">
      <w:start w:val="1"/>
      <w:numFmt w:val="bullet"/>
      <w:lvlText w:val=""/>
      <w:lvlJc w:val="left"/>
      <w:pPr>
        <w:ind w:left="2880" w:hanging="360"/>
      </w:pPr>
      <w:rPr>
        <w:rFonts w:ascii="Symbol" w:hAnsi="Symbol" w:hint="default"/>
      </w:rPr>
    </w:lvl>
    <w:lvl w:ilvl="4" w:tplc="A96E634C">
      <w:start w:val="1"/>
      <w:numFmt w:val="bullet"/>
      <w:lvlText w:val="o"/>
      <w:lvlJc w:val="left"/>
      <w:pPr>
        <w:ind w:left="3600" w:hanging="360"/>
      </w:pPr>
      <w:rPr>
        <w:rFonts w:ascii="Courier New" w:hAnsi="Courier New" w:hint="default"/>
      </w:rPr>
    </w:lvl>
    <w:lvl w:ilvl="5" w:tplc="E5AA5FC4">
      <w:start w:val="1"/>
      <w:numFmt w:val="bullet"/>
      <w:lvlText w:val=""/>
      <w:lvlJc w:val="left"/>
      <w:pPr>
        <w:ind w:left="4320" w:hanging="360"/>
      </w:pPr>
      <w:rPr>
        <w:rFonts w:ascii="Wingdings" w:hAnsi="Wingdings" w:hint="default"/>
      </w:rPr>
    </w:lvl>
    <w:lvl w:ilvl="6" w:tplc="714A83AC">
      <w:start w:val="1"/>
      <w:numFmt w:val="bullet"/>
      <w:lvlText w:val=""/>
      <w:lvlJc w:val="left"/>
      <w:pPr>
        <w:ind w:left="5040" w:hanging="360"/>
      </w:pPr>
      <w:rPr>
        <w:rFonts w:ascii="Symbol" w:hAnsi="Symbol" w:hint="default"/>
      </w:rPr>
    </w:lvl>
    <w:lvl w:ilvl="7" w:tplc="E7146924">
      <w:start w:val="1"/>
      <w:numFmt w:val="bullet"/>
      <w:lvlText w:val="o"/>
      <w:lvlJc w:val="left"/>
      <w:pPr>
        <w:ind w:left="5760" w:hanging="360"/>
      </w:pPr>
      <w:rPr>
        <w:rFonts w:ascii="Courier New" w:hAnsi="Courier New" w:hint="default"/>
      </w:rPr>
    </w:lvl>
    <w:lvl w:ilvl="8" w:tplc="E7983192">
      <w:start w:val="1"/>
      <w:numFmt w:val="bullet"/>
      <w:lvlText w:val=""/>
      <w:lvlJc w:val="left"/>
      <w:pPr>
        <w:ind w:left="6480" w:hanging="360"/>
      </w:pPr>
      <w:rPr>
        <w:rFonts w:ascii="Wingdings" w:hAnsi="Wingdings" w:hint="default"/>
      </w:rPr>
    </w:lvl>
  </w:abstractNum>
  <w:abstractNum w:abstractNumId="7" w15:restartNumberingAfterBreak="0">
    <w:nsid w:val="0B909DF0"/>
    <w:multiLevelType w:val="hybridMultilevel"/>
    <w:tmpl w:val="54CA5686"/>
    <w:lvl w:ilvl="0" w:tplc="AF223C74">
      <w:start w:val="1"/>
      <w:numFmt w:val="decimal"/>
      <w:lvlText w:val="%1."/>
      <w:lvlJc w:val="left"/>
      <w:pPr>
        <w:ind w:left="720" w:hanging="360"/>
      </w:pPr>
    </w:lvl>
    <w:lvl w:ilvl="1" w:tplc="B33C8332">
      <w:start w:val="1"/>
      <w:numFmt w:val="lowerLetter"/>
      <w:lvlText w:val="%2."/>
      <w:lvlJc w:val="left"/>
      <w:pPr>
        <w:ind w:left="1440" w:hanging="360"/>
      </w:pPr>
    </w:lvl>
    <w:lvl w:ilvl="2" w:tplc="7736B01E">
      <w:start w:val="1"/>
      <w:numFmt w:val="lowerRoman"/>
      <w:lvlText w:val="%3."/>
      <w:lvlJc w:val="right"/>
      <w:pPr>
        <w:ind w:left="2160" w:hanging="180"/>
      </w:pPr>
    </w:lvl>
    <w:lvl w:ilvl="3" w:tplc="E856F360">
      <w:start w:val="1"/>
      <w:numFmt w:val="decimal"/>
      <w:lvlText w:val="%4."/>
      <w:lvlJc w:val="left"/>
      <w:pPr>
        <w:ind w:left="2880" w:hanging="360"/>
      </w:pPr>
    </w:lvl>
    <w:lvl w:ilvl="4" w:tplc="5AA62C10">
      <w:start w:val="1"/>
      <w:numFmt w:val="lowerLetter"/>
      <w:lvlText w:val="%5."/>
      <w:lvlJc w:val="left"/>
      <w:pPr>
        <w:ind w:left="3600" w:hanging="360"/>
      </w:pPr>
    </w:lvl>
    <w:lvl w:ilvl="5" w:tplc="E7E86CF2">
      <w:start w:val="1"/>
      <w:numFmt w:val="lowerRoman"/>
      <w:lvlText w:val="%6."/>
      <w:lvlJc w:val="right"/>
      <w:pPr>
        <w:ind w:left="4320" w:hanging="180"/>
      </w:pPr>
    </w:lvl>
    <w:lvl w:ilvl="6" w:tplc="DA3CF218">
      <w:start w:val="1"/>
      <w:numFmt w:val="decimal"/>
      <w:lvlText w:val="%7."/>
      <w:lvlJc w:val="left"/>
      <w:pPr>
        <w:ind w:left="5040" w:hanging="360"/>
      </w:pPr>
    </w:lvl>
    <w:lvl w:ilvl="7" w:tplc="3EAA951A">
      <w:start w:val="1"/>
      <w:numFmt w:val="lowerLetter"/>
      <w:lvlText w:val="%8."/>
      <w:lvlJc w:val="left"/>
      <w:pPr>
        <w:ind w:left="5760" w:hanging="360"/>
      </w:pPr>
    </w:lvl>
    <w:lvl w:ilvl="8" w:tplc="9A0C398C">
      <w:start w:val="1"/>
      <w:numFmt w:val="lowerRoman"/>
      <w:lvlText w:val="%9."/>
      <w:lvlJc w:val="right"/>
      <w:pPr>
        <w:ind w:left="6480" w:hanging="180"/>
      </w:pPr>
    </w:lvl>
  </w:abstractNum>
  <w:abstractNum w:abstractNumId="8"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C08D68A"/>
    <w:multiLevelType w:val="hybridMultilevel"/>
    <w:tmpl w:val="5B80D73A"/>
    <w:lvl w:ilvl="0" w:tplc="45287C62">
      <w:start w:val="1"/>
      <w:numFmt w:val="bullet"/>
      <w:lvlText w:val=""/>
      <w:lvlJc w:val="left"/>
      <w:pPr>
        <w:ind w:left="720" w:hanging="360"/>
      </w:pPr>
      <w:rPr>
        <w:rFonts w:ascii="Symbol" w:hAnsi="Symbol" w:hint="default"/>
      </w:rPr>
    </w:lvl>
    <w:lvl w:ilvl="1" w:tplc="30D6D7DC">
      <w:start w:val="1"/>
      <w:numFmt w:val="bullet"/>
      <w:lvlText w:val="o"/>
      <w:lvlJc w:val="left"/>
      <w:pPr>
        <w:ind w:left="1440" w:hanging="360"/>
      </w:pPr>
      <w:rPr>
        <w:rFonts w:ascii="Courier New" w:hAnsi="Courier New" w:hint="default"/>
      </w:rPr>
    </w:lvl>
    <w:lvl w:ilvl="2" w:tplc="CF3A7762">
      <w:start w:val="1"/>
      <w:numFmt w:val="bullet"/>
      <w:lvlText w:val=""/>
      <w:lvlJc w:val="left"/>
      <w:pPr>
        <w:ind w:left="2160" w:hanging="360"/>
      </w:pPr>
      <w:rPr>
        <w:rFonts w:ascii="Wingdings" w:hAnsi="Wingdings" w:hint="default"/>
      </w:rPr>
    </w:lvl>
    <w:lvl w:ilvl="3" w:tplc="59BC0290">
      <w:start w:val="1"/>
      <w:numFmt w:val="bullet"/>
      <w:lvlText w:val=""/>
      <w:lvlJc w:val="left"/>
      <w:pPr>
        <w:ind w:left="2880" w:hanging="360"/>
      </w:pPr>
      <w:rPr>
        <w:rFonts w:ascii="Symbol" w:hAnsi="Symbol" w:hint="default"/>
      </w:rPr>
    </w:lvl>
    <w:lvl w:ilvl="4" w:tplc="99FABAE2">
      <w:start w:val="1"/>
      <w:numFmt w:val="bullet"/>
      <w:lvlText w:val="o"/>
      <w:lvlJc w:val="left"/>
      <w:pPr>
        <w:ind w:left="3600" w:hanging="360"/>
      </w:pPr>
      <w:rPr>
        <w:rFonts w:ascii="Courier New" w:hAnsi="Courier New" w:hint="default"/>
      </w:rPr>
    </w:lvl>
    <w:lvl w:ilvl="5" w:tplc="F46C6E06">
      <w:start w:val="1"/>
      <w:numFmt w:val="bullet"/>
      <w:lvlText w:val=""/>
      <w:lvlJc w:val="left"/>
      <w:pPr>
        <w:ind w:left="4320" w:hanging="360"/>
      </w:pPr>
      <w:rPr>
        <w:rFonts w:ascii="Wingdings" w:hAnsi="Wingdings" w:hint="default"/>
      </w:rPr>
    </w:lvl>
    <w:lvl w:ilvl="6" w:tplc="6D026DE6">
      <w:start w:val="1"/>
      <w:numFmt w:val="bullet"/>
      <w:lvlText w:val=""/>
      <w:lvlJc w:val="left"/>
      <w:pPr>
        <w:ind w:left="5040" w:hanging="360"/>
      </w:pPr>
      <w:rPr>
        <w:rFonts w:ascii="Symbol" w:hAnsi="Symbol" w:hint="default"/>
      </w:rPr>
    </w:lvl>
    <w:lvl w:ilvl="7" w:tplc="82B86720">
      <w:start w:val="1"/>
      <w:numFmt w:val="bullet"/>
      <w:lvlText w:val="o"/>
      <w:lvlJc w:val="left"/>
      <w:pPr>
        <w:ind w:left="5760" w:hanging="360"/>
      </w:pPr>
      <w:rPr>
        <w:rFonts w:ascii="Courier New" w:hAnsi="Courier New" w:hint="default"/>
      </w:rPr>
    </w:lvl>
    <w:lvl w:ilvl="8" w:tplc="9F24CACA">
      <w:start w:val="1"/>
      <w:numFmt w:val="bullet"/>
      <w:lvlText w:val=""/>
      <w:lvlJc w:val="left"/>
      <w:pPr>
        <w:ind w:left="6480" w:hanging="360"/>
      </w:pPr>
      <w:rPr>
        <w:rFonts w:ascii="Wingdings" w:hAnsi="Wingdings" w:hint="default"/>
      </w:rPr>
    </w:lvl>
  </w:abstractNum>
  <w:abstractNum w:abstractNumId="1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220166B"/>
    <w:multiLevelType w:val="hybridMultilevel"/>
    <w:tmpl w:val="BD04BFD2"/>
    <w:lvl w:ilvl="0" w:tplc="5A500C60">
      <w:start w:val="1"/>
      <w:numFmt w:val="bullet"/>
      <w:lvlText w:val=""/>
      <w:lvlJc w:val="left"/>
      <w:pPr>
        <w:ind w:left="720" w:hanging="360"/>
      </w:pPr>
      <w:rPr>
        <w:rFonts w:ascii="Symbol" w:hAnsi="Symbol" w:hint="default"/>
      </w:rPr>
    </w:lvl>
    <w:lvl w:ilvl="1" w:tplc="192AABB4">
      <w:start w:val="1"/>
      <w:numFmt w:val="bullet"/>
      <w:lvlText w:val="o"/>
      <w:lvlJc w:val="left"/>
      <w:pPr>
        <w:ind w:left="1440" w:hanging="360"/>
      </w:pPr>
      <w:rPr>
        <w:rFonts w:ascii="Courier New" w:hAnsi="Courier New" w:hint="default"/>
      </w:rPr>
    </w:lvl>
    <w:lvl w:ilvl="2" w:tplc="AA587E8E" w:tentative="1">
      <w:start w:val="1"/>
      <w:numFmt w:val="bullet"/>
      <w:lvlText w:val=""/>
      <w:lvlJc w:val="left"/>
      <w:pPr>
        <w:ind w:left="2160" w:hanging="360"/>
      </w:pPr>
      <w:rPr>
        <w:rFonts w:ascii="Wingdings" w:hAnsi="Wingdings" w:hint="default"/>
      </w:rPr>
    </w:lvl>
    <w:lvl w:ilvl="3" w:tplc="7E66A6E2" w:tentative="1">
      <w:start w:val="1"/>
      <w:numFmt w:val="bullet"/>
      <w:lvlText w:val=""/>
      <w:lvlJc w:val="left"/>
      <w:pPr>
        <w:ind w:left="2880" w:hanging="360"/>
      </w:pPr>
      <w:rPr>
        <w:rFonts w:ascii="Symbol" w:hAnsi="Symbol" w:hint="default"/>
      </w:rPr>
    </w:lvl>
    <w:lvl w:ilvl="4" w:tplc="A9E66142" w:tentative="1">
      <w:start w:val="1"/>
      <w:numFmt w:val="bullet"/>
      <w:lvlText w:val="o"/>
      <w:lvlJc w:val="left"/>
      <w:pPr>
        <w:ind w:left="3600" w:hanging="360"/>
      </w:pPr>
      <w:rPr>
        <w:rFonts w:ascii="Courier New" w:hAnsi="Courier New" w:hint="default"/>
      </w:rPr>
    </w:lvl>
    <w:lvl w:ilvl="5" w:tplc="7E40CC54" w:tentative="1">
      <w:start w:val="1"/>
      <w:numFmt w:val="bullet"/>
      <w:lvlText w:val=""/>
      <w:lvlJc w:val="left"/>
      <w:pPr>
        <w:ind w:left="4320" w:hanging="360"/>
      </w:pPr>
      <w:rPr>
        <w:rFonts w:ascii="Wingdings" w:hAnsi="Wingdings" w:hint="default"/>
      </w:rPr>
    </w:lvl>
    <w:lvl w:ilvl="6" w:tplc="3A5C6526" w:tentative="1">
      <w:start w:val="1"/>
      <w:numFmt w:val="bullet"/>
      <w:lvlText w:val=""/>
      <w:lvlJc w:val="left"/>
      <w:pPr>
        <w:ind w:left="5040" w:hanging="360"/>
      </w:pPr>
      <w:rPr>
        <w:rFonts w:ascii="Symbol" w:hAnsi="Symbol" w:hint="default"/>
      </w:rPr>
    </w:lvl>
    <w:lvl w:ilvl="7" w:tplc="FA260FF0" w:tentative="1">
      <w:start w:val="1"/>
      <w:numFmt w:val="bullet"/>
      <w:lvlText w:val="o"/>
      <w:lvlJc w:val="left"/>
      <w:pPr>
        <w:ind w:left="5760" w:hanging="360"/>
      </w:pPr>
      <w:rPr>
        <w:rFonts w:ascii="Courier New" w:hAnsi="Courier New" w:hint="default"/>
      </w:rPr>
    </w:lvl>
    <w:lvl w:ilvl="8" w:tplc="CD747F74" w:tentative="1">
      <w:start w:val="1"/>
      <w:numFmt w:val="bullet"/>
      <w:lvlText w:val=""/>
      <w:lvlJc w:val="left"/>
      <w:pPr>
        <w:ind w:left="6480" w:hanging="360"/>
      </w:pPr>
      <w:rPr>
        <w:rFonts w:ascii="Wingdings" w:hAnsi="Wingdings" w:hint="default"/>
      </w:rPr>
    </w:lvl>
  </w:abstractNum>
  <w:abstractNum w:abstractNumId="12" w15:restartNumberingAfterBreak="0">
    <w:nsid w:val="13806B12"/>
    <w:multiLevelType w:val="hybridMultilevel"/>
    <w:tmpl w:val="966EA6C8"/>
    <w:lvl w:ilvl="0" w:tplc="C068EB18">
      <w:start w:val="1"/>
      <w:numFmt w:val="bullet"/>
      <w:lvlText w:val="-"/>
      <w:lvlJc w:val="left"/>
      <w:pPr>
        <w:ind w:left="720" w:hanging="360"/>
      </w:pPr>
      <w:rPr>
        <w:rFonts w:ascii="Aptos" w:hAnsi="Aptos" w:hint="default"/>
      </w:rPr>
    </w:lvl>
    <w:lvl w:ilvl="1" w:tplc="A6D6FA60">
      <w:start w:val="1"/>
      <w:numFmt w:val="bullet"/>
      <w:lvlText w:val="o"/>
      <w:lvlJc w:val="left"/>
      <w:pPr>
        <w:ind w:left="1440" w:hanging="360"/>
      </w:pPr>
      <w:rPr>
        <w:rFonts w:ascii="Courier New" w:hAnsi="Courier New" w:hint="default"/>
      </w:rPr>
    </w:lvl>
    <w:lvl w:ilvl="2" w:tplc="FF589C2A">
      <w:start w:val="1"/>
      <w:numFmt w:val="bullet"/>
      <w:lvlText w:val=""/>
      <w:lvlJc w:val="left"/>
      <w:pPr>
        <w:ind w:left="2160" w:hanging="360"/>
      </w:pPr>
      <w:rPr>
        <w:rFonts w:ascii="Wingdings" w:hAnsi="Wingdings" w:hint="default"/>
      </w:rPr>
    </w:lvl>
    <w:lvl w:ilvl="3" w:tplc="913AD396">
      <w:start w:val="1"/>
      <w:numFmt w:val="bullet"/>
      <w:lvlText w:val=""/>
      <w:lvlJc w:val="left"/>
      <w:pPr>
        <w:ind w:left="2880" w:hanging="360"/>
      </w:pPr>
      <w:rPr>
        <w:rFonts w:ascii="Symbol" w:hAnsi="Symbol" w:hint="default"/>
      </w:rPr>
    </w:lvl>
    <w:lvl w:ilvl="4" w:tplc="E0C4550C">
      <w:start w:val="1"/>
      <w:numFmt w:val="bullet"/>
      <w:lvlText w:val="o"/>
      <w:lvlJc w:val="left"/>
      <w:pPr>
        <w:ind w:left="3600" w:hanging="360"/>
      </w:pPr>
      <w:rPr>
        <w:rFonts w:ascii="Courier New" w:hAnsi="Courier New" w:hint="default"/>
      </w:rPr>
    </w:lvl>
    <w:lvl w:ilvl="5" w:tplc="3E3CFCE2">
      <w:start w:val="1"/>
      <w:numFmt w:val="bullet"/>
      <w:lvlText w:val=""/>
      <w:lvlJc w:val="left"/>
      <w:pPr>
        <w:ind w:left="4320" w:hanging="360"/>
      </w:pPr>
      <w:rPr>
        <w:rFonts w:ascii="Wingdings" w:hAnsi="Wingdings" w:hint="default"/>
      </w:rPr>
    </w:lvl>
    <w:lvl w:ilvl="6" w:tplc="015A526E">
      <w:start w:val="1"/>
      <w:numFmt w:val="bullet"/>
      <w:lvlText w:val=""/>
      <w:lvlJc w:val="left"/>
      <w:pPr>
        <w:ind w:left="5040" w:hanging="360"/>
      </w:pPr>
      <w:rPr>
        <w:rFonts w:ascii="Symbol" w:hAnsi="Symbol" w:hint="default"/>
      </w:rPr>
    </w:lvl>
    <w:lvl w:ilvl="7" w:tplc="AB0A37DA">
      <w:start w:val="1"/>
      <w:numFmt w:val="bullet"/>
      <w:lvlText w:val="o"/>
      <w:lvlJc w:val="left"/>
      <w:pPr>
        <w:ind w:left="5760" w:hanging="360"/>
      </w:pPr>
      <w:rPr>
        <w:rFonts w:ascii="Courier New" w:hAnsi="Courier New" w:hint="default"/>
      </w:rPr>
    </w:lvl>
    <w:lvl w:ilvl="8" w:tplc="FA760716">
      <w:start w:val="1"/>
      <w:numFmt w:val="bullet"/>
      <w:lvlText w:val=""/>
      <w:lvlJc w:val="left"/>
      <w:pPr>
        <w:ind w:left="6480" w:hanging="360"/>
      </w:pPr>
      <w:rPr>
        <w:rFonts w:ascii="Wingdings" w:hAnsi="Wingdings" w:hint="default"/>
      </w:rPr>
    </w:lvl>
  </w:abstractNum>
  <w:abstractNum w:abstractNumId="13" w15:restartNumberingAfterBreak="0">
    <w:nsid w:val="14B7BFFB"/>
    <w:multiLevelType w:val="hybridMultilevel"/>
    <w:tmpl w:val="480C5A0E"/>
    <w:lvl w:ilvl="0" w:tplc="2F846228">
      <w:start w:val="1"/>
      <w:numFmt w:val="bullet"/>
      <w:lvlText w:val="-"/>
      <w:lvlJc w:val="left"/>
      <w:pPr>
        <w:ind w:left="720" w:hanging="360"/>
      </w:pPr>
      <w:rPr>
        <w:rFonts w:ascii="Aptos" w:hAnsi="Aptos" w:hint="default"/>
      </w:rPr>
    </w:lvl>
    <w:lvl w:ilvl="1" w:tplc="F5D8EF94">
      <w:start w:val="1"/>
      <w:numFmt w:val="bullet"/>
      <w:lvlText w:val="o"/>
      <w:lvlJc w:val="left"/>
      <w:pPr>
        <w:ind w:left="1440" w:hanging="360"/>
      </w:pPr>
      <w:rPr>
        <w:rFonts w:ascii="Courier New" w:hAnsi="Courier New" w:hint="default"/>
      </w:rPr>
    </w:lvl>
    <w:lvl w:ilvl="2" w:tplc="A588BCCC">
      <w:start w:val="1"/>
      <w:numFmt w:val="bullet"/>
      <w:lvlText w:val=""/>
      <w:lvlJc w:val="left"/>
      <w:pPr>
        <w:ind w:left="2160" w:hanging="360"/>
      </w:pPr>
      <w:rPr>
        <w:rFonts w:ascii="Wingdings" w:hAnsi="Wingdings" w:hint="default"/>
      </w:rPr>
    </w:lvl>
    <w:lvl w:ilvl="3" w:tplc="5E1A70A6">
      <w:start w:val="1"/>
      <w:numFmt w:val="bullet"/>
      <w:lvlText w:val=""/>
      <w:lvlJc w:val="left"/>
      <w:pPr>
        <w:ind w:left="2880" w:hanging="360"/>
      </w:pPr>
      <w:rPr>
        <w:rFonts w:ascii="Symbol" w:hAnsi="Symbol" w:hint="default"/>
      </w:rPr>
    </w:lvl>
    <w:lvl w:ilvl="4" w:tplc="EA0A1A5A">
      <w:start w:val="1"/>
      <w:numFmt w:val="bullet"/>
      <w:lvlText w:val="o"/>
      <w:lvlJc w:val="left"/>
      <w:pPr>
        <w:ind w:left="3600" w:hanging="360"/>
      </w:pPr>
      <w:rPr>
        <w:rFonts w:ascii="Courier New" w:hAnsi="Courier New" w:hint="default"/>
      </w:rPr>
    </w:lvl>
    <w:lvl w:ilvl="5" w:tplc="3856CC38">
      <w:start w:val="1"/>
      <w:numFmt w:val="bullet"/>
      <w:lvlText w:val=""/>
      <w:lvlJc w:val="left"/>
      <w:pPr>
        <w:ind w:left="4320" w:hanging="360"/>
      </w:pPr>
      <w:rPr>
        <w:rFonts w:ascii="Wingdings" w:hAnsi="Wingdings" w:hint="default"/>
      </w:rPr>
    </w:lvl>
    <w:lvl w:ilvl="6" w:tplc="3184ECF0">
      <w:start w:val="1"/>
      <w:numFmt w:val="bullet"/>
      <w:lvlText w:val=""/>
      <w:lvlJc w:val="left"/>
      <w:pPr>
        <w:ind w:left="5040" w:hanging="360"/>
      </w:pPr>
      <w:rPr>
        <w:rFonts w:ascii="Symbol" w:hAnsi="Symbol" w:hint="default"/>
      </w:rPr>
    </w:lvl>
    <w:lvl w:ilvl="7" w:tplc="6F42C01C">
      <w:start w:val="1"/>
      <w:numFmt w:val="bullet"/>
      <w:lvlText w:val="o"/>
      <w:lvlJc w:val="left"/>
      <w:pPr>
        <w:ind w:left="5760" w:hanging="360"/>
      </w:pPr>
      <w:rPr>
        <w:rFonts w:ascii="Courier New" w:hAnsi="Courier New" w:hint="default"/>
      </w:rPr>
    </w:lvl>
    <w:lvl w:ilvl="8" w:tplc="A522734C">
      <w:start w:val="1"/>
      <w:numFmt w:val="bullet"/>
      <w:lvlText w:val=""/>
      <w:lvlJc w:val="left"/>
      <w:pPr>
        <w:ind w:left="6480" w:hanging="360"/>
      </w:pPr>
      <w:rPr>
        <w:rFonts w:ascii="Wingdings" w:hAnsi="Wingdings" w:hint="default"/>
      </w:rPr>
    </w:lvl>
  </w:abstractNum>
  <w:abstractNum w:abstractNumId="14" w15:restartNumberingAfterBreak="0">
    <w:nsid w:val="17164BB8"/>
    <w:multiLevelType w:val="hybridMultilevel"/>
    <w:tmpl w:val="14D6C4EC"/>
    <w:lvl w:ilvl="0" w:tplc="E21E2DA6">
      <w:start w:val="1"/>
      <w:numFmt w:val="bullet"/>
      <w:lvlText w:val=""/>
      <w:lvlJc w:val="left"/>
      <w:pPr>
        <w:ind w:left="720" w:hanging="360"/>
      </w:pPr>
      <w:rPr>
        <w:rFonts w:ascii="Symbol" w:hAnsi="Symbol" w:hint="default"/>
      </w:rPr>
    </w:lvl>
    <w:lvl w:ilvl="1" w:tplc="A140A9EE" w:tentative="1">
      <w:start w:val="1"/>
      <w:numFmt w:val="bullet"/>
      <w:lvlText w:val="o"/>
      <w:lvlJc w:val="left"/>
      <w:pPr>
        <w:ind w:left="1440" w:hanging="360"/>
      </w:pPr>
      <w:rPr>
        <w:rFonts w:ascii="Courier New" w:hAnsi="Courier New" w:hint="default"/>
      </w:rPr>
    </w:lvl>
    <w:lvl w:ilvl="2" w:tplc="9AEA8524" w:tentative="1">
      <w:start w:val="1"/>
      <w:numFmt w:val="bullet"/>
      <w:lvlText w:val=""/>
      <w:lvlJc w:val="left"/>
      <w:pPr>
        <w:ind w:left="2160" w:hanging="360"/>
      </w:pPr>
      <w:rPr>
        <w:rFonts w:ascii="Wingdings" w:hAnsi="Wingdings" w:hint="default"/>
      </w:rPr>
    </w:lvl>
    <w:lvl w:ilvl="3" w:tplc="1E52B090" w:tentative="1">
      <w:start w:val="1"/>
      <w:numFmt w:val="bullet"/>
      <w:lvlText w:val=""/>
      <w:lvlJc w:val="left"/>
      <w:pPr>
        <w:ind w:left="2880" w:hanging="360"/>
      </w:pPr>
      <w:rPr>
        <w:rFonts w:ascii="Symbol" w:hAnsi="Symbol" w:hint="default"/>
      </w:rPr>
    </w:lvl>
    <w:lvl w:ilvl="4" w:tplc="2D1CEEE0" w:tentative="1">
      <w:start w:val="1"/>
      <w:numFmt w:val="bullet"/>
      <w:lvlText w:val="o"/>
      <w:lvlJc w:val="left"/>
      <w:pPr>
        <w:ind w:left="3600" w:hanging="360"/>
      </w:pPr>
      <w:rPr>
        <w:rFonts w:ascii="Courier New" w:hAnsi="Courier New" w:hint="default"/>
      </w:rPr>
    </w:lvl>
    <w:lvl w:ilvl="5" w:tplc="8A2C2040" w:tentative="1">
      <w:start w:val="1"/>
      <w:numFmt w:val="bullet"/>
      <w:lvlText w:val=""/>
      <w:lvlJc w:val="left"/>
      <w:pPr>
        <w:ind w:left="4320" w:hanging="360"/>
      </w:pPr>
      <w:rPr>
        <w:rFonts w:ascii="Wingdings" w:hAnsi="Wingdings" w:hint="default"/>
      </w:rPr>
    </w:lvl>
    <w:lvl w:ilvl="6" w:tplc="B4F8235E" w:tentative="1">
      <w:start w:val="1"/>
      <w:numFmt w:val="bullet"/>
      <w:lvlText w:val=""/>
      <w:lvlJc w:val="left"/>
      <w:pPr>
        <w:ind w:left="5040" w:hanging="360"/>
      </w:pPr>
      <w:rPr>
        <w:rFonts w:ascii="Symbol" w:hAnsi="Symbol" w:hint="default"/>
      </w:rPr>
    </w:lvl>
    <w:lvl w:ilvl="7" w:tplc="48206260" w:tentative="1">
      <w:start w:val="1"/>
      <w:numFmt w:val="bullet"/>
      <w:lvlText w:val="o"/>
      <w:lvlJc w:val="left"/>
      <w:pPr>
        <w:ind w:left="5760" w:hanging="360"/>
      </w:pPr>
      <w:rPr>
        <w:rFonts w:ascii="Courier New" w:hAnsi="Courier New" w:hint="default"/>
      </w:rPr>
    </w:lvl>
    <w:lvl w:ilvl="8" w:tplc="99AE0D24" w:tentative="1">
      <w:start w:val="1"/>
      <w:numFmt w:val="bullet"/>
      <w:lvlText w:val=""/>
      <w:lvlJc w:val="left"/>
      <w:pPr>
        <w:ind w:left="6480" w:hanging="360"/>
      </w:pPr>
      <w:rPr>
        <w:rFonts w:ascii="Wingdings" w:hAnsi="Wingdings" w:hint="default"/>
      </w:rPr>
    </w:lvl>
  </w:abstractNum>
  <w:abstractNum w:abstractNumId="15" w15:restartNumberingAfterBreak="0">
    <w:nsid w:val="1B4A24E4"/>
    <w:multiLevelType w:val="hybridMultilevel"/>
    <w:tmpl w:val="DF1A7300"/>
    <w:lvl w:ilvl="0" w:tplc="5B8ECF2C">
      <w:start w:val="1"/>
      <w:numFmt w:val="bullet"/>
      <w:lvlText w:val="o"/>
      <w:lvlJc w:val="left"/>
      <w:pPr>
        <w:ind w:left="1440" w:hanging="360"/>
      </w:pPr>
      <w:rPr>
        <w:rFonts w:ascii="Courier New" w:hAnsi="Courier New" w:hint="default"/>
      </w:rPr>
    </w:lvl>
    <w:lvl w:ilvl="1" w:tplc="62221EE4" w:tentative="1">
      <w:start w:val="1"/>
      <w:numFmt w:val="bullet"/>
      <w:lvlText w:val="o"/>
      <w:lvlJc w:val="left"/>
      <w:pPr>
        <w:ind w:left="2160" w:hanging="360"/>
      </w:pPr>
      <w:rPr>
        <w:rFonts w:ascii="Courier New" w:hAnsi="Courier New" w:hint="default"/>
      </w:rPr>
    </w:lvl>
    <w:lvl w:ilvl="2" w:tplc="563A6144" w:tentative="1">
      <w:start w:val="1"/>
      <w:numFmt w:val="bullet"/>
      <w:lvlText w:val=""/>
      <w:lvlJc w:val="left"/>
      <w:pPr>
        <w:ind w:left="2880" w:hanging="360"/>
      </w:pPr>
      <w:rPr>
        <w:rFonts w:ascii="Wingdings" w:hAnsi="Wingdings" w:hint="default"/>
      </w:rPr>
    </w:lvl>
    <w:lvl w:ilvl="3" w:tplc="D4AEA618" w:tentative="1">
      <w:start w:val="1"/>
      <w:numFmt w:val="bullet"/>
      <w:lvlText w:val=""/>
      <w:lvlJc w:val="left"/>
      <w:pPr>
        <w:ind w:left="3600" w:hanging="360"/>
      </w:pPr>
      <w:rPr>
        <w:rFonts w:ascii="Symbol" w:hAnsi="Symbol" w:hint="default"/>
      </w:rPr>
    </w:lvl>
    <w:lvl w:ilvl="4" w:tplc="894A489A" w:tentative="1">
      <w:start w:val="1"/>
      <w:numFmt w:val="bullet"/>
      <w:lvlText w:val="o"/>
      <w:lvlJc w:val="left"/>
      <w:pPr>
        <w:ind w:left="4320" w:hanging="360"/>
      </w:pPr>
      <w:rPr>
        <w:rFonts w:ascii="Courier New" w:hAnsi="Courier New" w:hint="default"/>
      </w:rPr>
    </w:lvl>
    <w:lvl w:ilvl="5" w:tplc="C1D8F56A" w:tentative="1">
      <w:start w:val="1"/>
      <w:numFmt w:val="bullet"/>
      <w:lvlText w:val=""/>
      <w:lvlJc w:val="left"/>
      <w:pPr>
        <w:ind w:left="5040" w:hanging="360"/>
      </w:pPr>
      <w:rPr>
        <w:rFonts w:ascii="Wingdings" w:hAnsi="Wingdings" w:hint="default"/>
      </w:rPr>
    </w:lvl>
    <w:lvl w:ilvl="6" w:tplc="AB043EFE" w:tentative="1">
      <w:start w:val="1"/>
      <w:numFmt w:val="bullet"/>
      <w:lvlText w:val=""/>
      <w:lvlJc w:val="left"/>
      <w:pPr>
        <w:ind w:left="5760" w:hanging="360"/>
      </w:pPr>
      <w:rPr>
        <w:rFonts w:ascii="Symbol" w:hAnsi="Symbol" w:hint="default"/>
      </w:rPr>
    </w:lvl>
    <w:lvl w:ilvl="7" w:tplc="EF2A9FBA" w:tentative="1">
      <w:start w:val="1"/>
      <w:numFmt w:val="bullet"/>
      <w:lvlText w:val="o"/>
      <w:lvlJc w:val="left"/>
      <w:pPr>
        <w:ind w:left="6480" w:hanging="360"/>
      </w:pPr>
      <w:rPr>
        <w:rFonts w:ascii="Courier New" w:hAnsi="Courier New" w:hint="default"/>
      </w:rPr>
    </w:lvl>
    <w:lvl w:ilvl="8" w:tplc="0D3E6044" w:tentative="1">
      <w:start w:val="1"/>
      <w:numFmt w:val="bullet"/>
      <w:lvlText w:val=""/>
      <w:lvlJc w:val="left"/>
      <w:pPr>
        <w:ind w:left="7200" w:hanging="360"/>
      </w:pPr>
      <w:rPr>
        <w:rFonts w:ascii="Wingdings" w:hAnsi="Wingdings" w:hint="default"/>
      </w:rPr>
    </w:lvl>
  </w:abstractNum>
  <w:abstractNum w:abstractNumId="16" w15:restartNumberingAfterBreak="0">
    <w:nsid w:val="1EFA1DA4"/>
    <w:multiLevelType w:val="hybridMultilevel"/>
    <w:tmpl w:val="B59814B4"/>
    <w:lvl w:ilvl="0" w:tplc="69BA7A18">
      <w:start w:val="1"/>
      <w:numFmt w:val="bullet"/>
      <w:pStyle w:val="Spreekpunten"/>
      <w:lvlText w:val=""/>
      <w:lvlJc w:val="left"/>
      <w:pPr>
        <w:tabs>
          <w:tab w:val="num" w:pos="717"/>
        </w:tabs>
        <w:ind w:left="717" w:hanging="360"/>
      </w:pPr>
      <w:rPr>
        <w:rFonts w:ascii="Symbol" w:hAnsi="Symbol" w:hint="default"/>
        <w:color w:val="auto"/>
      </w:rPr>
    </w:lvl>
    <w:lvl w:ilvl="1" w:tplc="5D7E2D0E">
      <w:numFmt w:val="bullet"/>
      <w:lvlText w:val="-"/>
      <w:lvlJc w:val="left"/>
      <w:pPr>
        <w:tabs>
          <w:tab w:val="num" w:pos="1785"/>
        </w:tabs>
        <w:ind w:left="1785" w:hanging="705"/>
      </w:pPr>
      <w:rPr>
        <w:rFonts w:ascii="Arial" w:hAnsi="Arial" w:hint="default"/>
      </w:rPr>
    </w:lvl>
    <w:lvl w:ilvl="2" w:tplc="C0B2EFF2" w:tentative="1">
      <w:start w:val="1"/>
      <w:numFmt w:val="bullet"/>
      <w:lvlText w:val=""/>
      <w:lvlJc w:val="left"/>
      <w:pPr>
        <w:tabs>
          <w:tab w:val="num" w:pos="2160"/>
        </w:tabs>
        <w:ind w:left="2160" w:hanging="360"/>
      </w:pPr>
      <w:rPr>
        <w:rFonts w:ascii="Wingdings" w:hAnsi="Wingdings" w:hint="default"/>
      </w:rPr>
    </w:lvl>
    <w:lvl w:ilvl="3" w:tplc="CDD6328C" w:tentative="1">
      <w:start w:val="1"/>
      <w:numFmt w:val="bullet"/>
      <w:lvlText w:val=""/>
      <w:lvlJc w:val="left"/>
      <w:pPr>
        <w:tabs>
          <w:tab w:val="num" w:pos="2880"/>
        </w:tabs>
        <w:ind w:left="2880" w:hanging="360"/>
      </w:pPr>
      <w:rPr>
        <w:rFonts w:ascii="Symbol" w:hAnsi="Symbol" w:hint="default"/>
      </w:rPr>
    </w:lvl>
    <w:lvl w:ilvl="4" w:tplc="B0C4D59A" w:tentative="1">
      <w:start w:val="1"/>
      <w:numFmt w:val="bullet"/>
      <w:lvlText w:val="o"/>
      <w:lvlJc w:val="left"/>
      <w:pPr>
        <w:tabs>
          <w:tab w:val="num" w:pos="3600"/>
        </w:tabs>
        <w:ind w:left="3600" w:hanging="360"/>
      </w:pPr>
      <w:rPr>
        <w:rFonts w:ascii="Courier New" w:hAnsi="Courier New" w:hint="default"/>
      </w:rPr>
    </w:lvl>
    <w:lvl w:ilvl="5" w:tplc="10B0A324" w:tentative="1">
      <w:start w:val="1"/>
      <w:numFmt w:val="bullet"/>
      <w:lvlText w:val=""/>
      <w:lvlJc w:val="left"/>
      <w:pPr>
        <w:tabs>
          <w:tab w:val="num" w:pos="4320"/>
        </w:tabs>
        <w:ind w:left="4320" w:hanging="360"/>
      </w:pPr>
      <w:rPr>
        <w:rFonts w:ascii="Wingdings" w:hAnsi="Wingdings" w:hint="default"/>
      </w:rPr>
    </w:lvl>
    <w:lvl w:ilvl="6" w:tplc="185039DA" w:tentative="1">
      <w:start w:val="1"/>
      <w:numFmt w:val="bullet"/>
      <w:lvlText w:val=""/>
      <w:lvlJc w:val="left"/>
      <w:pPr>
        <w:tabs>
          <w:tab w:val="num" w:pos="5040"/>
        </w:tabs>
        <w:ind w:left="5040" w:hanging="360"/>
      </w:pPr>
      <w:rPr>
        <w:rFonts w:ascii="Symbol" w:hAnsi="Symbol" w:hint="default"/>
      </w:rPr>
    </w:lvl>
    <w:lvl w:ilvl="7" w:tplc="F2F2B4DA" w:tentative="1">
      <w:start w:val="1"/>
      <w:numFmt w:val="bullet"/>
      <w:lvlText w:val="o"/>
      <w:lvlJc w:val="left"/>
      <w:pPr>
        <w:tabs>
          <w:tab w:val="num" w:pos="5760"/>
        </w:tabs>
        <w:ind w:left="5760" w:hanging="360"/>
      </w:pPr>
      <w:rPr>
        <w:rFonts w:ascii="Courier New" w:hAnsi="Courier New" w:hint="default"/>
      </w:rPr>
    </w:lvl>
    <w:lvl w:ilvl="8" w:tplc="BF56EE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4C04BA"/>
    <w:multiLevelType w:val="hybridMultilevel"/>
    <w:tmpl w:val="FFFFFFFF"/>
    <w:lvl w:ilvl="0" w:tplc="49DAA9FC">
      <w:start w:val="1"/>
      <w:numFmt w:val="decimal"/>
      <w:lvlText w:val="%1."/>
      <w:lvlJc w:val="left"/>
      <w:pPr>
        <w:ind w:left="720" w:hanging="360"/>
      </w:pPr>
    </w:lvl>
    <w:lvl w:ilvl="1" w:tplc="DD302310">
      <w:start w:val="1"/>
      <w:numFmt w:val="lowerLetter"/>
      <w:lvlText w:val="%2."/>
      <w:lvlJc w:val="left"/>
      <w:pPr>
        <w:ind w:left="1440" w:hanging="360"/>
      </w:pPr>
    </w:lvl>
    <w:lvl w:ilvl="2" w:tplc="769E09F8">
      <w:start w:val="1"/>
      <w:numFmt w:val="lowerRoman"/>
      <w:lvlText w:val="%3."/>
      <w:lvlJc w:val="right"/>
      <w:pPr>
        <w:ind w:left="2160" w:hanging="180"/>
      </w:pPr>
    </w:lvl>
    <w:lvl w:ilvl="3" w:tplc="B34E6740">
      <w:start w:val="1"/>
      <w:numFmt w:val="decimal"/>
      <w:lvlText w:val="%4."/>
      <w:lvlJc w:val="left"/>
      <w:pPr>
        <w:ind w:left="2880" w:hanging="360"/>
      </w:pPr>
    </w:lvl>
    <w:lvl w:ilvl="4" w:tplc="5CCC56A8">
      <w:start w:val="1"/>
      <w:numFmt w:val="lowerLetter"/>
      <w:lvlText w:val="%5."/>
      <w:lvlJc w:val="left"/>
      <w:pPr>
        <w:ind w:left="3600" w:hanging="360"/>
      </w:pPr>
    </w:lvl>
    <w:lvl w:ilvl="5" w:tplc="CCD8F118">
      <w:start w:val="1"/>
      <w:numFmt w:val="lowerRoman"/>
      <w:lvlText w:val="%6."/>
      <w:lvlJc w:val="right"/>
      <w:pPr>
        <w:ind w:left="4320" w:hanging="180"/>
      </w:pPr>
    </w:lvl>
    <w:lvl w:ilvl="6" w:tplc="CC66E4CC">
      <w:start w:val="1"/>
      <w:numFmt w:val="decimal"/>
      <w:lvlText w:val="%7."/>
      <w:lvlJc w:val="left"/>
      <w:pPr>
        <w:ind w:left="5040" w:hanging="360"/>
      </w:pPr>
    </w:lvl>
    <w:lvl w:ilvl="7" w:tplc="04DA7DBA">
      <w:start w:val="1"/>
      <w:numFmt w:val="lowerLetter"/>
      <w:lvlText w:val="%8."/>
      <w:lvlJc w:val="left"/>
      <w:pPr>
        <w:ind w:left="5760" w:hanging="360"/>
      </w:pPr>
    </w:lvl>
    <w:lvl w:ilvl="8" w:tplc="BFB29C04">
      <w:start w:val="1"/>
      <w:numFmt w:val="lowerRoman"/>
      <w:lvlText w:val="%9."/>
      <w:lvlJc w:val="right"/>
      <w:pPr>
        <w:ind w:left="6480" w:hanging="180"/>
      </w:pPr>
    </w:lvl>
  </w:abstractNum>
  <w:abstractNum w:abstractNumId="18" w15:restartNumberingAfterBreak="0">
    <w:nsid w:val="22D759E5"/>
    <w:multiLevelType w:val="hybridMultilevel"/>
    <w:tmpl w:val="B5E0DDFC"/>
    <w:lvl w:ilvl="0" w:tplc="27648E3A">
      <w:numFmt w:val="bullet"/>
      <w:lvlText w:val="-"/>
      <w:lvlJc w:val="left"/>
      <w:pPr>
        <w:ind w:left="720" w:hanging="360"/>
      </w:pPr>
      <w:rPr>
        <w:rFonts w:ascii="Calibri" w:hAnsi="Calibri" w:hint="default"/>
      </w:rPr>
    </w:lvl>
    <w:lvl w:ilvl="1" w:tplc="DBF87866" w:tentative="1">
      <w:start w:val="1"/>
      <w:numFmt w:val="bullet"/>
      <w:lvlText w:val="o"/>
      <w:lvlJc w:val="left"/>
      <w:pPr>
        <w:ind w:left="1440" w:hanging="360"/>
      </w:pPr>
      <w:rPr>
        <w:rFonts w:ascii="Courier New" w:hAnsi="Courier New" w:hint="default"/>
      </w:rPr>
    </w:lvl>
    <w:lvl w:ilvl="2" w:tplc="7AD25238" w:tentative="1">
      <w:start w:val="1"/>
      <w:numFmt w:val="bullet"/>
      <w:lvlText w:val=""/>
      <w:lvlJc w:val="left"/>
      <w:pPr>
        <w:ind w:left="2160" w:hanging="360"/>
      </w:pPr>
      <w:rPr>
        <w:rFonts w:ascii="Wingdings" w:hAnsi="Wingdings" w:hint="default"/>
      </w:rPr>
    </w:lvl>
    <w:lvl w:ilvl="3" w:tplc="9DF6857E" w:tentative="1">
      <w:start w:val="1"/>
      <w:numFmt w:val="bullet"/>
      <w:lvlText w:val=""/>
      <w:lvlJc w:val="left"/>
      <w:pPr>
        <w:ind w:left="2880" w:hanging="360"/>
      </w:pPr>
      <w:rPr>
        <w:rFonts w:ascii="Symbol" w:hAnsi="Symbol" w:hint="default"/>
      </w:rPr>
    </w:lvl>
    <w:lvl w:ilvl="4" w:tplc="A052D47A" w:tentative="1">
      <w:start w:val="1"/>
      <w:numFmt w:val="bullet"/>
      <w:lvlText w:val="o"/>
      <w:lvlJc w:val="left"/>
      <w:pPr>
        <w:ind w:left="3600" w:hanging="360"/>
      </w:pPr>
      <w:rPr>
        <w:rFonts w:ascii="Courier New" w:hAnsi="Courier New" w:hint="default"/>
      </w:rPr>
    </w:lvl>
    <w:lvl w:ilvl="5" w:tplc="D248D1CC" w:tentative="1">
      <w:start w:val="1"/>
      <w:numFmt w:val="bullet"/>
      <w:lvlText w:val=""/>
      <w:lvlJc w:val="left"/>
      <w:pPr>
        <w:ind w:left="4320" w:hanging="360"/>
      </w:pPr>
      <w:rPr>
        <w:rFonts w:ascii="Wingdings" w:hAnsi="Wingdings" w:hint="default"/>
      </w:rPr>
    </w:lvl>
    <w:lvl w:ilvl="6" w:tplc="107A7FAC" w:tentative="1">
      <w:start w:val="1"/>
      <w:numFmt w:val="bullet"/>
      <w:lvlText w:val=""/>
      <w:lvlJc w:val="left"/>
      <w:pPr>
        <w:ind w:left="5040" w:hanging="360"/>
      </w:pPr>
      <w:rPr>
        <w:rFonts w:ascii="Symbol" w:hAnsi="Symbol" w:hint="default"/>
      </w:rPr>
    </w:lvl>
    <w:lvl w:ilvl="7" w:tplc="66C02D54" w:tentative="1">
      <w:start w:val="1"/>
      <w:numFmt w:val="bullet"/>
      <w:lvlText w:val="o"/>
      <w:lvlJc w:val="left"/>
      <w:pPr>
        <w:ind w:left="5760" w:hanging="360"/>
      </w:pPr>
      <w:rPr>
        <w:rFonts w:ascii="Courier New" w:hAnsi="Courier New" w:hint="default"/>
      </w:rPr>
    </w:lvl>
    <w:lvl w:ilvl="8" w:tplc="704A4E8E" w:tentative="1">
      <w:start w:val="1"/>
      <w:numFmt w:val="bullet"/>
      <w:lvlText w:val=""/>
      <w:lvlJc w:val="left"/>
      <w:pPr>
        <w:ind w:left="6480" w:hanging="360"/>
      </w:pPr>
      <w:rPr>
        <w:rFonts w:ascii="Wingdings" w:hAnsi="Wingdings" w:hint="default"/>
      </w:rPr>
    </w:lvl>
  </w:abstractNum>
  <w:abstractNum w:abstractNumId="19" w15:restartNumberingAfterBreak="0">
    <w:nsid w:val="27994B30"/>
    <w:multiLevelType w:val="hybridMultilevel"/>
    <w:tmpl w:val="50D09308"/>
    <w:lvl w:ilvl="0" w:tplc="1BA881BE">
      <w:start w:val="1"/>
      <w:numFmt w:val="bullet"/>
      <w:lvlText w:val=""/>
      <w:lvlJc w:val="left"/>
      <w:pPr>
        <w:ind w:left="720" w:hanging="360"/>
      </w:pPr>
      <w:rPr>
        <w:rFonts w:ascii="Symbol" w:hAnsi="Symbol" w:hint="default"/>
      </w:rPr>
    </w:lvl>
    <w:lvl w:ilvl="1" w:tplc="CEDC6B26" w:tentative="1">
      <w:start w:val="1"/>
      <w:numFmt w:val="bullet"/>
      <w:lvlText w:val="o"/>
      <w:lvlJc w:val="left"/>
      <w:pPr>
        <w:ind w:left="1440" w:hanging="360"/>
      </w:pPr>
      <w:rPr>
        <w:rFonts w:ascii="Courier New" w:hAnsi="Courier New" w:hint="default"/>
      </w:rPr>
    </w:lvl>
    <w:lvl w:ilvl="2" w:tplc="1A9ADFDC" w:tentative="1">
      <w:start w:val="1"/>
      <w:numFmt w:val="bullet"/>
      <w:lvlText w:val=""/>
      <w:lvlJc w:val="left"/>
      <w:pPr>
        <w:ind w:left="2160" w:hanging="360"/>
      </w:pPr>
      <w:rPr>
        <w:rFonts w:ascii="Wingdings" w:hAnsi="Wingdings" w:hint="default"/>
      </w:rPr>
    </w:lvl>
    <w:lvl w:ilvl="3" w:tplc="8E90BA40" w:tentative="1">
      <w:start w:val="1"/>
      <w:numFmt w:val="bullet"/>
      <w:lvlText w:val=""/>
      <w:lvlJc w:val="left"/>
      <w:pPr>
        <w:ind w:left="2880" w:hanging="360"/>
      </w:pPr>
      <w:rPr>
        <w:rFonts w:ascii="Symbol" w:hAnsi="Symbol" w:hint="default"/>
      </w:rPr>
    </w:lvl>
    <w:lvl w:ilvl="4" w:tplc="AC164466" w:tentative="1">
      <w:start w:val="1"/>
      <w:numFmt w:val="bullet"/>
      <w:lvlText w:val="o"/>
      <w:lvlJc w:val="left"/>
      <w:pPr>
        <w:ind w:left="3600" w:hanging="360"/>
      </w:pPr>
      <w:rPr>
        <w:rFonts w:ascii="Courier New" w:hAnsi="Courier New" w:hint="default"/>
      </w:rPr>
    </w:lvl>
    <w:lvl w:ilvl="5" w:tplc="8DB282E2" w:tentative="1">
      <w:start w:val="1"/>
      <w:numFmt w:val="bullet"/>
      <w:lvlText w:val=""/>
      <w:lvlJc w:val="left"/>
      <w:pPr>
        <w:ind w:left="4320" w:hanging="360"/>
      </w:pPr>
      <w:rPr>
        <w:rFonts w:ascii="Wingdings" w:hAnsi="Wingdings" w:hint="default"/>
      </w:rPr>
    </w:lvl>
    <w:lvl w:ilvl="6" w:tplc="B6686520" w:tentative="1">
      <w:start w:val="1"/>
      <w:numFmt w:val="bullet"/>
      <w:lvlText w:val=""/>
      <w:lvlJc w:val="left"/>
      <w:pPr>
        <w:ind w:left="5040" w:hanging="360"/>
      </w:pPr>
      <w:rPr>
        <w:rFonts w:ascii="Symbol" w:hAnsi="Symbol" w:hint="default"/>
      </w:rPr>
    </w:lvl>
    <w:lvl w:ilvl="7" w:tplc="F6FEF12A" w:tentative="1">
      <w:start w:val="1"/>
      <w:numFmt w:val="bullet"/>
      <w:lvlText w:val="o"/>
      <w:lvlJc w:val="left"/>
      <w:pPr>
        <w:ind w:left="5760" w:hanging="360"/>
      </w:pPr>
      <w:rPr>
        <w:rFonts w:ascii="Courier New" w:hAnsi="Courier New" w:hint="default"/>
      </w:rPr>
    </w:lvl>
    <w:lvl w:ilvl="8" w:tplc="6F4649A8" w:tentative="1">
      <w:start w:val="1"/>
      <w:numFmt w:val="bullet"/>
      <w:lvlText w:val=""/>
      <w:lvlJc w:val="left"/>
      <w:pPr>
        <w:ind w:left="6480" w:hanging="360"/>
      </w:pPr>
      <w:rPr>
        <w:rFonts w:ascii="Wingdings" w:hAnsi="Wingdings" w:hint="default"/>
      </w:rPr>
    </w:lvl>
  </w:abstractNum>
  <w:abstractNum w:abstractNumId="20" w15:restartNumberingAfterBreak="0">
    <w:nsid w:val="2FC54C0A"/>
    <w:multiLevelType w:val="hybridMultilevel"/>
    <w:tmpl w:val="AD2AC234"/>
    <w:lvl w:ilvl="0" w:tplc="6D2495DC">
      <w:start w:val="16"/>
      <w:numFmt w:val="bullet"/>
      <w:lvlText w:val="-"/>
      <w:lvlJc w:val="left"/>
      <w:pPr>
        <w:ind w:left="720" w:hanging="360"/>
      </w:pPr>
      <w:rPr>
        <w:rFonts w:ascii="Verdana" w:hAnsi="Verdana" w:hint="default"/>
      </w:rPr>
    </w:lvl>
    <w:lvl w:ilvl="1" w:tplc="9B9A0DB6" w:tentative="1">
      <w:start w:val="1"/>
      <w:numFmt w:val="bullet"/>
      <w:lvlText w:val="o"/>
      <w:lvlJc w:val="left"/>
      <w:pPr>
        <w:ind w:left="1440" w:hanging="360"/>
      </w:pPr>
      <w:rPr>
        <w:rFonts w:ascii="Courier New" w:hAnsi="Courier New" w:hint="default"/>
      </w:rPr>
    </w:lvl>
    <w:lvl w:ilvl="2" w:tplc="414A146E" w:tentative="1">
      <w:start w:val="1"/>
      <w:numFmt w:val="bullet"/>
      <w:lvlText w:val=""/>
      <w:lvlJc w:val="left"/>
      <w:pPr>
        <w:ind w:left="2160" w:hanging="360"/>
      </w:pPr>
      <w:rPr>
        <w:rFonts w:ascii="Wingdings" w:hAnsi="Wingdings" w:hint="default"/>
      </w:rPr>
    </w:lvl>
    <w:lvl w:ilvl="3" w:tplc="FF4808BE" w:tentative="1">
      <w:start w:val="1"/>
      <w:numFmt w:val="bullet"/>
      <w:lvlText w:val=""/>
      <w:lvlJc w:val="left"/>
      <w:pPr>
        <w:ind w:left="2880" w:hanging="360"/>
      </w:pPr>
      <w:rPr>
        <w:rFonts w:ascii="Symbol" w:hAnsi="Symbol" w:hint="default"/>
      </w:rPr>
    </w:lvl>
    <w:lvl w:ilvl="4" w:tplc="BFD012D0" w:tentative="1">
      <w:start w:val="1"/>
      <w:numFmt w:val="bullet"/>
      <w:lvlText w:val="o"/>
      <w:lvlJc w:val="left"/>
      <w:pPr>
        <w:ind w:left="3600" w:hanging="360"/>
      </w:pPr>
      <w:rPr>
        <w:rFonts w:ascii="Courier New" w:hAnsi="Courier New" w:hint="default"/>
      </w:rPr>
    </w:lvl>
    <w:lvl w:ilvl="5" w:tplc="0824CD4A" w:tentative="1">
      <w:start w:val="1"/>
      <w:numFmt w:val="bullet"/>
      <w:lvlText w:val=""/>
      <w:lvlJc w:val="left"/>
      <w:pPr>
        <w:ind w:left="4320" w:hanging="360"/>
      </w:pPr>
      <w:rPr>
        <w:rFonts w:ascii="Wingdings" w:hAnsi="Wingdings" w:hint="default"/>
      </w:rPr>
    </w:lvl>
    <w:lvl w:ilvl="6" w:tplc="0E504E78" w:tentative="1">
      <w:start w:val="1"/>
      <w:numFmt w:val="bullet"/>
      <w:lvlText w:val=""/>
      <w:lvlJc w:val="left"/>
      <w:pPr>
        <w:ind w:left="5040" w:hanging="360"/>
      </w:pPr>
      <w:rPr>
        <w:rFonts w:ascii="Symbol" w:hAnsi="Symbol" w:hint="default"/>
      </w:rPr>
    </w:lvl>
    <w:lvl w:ilvl="7" w:tplc="E5F69DF2" w:tentative="1">
      <w:start w:val="1"/>
      <w:numFmt w:val="bullet"/>
      <w:lvlText w:val="o"/>
      <w:lvlJc w:val="left"/>
      <w:pPr>
        <w:ind w:left="5760" w:hanging="360"/>
      </w:pPr>
      <w:rPr>
        <w:rFonts w:ascii="Courier New" w:hAnsi="Courier New" w:hint="default"/>
      </w:rPr>
    </w:lvl>
    <w:lvl w:ilvl="8" w:tplc="F55A2DE2" w:tentative="1">
      <w:start w:val="1"/>
      <w:numFmt w:val="bullet"/>
      <w:lvlText w:val=""/>
      <w:lvlJc w:val="left"/>
      <w:pPr>
        <w:ind w:left="6480" w:hanging="360"/>
      </w:pPr>
      <w:rPr>
        <w:rFonts w:ascii="Wingdings" w:hAnsi="Wingdings" w:hint="default"/>
      </w:rPr>
    </w:lvl>
  </w:abstractNum>
  <w:abstractNum w:abstractNumId="21" w15:restartNumberingAfterBreak="0">
    <w:nsid w:val="30CD4AB2"/>
    <w:multiLevelType w:val="hybridMultilevel"/>
    <w:tmpl w:val="CAB894D0"/>
    <w:lvl w:ilvl="0" w:tplc="96A6C318">
      <w:start w:val="1"/>
      <w:numFmt w:val="bullet"/>
      <w:lvlText w:val="-"/>
      <w:lvlJc w:val="left"/>
      <w:pPr>
        <w:ind w:left="720" w:hanging="360"/>
      </w:pPr>
      <w:rPr>
        <w:rFonts w:ascii="Aptos" w:hAnsi="Aptos" w:hint="default"/>
      </w:rPr>
    </w:lvl>
    <w:lvl w:ilvl="1" w:tplc="0CDE2336">
      <w:start w:val="1"/>
      <w:numFmt w:val="bullet"/>
      <w:lvlText w:val="o"/>
      <w:lvlJc w:val="left"/>
      <w:pPr>
        <w:ind w:left="1440" w:hanging="360"/>
      </w:pPr>
      <w:rPr>
        <w:rFonts w:ascii="Courier New" w:hAnsi="Courier New" w:hint="default"/>
      </w:rPr>
    </w:lvl>
    <w:lvl w:ilvl="2" w:tplc="48F675E2">
      <w:start w:val="1"/>
      <w:numFmt w:val="bullet"/>
      <w:lvlText w:val=""/>
      <w:lvlJc w:val="left"/>
      <w:pPr>
        <w:ind w:left="2160" w:hanging="360"/>
      </w:pPr>
      <w:rPr>
        <w:rFonts w:ascii="Wingdings" w:hAnsi="Wingdings" w:hint="default"/>
      </w:rPr>
    </w:lvl>
    <w:lvl w:ilvl="3" w:tplc="FD1E24E2">
      <w:start w:val="1"/>
      <w:numFmt w:val="bullet"/>
      <w:lvlText w:val=""/>
      <w:lvlJc w:val="left"/>
      <w:pPr>
        <w:ind w:left="2880" w:hanging="360"/>
      </w:pPr>
      <w:rPr>
        <w:rFonts w:ascii="Symbol" w:hAnsi="Symbol" w:hint="default"/>
      </w:rPr>
    </w:lvl>
    <w:lvl w:ilvl="4" w:tplc="4DC8714C">
      <w:start w:val="1"/>
      <w:numFmt w:val="bullet"/>
      <w:lvlText w:val="o"/>
      <w:lvlJc w:val="left"/>
      <w:pPr>
        <w:ind w:left="3600" w:hanging="360"/>
      </w:pPr>
      <w:rPr>
        <w:rFonts w:ascii="Courier New" w:hAnsi="Courier New" w:hint="default"/>
      </w:rPr>
    </w:lvl>
    <w:lvl w:ilvl="5" w:tplc="ED5CA6CC">
      <w:start w:val="1"/>
      <w:numFmt w:val="bullet"/>
      <w:lvlText w:val=""/>
      <w:lvlJc w:val="left"/>
      <w:pPr>
        <w:ind w:left="4320" w:hanging="360"/>
      </w:pPr>
      <w:rPr>
        <w:rFonts w:ascii="Wingdings" w:hAnsi="Wingdings" w:hint="default"/>
      </w:rPr>
    </w:lvl>
    <w:lvl w:ilvl="6" w:tplc="61E64586">
      <w:start w:val="1"/>
      <w:numFmt w:val="bullet"/>
      <w:lvlText w:val=""/>
      <w:lvlJc w:val="left"/>
      <w:pPr>
        <w:ind w:left="5040" w:hanging="360"/>
      </w:pPr>
      <w:rPr>
        <w:rFonts w:ascii="Symbol" w:hAnsi="Symbol" w:hint="default"/>
      </w:rPr>
    </w:lvl>
    <w:lvl w:ilvl="7" w:tplc="8BD00F24">
      <w:start w:val="1"/>
      <w:numFmt w:val="bullet"/>
      <w:lvlText w:val="o"/>
      <w:lvlJc w:val="left"/>
      <w:pPr>
        <w:ind w:left="5760" w:hanging="360"/>
      </w:pPr>
      <w:rPr>
        <w:rFonts w:ascii="Courier New" w:hAnsi="Courier New" w:hint="default"/>
      </w:rPr>
    </w:lvl>
    <w:lvl w:ilvl="8" w:tplc="2CB80684">
      <w:start w:val="1"/>
      <w:numFmt w:val="bullet"/>
      <w:lvlText w:val=""/>
      <w:lvlJc w:val="left"/>
      <w:pPr>
        <w:ind w:left="6480" w:hanging="360"/>
      </w:pPr>
      <w:rPr>
        <w:rFonts w:ascii="Wingdings" w:hAnsi="Wingdings" w:hint="default"/>
      </w:rPr>
    </w:lvl>
  </w:abstractNum>
  <w:abstractNum w:abstractNumId="22" w15:restartNumberingAfterBreak="0">
    <w:nsid w:val="31F65AF0"/>
    <w:multiLevelType w:val="hybridMultilevel"/>
    <w:tmpl w:val="294A68D6"/>
    <w:lvl w:ilvl="0" w:tplc="D5E8E304">
      <w:start w:val="1"/>
      <w:numFmt w:val="bullet"/>
      <w:lvlText w:val="o"/>
      <w:lvlJc w:val="left"/>
      <w:pPr>
        <w:ind w:left="360" w:hanging="360"/>
      </w:pPr>
      <w:rPr>
        <w:rFonts w:ascii="Courier New" w:hAnsi="Courier New" w:hint="default"/>
      </w:rPr>
    </w:lvl>
    <w:lvl w:ilvl="1" w:tplc="C590BB68">
      <w:start w:val="1"/>
      <w:numFmt w:val="bullet"/>
      <w:lvlText w:val="o"/>
      <w:lvlJc w:val="left"/>
      <w:pPr>
        <w:ind w:left="1440" w:hanging="360"/>
      </w:pPr>
      <w:rPr>
        <w:rFonts w:ascii="Courier New" w:hAnsi="Courier New" w:hint="default"/>
      </w:rPr>
    </w:lvl>
    <w:lvl w:ilvl="2" w:tplc="039A6E48" w:tentative="1">
      <w:start w:val="1"/>
      <w:numFmt w:val="bullet"/>
      <w:lvlText w:val=""/>
      <w:lvlJc w:val="left"/>
      <w:pPr>
        <w:ind w:left="2160" w:hanging="360"/>
      </w:pPr>
      <w:rPr>
        <w:rFonts w:ascii="Wingdings" w:hAnsi="Wingdings" w:hint="default"/>
      </w:rPr>
    </w:lvl>
    <w:lvl w:ilvl="3" w:tplc="3970DB54" w:tentative="1">
      <w:start w:val="1"/>
      <w:numFmt w:val="bullet"/>
      <w:lvlText w:val=""/>
      <w:lvlJc w:val="left"/>
      <w:pPr>
        <w:ind w:left="2880" w:hanging="360"/>
      </w:pPr>
      <w:rPr>
        <w:rFonts w:ascii="Symbol" w:hAnsi="Symbol" w:hint="default"/>
      </w:rPr>
    </w:lvl>
    <w:lvl w:ilvl="4" w:tplc="E9E0F4AA" w:tentative="1">
      <w:start w:val="1"/>
      <w:numFmt w:val="bullet"/>
      <w:lvlText w:val="o"/>
      <w:lvlJc w:val="left"/>
      <w:pPr>
        <w:ind w:left="3600" w:hanging="360"/>
      </w:pPr>
      <w:rPr>
        <w:rFonts w:ascii="Courier New" w:hAnsi="Courier New" w:hint="default"/>
      </w:rPr>
    </w:lvl>
    <w:lvl w:ilvl="5" w:tplc="D27ED230" w:tentative="1">
      <w:start w:val="1"/>
      <w:numFmt w:val="bullet"/>
      <w:lvlText w:val=""/>
      <w:lvlJc w:val="left"/>
      <w:pPr>
        <w:ind w:left="4320" w:hanging="360"/>
      </w:pPr>
      <w:rPr>
        <w:rFonts w:ascii="Wingdings" w:hAnsi="Wingdings" w:hint="default"/>
      </w:rPr>
    </w:lvl>
    <w:lvl w:ilvl="6" w:tplc="0BF2BF9E" w:tentative="1">
      <w:start w:val="1"/>
      <w:numFmt w:val="bullet"/>
      <w:lvlText w:val=""/>
      <w:lvlJc w:val="left"/>
      <w:pPr>
        <w:ind w:left="5040" w:hanging="360"/>
      </w:pPr>
      <w:rPr>
        <w:rFonts w:ascii="Symbol" w:hAnsi="Symbol" w:hint="default"/>
      </w:rPr>
    </w:lvl>
    <w:lvl w:ilvl="7" w:tplc="C7848D66" w:tentative="1">
      <w:start w:val="1"/>
      <w:numFmt w:val="bullet"/>
      <w:lvlText w:val="o"/>
      <w:lvlJc w:val="left"/>
      <w:pPr>
        <w:ind w:left="5760" w:hanging="360"/>
      </w:pPr>
      <w:rPr>
        <w:rFonts w:ascii="Courier New" w:hAnsi="Courier New" w:hint="default"/>
      </w:rPr>
    </w:lvl>
    <w:lvl w:ilvl="8" w:tplc="E73C8260" w:tentative="1">
      <w:start w:val="1"/>
      <w:numFmt w:val="bullet"/>
      <w:lvlText w:val=""/>
      <w:lvlJc w:val="left"/>
      <w:pPr>
        <w:ind w:left="6480" w:hanging="360"/>
      </w:pPr>
      <w:rPr>
        <w:rFonts w:ascii="Wingdings" w:hAnsi="Wingdings" w:hint="default"/>
      </w:rPr>
    </w:lvl>
  </w:abstractNum>
  <w:abstractNum w:abstractNumId="23"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10613D3"/>
    <w:multiLevelType w:val="hybridMultilevel"/>
    <w:tmpl w:val="FFFFFFFF"/>
    <w:lvl w:ilvl="0" w:tplc="CD6C4E22">
      <w:start w:val="1"/>
      <w:numFmt w:val="bullet"/>
      <w:lvlText w:val=""/>
      <w:lvlJc w:val="left"/>
      <w:pPr>
        <w:ind w:left="720" w:hanging="360"/>
      </w:pPr>
      <w:rPr>
        <w:rFonts w:ascii="Symbol" w:hAnsi="Symbol" w:hint="default"/>
      </w:rPr>
    </w:lvl>
    <w:lvl w:ilvl="1" w:tplc="FB2A1D3C">
      <w:start w:val="1"/>
      <w:numFmt w:val="bullet"/>
      <w:lvlText w:val="o"/>
      <w:lvlJc w:val="left"/>
      <w:pPr>
        <w:ind w:left="1440" w:hanging="360"/>
      </w:pPr>
      <w:rPr>
        <w:rFonts w:ascii="Courier New" w:hAnsi="Courier New" w:hint="default"/>
      </w:rPr>
    </w:lvl>
    <w:lvl w:ilvl="2" w:tplc="F3DE2D98">
      <w:start w:val="1"/>
      <w:numFmt w:val="bullet"/>
      <w:lvlText w:val=""/>
      <w:lvlJc w:val="left"/>
      <w:pPr>
        <w:ind w:left="2160" w:hanging="360"/>
      </w:pPr>
      <w:rPr>
        <w:rFonts w:ascii="Wingdings" w:hAnsi="Wingdings" w:hint="default"/>
      </w:rPr>
    </w:lvl>
    <w:lvl w:ilvl="3" w:tplc="A97681E0">
      <w:start w:val="1"/>
      <w:numFmt w:val="bullet"/>
      <w:lvlText w:val=""/>
      <w:lvlJc w:val="left"/>
      <w:pPr>
        <w:ind w:left="2880" w:hanging="360"/>
      </w:pPr>
      <w:rPr>
        <w:rFonts w:ascii="Symbol" w:hAnsi="Symbol" w:hint="default"/>
      </w:rPr>
    </w:lvl>
    <w:lvl w:ilvl="4" w:tplc="E2D803E8">
      <w:start w:val="1"/>
      <w:numFmt w:val="bullet"/>
      <w:lvlText w:val="o"/>
      <w:lvlJc w:val="left"/>
      <w:pPr>
        <w:ind w:left="3600" w:hanging="360"/>
      </w:pPr>
      <w:rPr>
        <w:rFonts w:ascii="Courier New" w:hAnsi="Courier New" w:hint="default"/>
      </w:rPr>
    </w:lvl>
    <w:lvl w:ilvl="5" w:tplc="2A208792">
      <w:start w:val="1"/>
      <w:numFmt w:val="bullet"/>
      <w:lvlText w:val=""/>
      <w:lvlJc w:val="left"/>
      <w:pPr>
        <w:ind w:left="4320" w:hanging="360"/>
      </w:pPr>
      <w:rPr>
        <w:rFonts w:ascii="Wingdings" w:hAnsi="Wingdings" w:hint="default"/>
      </w:rPr>
    </w:lvl>
    <w:lvl w:ilvl="6" w:tplc="6412A076">
      <w:start w:val="1"/>
      <w:numFmt w:val="bullet"/>
      <w:lvlText w:val=""/>
      <w:lvlJc w:val="left"/>
      <w:pPr>
        <w:ind w:left="5040" w:hanging="360"/>
      </w:pPr>
      <w:rPr>
        <w:rFonts w:ascii="Symbol" w:hAnsi="Symbol" w:hint="default"/>
      </w:rPr>
    </w:lvl>
    <w:lvl w:ilvl="7" w:tplc="56E2B066">
      <w:start w:val="1"/>
      <w:numFmt w:val="bullet"/>
      <w:lvlText w:val="o"/>
      <w:lvlJc w:val="left"/>
      <w:pPr>
        <w:ind w:left="5760" w:hanging="360"/>
      </w:pPr>
      <w:rPr>
        <w:rFonts w:ascii="Courier New" w:hAnsi="Courier New" w:hint="default"/>
      </w:rPr>
    </w:lvl>
    <w:lvl w:ilvl="8" w:tplc="E6AACBB0">
      <w:start w:val="1"/>
      <w:numFmt w:val="bullet"/>
      <w:lvlText w:val=""/>
      <w:lvlJc w:val="left"/>
      <w:pPr>
        <w:ind w:left="6480" w:hanging="360"/>
      </w:pPr>
      <w:rPr>
        <w:rFonts w:ascii="Wingdings" w:hAnsi="Wingdings" w:hint="default"/>
      </w:rPr>
    </w:lvl>
  </w:abstractNum>
  <w:abstractNum w:abstractNumId="2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539EA43"/>
    <w:multiLevelType w:val="hybridMultilevel"/>
    <w:tmpl w:val="FFFFFFFF"/>
    <w:lvl w:ilvl="0" w:tplc="C4F2F71A">
      <w:start w:val="1"/>
      <w:numFmt w:val="decimal"/>
      <w:lvlText w:val="%1."/>
      <w:lvlJc w:val="left"/>
      <w:pPr>
        <w:ind w:left="720" w:hanging="360"/>
      </w:pPr>
      <w:rPr>
        <w:rFonts w:ascii="Verdana" w:hAnsi="Verdana" w:hint="default"/>
      </w:rPr>
    </w:lvl>
    <w:lvl w:ilvl="1" w:tplc="2EFCF78A">
      <w:start w:val="1"/>
      <w:numFmt w:val="lowerLetter"/>
      <w:lvlText w:val="%2."/>
      <w:lvlJc w:val="left"/>
      <w:pPr>
        <w:ind w:left="1440" w:hanging="360"/>
      </w:pPr>
    </w:lvl>
    <w:lvl w:ilvl="2" w:tplc="07209986">
      <w:start w:val="1"/>
      <w:numFmt w:val="lowerRoman"/>
      <w:lvlText w:val="%3."/>
      <w:lvlJc w:val="right"/>
      <w:pPr>
        <w:ind w:left="2160" w:hanging="180"/>
      </w:pPr>
    </w:lvl>
    <w:lvl w:ilvl="3" w:tplc="39247094">
      <w:start w:val="1"/>
      <w:numFmt w:val="decimal"/>
      <w:lvlText w:val="%4."/>
      <w:lvlJc w:val="left"/>
      <w:pPr>
        <w:ind w:left="2880" w:hanging="360"/>
      </w:pPr>
    </w:lvl>
    <w:lvl w:ilvl="4" w:tplc="3FF29050">
      <w:start w:val="1"/>
      <w:numFmt w:val="lowerLetter"/>
      <w:lvlText w:val="%5."/>
      <w:lvlJc w:val="left"/>
      <w:pPr>
        <w:ind w:left="3600" w:hanging="360"/>
      </w:pPr>
    </w:lvl>
    <w:lvl w:ilvl="5" w:tplc="BE1A66B8">
      <w:start w:val="1"/>
      <w:numFmt w:val="lowerRoman"/>
      <w:lvlText w:val="%6."/>
      <w:lvlJc w:val="right"/>
      <w:pPr>
        <w:ind w:left="4320" w:hanging="180"/>
      </w:pPr>
    </w:lvl>
    <w:lvl w:ilvl="6" w:tplc="389C24BA">
      <w:start w:val="1"/>
      <w:numFmt w:val="decimal"/>
      <w:lvlText w:val="%7."/>
      <w:lvlJc w:val="left"/>
      <w:pPr>
        <w:ind w:left="5040" w:hanging="360"/>
      </w:pPr>
    </w:lvl>
    <w:lvl w:ilvl="7" w:tplc="58368654">
      <w:start w:val="1"/>
      <w:numFmt w:val="lowerLetter"/>
      <w:lvlText w:val="%8."/>
      <w:lvlJc w:val="left"/>
      <w:pPr>
        <w:ind w:left="5760" w:hanging="360"/>
      </w:pPr>
    </w:lvl>
    <w:lvl w:ilvl="8" w:tplc="C9A6966E">
      <w:start w:val="1"/>
      <w:numFmt w:val="lowerRoman"/>
      <w:lvlText w:val="%9."/>
      <w:lvlJc w:val="right"/>
      <w:pPr>
        <w:ind w:left="6480" w:hanging="180"/>
      </w:pPr>
    </w:lvl>
  </w:abstractNum>
  <w:abstractNum w:abstractNumId="28"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9"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BE74A91"/>
    <w:multiLevelType w:val="hybridMultilevel"/>
    <w:tmpl w:val="FFFFFFFF"/>
    <w:lvl w:ilvl="0" w:tplc="99527E3C">
      <w:start w:val="16"/>
      <w:numFmt w:val="bullet"/>
      <w:lvlText w:val="-"/>
      <w:lvlJc w:val="left"/>
      <w:pPr>
        <w:ind w:left="720" w:hanging="360"/>
      </w:pPr>
      <w:rPr>
        <w:rFonts w:ascii="Verdana" w:hAnsi="Verdana" w:hint="default"/>
      </w:rPr>
    </w:lvl>
    <w:lvl w:ilvl="1" w:tplc="41F26AB6">
      <w:start w:val="1"/>
      <w:numFmt w:val="bullet"/>
      <w:lvlText w:val="o"/>
      <w:lvlJc w:val="left"/>
      <w:pPr>
        <w:ind w:left="1440" w:hanging="360"/>
      </w:pPr>
      <w:rPr>
        <w:rFonts w:ascii="Courier New" w:hAnsi="Courier New" w:hint="default"/>
      </w:rPr>
    </w:lvl>
    <w:lvl w:ilvl="2" w:tplc="491C2DBC">
      <w:start w:val="1"/>
      <w:numFmt w:val="bullet"/>
      <w:lvlText w:val=""/>
      <w:lvlJc w:val="left"/>
      <w:pPr>
        <w:ind w:left="2160" w:hanging="360"/>
      </w:pPr>
      <w:rPr>
        <w:rFonts w:ascii="Wingdings" w:hAnsi="Wingdings" w:hint="default"/>
      </w:rPr>
    </w:lvl>
    <w:lvl w:ilvl="3" w:tplc="0030715C">
      <w:start w:val="1"/>
      <w:numFmt w:val="bullet"/>
      <w:lvlText w:val=""/>
      <w:lvlJc w:val="left"/>
      <w:pPr>
        <w:ind w:left="2880" w:hanging="360"/>
      </w:pPr>
      <w:rPr>
        <w:rFonts w:ascii="Symbol" w:hAnsi="Symbol" w:hint="default"/>
      </w:rPr>
    </w:lvl>
    <w:lvl w:ilvl="4" w:tplc="4FE43BEA">
      <w:start w:val="1"/>
      <w:numFmt w:val="bullet"/>
      <w:lvlText w:val="o"/>
      <w:lvlJc w:val="left"/>
      <w:pPr>
        <w:ind w:left="3600" w:hanging="360"/>
      </w:pPr>
      <w:rPr>
        <w:rFonts w:ascii="Courier New" w:hAnsi="Courier New" w:hint="default"/>
      </w:rPr>
    </w:lvl>
    <w:lvl w:ilvl="5" w:tplc="0D1A222C">
      <w:start w:val="1"/>
      <w:numFmt w:val="bullet"/>
      <w:lvlText w:val=""/>
      <w:lvlJc w:val="left"/>
      <w:pPr>
        <w:ind w:left="4320" w:hanging="360"/>
      </w:pPr>
      <w:rPr>
        <w:rFonts w:ascii="Wingdings" w:hAnsi="Wingdings" w:hint="default"/>
      </w:rPr>
    </w:lvl>
    <w:lvl w:ilvl="6" w:tplc="51081F10">
      <w:start w:val="1"/>
      <w:numFmt w:val="bullet"/>
      <w:lvlText w:val=""/>
      <w:lvlJc w:val="left"/>
      <w:pPr>
        <w:ind w:left="5040" w:hanging="360"/>
      </w:pPr>
      <w:rPr>
        <w:rFonts w:ascii="Symbol" w:hAnsi="Symbol" w:hint="default"/>
      </w:rPr>
    </w:lvl>
    <w:lvl w:ilvl="7" w:tplc="FDD214D8">
      <w:start w:val="1"/>
      <w:numFmt w:val="bullet"/>
      <w:lvlText w:val="o"/>
      <w:lvlJc w:val="left"/>
      <w:pPr>
        <w:ind w:left="5760" w:hanging="360"/>
      </w:pPr>
      <w:rPr>
        <w:rFonts w:ascii="Courier New" w:hAnsi="Courier New" w:hint="default"/>
      </w:rPr>
    </w:lvl>
    <w:lvl w:ilvl="8" w:tplc="1BF26128">
      <w:start w:val="1"/>
      <w:numFmt w:val="bullet"/>
      <w:lvlText w:val=""/>
      <w:lvlJc w:val="left"/>
      <w:pPr>
        <w:ind w:left="6480" w:hanging="360"/>
      </w:pPr>
      <w:rPr>
        <w:rFonts w:ascii="Wingdings" w:hAnsi="Wingdings" w:hint="default"/>
      </w:rPr>
    </w:lvl>
  </w:abstractNum>
  <w:abstractNum w:abstractNumId="31" w15:restartNumberingAfterBreak="0">
    <w:nsid w:val="4FE53BF2"/>
    <w:multiLevelType w:val="hybridMultilevel"/>
    <w:tmpl w:val="E966B47E"/>
    <w:lvl w:ilvl="0" w:tplc="E7007800">
      <w:start w:val="1"/>
      <w:numFmt w:val="bullet"/>
      <w:lvlText w:val=""/>
      <w:lvlJc w:val="left"/>
      <w:pPr>
        <w:ind w:left="720" w:hanging="360"/>
      </w:pPr>
      <w:rPr>
        <w:rFonts w:ascii="Symbol" w:hAnsi="Symbol" w:hint="default"/>
      </w:rPr>
    </w:lvl>
    <w:lvl w:ilvl="1" w:tplc="1F70616A" w:tentative="1">
      <w:start w:val="1"/>
      <w:numFmt w:val="bullet"/>
      <w:lvlText w:val="o"/>
      <w:lvlJc w:val="left"/>
      <w:pPr>
        <w:ind w:left="1440" w:hanging="360"/>
      </w:pPr>
      <w:rPr>
        <w:rFonts w:ascii="Courier New" w:hAnsi="Courier New" w:hint="default"/>
      </w:rPr>
    </w:lvl>
    <w:lvl w:ilvl="2" w:tplc="80E20250" w:tentative="1">
      <w:start w:val="1"/>
      <w:numFmt w:val="bullet"/>
      <w:lvlText w:val=""/>
      <w:lvlJc w:val="left"/>
      <w:pPr>
        <w:ind w:left="2160" w:hanging="360"/>
      </w:pPr>
      <w:rPr>
        <w:rFonts w:ascii="Wingdings" w:hAnsi="Wingdings" w:hint="default"/>
      </w:rPr>
    </w:lvl>
    <w:lvl w:ilvl="3" w:tplc="1B0626FC" w:tentative="1">
      <w:start w:val="1"/>
      <w:numFmt w:val="bullet"/>
      <w:lvlText w:val=""/>
      <w:lvlJc w:val="left"/>
      <w:pPr>
        <w:ind w:left="2880" w:hanging="360"/>
      </w:pPr>
      <w:rPr>
        <w:rFonts w:ascii="Symbol" w:hAnsi="Symbol" w:hint="default"/>
      </w:rPr>
    </w:lvl>
    <w:lvl w:ilvl="4" w:tplc="D53E4E9E" w:tentative="1">
      <w:start w:val="1"/>
      <w:numFmt w:val="bullet"/>
      <w:lvlText w:val="o"/>
      <w:lvlJc w:val="left"/>
      <w:pPr>
        <w:ind w:left="3600" w:hanging="360"/>
      </w:pPr>
      <w:rPr>
        <w:rFonts w:ascii="Courier New" w:hAnsi="Courier New" w:hint="default"/>
      </w:rPr>
    </w:lvl>
    <w:lvl w:ilvl="5" w:tplc="5F36379C" w:tentative="1">
      <w:start w:val="1"/>
      <w:numFmt w:val="bullet"/>
      <w:lvlText w:val=""/>
      <w:lvlJc w:val="left"/>
      <w:pPr>
        <w:ind w:left="4320" w:hanging="360"/>
      </w:pPr>
      <w:rPr>
        <w:rFonts w:ascii="Wingdings" w:hAnsi="Wingdings" w:hint="default"/>
      </w:rPr>
    </w:lvl>
    <w:lvl w:ilvl="6" w:tplc="A8509ADC" w:tentative="1">
      <w:start w:val="1"/>
      <w:numFmt w:val="bullet"/>
      <w:lvlText w:val=""/>
      <w:lvlJc w:val="left"/>
      <w:pPr>
        <w:ind w:left="5040" w:hanging="360"/>
      </w:pPr>
      <w:rPr>
        <w:rFonts w:ascii="Symbol" w:hAnsi="Symbol" w:hint="default"/>
      </w:rPr>
    </w:lvl>
    <w:lvl w:ilvl="7" w:tplc="7388BFC0" w:tentative="1">
      <w:start w:val="1"/>
      <w:numFmt w:val="bullet"/>
      <w:lvlText w:val="o"/>
      <w:lvlJc w:val="left"/>
      <w:pPr>
        <w:ind w:left="5760" w:hanging="360"/>
      </w:pPr>
      <w:rPr>
        <w:rFonts w:ascii="Courier New" w:hAnsi="Courier New" w:hint="default"/>
      </w:rPr>
    </w:lvl>
    <w:lvl w:ilvl="8" w:tplc="B606956C" w:tentative="1">
      <w:start w:val="1"/>
      <w:numFmt w:val="bullet"/>
      <w:lvlText w:val=""/>
      <w:lvlJc w:val="left"/>
      <w:pPr>
        <w:ind w:left="6480" w:hanging="360"/>
      </w:pPr>
      <w:rPr>
        <w:rFonts w:ascii="Wingdings" w:hAnsi="Wingdings" w:hint="default"/>
      </w:rPr>
    </w:lvl>
  </w:abstractNum>
  <w:abstractNum w:abstractNumId="32" w15:restartNumberingAfterBreak="0">
    <w:nsid w:val="52DB50B2"/>
    <w:multiLevelType w:val="hybridMultilevel"/>
    <w:tmpl w:val="F6BC11E0"/>
    <w:lvl w:ilvl="0" w:tplc="9F62F230">
      <w:numFmt w:val="bullet"/>
      <w:lvlText w:val="-"/>
      <w:lvlJc w:val="left"/>
      <w:pPr>
        <w:ind w:left="720" w:hanging="360"/>
      </w:pPr>
      <w:rPr>
        <w:rFonts w:ascii="Calibri" w:hAnsi="Calibri" w:hint="default"/>
      </w:rPr>
    </w:lvl>
    <w:lvl w:ilvl="1" w:tplc="D7E2A28E">
      <w:start w:val="1"/>
      <w:numFmt w:val="bullet"/>
      <w:lvlText w:val="o"/>
      <w:lvlJc w:val="left"/>
      <w:pPr>
        <w:ind w:left="1440" w:hanging="360"/>
      </w:pPr>
      <w:rPr>
        <w:rFonts w:ascii="Courier New" w:hAnsi="Courier New" w:hint="default"/>
      </w:rPr>
    </w:lvl>
    <w:lvl w:ilvl="2" w:tplc="CECE2D1E">
      <w:start w:val="1"/>
      <w:numFmt w:val="bullet"/>
      <w:lvlText w:val=""/>
      <w:lvlJc w:val="left"/>
      <w:pPr>
        <w:ind w:left="2160" w:hanging="360"/>
      </w:pPr>
      <w:rPr>
        <w:rFonts w:ascii="Wingdings" w:hAnsi="Wingdings" w:hint="default"/>
      </w:rPr>
    </w:lvl>
    <w:lvl w:ilvl="3" w:tplc="3DD47142">
      <w:start w:val="1"/>
      <w:numFmt w:val="bullet"/>
      <w:lvlText w:val=""/>
      <w:lvlJc w:val="left"/>
      <w:pPr>
        <w:ind w:left="2880" w:hanging="360"/>
      </w:pPr>
      <w:rPr>
        <w:rFonts w:ascii="Symbol" w:hAnsi="Symbol" w:hint="default"/>
      </w:rPr>
    </w:lvl>
    <w:lvl w:ilvl="4" w:tplc="67129296">
      <w:start w:val="1"/>
      <w:numFmt w:val="bullet"/>
      <w:lvlText w:val="o"/>
      <w:lvlJc w:val="left"/>
      <w:pPr>
        <w:ind w:left="3600" w:hanging="360"/>
      </w:pPr>
      <w:rPr>
        <w:rFonts w:ascii="Courier New" w:hAnsi="Courier New" w:hint="default"/>
      </w:rPr>
    </w:lvl>
    <w:lvl w:ilvl="5" w:tplc="F96EABC6">
      <w:start w:val="1"/>
      <w:numFmt w:val="bullet"/>
      <w:lvlText w:val=""/>
      <w:lvlJc w:val="left"/>
      <w:pPr>
        <w:ind w:left="4320" w:hanging="360"/>
      </w:pPr>
      <w:rPr>
        <w:rFonts w:ascii="Wingdings" w:hAnsi="Wingdings" w:hint="default"/>
      </w:rPr>
    </w:lvl>
    <w:lvl w:ilvl="6" w:tplc="700AC64C">
      <w:start w:val="1"/>
      <w:numFmt w:val="bullet"/>
      <w:lvlText w:val=""/>
      <w:lvlJc w:val="left"/>
      <w:pPr>
        <w:ind w:left="5040" w:hanging="360"/>
      </w:pPr>
      <w:rPr>
        <w:rFonts w:ascii="Symbol" w:hAnsi="Symbol" w:hint="default"/>
      </w:rPr>
    </w:lvl>
    <w:lvl w:ilvl="7" w:tplc="E9609D00">
      <w:start w:val="1"/>
      <w:numFmt w:val="bullet"/>
      <w:lvlText w:val="o"/>
      <w:lvlJc w:val="left"/>
      <w:pPr>
        <w:ind w:left="5760" w:hanging="360"/>
      </w:pPr>
      <w:rPr>
        <w:rFonts w:ascii="Courier New" w:hAnsi="Courier New" w:hint="default"/>
      </w:rPr>
    </w:lvl>
    <w:lvl w:ilvl="8" w:tplc="903E3A9A">
      <w:start w:val="1"/>
      <w:numFmt w:val="bullet"/>
      <w:lvlText w:val=""/>
      <w:lvlJc w:val="left"/>
      <w:pPr>
        <w:ind w:left="6480" w:hanging="360"/>
      </w:pPr>
      <w:rPr>
        <w:rFonts w:ascii="Wingdings" w:hAnsi="Wingdings" w:hint="default"/>
      </w:rPr>
    </w:lvl>
  </w:abstractNum>
  <w:abstractNum w:abstractNumId="33" w15:restartNumberingAfterBreak="0">
    <w:nsid w:val="533455AC"/>
    <w:multiLevelType w:val="hybridMultilevel"/>
    <w:tmpl w:val="A85E9B28"/>
    <w:lvl w:ilvl="0" w:tplc="CD8C2224">
      <w:start w:val="1"/>
      <w:numFmt w:val="bullet"/>
      <w:lvlText w:val="-"/>
      <w:lvlJc w:val="left"/>
      <w:pPr>
        <w:ind w:left="720" w:hanging="360"/>
      </w:pPr>
      <w:rPr>
        <w:rFonts w:ascii="Aptos" w:hAnsi="Aptos" w:hint="default"/>
      </w:rPr>
    </w:lvl>
    <w:lvl w:ilvl="1" w:tplc="267A9A82">
      <w:start w:val="1"/>
      <w:numFmt w:val="bullet"/>
      <w:lvlText w:val="o"/>
      <w:lvlJc w:val="left"/>
      <w:pPr>
        <w:ind w:left="1440" w:hanging="360"/>
      </w:pPr>
      <w:rPr>
        <w:rFonts w:ascii="Courier New" w:hAnsi="Courier New" w:hint="default"/>
      </w:rPr>
    </w:lvl>
    <w:lvl w:ilvl="2" w:tplc="EC4267C2">
      <w:start w:val="1"/>
      <w:numFmt w:val="bullet"/>
      <w:lvlText w:val=""/>
      <w:lvlJc w:val="left"/>
      <w:pPr>
        <w:ind w:left="2160" w:hanging="360"/>
      </w:pPr>
      <w:rPr>
        <w:rFonts w:ascii="Wingdings" w:hAnsi="Wingdings" w:hint="default"/>
      </w:rPr>
    </w:lvl>
    <w:lvl w:ilvl="3" w:tplc="03B453FE">
      <w:start w:val="1"/>
      <w:numFmt w:val="bullet"/>
      <w:lvlText w:val=""/>
      <w:lvlJc w:val="left"/>
      <w:pPr>
        <w:ind w:left="2880" w:hanging="360"/>
      </w:pPr>
      <w:rPr>
        <w:rFonts w:ascii="Symbol" w:hAnsi="Symbol" w:hint="default"/>
      </w:rPr>
    </w:lvl>
    <w:lvl w:ilvl="4" w:tplc="BA2CD26A">
      <w:start w:val="1"/>
      <w:numFmt w:val="bullet"/>
      <w:lvlText w:val="o"/>
      <w:lvlJc w:val="left"/>
      <w:pPr>
        <w:ind w:left="3600" w:hanging="360"/>
      </w:pPr>
      <w:rPr>
        <w:rFonts w:ascii="Courier New" w:hAnsi="Courier New" w:hint="default"/>
      </w:rPr>
    </w:lvl>
    <w:lvl w:ilvl="5" w:tplc="A392BC4C">
      <w:start w:val="1"/>
      <w:numFmt w:val="bullet"/>
      <w:lvlText w:val=""/>
      <w:lvlJc w:val="left"/>
      <w:pPr>
        <w:ind w:left="4320" w:hanging="360"/>
      </w:pPr>
      <w:rPr>
        <w:rFonts w:ascii="Wingdings" w:hAnsi="Wingdings" w:hint="default"/>
      </w:rPr>
    </w:lvl>
    <w:lvl w:ilvl="6" w:tplc="6120691E">
      <w:start w:val="1"/>
      <w:numFmt w:val="bullet"/>
      <w:lvlText w:val=""/>
      <w:lvlJc w:val="left"/>
      <w:pPr>
        <w:ind w:left="5040" w:hanging="360"/>
      </w:pPr>
      <w:rPr>
        <w:rFonts w:ascii="Symbol" w:hAnsi="Symbol" w:hint="default"/>
      </w:rPr>
    </w:lvl>
    <w:lvl w:ilvl="7" w:tplc="25A806CA">
      <w:start w:val="1"/>
      <w:numFmt w:val="bullet"/>
      <w:lvlText w:val="o"/>
      <w:lvlJc w:val="left"/>
      <w:pPr>
        <w:ind w:left="5760" w:hanging="360"/>
      </w:pPr>
      <w:rPr>
        <w:rFonts w:ascii="Courier New" w:hAnsi="Courier New" w:hint="default"/>
      </w:rPr>
    </w:lvl>
    <w:lvl w:ilvl="8" w:tplc="D46A6CA8">
      <w:start w:val="1"/>
      <w:numFmt w:val="bullet"/>
      <w:lvlText w:val=""/>
      <w:lvlJc w:val="left"/>
      <w:pPr>
        <w:ind w:left="6480" w:hanging="360"/>
      </w:pPr>
      <w:rPr>
        <w:rFonts w:ascii="Wingdings" w:hAnsi="Wingdings" w:hint="default"/>
      </w:rPr>
    </w:lvl>
  </w:abstractNum>
  <w:abstractNum w:abstractNumId="34" w15:restartNumberingAfterBreak="0">
    <w:nsid w:val="557DC3BF"/>
    <w:multiLevelType w:val="hybridMultilevel"/>
    <w:tmpl w:val="FFFFFFFF"/>
    <w:lvl w:ilvl="0" w:tplc="CFA0BCAC">
      <w:start w:val="1"/>
      <w:numFmt w:val="bullet"/>
      <w:lvlText w:val="·"/>
      <w:lvlJc w:val="left"/>
      <w:pPr>
        <w:ind w:left="720" w:hanging="360"/>
      </w:pPr>
      <w:rPr>
        <w:rFonts w:ascii="Symbol" w:hAnsi="Symbol" w:hint="default"/>
      </w:rPr>
    </w:lvl>
    <w:lvl w:ilvl="1" w:tplc="CA0CC6AA">
      <w:start w:val="1"/>
      <w:numFmt w:val="bullet"/>
      <w:lvlText w:val="o"/>
      <w:lvlJc w:val="left"/>
      <w:pPr>
        <w:ind w:left="1440" w:hanging="360"/>
      </w:pPr>
      <w:rPr>
        <w:rFonts w:ascii="Courier New" w:hAnsi="Courier New" w:hint="default"/>
      </w:rPr>
    </w:lvl>
    <w:lvl w:ilvl="2" w:tplc="EF32E8D8">
      <w:start w:val="1"/>
      <w:numFmt w:val="bullet"/>
      <w:lvlText w:val=""/>
      <w:lvlJc w:val="left"/>
      <w:pPr>
        <w:ind w:left="2160" w:hanging="360"/>
      </w:pPr>
      <w:rPr>
        <w:rFonts w:ascii="Wingdings" w:hAnsi="Wingdings" w:hint="default"/>
      </w:rPr>
    </w:lvl>
    <w:lvl w:ilvl="3" w:tplc="25E04E28">
      <w:start w:val="1"/>
      <w:numFmt w:val="bullet"/>
      <w:lvlText w:val=""/>
      <w:lvlJc w:val="left"/>
      <w:pPr>
        <w:ind w:left="2880" w:hanging="360"/>
      </w:pPr>
      <w:rPr>
        <w:rFonts w:ascii="Symbol" w:hAnsi="Symbol" w:hint="default"/>
      </w:rPr>
    </w:lvl>
    <w:lvl w:ilvl="4" w:tplc="B9881326">
      <w:start w:val="1"/>
      <w:numFmt w:val="bullet"/>
      <w:lvlText w:val="o"/>
      <w:lvlJc w:val="left"/>
      <w:pPr>
        <w:ind w:left="3600" w:hanging="360"/>
      </w:pPr>
      <w:rPr>
        <w:rFonts w:ascii="Courier New" w:hAnsi="Courier New" w:hint="default"/>
      </w:rPr>
    </w:lvl>
    <w:lvl w:ilvl="5" w:tplc="F52C1FD2">
      <w:start w:val="1"/>
      <w:numFmt w:val="bullet"/>
      <w:lvlText w:val=""/>
      <w:lvlJc w:val="left"/>
      <w:pPr>
        <w:ind w:left="4320" w:hanging="360"/>
      </w:pPr>
      <w:rPr>
        <w:rFonts w:ascii="Wingdings" w:hAnsi="Wingdings" w:hint="default"/>
      </w:rPr>
    </w:lvl>
    <w:lvl w:ilvl="6" w:tplc="0450BA7C">
      <w:start w:val="1"/>
      <w:numFmt w:val="bullet"/>
      <w:lvlText w:val=""/>
      <w:lvlJc w:val="left"/>
      <w:pPr>
        <w:ind w:left="5040" w:hanging="360"/>
      </w:pPr>
      <w:rPr>
        <w:rFonts w:ascii="Symbol" w:hAnsi="Symbol" w:hint="default"/>
      </w:rPr>
    </w:lvl>
    <w:lvl w:ilvl="7" w:tplc="9BDCEB8A">
      <w:start w:val="1"/>
      <w:numFmt w:val="bullet"/>
      <w:lvlText w:val="o"/>
      <w:lvlJc w:val="left"/>
      <w:pPr>
        <w:ind w:left="5760" w:hanging="360"/>
      </w:pPr>
      <w:rPr>
        <w:rFonts w:ascii="Courier New" w:hAnsi="Courier New" w:hint="default"/>
      </w:rPr>
    </w:lvl>
    <w:lvl w:ilvl="8" w:tplc="AECC5F22">
      <w:start w:val="1"/>
      <w:numFmt w:val="bullet"/>
      <w:lvlText w:val=""/>
      <w:lvlJc w:val="left"/>
      <w:pPr>
        <w:ind w:left="6480" w:hanging="360"/>
      </w:pPr>
      <w:rPr>
        <w:rFonts w:ascii="Wingdings" w:hAnsi="Wingdings" w:hint="default"/>
      </w:rPr>
    </w:lvl>
  </w:abstractNum>
  <w:abstractNum w:abstractNumId="35" w15:restartNumberingAfterBreak="0">
    <w:nsid w:val="583F28CB"/>
    <w:multiLevelType w:val="hybridMultilevel"/>
    <w:tmpl w:val="7C24DE6C"/>
    <w:lvl w:ilvl="0" w:tplc="89F29AB8">
      <w:start w:val="1"/>
      <w:numFmt w:val="bullet"/>
      <w:lvlText w:val="o"/>
      <w:lvlJc w:val="left"/>
      <w:pPr>
        <w:ind w:left="1440" w:hanging="360"/>
      </w:pPr>
      <w:rPr>
        <w:rFonts w:ascii="Courier New" w:hAnsi="Courier New" w:hint="default"/>
      </w:rPr>
    </w:lvl>
    <w:lvl w:ilvl="1" w:tplc="ED08EBB8" w:tentative="1">
      <w:start w:val="1"/>
      <w:numFmt w:val="bullet"/>
      <w:lvlText w:val="o"/>
      <w:lvlJc w:val="left"/>
      <w:pPr>
        <w:ind w:left="2160" w:hanging="360"/>
      </w:pPr>
      <w:rPr>
        <w:rFonts w:ascii="Courier New" w:hAnsi="Courier New" w:hint="default"/>
      </w:rPr>
    </w:lvl>
    <w:lvl w:ilvl="2" w:tplc="A4E679FC" w:tentative="1">
      <w:start w:val="1"/>
      <w:numFmt w:val="bullet"/>
      <w:lvlText w:val=""/>
      <w:lvlJc w:val="left"/>
      <w:pPr>
        <w:ind w:left="2880" w:hanging="360"/>
      </w:pPr>
      <w:rPr>
        <w:rFonts w:ascii="Wingdings" w:hAnsi="Wingdings" w:hint="default"/>
      </w:rPr>
    </w:lvl>
    <w:lvl w:ilvl="3" w:tplc="509AA576" w:tentative="1">
      <w:start w:val="1"/>
      <w:numFmt w:val="bullet"/>
      <w:lvlText w:val=""/>
      <w:lvlJc w:val="left"/>
      <w:pPr>
        <w:ind w:left="3600" w:hanging="360"/>
      </w:pPr>
      <w:rPr>
        <w:rFonts w:ascii="Symbol" w:hAnsi="Symbol" w:hint="default"/>
      </w:rPr>
    </w:lvl>
    <w:lvl w:ilvl="4" w:tplc="239C7A88" w:tentative="1">
      <w:start w:val="1"/>
      <w:numFmt w:val="bullet"/>
      <w:lvlText w:val="o"/>
      <w:lvlJc w:val="left"/>
      <w:pPr>
        <w:ind w:left="4320" w:hanging="360"/>
      </w:pPr>
      <w:rPr>
        <w:rFonts w:ascii="Courier New" w:hAnsi="Courier New" w:hint="default"/>
      </w:rPr>
    </w:lvl>
    <w:lvl w:ilvl="5" w:tplc="3940D61A" w:tentative="1">
      <w:start w:val="1"/>
      <w:numFmt w:val="bullet"/>
      <w:lvlText w:val=""/>
      <w:lvlJc w:val="left"/>
      <w:pPr>
        <w:ind w:left="5040" w:hanging="360"/>
      </w:pPr>
      <w:rPr>
        <w:rFonts w:ascii="Wingdings" w:hAnsi="Wingdings" w:hint="default"/>
      </w:rPr>
    </w:lvl>
    <w:lvl w:ilvl="6" w:tplc="55CCC7BC" w:tentative="1">
      <w:start w:val="1"/>
      <w:numFmt w:val="bullet"/>
      <w:lvlText w:val=""/>
      <w:lvlJc w:val="left"/>
      <w:pPr>
        <w:ind w:left="5760" w:hanging="360"/>
      </w:pPr>
      <w:rPr>
        <w:rFonts w:ascii="Symbol" w:hAnsi="Symbol" w:hint="default"/>
      </w:rPr>
    </w:lvl>
    <w:lvl w:ilvl="7" w:tplc="25F8F2B4" w:tentative="1">
      <w:start w:val="1"/>
      <w:numFmt w:val="bullet"/>
      <w:lvlText w:val="o"/>
      <w:lvlJc w:val="left"/>
      <w:pPr>
        <w:ind w:left="6480" w:hanging="360"/>
      </w:pPr>
      <w:rPr>
        <w:rFonts w:ascii="Courier New" w:hAnsi="Courier New" w:hint="default"/>
      </w:rPr>
    </w:lvl>
    <w:lvl w:ilvl="8" w:tplc="756C0CC4" w:tentative="1">
      <w:start w:val="1"/>
      <w:numFmt w:val="bullet"/>
      <w:lvlText w:val=""/>
      <w:lvlJc w:val="left"/>
      <w:pPr>
        <w:ind w:left="7200" w:hanging="360"/>
      </w:pPr>
      <w:rPr>
        <w:rFonts w:ascii="Wingdings" w:hAnsi="Wingdings" w:hint="default"/>
      </w:rPr>
    </w:lvl>
  </w:abstractNum>
  <w:abstractNum w:abstractNumId="36" w15:restartNumberingAfterBreak="0">
    <w:nsid w:val="636DF98A"/>
    <w:multiLevelType w:val="hybridMultilevel"/>
    <w:tmpl w:val="C00E6878"/>
    <w:lvl w:ilvl="0" w:tplc="2FB8136A">
      <w:start w:val="1"/>
      <w:numFmt w:val="bullet"/>
      <w:lvlText w:val="-"/>
      <w:lvlJc w:val="left"/>
      <w:pPr>
        <w:ind w:left="1068" w:hanging="360"/>
      </w:pPr>
      <w:rPr>
        <w:rFonts w:ascii="Aptos" w:hAnsi="Aptos" w:hint="default"/>
      </w:rPr>
    </w:lvl>
    <w:lvl w:ilvl="1" w:tplc="37CCEC06">
      <w:start w:val="1"/>
      <w:numFmt w:val="bullet"/>
      <w:lvlText w:val="o"/>
      <w:lvlJc w:val="left"/>
      <w:pPr>
        <w:ind w:left="1788" w:hanging="360"/>
      </w:pPr>
      <w:rPr>
        <w:rFonts w:ascii="Courier New" w:hAnsi="Courier New" w:hint="default"/>
      </w:rPr>
    </w:lvl>
    <w:lvl w:ilvl="2" w:tplc="5B925118">
      <w:start w:val="1"/>
      <w:numFmt w:val="bullet"/>
      <w:lvlText w:val=""/>
      <w:lvlJc w:val="left"/>
      <w:pPr>
        <w:ind w:left="2508" w:hanging="360"/>
      </w:pPr>
      <w:rPr>
        <w:rFonts w:ascii="Wingdings" w:hAnsi="Wingdings" w:hint="default"/>
      </w:rPr>
    </w:lvl>
    <w:lvl w:ilvl="3" w:tplc="5C1CF036">
      <w:start w:val="1"/>
      <w:numFmt w:val="bullet"/>
      <w:lvlText w:val=""/>
      <w:lvlJc w:val="left"/>
      <w:pPr>
        <w:ind w:left="3228" w:hanging="360"/>
      </w:pPr>
      <w:rPr>
        <w:rFonts w:ascii="Symbol" w:hAnsi="Symbol" w:hint="default"/>
      </w:rPr>
    </w:lvl>
    <w:lvl w:ilvl="4" w:tplc="CFDA7C50">
      <w:start w:val="1"/>
      <w:numFmt w:val="bullet"/>
      <w:lvlText w:val="o"/>
      <w:lvlJc w:val="left"/>
      <w:pPr>
        <w:ind w:left="3948" w:hanging="360"/>
      </w:pPr>
      <w:rPr>
        <w:rFonts w:ascii="Courier New" w:hAnsi="Courier New" w:hint="default"/>
      </w:rPr>
    </w:lvl>
    <w:lvl w:ilvl="5" w:tplc="9FC25B3A">
      <w:start w:val="1"/>
      <w:numFmt w:val="bullet"/>
      <w:lvlText w:val=""/>
      <w:lvlJc w:val="left"/>
      <w:pPr>
        <w:ind w:left="4668" w:hanging="360"/>
      </w:pPr>
      <w:rPr>
        <w:rFonts w:ascii="Wingdings" w:hAnsi="Wingdings" w:hint="default"/>
      </w:rPr>
    </w:lvl>
    <w:lvl w:ilvl="6" w:tplc="2EF034E2">
      <w:start w:val="1"/>
      <w:numFmt w:val="bullet"/>
      <w:lvlText w:val=""/>
      <w:lvlJc w:val="left"/>
      <w:pPr>
        <w:ind w:left="5388" w:hanging="360"/>
      </w:pPr>
      <w:rPr>
        <w:rFonts w:ascii="Symbol" w:hAnsi="Symbol" w:hint="default"/>
      </w:rPr>
    </w:lvl>
    <w:lvl w:ilvl="7" w:tplc="23F6E40A">
      <w:start w:val="1"/>
      <w:numFmt w:val="bullet"/>
      <w:lvlText w:val="o"/>
      <w:lvlJc w:val="left"/>
      <w:pPr>
        <w:ind w:left="6108" w:hanging="360"/>
      </w:pPr>
      <w:rPr>
        <w:rFonts w:ascii="Courier New" w:hAnsi="Courier New" w:hint="default"/>
      </w:rPr>
    </w:lvl>
    <w:lvl w:ilvl="8" w:tplc="F24629CE">
      <w:start w:val="1"/>
      <w:numFmt w:val="bullet"/>
      <w:lvlText w:val=""/>
      <w:lvlJc w:val="left"/>
      <w:pPr>
        <w:ind w:left="6828" w:hanging="360"/>
      </w:pPr>
      <w:rPr>
        <w:rFonts w:ascii="Wingdings" w:hAnsi="Wingdings" w:hint="default"/>
      </w:rPr>
    </w:lvl>
  </w:abstractNum>
  <w:abstractNum w:abstractNumId="37" w15:restartNumberingAfterBreak="0">
    <w:nsid w:val="64E501E6"/>
    <w:multiLevelType w:val="hybridMultilevel"/>
    <w:tmpl w:val="415A661C"/>
    <w:lvl w:ilvl="0" w:tplc="D74E4398">
      <w:start w:val="1"/>
      <w:numFmt w:val="bullet"/>
      <w:lvlText w:val="-"/>
      <w:lvlJc w:val="left"/>
      <w:pPr>
        <w:ind w:left="720" w:hanging="360"/>
      </w:pPr>
      <w:rPr>
        <w:rFonts w:ascii="Aptos" w:hAnsi="Aptos" w:hint="default"/>
      </w:rPr>
    </w:lvl>
    <w:lvl w:ilvl="1" w:tplc="B5308EA4">
      <w:start w:val="1"/>
      <w:numFmt w:val="bullet"/>
      <w:lvlText w:val="o"/>
      <w:lvlJc w:val="left"/>
      <w:pPr>
        <w:ind w:left="1440" w:hanging="360"/>
      </w:pPr>
      <w:rPr>
        <w:rFonts w:ascii="Courier New" w:hAnsi="Courier New" w:hint="default"/>
      </w:rPr>
    </w:lvl>
    <w:lvl w:ilvl="2" w:tplc="BBBCCEC2">
      <w:start w:val="1"/>
      <w:numFmt w:val="bullet"/>
      <w:lvlText w:val=""/>
      <w:lvlJc w:val="left"/>
      <w:pPr>
        <w:ind w:left="2160" w:hanging="360"/>
      </w:pPr>
      <w:rPr>
        <w:rFonts w:ascii="Wingdings" w:hAnsi="Wingdings" w:hint="default"/>
      </w:rPr>
    </w:lvl>
    <w:lvl w:ilvl="3" w:tplc="9C62F842">
      <w:start w:val="1"/>
      <w:numFmt w:val="bullet"/>
      <w:lvlText w:val=""/>
      <w:lvlJc w:val="left"/>
      <w:pPr>
        <w:ind w:left="2880" w:hanging="360"/>
      </w:pPr>
      <w:rPr>
        <w:rFonts w:ascii="Symbol" w:hAnsi="Symbol" w:hint="default"/>
      </w:rPr>
    </w:lvl>
    <w:lvl w:ilvl="4" w:tplc="AD10DAFE">
      <w:start w:val="1"/>
      <w:numFmt w:val="bullet"/>
      <w:lvlText w:val="o"/>
      <w:lvlJc w:val="left"/>
      <w:pPr>
        <w:ind w:left="3600" w:hanging="360"/>
      </w:pPr>
      <w:rPr>
        <w:rFonts w:ascii="Courier New" w:hAnsi="Courier New" w:hint="default"/>
      </w:rPr>
    </w:lvl>
    <w:lvl w:ilvl="5" w:tplc="E77E7696">
      <w:start w:val="1"/>
      <w:numFmt w:val="bullet"/>
      <w:lvlText w:val=""/>
      <w:lvlJc w:val="left"/>
      <w:pPr>
        <w:ind w:left="4320" w:hanging="360"/>
      </w:pPr>
      <w:rPr>
        <w:rFonts w:ascii="Wingdings" w:hAnsi="Wingdings" w:hint="default"/>
      </w:rPr>
    </w:lvl>
    <w:lvl w:ilvl="6" w:tplc="DF6821A0">
      <w:start w:val="1"/>
      <w:numFmt w:val="bullet"/>
      <w:lvlText w:val=""/>
      <w:lvlJc w:val="left"/>
      <w:pPr>
        <w:ind w:left="5040" w:hanging="360"/>
      </w:pPr>
      <w:rPr>
        <w:rFonts w:ascii="Symbol" w:hAnsi="Symbol" w:hint="default"/>
      </w:rPr>
    </w:lvl>
    <w:lvl w:ilvl="7" w:tplc="57E09CFA">
      <w:start w:val="1"/>
      <w:numFmt w:val="bullet"/>
      <w:lvlText w:val="o"/>
      <w:lvlJc w:val="left"/>
      <w:pPr>
        <w:ind w:left="5760" w:hanging="360"/>
      </w:pPr>
      <w:rPr>
        <w:rFonts w:ascii="Courier New" w:hAnsi="Courier New" w:hint="default"/>
      </w:rPr>
    </w:lvl>
    <w:lvl w:ilvl="8" w:tplc="AC6AE980">
      <w:start w:val="1"/>
      <w:numFmt w:val="bullet"/>
      <w:lvlText w:val=""/>
      <w:lvlJc w:val="left"/>
      <w:pPr>
        <w:ind w:left="6480" w:hanging="360"/>
      </w:pPr>
      <w:rPr>
        <w:rFonts w:ascii="Wingdings" w:hAnsi="Wingdings" w:hint="default"/>
      </w:rPr>
    </w:lvl>
  </w:abstractNum>
  <w:abstractNum w:abstractNumId="38" w15:restartNumberingAfterBreak="0">
    <w:nsid w:val="658EB9F5"/>
    <w:multiLevelType w:val="hybridMultilevel"/>
    <w:tmpl w:val="FFFFFFFF"/>
    <w:lvl w:ilvl="0" w:tplc="FDF065CC">
      <w:start w:val="1"/>
      <w:numFmt w:val="decimal"/>
      <w:lvlText w:val="%1."/>
      <w:lvlJc w:val="left"/>
      <w:pPr>
        <w:ind w:left="720" w:hanging="360"/>
      </w:pPr>
      <w:rPr>
        <w:rFonts w:ascii="Verdana" w:hAnsi="Verdana" w:hint="default"/>
      </w:rPr>
    </w:lvl>
    <w:lvl w:ilvl="1" w:tplc="A73298C6">
      <w:start w:val="1"/>
      <w:numFmt w:val="lowerLetter"/>
      <w:lvlText w:val="%2."/>
      <w:lvlJc w:val="left"/>
      <w:pPr>
        <w:ind w:left="1440" w:hanging="360"/>
      </w:pPr>
    </w:lvl>
    <w:lvl w:ilvl="2" w:tplc="48E26CB6">
      <w:start w:val="1"/>
      <w:numFmt w:val="lowerRoman"/>
      <w:lvlText w:val="%3."/>
      <w:lvlJc w:val="right"/>
      <w:pPr>
        <w:ind w:left="2160" w:hanging="180"/>
      </w:pPr>
    </w:lvl>
    <w:lvl w:ilvl="3" w:tplc="033A0582">
      <w:start w:val="1"/>
      <w:numFmt w:val="decimal"/>
      <w:lvlText w:val="%4."/>
      <w:lvlJc w:val="left"/>
      <w:pPr>
        <w:ind w:left="2880" w:hanging="360"/>
      </w:pPr>
    </w:lvl>
    <w:lvl w:ilvl="4" w:tplc="8F1E072A">
      <w:start w:val="1"/>
      <w:numFmt w:val="lowerLetter"/>
      <w:lvlText w:val="%5."/>
      <w:lvlJc w:val="left"/>
      <w:pPr>
        <w:ind w:left="3600" w:hanging="360"/>
      </w:pPr>
    </w:lvl>
    <w:lvl w:ilvl="5" w:tplc="4AB434B8">
      <w:start w:val="1"/>
      <w:numFmt w:val="lowerRoman"/>
      <w:lvlText w:val="%6."/>
      <w:lvlJc w:val="right"/>
      <w:pPr>
        <w:ind w:left="4320" w:hanging="180"/>
      </w:pPr>
    </w:lvl>
    <w:lvl w:ilvl="6" w:tplc="E6B087D8">
      <w:start w:val="1"/>
      <w:numFmt w:val="decimal"/>
      <w:lvlText w:val="%7."/>
      <w:lvlJc w:val="left"/>
      <w:pPr>
        <w:ind w:left="5040" w:hanging="360"/>
      </w:pPr>
    </w:lvl>
    <w:lvl w:ilvl="7" w:tplc="D24C3A8A">
      <w:start w:val="1"/>
      <w:numFmt w:val="lowerLetter"/>
      <w:lvlText w:val="%8."/>
      <w:lvlJc w:val="left"/>
      <w:pPr>
        <w:ind w:left="5760" w:hanging="360"/>
      </w:pPr>
    </w:lvl>
    <w:lvl w:ilvl="8" w:tplc="1E480308">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8406550"/>
    <w:multiLevelType w:val="hybridMultilevel"/>
    <w:tmpl w:val="7C064EA6"/>
    <w:lvl w:ilvl="0" w:tplc="B484AEF8">
      <w:start w:val="1"/>
      <w:numFmt w:val="bullet"/>
      <w:lvlText w:val="·"/>
      <w:lvlJc w:val="left"/>
      <w:pPr>
        <w:ind w:left="720" w:hanging="360"/>
      </w:pPr>
      <w:rPr>
        <w:rFonts w:ascii="Symbol" w:hAnsi="Symbol" w:hint="default"/>
      </w:rPr>
    </w:lvl>
    <w:lvl w:ilvl="1" w:tplc="051C7818">
      <w:start w:val="1"/>
      <w:numFmt w:val="bullet"/>
      <w:lvlText w:val="o"/>
      <w:lvlJc w:val="left"/>
      <w:pPr>
        <w:ind w:left="1440" w:hanging="360"/>
      </w:pPr>
      <w:rPr>
        <w:rFonts w:ascii="Courier New" w:hAnsi="Courier New" w:hint="default"/>
      </w:rPr>
    </w:lvl>
    <w:lvl w:ilvl="2" w:tplc="8CBA373C">
      <w:start w:val="1"/>
      <w:numFmt w:val="bullet"/>
      <w:lvlText w:val=""/>
      <w:lvlJc w:val="left"/>
      <w:pPr>
        <w:ind w:left="2160" w:hanging="360"/>
      </w:pPr>
      <w:rPr>
        <w:rFonts w:ascii="Wingdings" w:hAnsi="Wingdings" w:hint="default"/>
      </w:rPr>
    </w:lvl>
    <w:lvl w:ilvl="3" w:tplc="5D96A3CE">
      <w:start w:val="1"/>
      <w:numFmt w:val="bullet"/>
      <w:lvlText w:val=""/>
      <w:lvlJc w:val="left"/>
      <w:pPr>
        <w:ind w:left="2880" w:hanging="360"/>
      </w:pPr>
      <w:rPr>
        <w:rFonts w:ascii="Symbol" w:hAnsi="Symbol" w:hint="default"/>
      </w:rPr>
    </w:lvl>
    <w:lvl w:ilvl="4" w:tplc="97E6F052">
      <w:start w:val="1"/>
      <w:numFmt w:val="bullet"/>
      <w:lvlText w:val="o"/>
      <w:lvlJc w:val="left"/>
      <w:pPr>
        <w:ind w:left="3600" w:hanging="360"/>
      </w:pPr>
      <w:rPr>
        <w:rFonts w:ascii="Courier New" w:hAnsi="Courier New" w:hint="default"/>
      </w:rPr>
    </w:lvl>
    <w:lvl w:ilvl="5" w:tplc="00B44782">
      <w:start w:val="1"/>
      <w:numFmt w:val="bullet"/>
      <w:lvlText w:val=""/>
      <w:lvlJc w:val="left"/>
      <w:pPr>
        <w:ind w:left="4320" w:hanging="360"/>
      </w:pPr>
      <w:rPr>
        <w:rFonts w:ascii="Wingdings" w:hAnsi="Wingdings" w:hint="default"/>
      </w:rPr>
    </w:lvl>
    <w:lvl w:ilvl="6" w:tplc="B604425C">
      <w:start w:val="1"/>
      <w:numFmt w:val="bullet"/>
      <w:lvlText w:val=""/>
      <w:lvlJc w:val="left"/>
      <w:pPr>
        <w:ind w:left="5040" w:hanging="360"/>
      </w:pPr>
      <w:rPr>
        <w:rFonts w:ascii="Symbol" w:hAnsi="Symbol" w:hint="default"/>
      </w:rPr>
    </w:lvl>
    <w:lvl w:ilvl="7" w:tplc="50BCD020">
      <w:start w:val="1"/>
      <w:numFmt w:val="bullet"/>
      <w:lvlText w:val="o"/>
      <w:lvlJc w:val="left"/>
      <w:pPr>
        <w:ind w:left="5760" w:hanging="360"/>
      </w:pPr>
      <w:rPr>
        <w:rFonts w:ascii="Courier New" w:hAnsi="Courier New" w:hint="default"/>
      </w:rPr>
    </w:lvl>
    <w:lvl w:ilvl="8" w:tplc="E5A0AAD8">
      <w:start w:val="1"/>
      <w:numFmt w:val="bullet"/>
      <w:lvlText w:val=""/>
      <w:lvlJc w:val="left"/>
      <w:pPr>
        <w:ind w:left="6480" w:hanging="360"/>
      </w:pPr>
      <w:rPr>
        <w:rFonts w:ascii="Wingdings" w:hAnsi="Wingdings" w:hint="default"/>
      </w:rPr>
    </w:lvl>
  </w:abstractNum>
  <w:abstractNum w:abstractNumId="41" w15:restartNumberingAfterBreak="0">
    <w:nsid w:val="6B9ADEE5"/>
    <w:multiLevelType w:val="hybridMultilevel"/>
    <w:tmpl w:val="FFFFFFFF"/>
    <w:lvl w:ilvl="0" w:tplc="25C42B50">
      <w:start w:val="1"/>
      <w:numFmt w:val="bullet"/>
      <w:lvlText w:val="·"/>
      <w:lvlJc w:val="left"/>
      <w:pPr>
        <w:ind w:left="720" w:hanging="360"/>
      </w:pPr>
      <w:rPr>
        <w:rFonts w:ascii="Symbol" w:hAnsi="Symbol" w:hint="default"/>
      </w:rPr>
    </w:lvl>
    <w:lvl w:ilvl="1" w:tplc="E9143EAC">
      <w:start w:val="1"/>
      <w:numFmt w:val="bullet"/>
      <w:lvlText w:val="o"/>
      <w:lvlJc w:val="left"/>
      <w:pPr>
        <w:ind w:left="1440" w:hanging="360"/>
      </w:pPr>
      <w:rPr>
        <w:rFonts w:ascii="Courier New" w:hAnsi="Courier New" w:hint="default"/>
      </w:rPr>
    </w:lvl>
    <w:lvl w:ilvl="2" w:tplc="C6A40692">
      <w:start w:val="1"/>
      <w:numFmt w:val="bullet"/>
      <w:lvlText w:val=""/>
      <w:lvlJc w:val="left"/>
      <w:pPr>
        <w:ind w:left="2160" w:hanging="360"/>
      </w:pPr>
      <w:rPr>
        <w:rFonts w:ascii="Wingdings" w:hAnsi="Wingdings" w:hint="default"/>
      </w:rPr>
    </w:lvl>
    <w:lvl w:ilvl="3" w:tplc="53F0B856">
      <w:start w:val="1"/>
      <w:numFmt w:val="bullet"/>
      <w:lvlText w:val=""/>
      <w:lvlJc w:val="left"/>
      <w:pPr>
        <w:ind w:left="2880" w:hanging="360"/>
      </w:pPr>
      <w:rPr>
        <w:rFonts w:ascii="Symbol" w:hAnsi="Symbol" w:hint="default"/>
      </w:rPr>
    </w:lvl>
    <w:lvl w:ilvl="4" w:tplc="6A5488EC">
      <w:start w:val="1"/>
      <w:numFmt w:val="bullet"/>
      <w:lvlText w:val="o"/>
      <w:lvlJc w:val="left"/>
      <w:pPr>
        <w:ind w:left="3600" w:hanging="360"/>
      </w:pPr>
      <w:rPr>
        <w:rFonts w:ascii="Courier New" w:hAnsi="Courier New" w:hint="default"/>
      </w:rPr>
    </w:lvl>
    <w:lvl w:ilvl="5" w:tplc="5508AA26">
      <w:start w:val="1"/>
      <w:numFmt w:val="bullet"/>
      <w:lvlText w:val=""/>
      <w:lvlJc w:val="left"/>
      <w:pPr>
        <w:ind w:left="4320" w:hanging="360"/>
      </w:pPr>
      <w:rPr>
        <w:rFonts w:ascii="Wingdings" w:hAnsi="Wingdings" w:hint="default"/>
      </w:rPr>
    </w:lvl>
    <w:lvl w:ilvl="6" w:tplc="011A7C9C">
      <w:start w:val="1"/>
      <w:numFmt w:val="bullet"/>
      <w:lvlText w:val=""/>
      <w:lvlJc w:val="left"/>
      <w:pPr>
        <w:ind w:left="5040" w:hanging="360"/>
      </w:pPr>
      <w:rPr>
        <w:rFonts w:ascii="Symbol" w:hAnsi="Symbol" w:hint="default"/>
      </w:rPr>
    </w:lvl>
    <w:lvl w:ilvl="7" w:tplc="E11EBA52">
      <w:start w:val="1"/>
      <w:numFmt w:val="bullet"/>
      <w:lvlText w:val="o"/>
      <w:lvlJc w:val="left"/>
      <w:pPr>
        <w:ind w:left="5760" w:hanging="360"/>
      </w:pPr>
      <w:rPr>
        <w:rFonts w:ascii="Courier New" w:hAnsi="Courier New" w:hint="default"/>
      </w:rPr>
    </w:lvl>
    <w:lvl w:ilvl="8" w:tplc="8220A8FE">
      <w:start w:val="1"/>
      <w:numFmt w:val="bullet"/>
      <w:lvlText w:val=""/>
      <w:lvlJc w:val="left"/>
      <w:pPr>
        <w:ind w:left="6480" w:hanging="360"/>
      </w:pPr>
      <w:rPr>
        <w:rFonts w:ascii="Wingdings" w:hAnsi="Wingdings" w:hint="default"/>
      </w:rPr>
    </w:lvl>
  </w:abstractNum>
  <w:abstractNum w:abstractNumId="42" w15:restartNumberingAfterBreak="0">
    <w:nsid w:val="6CD15699"/>
    <w:multiLevelType w:val="hybridMultilevel"/>
    <w:tmpl w:val="FFFFFFFF"/>
    <w:lvl w:ilvl="0" w:tplc="564405D6">
      <w:start w:val="1"/>
      <w:numFmt w:val="bullet"/>
      <w:lvlText w:val=""/>
      <w:lvlJc w:val="left"/>
      <w:pPr>
        <w:ind w:left="720" w:hanging="360"/>
      </w:pPr>
      <w:rPr>
        <w:rFonts w:ascii="Symbol" w:hAnsi="Symbol" w:hint="default"/>
      </w:rPr>
    </w:lvl>
    <w:lvl w:ilvl="1" w:tplc="34A04DD8">
      <w:start w:val="1"/>
      <w:numFmt w:val="bullet"/>
      <w:lvlText w:val="o"/>
      <w:lvlJc w:val="left"/>
      <w:pPr>
        <w:ind w:left="1440" w:hanging="360"/>
      </w:pPr>
      <w:rPr>
        <w:rFonts w:ascii="Courier New" w:hAnsi="Courier New" w:hint="default"/>
      </w:rPr>
    </w:lvl>
    <w:lvl w:ilvl="2" w:tplc="AE5A3F16">
      <w:start w:val="1"/>
      <w:numFmt w:val="bullet"/>
      <w:lvlText w:val=""/>
      <w:lvlJc w:val="left"/>
      <w:pPr>
        <w:ind w:left="2160" w:hanging="360"/>
      </w:pPr>
      <w:rPr>
        <w:rFonts w:ascii="Wingdings" w:hAnsi="Wingdings" w:hint="default"/>
      </w:rPr>
    </w:lvl>
    <w:lvl w:ilvl="3" w:tplc="8D022322">
      <w:start w:val="1"/>
      <w:numFmt w:val="bullet"/>
      <w:lvlText w:val=""/>
      <w:lvlJc w:val="left"/>
      <w:pPr>
        <w:ind w:left="2880" w:hanging="360"/>
      </w:pPr>
      <w:rPr>
        <w:rFonts w:ascii="Symbol" w:hAnsi="Symbol" w:hint="default"/>
      </w:rPr>
    </w:lvl>
    <w:lvl w:ilvl="4" w:tplc="564C2136">
      <w:start w:val="1"/>
      <w:numFmt w:val="bullet"/>
      <w:lvlText w:val="o"/>
      <w:lvlJc w:val="left"/>
      <w:pPr>
        <w:ind w:left="3600" w:hanging="360"/>
      </w:pPr>
      <w:rPr>
        <w:rFonts w:ascii="Courier New" w:hAnsi="Courier New" w:hint="default"/>
      </w:rPr>
    </w:lvl>
    <w:lvl w:ilvl="5" w:tplc="964457D4">
      <w:start w:val="1"/>
      <w:numFmt w:val="bullet"/>
      <w:lvlText w:val=""/>
      <w:lvlJc w:val="left"/>
      <w:pPr>
        <w:ind w:left="4320" w:hanging="360"/>
      </w:pPr>
      <w:rPr>
        <w:rFonts w:ascii="Wingdings" w:hAnsi="Wingdings" w:hint="default"/>
      </w:rPr>
    </w:lvl>
    <w:lvl w:ilvl="6" w:tplc="E4CAC3A0">
      <w:start w:val="1"/>
      <w:numFmt w:val="bullet"/>
      <w:lvlText w:val=""/>
      <w:lvlJc w:val="left"/>
      <w:pPr>
        <w:ind w:left="5040" w:hanging="360"/>
      </w:pPr>
      <w:rPr>
        <w:rFonts w:ascii="Symbol" w:hAnsi="Symbol" w:hint="default"/>
      </w:rPr>
    </w:lvl>
    <w:lvl w:ilvl="7" w:tplc="6EF899EE">
      <w:start w:val="1"/>
      <w:numFmt w:val="bullet"/>
      <w:lvlText w:val="o"/>
      <w:lvlJc w:val="left"/>
      <w:pPr>
        <w:ind w:left="5760" w:hanging="360"/>
      </w:pPr>
      <w:rPr>
        <w:rFonts w:ascii="Courier New" w:hAnsi="Courier New" w:hint="default"/>
      </w:rPr>
    </w:lvl>
    <w:lvl w:ilvl="8" w:tplc="DCEA9592">
      <w:start w:val="1"/>
      <w:numFmt w:val="bullet"/>
      <w:lvlText w:val=""/>
      <w:lvlJc w:val="left"/>
      <w:pPr>
        <w:ind w:left="6480" w:hanging="360"/>
      </w:pPr>
      <w:rPr>
        <w:rFonts w:ascii="Wingdings" w:hAnsi="Wingdings" w:hint="default"/>
      </w:rPr>
    </w:lvl>
  </w:abstractNum>
  <w:abstractNum w:abstractNumId="43" w15:restartNumberingAfterBreak="0">
    <w:nsid w:val="6D0B1873"/>
    <w:multiLevelType w:val="hybridMultilevel"/>
    <w:tmpl w:val="FFFFFFFF"/>
    <w:lvl w:ilvl="0" w:tplc="F3A0E7D4">
      <w:start w:val="1"/>
      <w:numFmt w:val="bullet"/>
      <w:lvlText w:val=""/>
      <w:lvlJc w:val="left"/>
      <w:pPr>
        <w:ind w:left="720" w:hanging="360"/>
      </w:pPr>
      <w:rPr>
        <w:rFonts w:ascii="Symbol" w:hAnsi="Symbol" w:hint="default"/>
      </w:rPr>
    </w:lvl>
    <w:lvl w:ilvl="1" w:tplc="314C8580">
      <w:start w:val="1"/>
      <w:numFmt w:val="bullet"/>
      <w:lvlText w:val="o"/>
      <w:lvlJc w:val="left"/>
      <w:pPr>
        <w:ind w:left="1440" w:hanging="360"/>
      </w:pPr>
      <w:rPr>
        <w:rFonts w:ascii="Courier New" w:hAnsi="Courier New" w:hint="default"/>
      </w:rPr>
    </w:lvl>
    <w:lvl w:ilvl="2" w:tplc="225A216E">
      <w:start w:val="1"/>
      <w:numFmt w:val="bullet"/>
      <w:lvlText w:val=""/>
      <w:lvlJc w:val="left"/>
      <w:pPr>
        <w:ind w:left="2160" w:hanging="360"/>
      </w:pPr>
      <w:rPr>
        <w:rFonts w:ascii="Wingdings" w:hAnsi="Wingdings" w:hint="default"/>
      </w:rPr>
    </w:lvl>
    <w:lvl w:ilvl="3" w:tplc="BC0465CC">
      <w:start w:val="1"/>
      <w:numFmt w:val="bullet"/>
      <w:lvlText w:val=""/>
      <w:lvlJc w:val="left"/>
      <w:pPr>
        <w:ind w:left="2880" w:hanging="360"/>
      </w:pPr>
      <w:rPr>
        <w:rFonts w:ascii="Symbol" w:hAnsi="Symbol" w:hint="default"/>
      </w:rPr>
    </w:lvl>
    <w:lvl w:ilvl="4" w:tplc="BBC06FC2">
      <w:start w:val="1"/>
      <w:numFmt w:val="bullet"/>
      <w:lvlText w:val="o"/>
      <w:lvlJc w:val="left"/>
      <w:pPr>
        <w:ind w:left="3600" w:hanging="360"/>
      </w:pPr>
      <w:rPr>
        <w:rFonts w:ascii="Courier New" w:hAnsi="Courier New" w:hint="default"/>
      </w:rPr>
    </w:lvl>
    <w:lvl w:ilvl="5" w:tplc="D0F605A2">
      <w:start w:val="1"/>
      <w:numFmt w:val="bullet"/>
      <w:lvlText w:val=""/>
      <w:lvlJc w:val="left"/>
      <w:pPr>
        <w:ind w:left="4320" w:hanging="360"/>
      </w:pPr>
      <w:rPr>
        <w:rFonts w:ascii="Wingdings" w:hAnsi="Wingdings" w:hint="default"/>
      </w:rPr>
    </w:lvl>
    <w:lvl w:ilvl="6" w:tplc="8B98E380">
      <w:start w:val="1"/>
      <w:numFmt w:val="bullet"/>
      <w:lvlText w:val=""/>
      <w:lvlJc w:val="left"/>
      <w:pPr>
        <w:ind w:left="5040" w:hanging="360"/>
      </w:pPr>
      <w:rPr>
        <w:rFonts w:ascii="Symbol" w:hAnsi="Symbol" w:hint="default"/>
      </w:rPr>
    </w:lvl>
    <w:lvl w:ilvl="7" w:tplc="2D348B9E">
      <w:start w:val="1"/>
      <w:numFmt w:val="bullet"/>
      <w:lvlText w:val="o"/>
      <w:lvlJc w:val="left"/>
      <w:pPr>
        <w:ind w:left="5760" w:hanging="360"/>
      </w:pPr>
      <w:rPr>
        <w:rFonts w:ascii="Courier New" w:hAnsi="Courier New" w:hint="default"/>
      </w:rPr>
    </w:lvl>
    <w:lvl w:ilvl="8" w:tplc="9A2AED34">
      <w:start w:val="1"/>
      <w:numFmt w:val="bullet"/>
      <w:lvlText w:val=""/>
      <w:lvlJc w:val="left"/>
      <w:pPr>
        <w:ind w:left="6480" w:hanging="360"/>
      </w:pPr>
      <w:rPr>
        <w:rFonts w:ascii="Wingdings" w:hAnsi="Wingdings" w:hint="default"/>
      </w:rPr>
    </w:lvl>
  </w:abstractNum>
  <w:abstractNum w:abstractNumId="4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1D13319"/>
    <w:multiLevelType w:val="hybridMultilevel"/>
    <w:tmpl w:val="E99238BC"/>
    <w:lvl w:ilvl="0" w:tplc="02C21FA4">
      <w:start w:val="1"/>
      <w:numFmt w:val="bullet"/>
      <w:lvlText w:val=""/>
      <w:lvlJc w:val="left"/>
      <w:pPr>
        <w:ind w:left="720" w:hanging="360"/>
      </w:pPr>
      <w:rPr>
        <w:rFonts w:ascii="Symbol" w:hAnsi="Symbol" w:hint="default"/>
      </w:rPr>
    </w:lvl>
    <w:lvl w:ilvl="1" w:tplc="195ADAFC" w:tentative="1">
      <w:start w:val="1"/>
      <w:numFmt w:val="bullet"/>
      <w:lvlText w:val="o"/>
      <w:lvlJc w:val="left"/>
      <w:pPr>
        <w:ind w:left="1440" w:hanging="360"/>
      </w:pPr>
      <w:rPr>
        <w:rFonts w:ascii="Courier New" w:hAnsi="Courier New" w:hint="default"/>
      </w:rPr>
    </w:lvl>
    <w:lvl w:ilvl="2" w:tplc="97F293E4" w:tentative="1">
      <w:start w:val="1"/>
      <w:numFmt w:val="bullet"/>
      <w:lvlText w:val=""/>
      <w:lvlJc w:val="left"/>
      <w:pPr>
        <w:ind w:left="2160" w:hanging="360"/>
      </w:pPr>
      <w:rPr>
        <w:rFonts w:ascii="Wingdings" w:hAnsi="Wingdings" w:hint="default"/>
      </w:rPr>
    </w:lvl>
    <w:lvl w:ilvl="3" w:tplc="15BE674C" w:tentative="1">
      <w:start w:val="1"/>
      <w:numFmt w:val="bullet"/>
      <w:lvlText w:val=""/>
      <w:lvlJc w:val="left"/>
      <w:pPr>
        <w:ind w:left="2880" w:hanging="360"/>
      </w:pPr>
      <w:rPr>
        <w:rFonts w:ascii="Symbol" w:hAnsi="Symbol" w:hint="default"/>
      </w:rPr>
    </w:lvl>
    <w:lvl w:ilvl="4" w:tplc="5582B828" w:tentative="1">
      <w:start w:val="1"/>
      <w:numFmt w:val="bullet"/>
      <w:lvlText w:val="o"/>
      <w:lvlJc w:val="left"/>
      <w:pPr>
        <w:ind w:left="3600" w:hanging="360"/>
      </w:pPr>
      <w:rPr>
        <w:rFonts w:ascii="Courier New" w:hAnsi="Courier New" w:hint="default"/>
      </w:rPr>
    </w:lvl>
    <w:lvl w:ilvl="5" w:tplc="6456C34E" w:tentative="1">
      <w:start w:val="1"/>
      <w:numFmt w:val="bullet"/>
      <w:lvlText w:val=""/>
      <w:lvlJc w:val="left"/>
      <w:pPr>
        <w:ind w:left="4320" w:hanging="360"/>
      </w:pPr>
      <w:rPr>
        <w:rFonts w:ascii="Wingdings" w:hAnsi="Wingdings" w:hint="default"/>
      </w:rPr>
    </w:lvl>
    <w:lvl w:ilvl="6" w:tplc="0C821D42" w:tentative="1">
      <w:start w:val="1"/>
      <w:numFmt w:val="bullet"/>
      <w:lvlText w:val=""/>
      <w:lvlJc w:val="left"/>
      <w:pPr>
        <w:ind w:left="5040" w:hanging="360"/>
      </w:pPr>
      <w:rPr>
        <w:rFonts w:ascii="Symbol" w:hAnsi="Symbol" w:hint="default"/>
      </w:rPr>
    </w:lvl>
    <w:lvl w:ilvl="7" w:tplc="CFA22754" w:tentative="1">
      <w:start w:val="1"/>
      <w:numFmt w:val="bullet"/>
      <w:lvlText w:val="o"/>
      <w:lvlJc w:val="left"/>
      <w:pPr>
        <w:ind w:left="5760" w:hanging="360"/>
      </w:pPr>
      <w:rPr>
        <w:rFonts w:ascii="Courier New" w:hAnsi="Courier New" w:hint="default"/>
      </w:rPr>
    </w:lvl>
    <w:lvl w:ilvl="8" w:tplc="1A3A892E" w:tentative="1">
      <w:start w:val="1"/>
      <w:numFmt w:val="bullet"/>
      <w:lvlText w:val=""/>
      <w:lvlJc w:val="left"/>
      <w:pPr>
        <w:ind w:left="6480" w:hanging="360"/>
      </w:pPr>
      <w:rPr>
        <w:rFonts w:ascii="Wingdings" w:hAnsi="Wingdings" w:hint="default"/>
      </w:rPr>
    </w:lvl>
  </w:abstractNum>
  <w:abstractNum w:abstractNumId="46" w15:restartNumberingAfterBreak="0">
    <w:nsid w:val="7262738D"/>
    <w:multiLevelType w:val="hybridMultilevel"/>
    <w:tmpl w:val="D6F630F6"/>
    <w:lvl w:ilvl="0" w:tplc="92880E30">
      <w:start w:val="1"/>
      <w:numFmt w:val="bullet"/>
      <w:lvlText w:val=""/>
      <w:lvlJc w:val="left"/>
      <w:pPr>
        <w:ind w:left="360" w:hanging="360"/>
      </w:pPr>
      <w:rPr>
        <w:rFonts w:ascii="Symbol" w:hAnsi="Symbol" w:hint="default"/>
      </w:rPr>
    </w:lvl>
    <w:lvl w:ilvl="1" w:tplc="9CD29AB2">
      <w:start w:val="1"/>
      <w:numFmt w:val="bullet"/>
      <w:lvlText w:val="o"/>
      <w:lvlJc w:val="left"/>
      <w:pPr>
        <w:ind w:left="1440" w:hanging="360"/>
      </w:pPr>
      <w:rPr>
        <w:rFonts w:ascii="Courier New" w:hAnsi="Courier New" w:hint="default"/>
      </w:rPr>
    </w:lvl>
    <w:lvl w:ilvl="2" w:tplc="2D72ED6C" w:tentative="1">
      <w:start w:val="1"/>
      <w:numFmt w:val="bullet"/>
      <w:lvlText w:val=""/>
      <w:lvlJc w:val="left"/>
      <w:pPr>
        <w:ind w:left="2160" w:hanging="360"/>
      </w:pPr>
      <w:rPr>
        <w:rFonts w:ascii="Wingdings" w:hAnsi="Wingdings" w:hint="default"/>
      </w:rPr>
    </w:lvl>
    <w:lvl w:ilvl="3" w:tplc="0A56CC9C" w:tentative="1">
      <w:start w:val="1"/>
      <w:numFmt w:val="bullet"/>
      <w:lvlText w:val=""/>
      <w:lvlJc w:val="left"/>
      <w:pPr>
        <w:ind w:left="2880" w:hanging="360"/>
      </w:pPr>
      <w:rPr>
        <w:rFonts w:ascii="Symbol" w:hAnsi="Symbol" w:hint="default"/>
      </w:rPr>
    </w:lvl>
    <w:lvl w:ilvl="4" w:tplc="3A0C4408" w:tentative="1">
      <w:start w:val="1"/>
      <w:numFmt w:val="bullet"/>
      <w:lvlText w:val="o"/>
      <w:lvlJc w:val="left"/>
      <w:pPr>
        <w:ind w:left="3600" w:hanging="360"/>
      </w:pPr>
      <w:rPr>
        <w:rFonts w:ascii="Courier New" w:hAnsi="Courier New" w:hint="default"/>
      </w:rPr>
    </w:lvl>
    <w:lvl w:ilvl="5" w:tplc="6E3C4C6E" w:tentative="1">
      <w:start w:val="1"/>
      <w:numFmt w:val="bullet"/>
      <w:lvlText w:val=""/>
      <w:lvlJc w:val="left"/>
      <w:pPr>
        <w:ind w:left="4320" w:hanging="360"/>
      </w:pPr>
      <w:rPr>
        <w:rFonts w:ascii="Wingdings" w:hAnsi="Wingdings" w:hint="default"/>
      </w:rPr>
    </w:lvl>
    <w:lvl w:ilvl="6" w:tplc="7750AA6C" w:tentative="1">
      <w:start w:val="1"/>
      <w:numFmt w:val="bullet"/>
      <w:lvlText w:val=""/>
      <w:lvlJc w:val="left"/>
      <w:pPr>
        <w:ind w:left="5040" w:hanging="360"/>
      </w:pPr>
      <w:rPr>
        <w:rFonts w:ascii="Symbol" w:hAnsi="Symbol" w:hint="default"/>
      </w:rPr>
    </w:lvl>
    <w:lvl w:ilvl="7" w:tplc="A426C508" w:tentative="1">
      <w:start w:val="1"/>
      <w:numFmt w:val="bullet"/>
      <w:lvlText w:val="o"/>
      <w:lvlJc w:val="left"/>
      <w:pPr>
        <w:ind w:left="5760" w:hanging="360"/>
      </w:pPr>
      <w:rPr>
        <w:rFonts w:ascii="Courier New" w:hAnsi="Courier New" w:hint="default"/>
      </w:rPr>
    </w:lvl>
    <w:lvl w:ilvl="8" w:tplc="3A949044" w:tentative="1">
      <w:start w:val="1"/>
      <w:numFmt w:val="bullet"/>
      <w:lvlText w:val=""/>
      <w:lvlJc w:val="left"/>
      <w:pPr>
        <w:ind w:left="6480" w:hanging="360"/>
      </w:pPr>
      <w:rPr>
        <w:rFonts w:ascii="Wingdings" w:hAnsi="Wingdings" w:hint="default"/>
      </w:rPr>
    </w:lvl>
  </w:abstractNum>
  <w:abstractNum w:abstractNumId="47" w15:restartNumberingAfterBreak="0">
    <w:nsid w:val="730318DF"/>
    <w:multiLevelType w:val="hybridMultilevel"/>
    <w:tmpl w:val="D346D6CC"/>
    <w:lvl w:ilvl="0" w:tplc="76A05552">
      <w:start w:val="1"/>
      <w:numFmt w:val="bullet"/>
      <w:lvlText w:val=""/>
      <w:lvlJc w:val="left"/>
      <w:pPr>
        <w:ind w:left="720" w:hanging="360"/>
      </w:pPr>
      <w:rPr>
        <w:rFonts w:ascii="Symbol" w:hAnsi="Symbol" w:hint="default"/>
      </w:rPr>
    </w:lvl>
    <w:lvl w:ilvl="1" w:tplc="8F4A972E" w:tentative="1">
      <w:start w:val="1"/>
      <w:numFmt w:val="bullet"/>
      <w:lvlText w:val="o"/>
      <w:lvlJc w:val="left"/>
      <w:pPr>
        <w:ind w:left="1440" w:hanging="360"/>
      </w:pPr>
      <w:rPr>
        <w:rFonts w:ascii="Courier New" w:hAnsi="Courier New" w:hint="default"/>
      </w:rPr>
    </w:lvl>
    <w:lvl w:ilvl="2" w:tplc="5308BABE" w:tentative="1">
      <w:start w:val="1"/>
      <w:numFmt w:val="bullet"/>
      <w:lvlText w:val=""/>
      <w:lvlJc w:val="left"/>
      <w:pPr>
        <w:ind w:left="2160" w:hanging="360"/>
      </w:pPr>
      <w:rPr>
        <w:rFonts w:ascii="Wingdings" w:hAnsi="Wingdings" w:hint="default"/>
      </w:rPr>
    </w:lvl>
    <w:lvl w:ilvl="3" w:tplc="939EA59C" w:tentative="1">
      <w:start w:val="1"/>
      <w:numFmt w:val="bullet"/>
      <w:lvlText w:val=""/>
      <w:lvlJc w:val="left"/>
      <w:pPr>
        <w:ind w:left="2880" w:hanging="360"/>
      </w:pPr>
      <w:rPr>
        <w:rFonts w:ascii="Symbol" w:hAnsi="Symbol" w:hint="default"/>
      </w:rPr>
    </w:lvl>
    <w:lvl w:ilvl="4" w:tplc="FD0A283E" w:tentative="1">
      <w:start w:val="1"/>
      <w:numFmt w:val="bullet"/>
      <w:lvlText w:val="o"/>
      <w:lvlJc w:val="left"/>
      <w:pPr>
        <w:ind w:left="3600" w:hanging="360"/>
      </w:pPr>
      <w:rPr>
        <w:rFonts w:ascii="Courier New" w:hAnsi="Courier New" w:hint="default"/>
      </w:rPr>
    </w:lvl>
    <w:lvl w:ilvl="5" w:tplc="484879CA" w:tentative="1">
      <w:start w:val="1"/>
      <w:numFmt w:val="bullet"/>
      <w:lvlText w:val=""/>
      <w:lvlJc w:val="left"/>
      <w:pPr>
        <w:ind w:left="4320" w:hanging="360"/>
      </w:pPr>
      <w:rPr>
        <w:rFonts w:ascii="Wingdings" w:hAnsi="Wingdings" w:hint="default"/>
      </w:rPr>
    </w:lvl>
    <w:lvl w:ilvl="6" w:tplc="D97E5764" w:tentative="1">
      <w:start w:val="1"/>
      <w:numFmt w:val="bullet"/>
      <w:lvlText w:val=""/>
      <w:lvlJc w:val="left"/>
      <w:pPr>
        <w:ind w:left="5040" w:hanging="360"/>
      </w:pPr>
      <w:rPr>
        <w:rFonts w:ascii="Symbol" w:hAnsi="Symbol" w:hint="default"/>
      </w:rPr>
    </w:lvl>
    <w:lvl w:ilvl="7" w:tplc="0FB01E4E" w:tentative="1">
      <w:start w:val="1"/>
      <w:numFmt w:val="bullet"/>
      <w:lvlText w:val="o"/>
      <w:lvlJc w:val="left"/>
      <w:pPr>
        <w:ind w:left="5760" w:hanging="360"/>
      </w:pPr>
      <w:rPr>
        <w:rFonts w:ascii="Courier New" w:hAnsi="Courier New" w:hint="default"/>
      </w:rPr>
    </w:lvl>
    <w:lvl w:ilvl="8" w:tplc="F0581DEC" w:tentative="1">
      <w:start w:val="1"/>
      <w:numFmt w:val="bullet"/>
      <w:lvlText w:val=""/>
      <w:lvlJc w:val="left"/>
      <w:pPr>
        <w:ind w:left="6480" w:hanging="360"/>
      </w:pPr>
      <w:rPr>
        <w:rFonts w:ascii="Wingdings" w:hAnsi="Wingdings" w:hint="default"/>
      </w:rPr>
    </w:lvl>
  </w:abstractNum>
  <w:abstractNum w:abstractNumId="48" w15:restartNumberingAfterBreak="0">
    <w:nsid w:val="738211B8"/>
    <w:multiLevelType w:val="hybridMultilevel"/>
    <w:tmpl w:val="979E07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6B91E51"/>
    <w:multiLevelType w:val="hybridMultilevel"/>
    <w:tmpl w:val="FFFFFFFF"/>
    <w:lvl w:ilvl="0" w:tplc="7A2C6656">
      <w:start w:val="1"/>
      <w:numFmt w:val="bullet"/>
      <w:lvlText w:val=""/>
      <w:lvlJc w:val="left"/>
      <w:pPr>
        <w:ind w:left="720" w:hanging="360"/>
      </w:pPr>
      <w:rPr>
        <w:rFonts w:ascii="Symbol" w:hAnsi="Symbol" w:hint="default"/>
      </w:rPr>
    </w:lvl>
    <w:lvl w:ilvl="1" w:tplc="7D440BA6">
      <w:start w:val="1"/>
      <w:numFmt w:val="bullet"/>
      <w:lvlText w:val="o"/>
      <w:lvlJc w:val="left"/>
      <w:pPr>
        <w:ind w:left="1440" w:hanging="360"/>
      </w:pPr>
      <w:rPr>
        <w:rFonts w:ascii="&quot;Courier New&quot;" w:hAnsi="&quot;Courier New&quot;" w:hint="default"/>
      </w:rPr>
    </w:lvl>
    <w:lvl w:ilvl="2" w:tplc="46E63874">
      <w:start w:val="1"/>
      <w:numFmt w:val="bullet"/>
      <w:lvlText w:val=""/>
      <w:lvlJc w:val="left"/>
      <w:pPr>
        <w:ind w:left="2160" w:hanging="360"/>
      </w:pPr>
      <w:rPr>
        <w:rFonts w:ascii="Wingdings" w:hAnsi="Wingdings" w:hint="default"/>
      </w:rPr>
    </w:lvl>
    <w:lvl w:ilvl="3" w:tplc="0FACA074">
      <w:start w:val="1"/>
      <w:numFmt w:val="bullet"/>
      <w:lvlText w:val=""/>
      <w:lvlJc w:val="left"/>
      <w:pPr>
        <w:ind w:left="2880" w:hanging="360"/>
      </w:pPr>
      <w:rPr>
        <w:rFonts w:ascii="Symbol" w:hAnsi="Symbol" w:hint="default"/>
      </w:rPr>
    </w:lvl>
    <w:lvl w:ilvl="4" w:tplc="1504B786">
      <w:start w:val="1"/>
      <w:numFmt w:val="bullet"/>
      <w:lvlText w:val="o"/>
      <w:lvlJc w:val="left"/>
      <w:pPr>
        <w:ind w:left="3600" w:hanging="360"/>
      </w:pPr>
      <w:rPr>
        <w:rFonts w:ascii="Courier New" w:hAnsi="Courier New" w:hint="default"/>
      </w:rPr>
    </w:lvl>
    <w:lvl w:ilvl="5" w:tplc="0E6EDE16">
      <w:start w:val="1"/>
      <w:numFmt w:val="bullet"/>
      <w:lvlText w:val=""/>
      <w:lvlJc w:val="left"/>
      <w:pPr>
        <w:ind w:left="4320" w:hanging="360"/>
      </w:pPr>
      <w:rPr>
        <w:rFonts w:ascii="Wingdings" w:hAnsi="Wingdings" w:hint="default"/>
      </w:rPr>
    </w:lvl>
    <w:lvl w:ilvl="6" w:tplc="71E28A76">
      <w:start w:val="1"/>
      <w:numFmt w:val="bullet"/>
      <w:lvlText w:val=""/>
      <w:lvlJc w:val="left"/>
      <w:pPr>
        <w:ind w:left="5040" w:hanging="360"/>
      </w:pPr>
      <w:rPr>
        <w:rFonts w:ascii="Symbol" w:hAnsi="Symbol" w:hint="default"/>
      </w:rPr>
    </w:lvl>
    <w:lvl w:ilvl="7" w:tplc="47C8124E">
      <w:start w:val="1"/>
      <w:numFmt w:val="bullet"/>
      <w:lvlText w:val="o"/>
      <w:lvlJc w:val="left"/>
      <w:pPr>
        <w:ind w:left="5760" w:hanging="360"/>
      </w:pPr>
      <w:rPr>
        <w:rFonts w:ascii="Courier New" w:hAnsi="Courier New" w:hint="default"/>
      </w:rPr>
    </w:lvl>
    <w:lvl w:ilvl="8" w:tplc="89A29F72">
      <w:start w:val="1"/>
      <w:numFmt w:val="bullet"/>
      <w:lvlText w:val=""/>
      <w:lvlJc w:val="left"/>
      <w:pPr>
        <w:ind w:left="6480" w:hanging="360"/>
      </w:pPr>
      <w:rPr>
        <w:rFonts w:ascii="Wingdings" w:hAnsi="Wingdings" w:hint="default"/>
      </w:rPr>
    </w:lvl>
  </w:abstractNum>
  <w:abstractNum w:abstractNumId="50"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EE44D13"/>
    <w:multiLevelType w:val="hybridMultilevel"/>
    <w:tmpl w:val="17BA7928"/>
    <w:lvl w:ilvl="0" w:tplc="AC42E92E">
      <w:start w:val="1"/>
      <w:numFmt w:val="bullet"/>
      <w:lvlText w:val=""/>
      <w:lvlJc w:val="left"/>
      <w:pPr>
        <w:ind w:left="720" w:hanging="360"/>
      </w:pPr>
      <w:rPr>
        <w:rFonts w:ascii="Symbol" w:hAnsi="Symbol" w:hint="default"/>
      </w:rPr>
    </w:lvl>
    <w:lvl w:ilvl="1" w:tplc="15B4E516" w:tentative="1">
      <w:start w:val="1"/>
      <w:numFmt w:val="bullet"/>
      <w:lvlText w:val="o"/>
      <w:lvlJc w:val="left"/>
      <w:pPr>
        <w:ind w:left="1440" w:hanging="360"/>
      </w:pPr>
      <w:rPr>
        <w:rFonts w:ascii="Courier New" w:hAnsi="Courier New" w:hint="default"/>
      </w:rPr>
    </w:lvl>
    <w:lvl w:ilvl="2" w:tplc="0DD2821A" w:tentative="1">
      <w:start w:val="1"/>
      <w:numFmt w:val="bullet"/>
      <w:lvlText w:val=""/>
      <w:lvlJc w:val="left"/>
      <w:pPr>
        <w:ind w:left="2160" w:hanging="360"/>
      </w:pPr>
      <w:rPr>
        <w:rFonts w:ascii="Wingdings" w:hAnsi="Wingdings" w:hint="default"/>
      </w:rPr>
    </w:lvl>
    <w:lvl w:ilvl="3" w:tplc="AE1040A8" w:tentative="1">
      <w:start w:val="1"/>
      <w:numFmt w:val="bullet"/>
      <w:lvlText w:val=""/>
      <w:lvlJc w:val="left"/>
      <w:pPr>
        <w:ind w:left="2880" w:hanging="360"/>
      </w:pPr>
      <w:rPr>
        <w:rFonts w:ascii="Symbol" w:hAnsi="Symbol" w:hint="default"/>
      </w:rPr>
    </w:lvl>
    <w:lvl w:ilvl="4" w:tplc="00B4448A" w:tentative="1">
      <w:start w:val="1"/>
      <w:numFmt w:val="bullet"/>
      <w:lvlText w:val="o"/>
      <w:lvlJc w:val="left"/>
      <w:pPr>
        <w:ind w:left="3600" w:hanging="360"/>
      </w:pPr>
      <w:rPr>
        <w:rFonts w:ascii="Courier New" w:hAnsi="Courier New" w:hint="default"/>
      </w:rPr>
    </w:lvl>
    <w:lvl w:ilvl="5" w:tplc="ACD4B5E0" w:tentative="1">
      <w:start w:val="1"/>
      <w:numFmt w:val="bullet"/>
      <w:lvlText w:val=""/>
      <w:lvlJc w:val="left"/>
      <w:pPr>
        <w:ind w:left="4320" w:hanging="360"/>
      </w:pPr>
      <w:rPr>
        <w:rFonts w:ascii="Wingdings" w:hAnsi="Wingdings" w:hint="default"/>
      </w:rPr>
    </w:lvl>
    <w:lvl w:ilvl="6" w:tplc="07B85A16" w:tentative="1">
      <w:start w:val="1"/>
      <w:numFmt w:val="bullet"/>
      <w:lvlText w:val=""/>
      <w:lvlJc w:val="left"/>
      <w:pPr>
        <w:ind w:left="5040" w:hanging="360"/>
      </w:pPr>
      <w:rPr>
        <w:rFonts w:ascii="Symbol" w:hAnsi="Symbol" w:hint="default"/>
      </w:rPr>
    </w:lvl>
    <w:lvl w:ilvl="7" w:tplc="85B62504" w:tentative="1">
      <w:start w:val="1"/>
      <w:numFmt w:val="bullet"/>
      <w:lvlText w:val="o"/>
      <w:lvlJc w:val="left"/>
      <w:pPr>
        <w:ind w:left="5760" w:hanging="360"/>
      </w:pPr>
      <w:rPr>
        <w:rFonts w:ascii="Courier New" w:hAnsi="Courier New" w:hint="default"/>
      </w:rPr>
    </w:lvl>
    <w:lvl w:ilvl="8" w:tplc="7D22187A" w:tentative="1">
      <w:start w:val="1"/>
      <w:numFmt w:val="bullet"/>
      <w:lvlText w:val=""/>
      <w:lvlJc w:val="left"/>
      <w:pPr>
        <w:ind w:left="6480" w:hanging="360"/>
      </w:pPr>
      <w:rPr>
        <w:rFonts w:ascii="Wingdings" w:hAnsi="Wingdings" w:hint="default"/>
      </w:rPr>
    </w:lvl>
  </w:abstractNum>
  <w:num w:numId="1" w16cid:durableId="1757896295">
    <w:abstractNumId w:val="49"/>
  </w:num>
  <w:num w:numId="2" w16cid:durableId="1629623369">
    <w:abstractNumId w:val="34"/>
  </w:num>
  <w:num w:numId="3" w16cid:durableId="1365863085">
    <w:abstractNumId w:val="41"/>
  </w:num>
  <w:num w:numId="4" w16cid:durableId="516775616">
    <w:abstractNumId w:val="9"/>
  </w:num>
  <w:num w:numId="5" w16cid:durableId="292753201">
    <w:abstractNumId w:val="3"/>
  </w:num>
  <w:num w:numId="6" w16cid:durableId="2110661423">
    <w:abstractNumId w:val="37"/>
  </w:num>
  <w:num w:numId="7" w16cid:durableId="16468126">
    <w:abstractNumId w:val="33"/>
  </w:num>
  <w:num w:numId="8" w16cid:durableId="838233302">
    <w:abstractNumId w:val="40"/>
  </w:num>
  <w:num w:numId="9" w16cid:durableId="867597259">
    <w:abstractNumId w:val="21"/>
  </w:num>
  <w:num w:numId="10" w16cid:durableId="659774928">
    <w:abstractNumId w:val="13"/>
  </w:num>
  <w:num w:numId="11" w16cid:durableId="924850269">
    <w:abstractNumId w:val="36"/>
  </w:num>
  <w:num w:numId="12" w16cid:durableId="1550724041">
    <w:abstractNumId w:val="12"/>
  </w:num>
  <w:num w:numId="13" w16cid:durableId="1103921109">
    <w:abstractNumId w:val="17"/>
  </w:num>
  <w:num w:numId="14" w16cid:durableId="1309624687">
    <w:abstractNumId w:val="7"/>
  </w:num>
  <w:num w:numId="15" w16cid:durableId="671102509">
    <w:abstractNumId w:val="28"/>
  </w:num>
  <w:num w:numId="16" w16cid:durableId="977952789">
    <w:abstractNumId w:val="16"/>
  </w:num>
  <w:num w:numId="17" w16cid:durableId="881209115">
    <w:abstractNumId w:val="44"/>
  </w:num>
  <w:num w:numId="18" w16cid:durableId="1610888238">
    <w:abstractNumId w:val="29"/>
  </w:num>
  <w:num w:numId="19" w16cid:durableId="1908228028">
    <w:abstractNumId w:val="24"/>
  </w:num>
  <w:num w:numId="20" w16cid:durableId="2028827165">
    <w:abstractNumId w:val="39"/>
  </w:num>
  <w:num w:numId="21" w16cid:durableId="416371204">
    <w:abstractNumId w:val="26"/>
  </w:num>
  <w:num w:numId="22" w16cid:durableId="824204857">
    <w:abstractNumId w:val="8"/>
  </w:num>
  <w:num w:numId="23" w16cid:durableId="1998917828">
    <w:abstractNumId w:val="4"/>
  </w:num>
  <w:num w:numId="24" w16cid:durableId="1892492650">
    <w:abstractNumId w:val="35"/>
  </w:num>
  <w:num w:numId="25" w16cid:durableId="7485458">
    <w:abstractNumId w:val="15"/>
  </w:num>
  <w:num w:numId="26" w16cid:durableId="1106342552">
    <w:abstractNumId w:val="22"/>
  </w:num>
  <w:num w:numId="27" w16cid:durableId="982078130">
    <w:abstractNumId w:val="1"/>
  </w:num>
  <w:num w:numId="28" w16cid:durableId="1328049075">
    <w:abstractNumId w:val="0"/>
  </w:num>
  <w:num w:numId="29" w16cid:durableId="1444155966">
    <w:abstractNumId w:val="50"/>
  </w:num>
  <w:num w:numId="30" w16cid:durableId="2020345489">
    <w:abstractNumId w:val="45"/>
  </w:num>
  <w:num w:numId="31" w16cid:durableId="526409870">
    <w:abstractNumId w:val="32"/>
  </w:num>
  <w:num w:numId="32" w16cid:durableId="2011061099">
    <w:abstractNumId w:val="18"/>
  </w:num>
  <w:num w:numId="33" w16cid:durableId="48070014">
    <w:abstractNumId w:val="51"/>
  </w:num>
  <w:num w:numId="34" w16cid:durableId="698775979">
    <w:abstractNumId w:val="46"/>
  </w:num>
  <w:num w:numId="35" w16cid:durableId="1430277865">
    <w:abstractNumId w:val="14"/>
  </w:num>
  <w:num w:numId="36" w16cid:durableId="2058700848">
    <w:abstractNumId w:val="23"/>
  </w:num>
  <w:num w:numId="37" w16cid:durableId="1800604805">
    <w:abstractNumId w:val="2"/>
  </w:num>
  <w:num w:numId="38" w16cid:durableId="1813787215">
    <w:abstractNumId w:val="31"/>
  </w:num>
  <w:num w:numId="39" w16cid:durableId="688143660">
    <w:abstractNumId w:val="47"/>
  </w:num>
  <w:num w:numId="40" w16cid:durableId="99690769">
    <w:abstractNumId w:val="19"/>
  </w:num>
  <w:num w:numId="41" w16cid:durableId="2009475732">
    <w:abstractNumId w:val="5"/>
  </w:num>
  <w:num w:numId="42" w16cid:durableId="501774859">
    <w:abstractNumId w:val="11"/>
  </w:num>
  <w:num w:numId="43" w16cid:durableId="2005863017">
    <w:abstractNumId w:val="10"/>
  </w:num>
  <w:num w:numId="44" w16cid:durableId="1789350928">
    <w:abstractNumId w:val="27"/>
  </w:num>
  <w:num w:numId="45" w16cid:durableId="1766607627">
    <w:abstractNumId w:val="38"/>
  </w:num>
  <w:num w:numId="46" w16cid:durableId="1378582031">
    <w:abstractNumId w:val="48"/>
  </w:num>
  <w:num w:numId="47" w16cid:durableId="2052723835">
    <w:abstractNumId w:val="20"/>
  </w:num>
  <w:num w:numId="48" w16cid:durableId="518130629">
    <w:abstractNumId w:val="30"/>
  </w:num>
  <w:num w:numId="49" w16cid:durableId="723211033">
    <w:abstractNumId w:val="6"/>
  </w:num>
  <w:num w:numId="50" w16cid:durableId="200097886">
    <w:abstractNumId w:val="43"/>
  </w:num>
  <w:num w:numId="51" w16cid:durableId="1501193952">
    <w:abstractNumId w:val="25"/>
  </w:num>
  <w:num w:numId="52" w16cid:durableId="2001424919">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BB"/>
    <w:rsid w:val="00000594"/>
    <w:rsid w:val="000007C0"/>
    <w:rsid w:val="00000961"/>
    <w:rsid w:val="00000A9E"/>
    <w:rsid w:val="00000CF8"/>
    <w:rsid w:val="000015BA"/>
    <w:rsid w:val="0000171B"/>
    <w:rsid w:val="00001BAA"/>
    <w:rsid w:val="00002387"/>
    <w:rsid w:val="00002726"/>
    <w:rsid w:val="00002A88"/>
    <w:rsid w:val="00002F30"/>
    <w:rsid w:val="000031F2"/>
    <w:rsid w:val="000038CD"/>
    <w:rsid w:val="00003F94"/>
    <w:rsid w:val="00004099"/>
    <w:rsid w:val="00004441"/>
    <w:rsid w:val="00004442"/>
    <w:rsid w:val="0000449D"/>
    <w:rsid w:val="000046E8"/>
    <w:rsid w:val="00004A75"/>
    <w:rsid w:val="00004C64"/>
    <w:rsid w:val="00004CAC"/>
    <w:rsid w:val="00004DB0"/>
    <w:rsid w:val="00004FD9"/>
    <w:rsid w:val="000055FC"/>
    <w:rsid w:val="00005AF1"/>
    <w:rsid w:val="00005CF1"/>
    <w:rsid w:val="00005EA2"/>
    <w:rsid w:val="00005FDE"/>
    <w:rsid w:val="000061C4"/>
    <w:rsid w:val="00006674"/>
    <w:rsid w:val="000069C7"/>
    <w:rsid w:val="00006A38"/>
    <w:rsid w:val="00006C98"/>
    <w:rsid w:val="00006E52"/>
    <w:rsid w:val="00006E5B"/>
    <w:rsid w:val="0000714E"/>
    <w:rsid w:val="00007492"/>
    <w:rsid w:val="0000754A"/>
    <w:rsid w:val="00007AB9"/>
    <w:rsid w:val="00007D94"/>
    <w:rsid w:val="00008B86"/>
    <w:rsid w:val="00010014"/>
    <w:rsid w:val="0001013E"/>
    <w:rsid w:val="00010551"/>
    <w:rsid w:val="000106A5"/>
    <w:rsid w:val="000109F5"/>
    <w:rsid w:val="00010BA3"/>
    <w:rsid w:val="00010CBF"/>
    <w:rsid w:val="00011538"/>
    <w:rsid w:val="0001159A"/>
    <w:rsid w:val="000118B3"/>
    <w:rsid w:val="00012053"/>
    <w:rsid w:val="0001242C"/>
    <w:rsid w:val="00012C40"/>
    <w:rsid w:val="00012D04"/>
    <w:rsid w:val="0001307F"/>
    <w:rsid w:val="000135FB"/>
    <w:rsid w:val="000136BD"/>
    <w:rsid w:val="00013CA1"/>
    <w:rsid w:val="00014129"/>
    <w:rsid w:val="000143BA"/>
    <w:rsid w:val="000144D0"/>
    <w:rsid w:val="000144FD"/>
    <w:rsid w:val="000145DA"/>
    <w:rsid w:val="0001460C"/>
    <w:rsid w:val="00014A30"/>
    <w:rsid w:val="00014C36"/>
    <w:rsid w:val="00015086"/>
    <w:rsid w:val="000151C0"/>
    <w:rsid w:val="00015383"/>
    <w:rsid w:val="0001543C"/>
    <w:rsid w:val="000154CA"/>
    <w:rsid w:val="000158D2"/>
    <w:rsid w:val="00015D5D"/>
    <w:rsid w:val="00015FB2"/>
    <w:rsid w:val="0001644C"/>
    <w:rsid w:val="00016B03"/>
    <w:rsid w:val="00016B7D"/>
    <w:rsid w:val="00016D97"/>
    <w:rsid w:val="00016DEA"/>
    <w:rsid w:val="000170D6"/>
    <w:rsid w:val="0001770D"/>
    <w:rsid w:val="000179A5"/>
    <w:rsid w:val="00017ABA"/>
    <w:rsid w:val="00017CE4"/>
    <w:rsid w:val="00017ECC"/>
    <w:rsid w:val="00020162"/>
    <w:rsid w:val="0002045B"/>
    <w:rsid w:val="00020B24"/>
    <w:rsid w:val="000210C4"/>
    <w:rsid w:val="000213EE"/>
    <w:rsid w:val="00021406"/>
    <w:rsid w:val="00021A36"/>
    <w:rsid w:val="00021B9A"/>
    <w:rsid w:val="00021CC7"/>
    <w:rsid w:val="00021CCF"/>
    <w:rsid w:val="000221DE"/>
    <w:rsid w:val="00022216"/>
    <w:rsid w:val="000222E6"/>
    <w:rsid w:val="000225F1"/>
    <w:rsid w:val="00022883"/>
    <w:rsid w:val="000229EB"/>
    <w:rsid w:val="00022ECC"/>
    <w:rsid w:val="00022F2F"/>
    <w:rsid w:val="00023219"/>
    <w:rsid w:val="0002375A"/>
    <w:rsid w:val="000237D0"/>
    <w:rsid w:val="00023E35"/>
    <w:rsid w:val="00023E36"/>
    <w:rsid w:val="00024076"/>
    <w:rsid w:val="000243F4"/>
    <w:rsid w:val="00024C2F"/>
    <w:rsid w:val="00024DFC"/>
    <w:rsid w:val="0002508A"/>
    <w:rsid w:val="000250E9"/>
    <w:rsid w:val="00025107"/>
    <w:rsid w:val="000253EB"/>
    <w:rsid w:val="00025690"/>
    <w:rsid w:val="000257FB"/>
    <w:rsid w:val="00025D8F"/>
    <w:rsid w:val="00025EBA"/>
    <w:rsid w:val="000262D0"/>
    <w:rsid w:val="000262F3"/>
    <w:rsid w:val="0002664D"/>
    <w:rsid w:val="00026682"/>
    <w:rsid w:val="0002696F"/>
    <w:rsid w:val="00026AE0"/>
    <w:rsid w:val="00026D80"/>
    <w:rsid w:val="0002711D"/>
    <w:rsid w:val="00027390"/>
    <w:rsid w:val="0002753F"/>
    <w:rsid w:val="000275D3"/>
    <w:rsid w:val="00027CF3"/>
    <w:rsid w:val="0003003F"/>
    <w:rsid w:val="00030162"/>
    <w:rsid w:val="00030209"/>
    <w:rsid w:val="00030977"/>
    <w:rsid w:val="00030BEA"/>
    <w:rsid w:val="0003108F"/>
    <w:rsid w:val="000310F1"/>
    <w:rsid w:val="00031668"/>
    <w:rsid w:val="000317FE"/>
    <w:rsid w:val="00032527"/>
    <w:rsid w:val="00032A46"/>
    <w:rsid w:val="00032A6D"/>
    <w:rsid w:val="00032DD0"/>
    <w:rsid w:val="00033130"/>
    <w:rsid w:val="00033186"/>
    <w:rsid w:val="00033676"/>
    <w:rsid w:val="00033F27"/>
    <w:rsid w:val="00034115"/>
    <w:rsid w:val="00034546"/>
    <w:rsid w:val="000347DB"/>
    <w:rsid w:val="000347FA"/>
    <w:rsid w:val="00034A1D"/>
    <w:rsid w:val="00034B80"/>
    <w:rsid w:val="0003525C"/>
    <w:rsid w:val="0003551A"/>
    <w:rsid w:val="00035556"/>
    <w:rsid w:val="0003580F"/>
    <w:rsid w:val="00035AD4"/>
    <w:rsid w:val="00036354"/>
    <w:rsid w:val="00036403"/>
    <w:rsid w:val="00036925"/>
    <w:rsid w:val="00036B7B"/>
    <w:rsid w:val="00036D65"/>
    <w:rsid w:val="00036ECB"/>
    <w:rsid w:val="0003733A"/>
    <w:rsid w:val="00037363"/>
    <w:rsid w:val="000376C3"/>
    <w:rsid w:val="00037959"/>
    <w:rsid w:val="00037C43"/>
    <w:rsid w:val="00037F9A"/>
    <w:rsid w:val="000404CD"/>
    <w:rsid w:val="000407F1"/>
    <w:rsid w:val="0004085B"/>
    <w:rsid w:val="000409BF"/>
    <w:rsid w:val="00040EEE"/>
    <w:rsid w:val="0004112D"/>
    <w:rsid w:val="00041294"/>
    <w:rsid w:val="0004178A"/>
    <w:rsid w:val="00041B9A"/>
    <w:rsid w:val="00041EA9"/>
    <w:rsid w:val="00041FD2"/>
    <w:rsid w:val="00042393"/>
    <w:rsid w:val="00042435"/>
    <w:rsid w:val="00042D0F"/>
    <w:rsid w:val="00042E7E"/>
    <w:rsid w:val="0004325A"/>
    <w:rsid w:val="000434D1"/>
    <w:rsid w:val="000436D0"/>
    <w:rsid w:val="000436D6"/>
    <w:rsid w:val="00043808"/>
    <w:rsid w:val="00043926"/>
    <w:rsid w:val="00043AAC"/>
    <w:rsid w:val="00044618"/>
    <w:rsid w:val="00044645"/>
    <w:rsid w:val="0004466D"/>
    <w:rsid w:val="00044805"/>
    <w:rsid w:val="00044822"/>
    <w:rsid w:val="000449C7"/>
    <w:rsid w:val="00044AD9"/>
    <w:rsid w:val="00044FFA"/>
    <w:rsid w:val="00045000"/>
    <w:rsid w:val="000451FE"/>
    <w:rsid w:val="000456D5"/>
    <w:rsid w:val="0004587A"/>
    <w:rsid w:val="00045BAD"/>
    <w:rsid w:val="00045F4A"/>
    <w:rsid w:val="0004624F"/>
    <w:rsid w:val="000468BB"/>
    <w:rsid w:val="000469CD"/>
    <w:rsid w:val="00046A5A"/>
    <w:rsid w:val="00046A96"/>
    <w:rsid w:val="00046AEF"/>
    <w:rsid w:val="00046DFE"/>
    <w:rsid w:val="00046E54"/>
    <w:rsid w:val="000472C5"/>
    <w:rsid w:val="000477A2"/>
    <w:rsid w:val="00047D17"/>
    <w:rsid w:val="00047E05"/>
    <w:rsid w:val="00047E6E"/>
    <w:rsid w:val="000503AF"/>
    <w:rsid w:val="000505E0"/>
    <w:rsid w:val="00050A42"/>
    <w:rsid w:val="00050F64"/>
    <w:rsid w:val="00050FA6"/>
    <w:rsid w:val="00051422"/>
    <w:rsid w:val="000514E0"/>
    <w:rsid w:val="00051A74"/>
    <w:rsid w:val="00051EFB"/>
    <w:rsid w:val="00051FC6"/>
    <w:rsid w:val="00052953"/>
    <w:rsid w:val="00052AA9"/>
    <w:rsid w:val="00052D9E"/>
    <w:rsid w:val="00052EB5"/>
    <w:rsid w:val="00052F5C"/>
    <w:rsid w:val="0005361B"/>
    <w:rsid w:val="00053635"/>
    <w:rsid w:val="00053653"/>
    <w:rsid w:val="0005367B"/>
    <w:rsid w:val="00053734"/>
    <w:rsid w:val="00053A01"/>
    <w:rsid w:val="00053B9C"/>
    <w:rsid w:val="00053FA4"/>
    <w:rsid w:val="00053FF1"/>
    <w:rsid w:val="0005427D"/>
    <w:rsid w:val="000542E9"/>
    <w:rsid w:val="000543E2"/>
    <w:rsid w:val="00054500"/>
    <w:rsid w:val="000545C4"/>
    <w:rsid w:val="000545F1"/>
    <w:rsid w:val="00054FE4"/>
    <w:rsid w:val="0005509E"/>
    <w:rsid w:val="000553A6"/>
    <w:rsid w:val="00055855"/>
    <w:rsid w:val="000561EA"/>
    <w:rsid w:val="00056704"/>
    <w:rsid w:val="00056E3F"/>
    <w:rsid w:val="00056FCA"/>
    <w:rsid w:val="0005716C"/>
    <w:rsid w:val="00057614"/>
    <w:rsid w:val="00057AAA"/>
    <w:rsid w:val="00057CA7"/>
    <w:rsid w:val="00057DF0"/>
    <w:rsid w:val="00057E0B"/>
    <w:rsid w:val="0006036F"/>
    <w:rsid w:val="00060553"/>
    <w:rsid w:val="00060649"/>
    <w:rsid w:val="0006087F"/>
    <w:rsid w:val="00060A47"/>
    <w:rsid w:val="00060AE6"/>
    <w:rsid w:val="00060E07"/>
    <w:rsid w:val="00061F48"/>
    <w:rsid w:val="00061FF1"/>
    <w:rsid w:val="00062369"/>
    <w:rsid w:val="00062581"/>
    <w:rsid w:val="00062AA6"/>
    <w:rsid w:val="00062ABD"/>
    <w:rsid w:val="00062ADF"/>
    <w:rsid w:val="00062DA4"/>
    <w:rsid w:val="000630F3"/>
    <w:rsid w:val="000631F8"/>
    <w:rsid w:val="0006360D"/>
    <w:rsid w:val="00063688"/>
    <w:rsid w:val="000640BF"/>
    <w:rsid w:val="00064719"/>
    <w:rsid w:val="0006473F"/>
    <w:rsid w:val="00064B8D"/>
    <w:rsid w:val="00064C63"/>
    <w:rsid w:val="00064D23"/>
    <w:rsid w:val="00064DDF"/>
    <w:rsid w:val="00064F05"/>
    <w:rsid w:val="000653E1"/>
    <w:rsid w:val="00065D19"/>
    <w:rsid w:val="00066504"/>
    <w:rsid w:val="0006661C"/>
    <w:rsid w:val="00066770"/>
    <w:rsid w:val="00066816"/>
    <w:rsid w:val="0006693B"/>
    <w:rsid w:val="00066994"/>
    <w:rsid w:val="00066D45"/>
    <w:rsid w:val="00066DD4"/>
    <w:rsid w:val="00066ED2"/>
    <w:rsid w:val="00066F70"/>
    <w:rsid w:val="0006707D"/>
    <w:rsid w:val="0006785B"/>
    <w:rsid w:val="00067AA8"/>
    <w:rsid w:val="00067C4C"/>
    <w:rsid w:val="00067F04"/>
    <w:rsid w:val="00067F8A"/>
    <w:rsid w:val="00070472"/>
    <w:rsid w:val="000708F1"/>
    <w:rsid w:val="00070C39"/>
    <w:rsid w:val="00070DCB"/>
    <w:rsid w:val="00070FC2"/>
    <w:rsid w:val="000714F6"/>
    <w:rsid w:val="000716F7"/>
    <w:rsid w:val="000717EC"/>
    <w:rsid w:val="00071B4B"/>
    <w:rsid w:val="000722CF"/>
    <w:rsid w:val="0007236F"/>
    <w:rsid w:val="00072504"/>
    <w:rsid w:val="00072BC9"/>
    <w:rsid w:val="00072BDD"/>
    <w:rsid w:val="0007340B"/>
    <w:rsid w:val="000738CE"/>
    <w:rsid w:val="00073C38"/>
    <w:rsid w:val="000740EA"/>
    <w:rsid w:val="0007421D"/>
    <w:rsid w:val="00074316"/>
    <w:rsid w:val="000743B4"/>
    <w:rsid w:val="0007451C"/>
    <w:rsid w:val="0007456F"/>
    <w:rsid w:val="00074854"/>
    <w:rsid w:val="00074894"/>
    <w:rsid w:val="000748F7"/>
    <w:rsid w:val="000749FC"/>
    <w:rsid w:val="00074BB3"/>
    <w:rsid w:val="00074F24"/>
    <w:rsid w:val="00074F3A"/>
    <w:rsid w:val="00074F73"/>
    <w:rsid w:val="00075882"/>
    <w:rsid w:val="000759AD"/>
    <w:rsid w:val="00075FCC"/>
    <w:rsid w:val="000764FA"/>
    <w:rsid w:val="000769C3"/>
    <w:rsid w:val="00076EDE"/>
    <w:rsid w:val="00076FB9"/>
    <w:rsid w:val="00077097"/>
    <w:rsid w:val="0007757A"/>
    <w:rsid w:val="00077BA5"/>
    <w:rsid w:val="00077F07"/>
    <w:rsid w:val="0008018F"/>
    <w:rsid w:val="00080283"/>
    <w:rsid w:val="000803A5"/>
    <w:rsid w:val="00080719"/>
    <w:rsid w:val="00081135"/>
    <w:rsid w:val="00081674"/>
    <w:rsid w:val="00081E46"/>
    <w:rsid w:val="00081F9C"/>
    <w:rsid w:val="0008202E"/>
    <w:rsid w:val="000824E5"/>
    <w:rsid w:val="000825C2"/>
    <w:rsid w:val="00082765"/>
    <w:rsid w:val="00082798"/>
    <w:rsid w:val="00082802"/>
    <w:rsid w:val="00082C09"/>
    <w:rsid w:val="00082F4D"/>
    <w:rsid w:val="00082F88"/>
    <w:rsid w:val="000830D5"/>
    <w:rsid w:val="000832E7"/>
    <w:rsid w:val="0008332B"/>
    <w:rsid w:val="00083F0D"/>
    <w:rsid w:val="0008413F"/>
    <w:rsid w:val="0008463C"/>
    <w:rsid w:val="00084804"/>
    <w:rsid w:val="00084ADA"/>
    <w:rsid w:val="00084C63"/>
    <w:rsid w:val="000854E6"/>
    <w:rsid w:val="00085606"/>
    <w:rsid w:val="000857B4"/>
    <w:rsid w:val="000857C5"/>
    <w:rsid w:val="000858BC"/>
    <w:rsid w:val="000858C6"/>
    <w:rsid w:val="00086319"/>
    <w:rsid w:val="00086413"/>
    <w:rsid w:val="000865F0"/>
    <w:rsid w:val="000866A8"/>
    <w:rsid w:val="00086713"/>
    <w:rsid w:val="00086AB3"/>
    <w:rsid w:val="00086ADF"/>
    <w:rsid w:val="00087062"/>
    <w:rsid w:val="000873C4"/>
    <w:rsid w:val="000873D5"/>
    <w:rsid w:val="00087501"/>
    <w:rsid w:val="00087568"/>
    <w:rsid w:val="00090565"/>
    <w:rsid w:val="00090B03"/>
    <w:rsid w:val="00090B93"/>
    <w:rsid w:val="00090BC1"/>
    <w:rsid w:val="00090C4A"/>
    <w:rsid w:val="00090E81"/>
    <w:rsid w:val="00091191"/>
    <w:rsid w:val="00091557"/>
    <w:rsid w:val="00091762"/>
    <w:rsid w:val="00091822"/>
    <w:rsid w:val="00091BC7"/>
    <w:rsid w:val="00091FD8"/>
    <w:rsid w:val="000925D0"/>
    <w:rsid w:val="000928E0"/>
    <w:rsid w:val="00092C92"/>
    <w:rsid w:val="0009372D"/>
    <w:rsid w:val="00093D9E"/>
    <w:rsid w:val="00094127"/>
    <w:rsid w:val="00094171"/>
    <w:rsid w:val="00094273"/>
    <w:rsid w:val="0009437C"/>
    <w:rsid w:val="000943A0"/>
    <w:rsid w:val="000943B6"/>
    <w:rsid w:val="00094668"/>
    <w:rsid w:val="0009495C"/>
    <w:rsid w:val="00094D01"/>
    <w:rsid w:val="00094F32"/>
    <w:rsid w:val="00095485"/>
    <w:rsid w:val="000959FF"/>
    <w:rsid w:val="00095A96"/>
    <w:rsid w:val="00095B0F"/>
    <w:rsid w:val="00095D69"/>
    <w:rsid w:val="000960E8"/>
    <w:rsid w:val="00096357"/>
    <w:rsid w:val="000965E5"/>
    <w:rsid w:val="0009687F"/>
    <w:rsid w:val="000972CB"/>
    <w:rsid w:val="00097560"/>
    <w:rsid w:val="000976A7"/>
    <w:rsid w:val="000A0091"/>
    <w:rsid w:val="000A0A49"/>
    <w:rsid w:val="000A0B04"/>
    <w:rsid w:val="000A0E5D"/>
    <w:rsid w:val="000A0E68"/>
    <w:rsid w:val="000A10F2"/>
    <w:rsid w:val="000A123B"/>
    <w:rsid w:val="000A1326"/>
    <w:rsid w:val="000A15BF"/>
    <w:rsid w:val="000A173B"/>
    <w:rsid w:val="000A1A51"/>
    <w:rsid w:val="000A1B0B"/>
    <w:rsid w:val="000A1C0C"/>
    <w:rsid w:val="000A1D1C"/>
    <w:rsid w:val="000A1D86"/>
    <w:rsid w:val="000A250F"/>
    <w:rsid w:val="000A28D1"/>
    <w:rsid w:val="000A2F46"/>
    <w:rsid w:val="000A34FC"/>
    <w:rsid w:val="000A3520"/>
    <w:rsid w:val="000A36BC"/>
    <w:rsid w:val="000A37FF"/>
    <w:rsid w:val="000A389A"/>
    <w:rsid w:val="000A3934"/>
    <w:rsid w:val="000A39A4"/>
    <w:rsid w:val="000A3CB8"/>
    <w:rsid w:val="000A409C"/>
    <w:rsid w:val="000A48FF"/>
    <w:rsid w:val="000A4A41"/>
    <w:rsid w:val="000A4BEB"/>
    <w:rsid w:val="000A4C09"/>
    <w:rsid w:val="000A4C62"/>
    <w:rsid w:val="000A506C"/>
    <w:rsid w:val="000A5CF5"/>
    <w:rsid w:val="000A5DDE"/>
    <w:rsid w:val="000A60F3"/>
    <w:rsid w:val="000A6444"/>
    <w:rsid w:val="000A650E"/>
    <w:rsid w:val="000A6635"/>
    <w:rsid w:val="000A68DE"/>
    <w:rsid w:val="000A6A39"/>
    <w:rsid w:val="000A6AA8"/>
    <w:rsid w:val="000A6BB0"/>
    <w:rsid w:val="000A72C8"/>
    <w:rsid w:val="000A78A7"/>
    <w:rsid w:val="000A79FD"/>
    <w:rsid w:val="000A7AE4"/>
    <w:rsid w:val="000A7B08"/>
    <w:rsid w:val="000A7EF8"/>
    <w:rsid w:val="000ADA74"/>
    <w:rsid w:val="000B055F"/>
    <w:rsid w:val="000B0701"/>
    <w:rsid w:val="000B08E2"/>
    <w:rsid w:val="000B0973"/>
    <w:rsid w:val="000B0D20"/>
    <w:rsid w:val="000B105C"/>
    <w:rsid w:val="000B14E5"/>
    <w:rsid w:val="000B1892"/>
    <w:rsid w:val="000B1B15"/>
    <w:rsid w:val="000B1D72"/>
    <w:rsid w:val="000B2144"/>
    <w:rsid w:val="000B23CB"/>
    <w:rsid w:val="000B2431"/>
    <w:rsid w:val="000B246F"/>
    <w:rsid w:val="000B24AC"/>
    <w:rsid w:val="000B28A9"/>
    <w:rsid w:val="000B2C93"/>
    <w:rsid w:val="000B2D77"/>
    <w:rsid w:val="000B37BD"/>
    <w:rsid w:val="000B3BFB"/>
    <w:rsid w:val="000B45D1"/>
    <w:rsid w:val="000B49F0"/>
    <w:rsid w:val="000B4C09"/>
    <w:rsid w:val="000B5069"/>
    <w:rsid w:val="000B580E"/>
    <w:rsid w:val="000B58E7"/>
    <w:rsid w:val="000B5A22"/>
    <w:rsid w:val="000B5E6C"/>
    <w:rsid w:val="000B62B2"/>
    <w:rsid w:val="000B6615"/>
    <w:rsid w:val="000B6996"/>
    <w:rsid w:val="000B6A50"/>
    <w:rsid w:val="000B6A73"/>
    <w:rsid w:val="000B6B0A"/>
    <w:rsid w:val="000B6C6E"/>
    <w:rsid w:val="000B6D70"/>
    <w:rsid w:val="000B7032"/>
    <w:rsid w:val="000B7451"/>
    <w:rsid w:val="000B7467"/>
    <w:rsid w:val="000B7948"/>
    <w:rsid w:val="000B7AD3"/>
    <w:rsid w:val="000B7E06"/>
    <w:rsid w:val="000B7F23"/>
    <w:rsid w:val="000B7FD8"/>
    <w:rsid w:val="000C0228"/>
    <w:rsid w:val="000C0258"/>
    <w:rsid w:val="000C04AA"/>
    <w:rsid w:val="000C0607"/>
    <w:rsid w:val="000C08E7"/>
    <w:rsid w:val="000C0C76"/>
    <w:rsid w:val="000C1291"/>
    <w:rsid w:val="000C1978"/>
    <w:rsid w:val="000C199A"/>
    <w:rsid w:val="000C19C7"/>
    <w:rsid w:val="000C1A17"/>
    <w:rsid w:val="000C1EFD"/>
    <w:rsid w:val="000C1F03"/>
    <w:rsid w:val="000C260C"/>
    <w:rsid w:val="000C28DA"/>
    <w:rsid w:val="000C2ACE"/>
    <w:rsid w:val="000C2C15"/>
    <w:rsid w:val="000C2DC4"/>
    <w:rsid w:val="000C2DFC"/>
    <w:rsid w:val="000C3447"/>
    <w:rsid w:val="000C37CD"/>
    <w:rsid w:val="000C3E60"/>
    <w:rsid w:val="000C4115"/>
    <w:rsid w:val="000C4244"/>
    <w:rsid w:val="000C4347"/>
    <w:rsid w:val="000C4573"/>
    <w:rsid w:val="000C45FC"/>
    <w:rsid w:val="000C48C6"/>
    <w:rsid w:val="000C4A85"/>
    <w:rsid w:val="000C4BAA"/>
    <w:rsid w:val="000C4CB2"/>
    <w:rsid w:val="000C4EB8"/>
    <w:rsid w:val="000C4F96"/>
    <w:rsid w:val="000C5138"/>
    <w:rsid w:val="000C52FB"/>
    <w:rsid w:val="000C5372"/>
    <w:rsid w:val="000C5509"/>
    <w:rsid w:val="000C5672"/>
    <w:rsid w:val="000C5E0A"/>
    <w:rsid w:val="000C626E"/>
    <w:rsid w:val="000C6303"/>
    <w:rsid w:val="000C652E"/>
    <w:rsid w:val="000C6531"/>
    <w:rsid w:val="000C6538"/>
    <w:rsid w:val="000C6745"/>
    <w:rsid w:val="000C68C3"/>
    <w:rsid w:val="000C6B19"/>
    <w:rsid w:val="000C6B9F"/>
    <w:rsid w:val="000C6BFA"/>
    <w:rsid w:val="000C6CBA"/>
    <w:rsid w:val="000C6E6A"/>
    <w:rsid w:val="000C6ECF"/>
    <w:rsid w:val="000C70BD"/>
    <w:rsid w:val="000C7215"/>
    <w:rsid w:val="000C7361"/>
    <w:rsid w:val="000C7702"/>
    <w:rsid w:val="000C7A74"/>
    <w:rsid w:val="000C7B30"/>
    <w:rsid w:val="000C7B79"/>
    <w:rsid w:val="000C7CEA"/>
    <w:rsid w:val="000C7D4E"/>
    <w:rsid w:val="000C7D7A"/>
    <w:rsid w:val="000C7F21"/>
    <w:rsid w:val="000D00B9"/>
    <w:rsid w:val="000D030A"/>
    <w:rsid w:val="000D05E7"/>
    <w:rsid w:val="000D0A3D"/>
    <w:rsid w:val="000D109F"/>
    <w:rsid w:val="000D11A9"/>
    <w:rsid w:val="000D17ED"/>
    <w:rsid w:val="000D1A84"/>
    <w:rsid w:val="000D1ABF"/>
    <w:rsid w:val="000D1BEA"/>
    <w:rsid w:val="000D1E66"/>
    <w:rsid w:val="000D2144"/>
    <w:rsid w:val="000D2AEF"/>
    <w:rsid w:val="000D2FCD"/>
    <w:rsid w:val="000D30F5"/>
    <w:rsid w:val="000D3753"/>
    <w:rsid w:val="000D395F"/>
    <w:rsid w:val="000D3BFC"/>
    <w:rsid w:val="000D44C8"/>
    <w:rsid w:val="000D45ED"/>
    <w:rsid w:val="000D4EC2"/>
    <w:rsid w:val="000D53B1"/>
    <w:rsid w:val="000D6028"/>
    <w:rsid w:val="000D6070"/>
    <w:rsid w:val="000D62D0"/>
    <w:rsid w:val="000D6601"/>
    <w:rsid w:val="000D6CEB"/>
    <w:rsid w:val="000D796C"/>
    <w:rsid w:val="000D7B5C"/>
    <w:rsid w:val="000D7C4C"/>
    <w:rsid w:val="000D7C57"/>
    <w:rsid w:val="000D7C8D"/>
    <w:rsid w:val="000D7F99"/>
    <w:rsid w:val="000E0506"/>
    <w:rsid w:val="000E054C"/>
    <w:rsid w:val="000E05C2"/>
    <w:rsid w:val="000E0675"/>
    <w:rsid w:val="000E0C77"/>
    <w:rsid w:val="000E0F6F"/>
    <w:rsid w:val="000E11DE"/>
    <w:rsid w:val="000E12C8"/>
    <w:rsid w:val="000E1693"/>
    <w:rsid w:val="000E16AC"/>
    <w:rsid w:val="000E177F"/>
    <w:rsid w:val="000E17E1"/>
    <w:rsid w:val="000E1815"/>
    <w:rsid w:val="000E18B0"/>
    <w:rsid w:val="000E1AF0"/>
    <w:rsid w:val="000E1ECB"/>
    <w:rsid w:val="000E1F75"/>
    <w:rsid w:val="000E2292"/>
    <w:rsid w:val="000E2319"/>
    <w:rsid w:val="000E2715"/>
    <w:rsid w:val="000E2862"/>
    <w:rsid w:val="000E28B8"/>
    <w:rsid w:val="000E2B3A"/>
    <w:rsid w:val="000E2C78"/>
    <w:rsid w:val="000E2CDF"/>
    <w:rsid w:val="000E2E2E"/>
    <w:rsid w:val="000E3026"/>
    <w:rsid w:val="000E3334"/>
    <w:rsid w:val="000E35BA"/>
    <w:rsid w:val="000E3787"/>
    <w:rsid w:val="000E3A24"/>
    <w:rsid w:val="000E3A57"/>
    <w:rsid w:val="000E3C24"/>
    <w:rsid w:val="000E3D6F"/>
    <w:rsid w:val="000E44A2"/>
    <w:rsid w:val="000E4942"/>
    <w:rsid w:val="000E4949"/>
    <w:rsid w:val="000E4B40"/>
    <w:rsid w:val="000E4E2B"/>
    <w:rsid w:val="000E5563"/>
    <w:rsid w:val="000E557F"/>
    <w:rsid w:val="000E55B4"/>
    <w:rsid w:val="000E56CB"/>
    <w:rsid w:val="000E58B1"/>
    <w:rsid w:val="000E5991"/>
    <w:rsid w:val="000E5B4C"/>
    <w:rsid w:val="000E6177"/>
    <w:rsid w:val="000E61C4"/>
    <w:rsid w:val="000E660C"/>
    <w:rsid w:val="000E699D"/>
    <w:rsid w:val="000E6F53"/>
    <w:rsid w:val="000E70DC"/>
    <w:rsid w:val="000E7873"/>
    <w:rsid w:val="000F053C"/>
    <w:rsid w:val="000F08AE"/>
    <w:rsid w:val="000F12FB"/>
    <w:rsid w:val="000F200D"/>
    <w:rsid w:val="000F220A"/>
    <w:rsid w:val="000F2615"/>
    <w:rsid w:val="000F28F7"/>
    <w:rsid w:val="000F2997"/>
    <w:rsid w:val="000F299B"/>
    <w:rsid w:val="000F2D07"/>
    <w:rsid w:val="000F30F5"/>
    <w:rsid w:val="000F322A"/>
    <w:rsid w:val="000F3A58"/>
    <w:rsid w:val="000F3F61"/>
    <w:rsid w:val="000F3F76"/>
    <w:rsid w:val="000F47F3"/>
    <w:rsid w:val="000F4C69"/>
    <w:rsid w:val="000F4CE1"/>
    <w:rsid w:val="000F5063"/>
    <w:rsid w:val="000F50EF"/>
    <w:rsid w:val="000F55AD"/>
    <w:rsid w:val="000F5698"/>
    <w:rsid w:val="000F5909"/>
    <w:rsid w:val="000F59D3"/>
    <w:rsid w:val="000F5AA9"/>
    <w:rsid w:val="000F5C0B"/>
    <w:rsid w:val="000F5EFE"/>
    <w:rsid w:val="000F60E0"/>
    <w:rsid w:val="000F6523"/>
    <w:rsid w:val="000F6524"/>
    <w:rsid w:val="000F65D1"/>
    <w:rsid w:val="000F6937"/>
    <w:rsid w:val="000F704F"/>
    <w:rsid w:val="000F7259"/>
    <w:rsid w:val="000F7515"/>
    <w:rsid w:val="000F76F6"/>
    <w:rsid w:val="000F7804"/>
    <w:rsid w:val="000F7B1A"/>
    <w:rsid w:val="00100926"/>
    <w:rsid w:val="00100A18"/>
    <w:rsid w:val="00100DA0"/>
    <w:rsid w:val="00101028"/>
    <w:rsid w:val="001019CF"/>
    <w:rsid w:val="00101E5E"/>
    <w:rsid w:val="001021A7"/>
    <w:rsid w:val="001021E6"/>
    <w:rsid w:val="001025B7"/>
    <w:rsid w:val="0010261B"/>
    <w:rsid w:val="00102755"/>
    <w:rsid w:val="00102BAD"/>
    <w:rsid w:val="00102C57"/>
    <w:rsid w:val="001033AE"/>
    <w:rsid w:val="00103B61"/>
    <w:rsid w:val="0010411C"/>
    <w:rsid w:val="00104945"/>
    <w:rsid w:val="00104BFB"/>
    <w:rsid w:val="00104D1B"/>
    <w:rsid w:val="00104D3D"/>
    <w:rsid w:val="0010513E"/>
    <w:rsid w:val="0010580B"/>
    <w:rsid w:val="00105DB5"/>
    <w:rsid w:val="00105DD9"/>
    <w:rsid w:val="00105FEA"/>
    <w:rsid w:val="00106312"/>
    <w:rsid w:val="00106B1E"/>
    <w:rsid w:val="00106E07"/>
    <w:rsid w:val="00106EF0"/>
    <w:rsid w:val="00106F28"/>
    <w:rsid w:val="00106F53"/>
    <w:rsid w:val="00107075"/>
    <w:rsid w:val="00107185"/>
    <w:rsid w:val="001071AF"/>
    <w:rsid w:val="00107410"/>
    <w:rsid w:val="00107B94"/>
    <w:rsid w:val="00107E2A"/>
    <w:rsid w:val="001102EE"/>
    <w:rsid w:val="00110364"/>
    <w:rsid w:val="00110842"/>
    <w:rsid w:val="001109B3"/>
    <w:rsid w:val="00110BEF"/>
    <w:rsid w:val="00110E56"/>
    <w:rsid w:val="00111502"/>
    <w:rsid w:val="001116F5"/>
    <w:rsid w:val="001118F5"/>
    <w:rsid w:val="00111EB8"/>
    <w:rsid w:val="00111EEC"/>
    <w:rsid w:val="00112A70"/>
    <w:rsid w:val="00112D62"/>
    <w:rsid w:val="00113082"/>
    <w:rsid w:val="001136BE"/>
    <w:rsid w:val="00113766"/>
    <w:rsid w:val="00113D6D"/>
    <w:rsid w:val="00113E35"/>
    <w:rsid w:val="0011429F"/>
    <w:rsid w:val="00114E5B"/>
    <w:rsid w:val="00114EC6"/>
    <w:rsid w:val="0011500F"/>
    <w:rsid w:val="0011517F"/>
    <w:rsid w:val="00115602"/>
    <w:rsid w:val="001158CD"/>
    <w:rsid w:val="00115979"/>
    <w:rsid w:val="00115ADF"/>
    <w:rsid w:val="001161AB"/>
    <w:rsid w:val="001164FE"/>
    <w:rsid w:val="00116CB1"/>
    <w:rsid w:val="00116F72"/>
    <w:rsid w:val="0011757E"/>
    <w:rsid w:val="00117CB3"/>
    <w:rsid w:val="00117F27"/>
    <w:rsid w:val="001201C5"/>
    <w:rsid w:val="00120303"/>
    <w:rsid w:val="00120351"/>
    <w:rsid w:val="001209CB"/>
    <w:rsid w:val="00120E4B"/>
    <w:rsid w:val="00121063"/>
    <w:rsid w:val="001217F1"/>
    <w:rsid w:val="00121809"/>
    <w:rsid w:val="00121A10"/>
    <w:rsid w:val="00121CA0"/>
    <w:rsid w:val="0012218B"/>
    <w:rsid w:val="00122A52"/>
    <w:rsid w:val="00122D74"/>
    <w:rsid w:val="0012306D"/>
    <w:rsid w:val="001230EC"/>
    <w:rsid w:val="00123197"/>
    <w:rsid w:val="00123802"/>
    <w:rsid w:val="00123A4F"/>
    <w:rsid w:val="0012402B"/>
    <w:rsid w:val="00124137"/>
    <w:rsid w:val="00124997"/>
    <w:rsid w:val="00124B1B"/>
    <w:rsid w:val="00124CA4"/>
    <w:rsid w:val="0012564D"/>
    <w:rsid w:val="001256D6"/>
    <w:rsid w:val="00125A3B"/>
    <w:rsid w:val="00125F9E"/>
    <w:rsid w:val="00126211"/>
    <w:rsid w:val="00126579"/>
    <w:rsid w:val="0012659E"/>
    <w:rsid w:val="001265AD"/>
    <w:rsid w:val="001269FA"/>
    <w:rsid w:val="00126F80"/>
    <w:rsid w:val="0012700F"/>
    <w:rsid w:val="001272E1"/>
    <w:rsid w:val="00127C86"/>
    <w:rsid w:val="00127CDE"/>
    <w:rsid w:val="00127EB2"/>
    <w:rsid w:val="0012CB01"/>
    <w:rsid w:val="00130618"/>
    <w:rsid w:val="001306C8"/>
    <w:rsid w:val="00130951"/>
    <w:rsid w:val="00130B19"/>
    <w:rsid w:val="00130C28"/>
    <w:rsid w:val="00130CAD"/>
    <w:rsid w:val="00130CF4"/>
    <w:rsid w:val="00130FCD"/>
    <w:rsid w:val="00131435"/>
    <w:rsid w:val="00131671"/>
    <w:rsid w:val="0013181B"/>
    <w:rsid w:val="001319F7"/>
    <w:rsid w:val="00131BA6"/>
    <w:rsid w:val="00131E2E"/>
    <w:rsid w:val="00131E9A"/>
    <w:rsid w:val="001326FC"/>
    <w:rsid w:val="00132912"/>
    <w:rsid w:val="00132A43"/>
    <w:rsid w:val="00132B7D"/>
    <w:rsid w:val="001330CE"/>
    <w:rsid w:val="00133593"/>
    <w:rsid w:val="00133BB4"/>
    <w:rsid w:val="00133D5D"/>
    <w:rsid w:val="00133FA6"/>
    <w:rsid w:val="00134424"/>
    <w:rsid w:val="00134518"/>
    <w:rsid w:val="00134ABD"/>
    <w:rsid w:val="00134E90"/>
    <w:rsid w:val="00135649"/>
    <w:rsid w:val="00136036"/>
    <w:rsid w:val="00137038"/>
    <w:rsid w:val="00137209"/>
    <w:rsid w:val="001375E6"/>
    <w:rsid w:val="001376B4"/>
    <w:rsid w:val="00137722"/>
    <w:rsid w:val="001377AB"/>
    <w:rsid w:val="001378F7"/>
    <w:rsid w:val="00137920"/>
    <w:rsid w:val="001400ED"/>
    <w:rsid w:val="0014029D"/>
    <w:rsid w:val="0014031C"/>
    <w:rsid w:val="001403BA"/>
    <w:rsid w:val="0014053F"/>
    <w:rsid w:val="00140567"/>
    <w:rsid w:val="00140791"/>
    <w:rsid w:val="00140BB7"/>
    <w:rsid w:val="00140D2C"/>
    <w:rsid w:val="00140F55"/>
    <w:rsid w:val="0014111D"/>
    <w:rsid w:val="00141336"/>
    <w:rsid w:val="001414E6"/>
    <w:rsid w:val="001416CA"/>
    <w:rsid w:val="0014171D"/>
    <w:rsid w:val="00141963"/>
    <w:rsid w:val="00141DF2"/>
    <w:rsid w:val="00141EB5"/>
    <w:rsid w:val="00141F98"/>
    <w:rsid w:val="001427E5"/>
    <w:rsid w:val="00142A1D"/>
    <w:rsid w:val="00142AD0"/>
    <w:rsid w:val="00142D30"/>
    <w:rsid w:val="00142D61"/>
    <w:rsid w:val="00142EFC"/>
    <w:rsid w:val="0014302C"/>
    <w:rsid w:val="00143B18"/>
    <w:rsid w:val="001446B2"/>
    <w:rsid w:val="001451FC"/>
    <w:rsid w:val="00145FDD"/>
    <w:rsid w:val="0014613E"/>
    <w:rsid w:val="00146493"/>
    <w:rsid w:val="001465D0"/>
    <w:rsid w:val="00146875"/>
    <w:rsid w:val="00146D37"/>
    <w:rsid w:val="0014729B"/>
    <w:rsid w:val="0014733D"/>
    <w:rsid w:val="001474D7"/>
    <w:rsid w:val="001474DE"/>
    <w:rsid w:val="001476BB"/>
    <w:rsid w:val="001478CA"/>
    <w:rsid w:val="00147B06"/>
    <w:rsid w:val="00150140"/>
    <w:rsid w:val="00150456"/>
    <w:rsid w:val="00150C51"/>
    <w:rsid w:val="00150F6B"/>
    <w:rsid w:val="001512E0"/>
    <w:rsid w:val="00151767"/>
    <w:rsid w:val="001519D2"/>
    <w:rsid w:val="00151CA4"/>
    <w:rsid w:val="0015202B"/>
    <w:rsid w:val="001521C9"/>
    <w:rsid w:val="00152268"/>
    <w:rsid w:val="001523F8"/>
    <w:rsid w:val="0015250E"/>
    <w:rsid w:val="00152548"/>
    <w:rsid w:val="00152798"/>
    <w:rsid w:val="0015279F"/>
    <w:rsid w:val="0015321F"/>
    <w:rsid w:val="0015337E"/>
    <w:rsid w:val="00153934"/>
    <w:rsid w:val="00153B4C"/>
    <w:rsid w:val="00153C5B"/>
    <w:rsid w:val="00153C78"/>
    <w:rsid w:val="00153D38"/>
    <w:rsid w:val="00154252"/>
    <w:rsid w:val="001544B6"/>
    <w:rsid w:val="00154520"/>
    <w:rsid w:val="00154767"/>
    <w:rsid w:val="001547CF"/>
    <w:rsid w:val="00154A81"/>
    <w:rsid w:val="00154E65"/>
    <w:rsid w:val="00154EED"/>
    <w:rsid w:val="00155109"/>
    <w:rsid w:val="00155D9E"/>
    <w:rsid w:val="00155EFE"/>
    <w:rsid w:val="00156514"/>
    <w:rsid w:val="00156614"/>
    <w:rsid w:val="00156689"/>
    <w:rsid w:val="00156A27"/>
    <w:rsid w:val="00156DB4"/>
    <w:rsid w:val="00156F06"/>
    <w:rsid w:val="001573B8"/>
    <w:rsid w:val="001577DF"/>
    <w:rsid w:val="0016025C"/>
    <w:rsid w:val="001602CD"/>
    <w:rsid w:val="0016035A"/>
    <w:rsid w:val="001606C8"/>
    <w:rsid w:val="00160B80"/>
    <w:rsid w:val="00160C4F"/>
    <w:rsid w:val="00160CFC"/>
    <w:rsid w:val="00161251"/>
    <w:rsid w:val="001612FF"/>
    <w:rsid w:val="00161E77"/>
    <w:rsid w:val="001622D2"/>
    <w:rsid w:val="00162344"/>
    <w:rsid w:val="00162764"/>
    <w:rsid w:val="0016287A"/>
    <w:rsid w:val="001628D7"/>
    <w:rsid w:val="00162949"/>
    <w:rsid w:val="00162F3C"/>
    <w:rsid w:val="00163025"/>
    <w:rsid w:val="001631D3"/>
    <w:rsid w:val="0016337D"/>
    <w:rsid w:val="001634A5"/>
    <w:rsid w:val="001634E4"/>
    <w:rsid w:val="00163710"/>
    <w:rsid w:val="0016385D"/>
    <w:rsid w:val="00163CEC"/>
    <w:rsid w:val="00163DB7"/>
    <w:rsid w:val="0016445C"/>
    <w:rsid w:val="0016477E"/>
    <w:rsid w:val="001647BF"/>
    <w:rsid w:val="001648E8"/>
    <w:rsid w:val="00164957"/>
    <w:rsid w:val="00164B32"/>
    <w:rsid w:val="00164E2B"/>
    <w:rsid w:val="00164E44"/>
    <w:rsid w:val="001651B6"/>
    <w:rsid w:val="00165845"/>
    <w:rsid w:val="00165895"/>
    <w:rsid w:val="00165930"/>
    <w:rsid w:val="001659D1"/>
    <w:rsid w:val="00165AA1"/>
    <w:rsid w:val="00165E77"/>
    <w:rsid w:val="001662F0"/>
    <w:rsid w:val="001663F4"/>
    <w:rsid w:val="00166407"/>
    <w:rsid w:val="00166B6F"/>
    <w:rsid w:val="00166DC4"/>
    <w:rsid w:val="00166DD9"/>
    <w:rsid w:val="001671F0"/>
    <w:rsid w:val="0016720C"/>
    <w:rsid w:val="00167481"/>
    <w:rsid w:val="00167494"/>
    <w:rsid w:val="001674E5"/>
    <w:rsid w:val="001675DF"/>
    <w:rsid w:val="0016761B"/>
    <w:rsid w:val="001676B5"/>
    <w:rsid w:val="001678B0"/>
    <w:rsid w:val="00167A5C"/>
    <w:rsid w:val="0017016C"/>
    <w:rsid w:val="001701AE"/>
    <w:rsid w:val="001710B8"/>
    <w:rsid w:val="00171501"/>
    <w:rsid w:val="00171710"/>
    <w:rsid w:val="001717DB"/>
    <w:rsid w:val="0017184A"/>
    <w:rsid w:val="00171936"/>
    <w:rsid w:val="00171A36"/>
    <w:rsid w:val="00171A8A"/>
    <w:rsid w:val="00171B9A"/>
    <w:rsid w:val="00171D62"/>
    <w:rsid w:val="00171EFD"/>
    <w:rsid w:val="001721E7"/>
    <w:rsid w:val="00172364"/>
    <w:rsid w:val="00172E25"/>
    <w:rsid w:val="00172FCF"/>
    <w:rsid w:val="001738E9"/>
    <w:rsid w:val="00173C2D"/>
    <w:rsid w:val="00173CE1"/>
    <w:rsid w:val="00173DCB"/>
    <w:rsid w:val="00173F3D"/>
    <w:rsid w:val="001740C4"/>
    <w:rsid w:val="001742FF"/>
    <w:rsid w:val="00174347"/>
    <w:rsid w:val="00174382"/>
    <w:rsid w:val="0017456D"/>
    <w:rsid w:val="0017492B"/>
    <w:rsid w:val="00174CE7"/>
    <w:rsid w:val="00175106"/>
    <w:rsid w:val="001751FB"/>
    <w:rsid w:val="001759D1"/>
    <w:rsid w:val="00175F9F"/>
    <w:rsid w:val="00175FBF"/>
    <w:rsid w:val="001761DB"/>
    <w:rsid w:val="0017676C"/>
    <w:rsid w:val="0017683F"/>
    <w:rsid w:val="00176E93"/>
    <w:rsid w:val="00177109"/>
    <w:rsid w:val="0017712D"/>
    <w:rsid w:val="001774B6"/>
    <w:rsid w:val="001779E4"/>
    <w:rsid w:val="00177C20"/>
    <w:rsid w:val="00177E02"/>
    <w:rsid w:val="00180391"/>
    <w:rsid w:val="00180865"/>
    <w:rsid w:val="001809B6"/>
    <w:rsid w:val="00180FDC"/>
    <w:rsid w:val="00181648"/>
    <w:rsid w:val="001818B7"/>
    <w:rsid w:val="00181B5C"/>
    <w:rsid w:val="00181F7A"/>
    <w:rsid w:val="0018227F"/>
    <w:rsid w:val="0018244D"/>
    <w:rsid w:val="00182467"/>
    <w:rsid w:val="00182A83"/>
    <w:rsid w:val="00182AA5"/>
    <w:rsid w:val="00182ACA"/>
    <w:rsid w:val="00182DDF"/>
    <w:rsid w:val="00182FBF"/>
    <w:rsid w:val="001831C9"/>
    <w:rsid w:val="0018355C"/>
    <w:rsid w:val="00183868"/>
    <w:rsid w:val="00183897"/>
    <w:rsid w:val="00183E3D"/>
    <w:rsid w:val="00183E73"/>
    <w:rsid w:val="00184695"/>
    <w:rsid w:val="00184EFC"/>
    <w:rsid w:val="00185136"/>
    <w:rsid w:val="00185374"/>
    <w:rsid w:val="001856EF"/>
    <w:rsid w:val="00185A36"/>
    <w:rsid w:val="00185C90"/>
    <w:rsid w:val="00185DE0"/>
    <w:rsid w:val="0018628E"/>
    <w:rsid w:val="00186358"/>
    <w:rsid w:val="00186836"/>
    <w:rsid w:val="00186B7A"/>
    <w:rsid w:val="00186E4B"/>
    <w:rsid w:val="00186FC8"/>
    <w:rsid w:val="0018755C"/>
    <w:rsid w:val="0018764F"/>
    <w:rsid w:val="0018781D"/>
    <w:rsid w:val="00187CC3"/>
    <w:rsid w:val="00187FE8"/>
    <w:rsid w:val="001900C4"/>
    <w:rsid w:val="00190238"/>
    <w:rsid w:val="0019037C"/>
    <w:rsid w:val="001904C8"/>
    <w:rsid w:val="00190547"/>
    <w:rsid w:val="0019065A"/>
    <w:rsid w:val="00191083"/>
    <w:rsid w:val="00191648"/>
    <w:rsid w:val="001919A5"/>
    <w:rsid w:val="001919AE"/>
    <w:rsid w:val="00191EEF"/>
    <w:rsid w:val="001920C5"/>
    <w:rsid w:val="001928BA"/>
    <w:rsid w:val="00192A37"/>
    <w:rsid w:val="00192B5E"/>
    <w:rsid w:val="00192D24"/>
    <w:rsid w:val="00192D95"/>
    <w:rsid w:val="001936D5"/>
    <w:rsid w:val="00193954"/>
    <w:rsid w:val="0019421C"/>
    <w:rsid w:val="0019426C"/>
    <w:rsid w:val="00194717"/>
    <w:rsid w:val="001949BA"/>
    <w:rsid w:val="00194A9F"/>
    <w:rsid w:val="00194F4D"/>
    <w:rsid w:val="0019500E"/>
    <w:rsid w:val="00195422"/>
    <w:rsid w:val="00195452"/>
    <w:rsid w:val="001954E8"/>
    <w:rsid w:val="0019552A"/>
    <w:rsid w:val="001956DA"/>
    <w:rsid w:val="001960A1"/>
    <w:rsid w:val="00196220"/>
    <w:rsid w:val="001965E5"/>
    <w:rsid w:val="00196E14"/>
    <w:rsid w:val="00196E57"/>
    <w:rsid w:val="001971EC"/>
    <w:rsid w:val="00197E91"/>
    <w:rsid w:val="001A003A"/>
    <w:rsid w:val="001A0235"/>
    <w:rsid w:val="001A03FB"/>
    <w:rsid w:val="001A04DA"/>
    <w:rsid w:val="001A0502"/>
    <w:rsid w:val="001A05B3"/>
    <w:rsid w:val="001A0B5F"/>
    <w:rsid w:val="001A100C"/>
    <w:rsid w:val="001A11FC"/>
    <w:rsid w:val="001A16DC"/>
    <w:rsid w:val="001A183C"/>
    <w:rsid w:val="001A1DEE"/>
    <w:rsid w:val="001A1F8B"/>
    <w:rsid w:val="001A21D0"/>
    <w:rsid w:val="001A245D"/>
    <w:rsid w:val="001A259B"/>
    <w:rsid w:val="001A2A63"/>
    <w:rsid w:val="001A30CC"/>
    <w:rsid w:val="001A3ADA"/>
    <w:rsid w:val="001A3CB9"/>
    <w:rsid w:val="001A4127"/>
    <w:rsid w:val="001A442C"/>
    <w:rsid w:val="001A4499"/>
    <w:rsid w:val="001A45F2"/>
    <w:rsid w:val="001A4769"/>
    <w:rsid w:val="001A4809"/>
    <w:rsid w:val="001A4978"/>
    <w:rsid w:val="001A4B57"/>
    <w:rsid w:val="001A4BCB"/>
    <w:rsid w:val="001A5932"/>
    <w:rsid w:val="001A595E"/>
    <w:rsid w:val="001A5C33"/>
    <w:rsid w:val="001A6091"/>
    <w:rsid w:val="001A6A0C"/>
    <w:rsid w:val="001A6AAA"/>
    <w:rsid w:val="001A6DA6"/>
    <w:rsid w:val="001A70FF"/>
    <w:rsid w:val="001A72C3"/>
    <w:rsid w:val="001A7390"/>
    <w:rsid w:val="001A75E2"/>
    <w:rsid w:val="001A7630"/>
    <w:rsid w:val="001A785A"/>
    <w:rsid w:val="001A7925"/>
    <w:rsid w:val="001A7DF7"/>
    <w:rsid w:val="001A7F18"/>
    <w:rsid w:val="001B04DD"/>
    <w:rsid w:val="001B05BA"/>
    <w:rsid w:val="001B06FA"/>
    <w:rsid w:val="001B077C"/>
    <w:rsid w:val="001B080A"/>
    <w:rsid w:val="001B0BE2"/>
    <w:rsid w:val="001B0C3A"/>
    <w:rsid w:val="001B1299"/>
    <w:rsid w:val="001B1D09"/>
    <w:rsid w:val="001B1DEE"/>
    <w:rsid w:val="001B2585"/>
    <w:rsid w:val="001B2A6C"/>
    <w:rsid w:val="001B31D6"/>
    <w:rsid w:val="001B37AB"/>
    <w:rsid w:val="001B394E"/>
    <w:rsid w:val="001B3A08"/>
    <w:rsid w:val="001B3C30"/>
    <w:rsid w:val="001B3D9D"/>
    <w:rsid w:val="001B3DF4"/>
    <w:rsid w:val="001B4159"/>
    <w:rsid w:val="001B41F2"/>
    <w:rsid w:val="001B42D8"/>
    <w:rsid w:val="001B44F8"/>
    <w:rsid w:val="001B4FDD"/>
    <w:rsid w:val="001B51E3"/>
    <w:rsid w:val="001B53D1"/>
    <w:rsid w:val="001B540E"/>
    <w:rsid w:val="001B57A7"/>
    <w:rsid w:val="001B5C5F"/>
    <w:rsid w:val="001B62BC"/>
    <w:rsid w:val="001B6802"/>
    <w:rsid w:val="001B6C29"/>
    <w:rsid w:val="001B6D91"/>
    <w:rsid w:val="001B741F"/>
    <w:rsid w:val="001B7573"/>
    <w:rsid w:val="001B7670"/>
    <w:rsid w:val="001B7790"/>
    <w:rsid w:val="001B7935"/>
    <w:rsid w:val="001B7D2D"/>
    <w:rsid w:val="001B7DF0"/>
    <w:rsid w:val="001C00E6"/>
    <w:rsid w:val="001C0213"/>
    <w:rsid w:val="001C037E"/>
    <w:rsid w:val="001C0436"/>
    <w:rsid w:val="001C1220"/>
    <w:rsid w:val="001C12FE"/>
    <w:rsid w:val="001C1B09"/>
    <w:rsid w:val="001C1B88"/>
    <w:rsid w:val="001C1C2E"/>
    <w:rsid w:val="001C1CE0"/>
    <w:rsid w:val="001C1D2D"/>
    <w:rsid w:val="001C1E52"/>
    <w:rsid w:val="001C1F1F"/>
    <w:rsid w:val="001C203D"/>
    <w:rsid w:val="001C20A0"/>
    <w:rsid w:val="001C220E"/>
    <w:rsid w:val="001C261D"/>
    <w:rsid w:val="001C2708"/>
    <w:rsid w:val="001C276B"/>
    <w:rsid w:val="001C28D1"/>
    <w:rsid w:val="001C295F"/>
    <w:rsid w:val="001C29B7"/>
    <w:rsid w:val="001C2DF5"/>
    <w:rsid w:val="001C2F12"/>
    <w:rsid w:val="001C300B"/>
    <w:rsid w:val="001C3026"/>
    <w:rsid w:val="001C30E7"/>
    <w:rsid w:val="001C33B3"/>
    <w:rsid w:val="001C340A"/>
    <w:rsid w:val="001C3B17"/>
    <w:rsid w:val="001C3B1B"/>
    <w:rsid w:val="001C3CF4"/>
    <w:rsid w:val="001C3FE1"/>
    <w:rsid w:val="001C494E"/>
    <w:rsid w:val="001C4D83"/>
    <w:rsid w:val="001C5359"/>
    <w:rsid w:val="001C547B"/>
    <w:rsid w:val="001C5699"/>
    <w:rsid w:val="001C5AAC"/>
    <w:rsid w:val="001C5CF9"/>
    <w:rsid w:val="001C5D3C"/>
    <w:rsid w:val="001C62CD"/>
    <w:rsid w:val="001C6FA5"/>
    <w:rsid w:val="001C72DD"/>
    <w:rsid w:val="001C7743"/>
    <w:rsid w:val="001C7A84"/>
    <w:rsid w:val="001C7B94"/>
    <w:rsid w:val="001C7DC6"/>
    <w:rsid w:val="001C7DCF"/>
    <w:rsid w:val="001C7FE5"/>
    <w:rsid w:val="001D046E"/>
    <w:rsid w:val="001D04B1"/>
    <w:rsid w:val="001D08E8"/>
    <w:rsid w:val="001D08FB"/>
    <w:rsid w:val="001D0938"/>
    <w:rsid w:val="001D0DE9"/>
    <w:rsid w:val="001D19C5"/>
    <w:rsid w:val="001D1B99"/>
    <w:rsid w:val="001D22AE"/>
    <w:rsid w:val="001D2651"/>
    <w:rsid w:val="001D34D3"/>
    <w:rsid w:val="001D3650"/>
    <w:rsid w:val="001D38A3"/>
    <w:rsid w:val="001D3DA2"/>
    <w:rsid w:val="001D3DF0"/>
    <w:rsid w:val="001D4415"/>
    <w:rsid w:val="001D4638"/>
    <w:rsid w:val="001D481A"/>
    <w:rsid w:val="001D49A6"/>
    <w:rsid w:val="001D4F32"/>
    <w:rsid w:val="001D546B"/>
    <w:rsid w:val="001D5B87"/>
    <w:rsid w:val="001D5D52"/>
    <w:rsid w:val="001D5E2D"/>
    <w:rsid w:val="001D6089"/>
    <w:rsid w:val="001D64B2"/>
    <w:rsid w:val="001D681A"/>
    <w:rsid w:val="001D6A10"/>
    <w:rsid w:val="001D6CDB"/>
    <w:rsid w:val="001D6D91"/>
    <w:rsid w:val="001D6E75"/>
    <w:rsid w:val="001D7021"/>
    <w:rsid w:val="001D7433"/>
    <w:rsid w:val="001D76DE"/>
    <w:rsid w:val="001D7E5F"/>
    <w:rsid w:val="001E0404"/>
    <w:rsid w:val="001E0487"/>
    <w:rsid w:val="001E092F"/>
    <w:rsid w:val="001E0977"/>
    <w:rsid w:val="001E09C2"/>
    <w:rsid w:val="001E0CE1"/>
    <w:rsid w:val="001E15EF"/>
    <w:rsid w:val="001E15FF"/>
    <w:rsid w:val="001E1929"/>
    <w:rsid w:val="001E1AEB"/>
    <w:rsid w:val="001E2498"/>
    <w:rsid w:val="001E2ECF"/>
    <w:rsid w:val="001E326E"/>
    <w:rsid w:val="001E32A7"/>
    <w:rsid w:val="001E32E5"/>
    <w:rsid w:val="001E373D"/>
    <w:rsid w:val="001E3873"/>
    <w:rsid w:val="001E3BE0"/>
    <w:rsid w:val="001E3CD8"/>
    <w:rsid w:val="001E3F38"/>
    <w:rsid w:val="001E4030"/>
    <w:rsid w:val="001E410E"/>
    <w:rsid w:val="001E4213"/>
    <w:rsid w:val="001E4754"/>
    <w:rsid w:val="001E47CC"/>
    <w:rsid w:val="001E4B27"/>
    <w:rsid w:val="001E4B5F"/>
    <w:rsid w:val="001E4C8C"/>
    <w:rsid w:val="001E4F7D"/>
    <w:rsid w:val="001E53BB"/>
    <w:rsid w:val="001E55FB"/>
    <w:rsid w:val="001E56A8"/>
    <w:rsid w:val="001E5BC8"/>
    <w:rsid w:val="001E5C84"/>
    <w:rsid w:val="001E6027"/>
    <w:rsid w:val="001E611B"/>
    <w:rsid w:val="001E62A3"/>
    <w:rsid w:val="001E6579"/>
    <w:rsid w:val="001E65F6"/>
    <w:rsid w:val="001E6A9D"/>
    <w:rsid w:val="001E7126"/>
    <w:rsid w:val="001E713D"/>
    <w:rsid w:val="001E7161"/>
    <w:rsid w:val="001E73D2"/>
    <w:rsid w:val="001E7612"/>
    <w:rsid w:val="001EABE9"/>
    <w:rsid w:val="001F006A"/>
    <w:rsid w:val="001F01DC"/>
    <w:rsid w:val="001F02EB"/>
    <w:rsid w:val="001F0643"/>
    <w:rsid w:val="001F0861"/>
    <w:rsid w:val="001F093D"/>
    <w:rsid w:val="001F0A77"/>
    <w:rsid w:val="001F0AEF"/>
    <w:rsid w:val="001F0E47"/>
    <w:rsid w:val="001F0E7C"/>
    <w:rsid w:val="001F0EF5"/>
    <w:rsid w:val="001F1194"/>
    <w:rsid w:val="001F1B79"/>
    <w:rsid w:val="001F1CDC"/>
    <w:rsid w:val="001F21C4"/>
    <w:rsid w:val="001F22EA"/>
    <w:rsid w:val="001F2530"/>
    <w:rsid w:val="001F369F"/>
    <w:rsid w:val="001F37F2"/>
    <w:rsid w:val="001F3852"/>
    <w:rsid w:val="001F4850"/>
    <w:rsid w:val="001F4B8A"/>
    <w:rsid w:val="001F50A1"/>
    <w:rsid w:val="001F57F8"/>
    <w:rsid w:val="001F582E"/>
    <w:rsid w:val="001F5891"/>
    <w:rsid w:val="001F60FC"/>
    <w:rsid w:val="001F6170"/>
    <w:rsid w:val="001F6686"/>
    <w:rsid w:val="001F6716"/>
    <w:rsid w:val="001F6A71"/>
    <w:rsid w:val="001F6DA2"/>
    <w:rsid w:val="001F6EC4"/>
    <w:rsid w:val="001F6F10"/>
    <w:rsid w:val="001F70C9"/>
    <w:rsid w:val="001F7511"/>
    <w:rsid w:val="001F75AE"/>
    <w:rsid w:val="001F7702"/>
    <w:rsid w:val="001F7790"/>
    <w:rsid w:val="001F78E4"/>
    <w:rsid w:val="001F79D8"/>
    <w:rsid w:val="001F7BA3"/>
    <w:rsid w:val="001F7DD1"/>
    <w:rsid w:val="001F7E8B"/>
    <w:rsid w:val="001FCBFF"/>
    <w:rsid w:val="0020028E"/>
    <w:rsid w:val="00200303"/>
    <w:rsid w:val="00200592"/>
    <w:rsid w:val="00200697"/>
    <w:rsid w:val="0020093D"/>
    <w:rsid w:val="00200D45"/>
    <w:rsid w:val="0020148E"/>
    <w:rsid w:val="00201527"/>
    <w:rsid w:val="00201DC7"/>
    <w:rsid w:val="00202075"/>
    <w:rsid w:val="002023A1"/>
    <w:rsid w:val="00202459"/>
    <w:rsid w:val="002029E8"/>
    <w:rsid w:val="00202A08"/>
    <w:rsid w:val="00202BF1"/>
    <w:rsid w:val="00202F23"/>
    <w:rsid w:val="002033FC"/>
    <w:rsid w:val="00203989"/>
    <w:rsid w:val="00203BAC"/>
    <w:rsid w:val="0020444F"/>
    <w:rsid w:val="002045FA"/>
    <w:rsid w:val="00204A2C"/>
    <w:rsid w:val="002052FB"/>
    <w:rsid w:val="00205B54"/>
    <w:rsid w:val="00205DCE"/>
    <w:rsid w:val="002060AA"/>
    <w:rsid w:val="00206231"/>
    <w:rsid w:val="0020671C"/>
    <w:rsid w:val="00206E9B"/>
    <w:rsid w:val="00206EAD"/>
    <w:rsid w:val="00206F09"/>
    <w:rsid w:val="0020702E"/>
    <w:rsid w:val="0020712C"/>
    <w:rsid w:val="002073E7"/>
    <w:rsid w:val="00207641"/>
    <w:rsid w:val="002077F1"/>
    <w:rsid w:val="00207BDA"/>
    <w:rsid w:val="00207D34"/>
    <w:rsid w:val="00210254"/>
    <w:rsid w:val="0021026C"/>
    <w:rsid w:val="002104A3"/>
    <w:rsid w:val="002108B2"/>
    <w:rsid w:val="00210B0C"/>
    <w:rsid w:val="002114C4"/>
    <w:rsid w:val="00211AEE"/>
    <w:rsid w:val="00211D45"/>
    <w:rsid w:val="0021200E"/>
    <w:rsid w:val="002120DF"/>
    <w:rsid w:val="00212268"/>
    <w:rsid w:val="002129B3"/>
    <w:rsid w:val="00212A2C"/>
    <w:rsid w:val="002131AA"/>
    <w:rsid w:val="0021325A"/>
    <w:rsid w:val="002137E1"/>
    <w:rsid w:val="00213F16"/>
    <w:rsid w:val="002141D7"/>
    <w:rsid w:val="00214630"/>
    <w:rsid w:val="00214B49"/>
    <w:rsid w:val="00214DDD"/>
    <w:rsid w:val="00215258"/>
    <w:rsid w:val="002153BF"/>
    <w:rsid w:val="002154DD"/>
    <w:rsid w:val="002157FE"/>
    <w:rsid w:val="0021593A"/>
    <w:rsid w:val="00215D2C"/>
    <w:rsid w:val="00215D39"/>
    <w:rsid w:val="002161CF"/>
    <w:rsid w:val="00216272"/>
    <w:rsid w:val="0021654E"/>
    <w:rsid w:val="00216A40"/>
    <w:rsid w:val="00216BEC"/>
    <w:rsid w:val="00216FAE"/>
    <w:rsid w:val="002173E0"/>
    <w:rsid w:val="0021763E"/>
    <w:rsid w:val="002176BC"/>
    <w:rsid w:val="00217965"/>
    <w:rsid w:val="00217B0B"/>
    <w:rsid w:val="00217B54"/>
    <w:rsid w:val="00217BA2"/>
    <w:rsid w:val="00217D8C"/>
    <w:rsid w:val="00220011"/>
    <w:rsid w:val="00220028"/>
    <w:rsid w:val="002201CF"/>
    <w:rsid w:val="002207A4"/>
    <w:rsid w:val="00220AE7"/>
    <w:rsid w:val="00220F9F"/>
    <w:rsid w:val="002212CB"/>
    <w:rsid w:val="002214A1"/>
    <w:rsid w:val="00221536"/>
    <w:rsid w:val="002216F5"/>
    <w:rsid w:val="0022181A"/>
    <w:rsid w:val="00221854"/>
    <w:rsid w:val="00221AA8"/>
    <w:rsid w:val="00221AD8"/>
    <w:rsid w:val="00221C75"/>
    <w:rsid w:val="00222404"/>
    <w:rsid w:val="00222989"/>
    <w:rsid w:val="00222C63"/>
    <w:rsid w:val="00222C69"/>
    <w:rsid w:val="00222F30"/>
    <w:rsid w:val="002231B5"/>
    <w:rsid w:val="00223430"/>
    <w:rsid w:val="0022357A"/>
    <w:rsid w:val="002235CC"/>
    <w:rsid w:val="002235D8"/>
    <w:rsid w:val="0022365D"/>
    <w:rsid w:val="002236CC"/>
    <w:rsid w:val="0022384C"/>
    <w:rsid w:val="00223A99"/>
    <w:rsid w:val="002247D7"/>
    <w:rsid w:val="00224C3B"/>
    <w:rsid w:val="00224EBA"/>
    <w:rsid w:val="00225315"/>
    <w:rsid w:val="002253B1"/>
    <w:rsid w:val="00225589"/>
    <w:rsid w:val="002259D0"/>
    <w:rsid w:val="00225BCF"/>
    <w:rsid w:val="00225E7E"/>
    <w:rsid w:val="00226091"/>
    <w:rsid w:val="00226136"/>
    <w:rsid w:val="0022669E"/>
    <w:rsid w:val="00226829"/>
    <w:rsid w:val="00226952"/>
    <w:rsid w:val="00226BDE"/>
    <w:rsid w:val="00226F99"/>
    <w:rsid w:val="0022724F"/>
    <w:rsid w:val="0022781A"/>
    <w:rsid w:val="00227A00"/>
    <w:rsid w:val="002306E2"/>
    <w:rsid w:val="002306E8"/>
    <w:rsid w:val="00230906"/>
    <w:rsid w:val="0023092F"/>
    <w:rsid w:val="00230FB0"/>
    <w:rsid w:val="0023100C"/>
    <w:rsid w:val="002313EC"/>
    <w:rsid w:val="002317D5"/>
    <w:rsid w:val="002318D5"/>
    <w:rsid w:val="00231959"/>
    <w:rsid w:val="002319E9"/>
    <w:rsid w:val="00231C84"/>
    <w:rsid w:val="00232105"/>
    <w:rsid w:val="002321A2"/>
    <w:rsid w:val="00232200"/>
    <w:rsid w:val="00232902"/>
    <w:rsid w:val="00232C49"/>
    <w:rsid w:val="00232CE3"/>
    <w:rsid w:val="0023302B"/>
    <w:rsid w:val="00233861"/>
    <w:rsid w:val="00233AD6"/>
    <w:rsid w:val="00233E8B"/>
    <w:rsid w:val="00233F78"/>
    <w:rsid w:val="002341FF"/>
    <w:rsid w:val="002348CA"/>
    <w:rsid w:val="00234A8C"/>
    <w:rsid w:val="00234C30"/>
    <w:rsid w:val="00235122"/>
    <w:rsid w:val="00235A2F"/>
    <w:rsid w:val="002360C7"/>
    <w:rsid w:val="002365C6"/>
    <w:rsid w:val="00236838"/>
    <w:rsid w:val="00236AE2"/>
    <w:rsid w:val="00236CC5"/>
    <w:rsid w:val="00236F2C"/>
    <w:rsid w:val="00237532"/>
    <w:rsid w:val="00237562"/>
    <w:rsid w:val="00237B8C"/>
    <w:rsid w:val="00237B9F"/>
    <w:rsid w:val="00237D41"/>
    <w:rsid w:val="00237F78"/>
    <w:rsid w:val="00240045"/>
    <w:rsid w:val="00240130"/>
    <w:rsid w:val="002404E2"/>
    <w:rsid w:val="002406BD"/>
    <w:rsid w:val="002407E7"/>
    <w:rsid w:val="00240EE9"/>
    <w:rsid w:val="0024103D"/>
    <w:rsid w:val="00241435"/>
    <w:rsid w:val="002416EF"/>
    <w:rsid w:val="002420F9"/>
    <w:rsid w:val="00242525"/>
    <w:rsid w:val="00242852"/>
    <w:rsid w:val="00242879"/>
    <w:rsid w:val="00242C96"/>
    <w:rsid w:val="00242CF9"/>
    <w:rsid w:val="00242FC7"/>
    <w:rsid w:val="002432D6"/>
    <w:rsid w:val="002439CE"/>
    <w:rsid w:val="00243B2D"/>
    <w:rsid w:val="00243D10"/>
    <w:rsid w:val="00243E5B"/>
    <w:rsid w:val="00244000"/>
    <w:rsid w:val="00244060"/>
    <w:rsid w:val="002440D8"/>
    <w:rsid w:val="002441FE"/>
    <w:rsid w:val="002444A8"/>
    <w:rsid w:val="00244518"/>
    <w:rsid w:val="00244DAE"/>
    <w:rsid w:val="00244DE6"/>
    <w:rsid w:val="00244E7D"/>
    <w:rsid w:val="002450A4"/>
    <w:rsid w:val="0024517D"/>
    <w:rsid w:val="0024568C"/>
    <w:rsid w:val="00245AEA"/>
    <w:rsid w:val="00245B4A"/>
    <w:rsid w:val="00245B86"/>
    <w:rsid w:val="00245CE2"/>
    <w:rsid w:val="00245D16"/>
    <w:rsid w:val="00245EF6"/>
    <w:rsid w:val="002460B7"/>
    <w:rsid w:val="00246156"/>
    <w:rsid w:val="00246427"/>
    <w:rsid w:val="00246D3E"/>
    <w:rsid w:val="00246ED9"/>
    <w:rsid w:val="00246F32"/>
    <w:rsid w:val="00250128"/>
    <w:rsid w:val="0025043E"/>
    <w:rsid w:val="0025060F"/>
    <w:rsid w:val="00250881"/>
    <w:rsid w:val="00250E9C"/>
    <w:rsid w:val="00250EF3"/>
    <w:rsid w:val="002513B7"/>
    <w:rsid w:val="002513F0"/>
    <w:rsid w:val="00251618"/>
    <w:rsid w:val="002516AF"/>
    <w:rsid w:val="00251A5C"/>
    <w:rsid w:val="00251D61"/>
    <w:rsid w:val="00251F95"/>
    <w:rsid w:val="002523BA"/>
    <w:rsid w:val="00252494"/>
    <w:rsid w:val="00252799"/>
    <w:rsid w:val="0025287B"/>
    <w:rsid w:val="002529C1"/>
    <w:rsid w:val="00252FBE"/>
    <w:rsid w:val="00253C35"/>
    <w:rsid w:val="00253D82"/>
    <w:rsid w:val="00254078"/>
    <w:rsid w:val="0025436D"/>
    <w:rsid w:val="0025439E"/>
    <w:rsid w:val="00254657"/>
    <w:rsid w:val="00254A24"/>
    <w:rsid w:val="00254BCA"/>
    <w:rsid w:val="00254DD2"/>
    <w:rsid w:val="00254FA0"/>
    <w:rsid w:val="00255354"/>
    <w:rsid w:val="002559B4"/>
    <w:rsid w:val="00255A93"/>
    <w:rsid w:val="00255DE1"/>
    <w:rsid w:val="00255EA5"/>
    <w:rsid w:val="0025611C"/>
    <w:rsid w:val="00256582"/>
    <w:rsid w:val="00256786"/>
    <w:rsid w:val="00256837"/>
    <w:rsid w:val="0025686F"/>
    <w:rsid w:val="00256A83"/>
    <w:rsid w:val="0025748B"/>
    <w:rsid w:val="00257561"/>
    <w:rsid w:val="00257983"/>
    <w:rsid w:val="00257BFC"/>
    <w:rsid w:val="00257CDC"/>
    <w:rsid w:val="00257E20"/>
    <w:rsid w:val="00260002"/>
    <w:rsid w:val="0026010C"/>
    <w:rsid w:val="00260146"/>
    <w:rsid w:val="00260247"/>
    <w:rsid w:val="00260350"/>
    <w:rsid w:val="00260358"/>
    <w:rsid w:val="0026044D"/>
    <w:rsid w:val="0026067E"/>
    <w:rsid w:val="00260739"/>
    <w:rsid w:val="002608D3"/>
    <w:rsid w:val="002609D0"/>
    <w:rsid w:val="00260FDD"/>
    <w:rsid w:val="00261086"/>
    <w:rsid w:val="00261143"/>
    <w:rsid w:val="002611A9"/>
    <w:rsid w:val="002617B9"/>
    <w:rsid w:val="00261CAE"/>
    <w:rsid w:val="00261CE0"/>
    <w:rsid w:val="00261DCA"/>
    <w:rsid w:val="002620B0"/>
    <w:rsid w:val="00262506"/>
    <w:rsid w:val="002628BC"/>
    <w:rsid w:val="002628C6"/>
    <w:rsid w:val="002628DA"/>
    <w:rsid w:val="002632CB"/>
    <w:rsid w:val="00263331"/>
    <w:rsid w:val="00264125"/>
    <w:rsid w:val="002646B6"/>
    <w:rsid w:val="002651EB"/>
    <w:rsid w:val="0026529F"/>
    <w:rsid w:val="002652F2"/>
    <w:rsid w:val="002656DC"/>
    <w:rsid w:val="0026576A"/>
    <w:rsid w:val="002657F9"/>
    <w:rsid w:val="002658C0"/>
    <w:rsid w:val="00265F29"/>
    <w:rsid w:val="0026610E"/>
    <w:rsid w:val="00266905"/>
    <w:rsid w:val="00266A13"/>
    <w:rsid w:val="00266D3A"/>
    <w:rsid w:val="00266F5F"/>
    <w:rsid w:val="00267069"/>
    <w:rsid w:val="002675C4"/>
    <w:rsid w:val="00267CB7"/>
    <w:rsid w:val="00267D0B"/>
    <w:rsid w:val="00267F40"/>
    <w:rsid w:val="00270087"/>
    <w:rsid w:val="0027011D"/>
    <w:rsid w:val="00270521"/>
    <w:rsid w:val="00270629"/>
    <w:rsid w:val="00270AD1"/>
    <w:rsid w:val="00270D85"/>
    <w:rsid w:val="00271463"/>
    <w:rsid w:val="00271743"/>
    <w:rsid w:val="00271A62"/>
    <w:rsid w:val="0027257D"/>
    <w:rsid w:val="0027277B"/>
    <w:rsid w:val="00272883"/>
    <w:rsid w:val="00272C5D"/>
    <w:rsid w:val="00272EDE"/>
    <w:rsid w:val="00272EE2"/>
    <w:rsid w:val="00272F25"/>
    <w:rsid w:val="002732A8"/>
    <w:rsid w:val="0027380F"/>
    <w:rsid w:val="00273C4E"/>
    <w:rsid w:val="00273E80"/>
    <w:rsid w:val="00274255"/>
    <w:rsid w:val="00274311"/>
    <w:rsid w:val="002743D5"/>
    <w:rsid w:val="00274458"/>
    <w:rsid w:val="0027464E"/>
    <w:rsid w:val="0027468A"/>
    <w:rsid w:val="0027470D"/>
    <w:rsid w:val="00274D43"/>
    <w:rsid w:val="00275087"/>
    <w:rsid w:val="00275680"/>
    <w:rsid w:val="00275C0C"/>
    <w:rsid w:val="00275DB1"/>
    <w:rsid w:val="002762C2"/>
    <w:rsid w:val="00276307"/>
    <w:rsid w:val="00276927"/>
    <w:rsid w:val="00276AA1"/>
    <w:rsid w:val="002772F7"/>
    <w:rsid w:val="00277927"/>
    <w:rsid w:val="00277D41"/>
    <w:rsid w:val="00277D83"/>
    <w:rsid w:val="00277DB2"/>
    <w:rsid w:val="00277E55"/>
    <w:rsid w:val="00277F90"/>
    <w:rsid w:val="0027D659"/>
    <w:rsid w:val="00280079"/>
    <w:rsid w:val="0028014C"/>
    <w:rsid w:val="002801AA"/>
    <w:rsid w:val="002806D8"/>
    <w:rsid w:val="00280780"/>
    <w:rsid w:val="002808EB"/>
    <w:rsid w:val="00280A7B"/>
    <w:rsid w:val="00280BDD"/>
    <w:rsid w:val="00280D7D"/>
    <w:rsid w:val="00280F16"/>
    <w:rsid w:val="00280F7C"/>
    <w:rsid w:val="0028126D"/>
    <w:rsid w:val="00281369"/>
    <w:rsid w:val="002814BF"/>
    <w:rsid w:val="00281B6D"/>
    <w:rsid w:val="00281DBB"/>
    <w:rsid w:val="00281E04"/>
    <w:rsid w:val="00281FF2"/>
    <w:rsid w:val="0028202B"/>
    <w:rsid w:val="002824B2"/>
    <w:rsid w:val="002826A2"/>
    <w:rsid w:val="002829A4"/>
    <w:rsid w:val="00282AAB"/>
    <w:rsid w:val="0028311F"/>
    <w:rsid w:val="0028315F"/>
    <w:rsid w:val="002832D2"/>
    <w:rsid w:val="002834C8"/>
    <w:rsid w:val="00283943"/>
    <w:rsid w:val="00283C0E"/>
    <w:rsid w:val="00283D10"/>
    <w:rsid w:val="00283EF9"/>
    <w:rsid w:val="00284362"/>
    <w:rsid w:val="002845E9"/>
    <w:rsid w:val="002846C0"/>
    <w:rsid w:val="00284759"/>
    <w:rsid w:val="0028477E"/>
    <w:rsid w:val="0028489C"/>
    <w:rsid w:val="00284B4A"/>
    <w:rsid w:val="00284C08"/>
    <w:rsid w:val="002853BF"/>
    <w:rsid w:val="00285445"/>
    <w:rsid w:val="002859FA"/>
    <w:rsid w:val="002864BA"/>
    <w:rsid w:val="00286524"/>
    <w:rsid w:val="0028660D"/>
    <w:rsid w:val="00286704"/>
    <w:rsid w:val="002869F4"/>
    <w:rsid w:val="00286B85"/>
    <w:rsid w:val="002870DB"/>
    <w:rsid w:val="0028715D"/>
    <w:rsid w:val="00287453"/>
    <w:rsid w:val="002874D6"/>
    <w:rsid w:val="0028784F"/>
    <w:rsid w:val="00287CAD"/>
    <w:rsid w:val="00287FA9"/>
    <w:rsid w:val="0028BD2B"/>
    <w:rsid w:val="0029026E"/>
    <w:rsid w:val="002904B0"/>
    <w:rsid w:val="0029070A"/>
    <w:rsid w:val="002909F1"/>
    <w:rsid w:val="00290CAF"/>
    <w:rsid w:val="00291030"/>
    <w:rsid w:val="0029195A"/>
    <w:rsid w:val="00291BE5"/>
    <w:rsid w:val="00291BF9"/>
    <w:rsid w:val="00291C73"/>
    <w:rsid w:val="0029218F"/>
    <w:rsid w:val="00292208"/>
    <w:rsid w:val="002924CB"/>
    <w:rsid w:val="002928FD"/>
    <w:rsid w:val="00293960"/>
    <w:rsid w:val="00293A97"/>
    <w:rsid w:val="00293AC0"/>
    <w:rsid w:val="00293C06"/>
    <w:rsid w:val="00293C64"/>
    <w:rsid w:val="00293DB1"/>
    <w:rsid w:val="00294000"/>
    <w:rsid w:val="0029414E"/>
    <w:rsid w:val="002948A3"/>
    <w:rsid w:val="00295375"/>
    <w:rsid w:val="0029555F"/>
    <w:rsid w:val="00295652"/>
    <w:rsid w:val="00295773"/>
    <w:rsid w:val="0029579A"/>
    <w:rsid w:val="00295D5E"/>
    <w:rsid w:val="00295E29"/>
    <w:rsid w:val="002968DC"/>
    <w:rsid w:val="00296EC4"/>
    <w:rsid w:val="002972F6"/>
    <w:rsid w:val="0029754A"/>
    <w:rsid w:val="00297646"/>
    <w:rsid w:val="0029767D"/>
    <w:rsid w:val="002A0068"/>
    <w:rsid w:val="002A01CD"/>
    <w:rsid w:val="002A04D7"/>
    <w:rsid w:val="002A05DF"/>
    <w:rsid w:val="002A0BB1"/>
    <w:rsid w:val="002A0E00"/>
    <w:rsid w:val="002A0F1F"/>
    <w:rsid w:val="002A10BC"/>
    <w:rsid w:val="002A18B8"/>
    <w:rsid w:val="002A2235"/>
    <w:rsid w:val="002A25F1"/>
    <w:rsid w:val="002A27F1"/>
    <w:rsid w:val="002A29AE"/>
    <w:rsid w:val="002A2F46"/>
    <w:rsid w:val="002A3AE0"/>
    <w:rsid w:val="002A3C4A"/>
    <w:rsid w:val="002A3D9C"/>
    <w:rsid w:val="002A42F3"/>
    <w:rsid w:val="002A45CC"/>
    <w:rsid w:val="002A51AA"/>
    <w:rsid w:val="002A537E"/>
    <w:rsid w:val="002A5A11"/>
    <w:rsid w:val="002A5EA3"/>
    <w:rsid w:val="002A5EA7"/>
    <w:rsid w:val="002A60F5"/>
    <w:rsid w:val="002A624A"/>
    <w:rsid w:val="002A65CA"/>
    <w:rsid w:val="002A6997"/>
    <w:rsid w:val="002A6CFF"/>
    <w:rsid w:val="002A6DF4"/>
    <w:rsid w:val="002A6E15"/>
    <w:rsid w:val="002A6F2B"/>
    <w:rsid w:val="002A6F85"/>
    <w:rsid w:val="002A738C"/>
    <w:rsid w:val="002A7521"/>
    <w:rsid w:val="002A7BCD"/>
    <w:rsid w:val="002B00C1"/>
    <w:rsid w:val="002B05D6"/>
    <w:rsid w:val="002B07CC"/>
    <w:rsid w:val="002B0C90"/>
    <w:rsid w:val="002B0EA3"/>
    <w:rsid w:val="002B11AB"/>
    <w:rsid w:val="002B1229"/>
    <w:rsid w:val="002B130D"/>
    <w:rsid w:val="002B1686"/>
    <w:rsid w:val="002B1A37"/>
    <w:rsid w:val="002B20C7"/>
    <w:rsid w:val="002B26DD"/>
    <w:rsid w:val="002B2BDE"/>
    <w:rsid w:val="002B2E37"/>
    <w:rsid w:val="002B3385"/>
    <w:rsid w:val="002B33CC"/>
    <w:rsid w:val="002B33CE"/>
    <w:rsid w:val="002B35FE"/>
    <w:rsid w:val="002B3EEB"/>
    <w:rsid w:val="002B40E0"/>
    <w:rsid w:val="002B41BE"/>
    <w:rsid w:val="002B46F6"/>
    <w:rsid w:val="002B4C61"/>
    <w:rsid w:val="002B4EAB"/>
    <w:rsid w:val="002B4FB2"/>
    <w:rsid w:val="002B551B"/>
    <w:rsid w:val="002B5F19"/>
    <w:rsid w:val="002B6133"/>
    <w:rsid w:val="002B621A"/>
    <w:rsid w:val="002B6AAF"/>
    <w:rsid w:val="002B6D07"/>
    <w:rsid w:val="002B6D33"/>
    <w:rsid w:val="002B706D"/>
    <w:rsid w:val="002B713C"/>
    <w:rsid w:val="002B71C5"/>
    <w:rsid w:val="002B72D2"/>
    <w:rsid w:val="002B749C"/>
    <w:rsid w:val="002B7528"/>
    <w:rsid w:val="002B75DC"/>
    <w:rsid w:val="002B76EC"/>
    <w:rsid w:val="002B770C"/>
    <w:rsid w:val="002B77A0"/>
    <w:rsid w:val="002B786B"/>
    <w:rsid w:val="002C04F5"/>
    <w:rsid w:val="002C08FD"/>
    <w:rsid w:val="002C0B2F"/>
    <w:rsid w:val="002C0EA9"/>
    <w:rsid w:val="002C0F5B"/>
    <w:rsid w:val="002C0F8A"/>
    <w:rsid w:val="002C0F93"/>
    <w:rsid w:val="002C151F"/>
    <w:rsid w:val="002C1DD7"/>
    <w:rsid w:val="002C2035"/>
    <w:rsid w:val="002C239A"/>
    <w:rsid w:val="002C23CD"/>
    <w:rsid w:val="002C2850"/>
    <w:rsid w:val="002C2AE4"/>
    <w:rsid w:val="002C2D28"/>
    <w:rsid w:val="002C2D72"/>
    <w:rsid w:val="002C2E4E"/>
    <w:rsid w:val="002C30B9"/>
    <w:rsid w:val="002C355B"/>
    <w:rsid w:val="002C3954"/>
    <w:rsid w:val="002C3A8D"/>
    <w:rsid w:val="002C3DED"/>
    <w:rsid w:val="002C41DD"/>
    <w:rsid w:val="002C4234"/>
    <w:rsid w:val="002C43A6"/>
    <w:rsid w:val="002C4FAA"/>
    <w:rsid w:val="002C5014"/>
    <w:rsid w:val="002C5483"/>
    <w:rsid w:val="002C55E9"/>
    <w:rsid w:val="002C56B0"/>
    <w:rsid w:val="002C5882"/>
    <w:rsid w:val="002C5ACA"/>
    <w:rsid w:val="002C5F26"/>
    <w:rsid w:val="002C69CF"/>
    <w:rsid w:val="002C6AC4"/>
    <w:rsid w:val="002C6B06"/>
    <w:rsid w:val="002C6FFD"/>
    <w:rsid w:val="002C75D1"/>
    <w:rsid w:val="002C77B9"/>
    <w:rsid w:val="002C78AF"/>
    <w:rsid w:val="002C7E01"/>
    <w:rsid w:val="002C9C4D"/>
    <w:rsid w:val="002D018D"/>
    <w:rsid w:val="002D07ED"/>
    <w:rsid w:val="002D0844"/>
    <w:rsid w:val="002D093B"/>
    <w:rsid w:val="002D0C0C"/>
    <w:rsid w:val="002D0CE2"/>
    <w:rsid w:val="002D0D31"/>
    <w:rsid w:val="002D12B7"/>
    <w:rsid w:val="002D1552"/>
    <w:rsid w:val="002D1A58"/>
    <w:rsid w:val="002D1AD7"/>
    <w:rsid w:val="002D1FB2"/>
    <w:rsid w:val="002D221D"/>
    <w:rsid w:val="002D23CD"/>
    <w:rsid w:val="002D297E"/>
    <w:rsid w:val="002D2A29"/>
    <w:rsid w:val="002D2DB9"/>
    <w:rsid w:val="002D2F2A"/>
    <w:rsid w:val="002D386C"/>
    <w:rsid w:val="002D395D"/>
    <w:rsid w:val="002D3D07"/>
    <w:rsid w:val="002D403D"/>
    <w:rsid w:val="002D4165"/>
    <w:rsid w:val="002D43D7"/>
    <w:rsid w:val="002D4513"/>
    <w:rsid w:val="002D4526"/>
    <w:rsid w:val="002D468B"/>
    <w:rsid w:val="002D49F1"/>
    <w:rsid w:val="002D4EE4"/>
    <w:rsid w:val="002D4F1F"/>
    <w:rsid w:val="002D52FB"/>
    <w:rsid w:val="002D5585"/>
    <w:rsid w:val="002D59BA"/>
    <w:rsid w:val="002D67AC"/>
    <w:rsid w:val="002D685F"/>
    <w:rsid w:val="002D69F2"/>
    <w:rsid w:val="002D6DD0"/>
    <w:rsid w:val="002D754D"/>
    <w:rsid w:val="002D7B7C"/>
    <w:rsid w:val="002D7C74"/>
    <w:rsid w:val="002D7F80"/>
    <w:rsid w:val="002E0539"/>
    <w:rsid w:val="002E0807"/>
    <w:rsid w:val="002E0C70"/>
    <w:rsid w:val="002E0D23"/>
    <w:rsid w:val="002E0E58"/>
    <w:rsid w:val="002E0FA9"/>
    <w:rsid w:val="002E138F"/>
    <w:rsid w:val="002E153A"/>
    <w:rsid w:val="002E154A"/>
    <w:rsid w:val="002E174B"/>
    <w:rsid w:val="002E1811"/>
    <w:rsid w:val="002E1F9C"/>
    <w:rsid w:val="002E2147"/>
    <w:rsid w:val="002E21F7"/>
    <w:rsid w:val="002E237B"/>
    <w:rsid w:val="002E24BB"/>
    <w:rsid w:val="002E268D"/>
    <w:rsid w:val="002E29B5"/>
    <w:rsid w:val="002E2E52"/>
    <w:rsid w:val="002E3018"/>
    <w:rsid w:val="002E303B"/>
    <w:rsid w:val="002E365C"/>
    <w:rsid w:val="002E378C"/>
    <w:rsid w:val="002E3EA3"/>
    <w:rsid w:val="002E4036"/>
    <w:rsid w:val="002E41AF"/>
    <w:rsid w:val="002E4291"/>
    <w:rsid w:val="002E44A2"/>
    <w:rsid w:val="002E4B9F"/>
    <w:rsid w:val="002E5174"/>
    <w:rsid w:val="002E5603"/>
    <w:rsid w:val="002E56D4"/>
    <w:rsid w:val="002E5BE1"/>
    <w:rsid w:val="002E5C92"/>
    <w:rsid w:val="002E60D6"/>
    <w:rsid w:val="002E623B"/>
    <w:rsid w:val="002E638A"/>
    <w:rsid w:val="002E6BF9"/>
    <w:rsid w:val="002E6CBC"/>
    <w:rsid w:val="002E6F0E"/>
    <w:rsid w:val="002E73D5"/>
    <w:rsid w:val="002E7545"/>
    <w:rsid w:val="002E7C75"/>
    <w:rsid w:val="002E7E89"/>
    <w:rsid w:val="002F02D0"/>
    <w:rsid w:val="002F036B"/>
    <w:rsid w:val="002F03EF"/>
    <w:rsid w:val="002F0762"/>
    <w:rsid w:val="002F09C3"/>
    <w:rsid w:val="002F0A51"/>
    <w:rsid w:val="002F0B2A"/>
    <w:rsid w:val="002F11F2"/>
    <w:rsid w:val="002F1206"/>
    <w:rsid w:val="002F139E"/>
    <w:rsid w:val="002F1526"/>
    <w:rsid w:val="002F16B2"/>
    <w:rsid w:val="002F1E16"/>
    <w:rsid w:val="002F2104"/>
    <w:rsid w:val="002F2B1E"/>
    <w:rsid w:val="002F2C9D"/>
    <w:rsid w:val="002F2D96"/>
    <w:rsid w:val="002F2E18"/>
    <w:rsid w:val="002F2FD7"/>
    <w:rsid w:val="002F2FE7"/>
    <w:rsid w:val="002F3281"/>
    <w:rsid w:val="002F336B"/>
    <w:rsid w:val="002F34F4"/>
    <w:rsid w:val="002F35B3"/>
    <w:rsid w:val="002F381F"/>
    <w:rsid w:val="002F38B3"/>
    <w:rsid w:val="002F38E5"/>
    <w:rsid w:val="002F3933"/>
    <w:rsid w:val="002F42E8"/>
    <w:rsid w:val="002F44B9"/>
    <w:rsid w:val="002F4970"/>
    <w:rsid w:val="002F4E4A"/>
    <w:rsid w:val="002F4FA5"/>
    <w:rsid w:val="002F5042"/>
    <w:rsid w:val="002F52CF"/>
    <w:rsid w:val="002F5449"/>
    <w:rsid w:val="002F59F0"/>
    <w:rsid w:val="002F5B17"/>
    <w:rsid w:val="002F6006"/>
    <w:rsid w:val="002F6030"/>
    <w:rsid w:val="002F6136"/>
    <w:rsid w:val="002F62A3"/>
    <w:rsid w:val="002F62C2"/>
    <w:rsid w:val="002F7010"/>
    <w:rsid w:val="002F7135"/>
    <w:rsid w:val="002F7190"/>
    <w:rsid w:val="002F7380"/>
    <w:rsid w:val="002F7586"/>
    <w:rsid w:val="002F774C"/>
    <w:rsid w:val="002F7865"/>
    <w:rsid w:val="002F7A39"/>
    <w:rsid w:val="002F7CA3"/>
    <w:rsid w:val="002F7F7C"/>
    <w:rsid w:val="00300172"/>
    <w:rsid w:val="0030035F"/>
    <w:rsid w:val="0030090B"/>
    <w:rsid w:val="00300C8F"/>
    <w:rsid w:val="0030104A"/>
    <w:rsid w:val="003011AC"/>
    <w:rsid w:val="0030177B"/>
    <w:rsid w:val="0030177C"/>
    <w:rsid w:val="003020E5"/>
    <w:rsid w:val="003021BE"/>
    <w:rsid w:val="003023CD"/>
    <w:rsid w:val="0030261C"/>
    <w:rsid w:val="00302621"/>
    <w:rsid w:val="00302A03"/>
    <w:rsid w:val="00302C16"/>
    <w:rsid w:val="0030333D"/>
    <w:rsid w:val="003037C4"/>
    <w:rsid w:val="00303800"/>
    <w:rsid w:val="00303911"/>
    <w:rsid w:val="00303B57"/>
    <w:rsid w:val="00303F0C"/>
    <w:rsid w:val="0030437D"/>
    <w:rsid w:val="003044CC"/>
    <w:rsid w:val="00304504"/>
    <w:rsid w:val="00304783"/>
    <w:rsid w:val="00304D4B"/>
    <w:rsid w:val="00304E5B"/>
    <w:rsid w:val="00304E8C"/>
    <w:rsid w:val="00304F97"/>
    <w:rsid w:val="003054EC"/>
    <w:rsid w:val="0030556A"/>
    <w:rsid w:val="0030598B"/>
    <w:rsid w:val="00305BAF"/>
    <w:rsid w:val="00305CC6"/>
    <w:rsid w:val="00306053"/>
    <w:rsid w:val="00306137"/>
    <w:rsid w:val="00306449"/>
    <w:rsid w:val="003064A8"/>
    <w:rsid w:val="0030669E"/>
    <w:rsid w:val="00306BF7"/>
    <w:rsid w:val="0030720E"/>
    <w:rsid w:val="00307220"/>
    <w:rsid w:val="00307284"/>
    <w:rsid w:val="00307AB0"/>
    <w:rsid w:val="00307C41"/>
    <w:rsid w:val="00307EAB"/>
    <w:rsid w:val="003107F5"/>
    <w:rsid w:val="003108FF"/>
    <w:rsid w:val="00310C63"/>
    <w:rsid w:val="003111B4"/>
    <w:rsid w:val="00311A93"/>
    <w:rsid w:val="0031225E"/>
    <w:rsid w:val="0031259A"/>
    <w:rsid w:val="00312610"/>
    <w:rsid w:val="003129C2"/>
    <w:rsid w:val="00312A36"/>
    <w:rsid w:val="00312E3A"/>
    <w:rsid w:val="00313210"/>
    <w:rsid w:val="00313255"/>
    <w:rsid w:val="0031346C"/>
    <w:rsid w:val="00313831"/>
    <w:rsid w:val="00313C73"/>
    <w:rsid w:val="003144DF"/>
    <w:rsid w:val="003147BF"/>
    <w:rsid w:val="003148A9"/>
    <w:rsid w:val="00315031"/>
    <w:rsid w:val="003151BB"/>
    <w:rsid w:val="00315603"/>
    <w:rsid w:val="00315953"/>
    <w:rsid w:val="00315A66"/>
    <w:rsid w:val="00315CA5"/>
    <w:rsid w:val="00316143"/>
    <w:rsid w:val="00316159"/>
    <w:rsid w:val="0031686F"/>
    <w:rsid w:val="00316978"/>
    <w:rsid w:val="003169BF"/>
    <w:rsid w:val="00316A30"/>
    <w:rsid w:val="0031756D"/>
    <w:rsid w:val="00317A88"/>
    <w:rsid w:val="00317D72"/>
    <w:rsid w:val="00317FF0"/>
    <w:rsid w:val="003201BA"/>
    <w:rsid w:val="00320D1B"/>
    <w:rsid w:val="00320D84"/>
    <w:rsid w:val="00321294"/>
    <w:rsid w:val="00321394"/>
    <w:rsid w:val="00321405"/>
    <w:rsid w:val="00321C70"/>
    <w:rsid w:val="00321D19"/>
    <w:rsid w:val="00321D63"/>
    <w:rsid w:val="00321FF7"/>
    <w:rsid w:val="00322584"/>
    <w:rsid w:val="00322846"/>
    <w:rsid w:val="00322C90"/>
    <w:rsid w:val="00322EB4"/>
    <w:rsid w:val="0032308A"/>
    <w:rsid w:val="003230B0"/>
    <w:rsid w:val="00323365"/>
    <w:rsid w:val="00323499"/>
    <w:rsid w:val="00323B8C"/>
    <w:rsid w:val="003240D0"/>
    <w:rsid w:val="0032417F"/>
    <w:rsid w:val="00324388"/>
    <w:rsid w:val="003243E5"/>
    <w:rsid w:val="003245AA"/>
    <w:rsid w:val="003247A3"/>
    <w:rsid w:val="00324836"/>
    <w:rsid w:val="00324D53"/>
    <w:rsid w:val="00324FBE"/>
    <w:rsid w:val="00325224"/>
    <w:rsid w:val="00326011"/>
    <w:rsid w:val="003266E3"/>
    <w:rsid w:val="00326A5F"/>
    <w:rsid w:val="00326B0E"/>
    <w:rsid w:val="00326D6F"/>
    <w:rsid w:val="00326ECA"/>
    <w:rsid w:val="0032706F"/>
    <w:rsid w:val="00327465"/>
    <w:rsid w:val="00327768"/>
    <w:rsid w:val="00327C2B"/>
    <w:rsid w:val="003306B4"/>
    <w:rsid w:val="0033089F"/>
    <w:rsid w:val="00330943"/>
    <w:rsid w:val="003309F0"/>
    <w:rsid w:val="00330AAB"/>
    <w:rsid w:val="00330D33"/>
    <w:rsid w:val="00330FE7"/>
    <w:rsid w:val="003311A0"/>
    <w:rsid w:val="003317D9"/>
    <w:rsid w:val="00331E43"/>
    <w:rsid w:val="00331F33"/>
    <w:rsid w:val="00332025"/>
    <w:rsid w:val="00332AB8"/>
    <w:rsid w:val="00332ED1"/>
    <w:rsid w:val="00332F42"/>
    <w:rsid w:val="0033328B"/>
    <w:rsid w:val="00333290"/>
    <w:rsid w:val="0033332B"/>
    <w:rsid w:val="00333346"/>
    <w:rsid w:val="003334A6"/>
    <w:rsid w:val="0033392B"/>
    <w:rsid w:val="00333B27"/>
    <w:rsid w:val="00333B49"/>
    <w:rsid w:val="00333BBA"/>
    <w:rsid w:val="00333BE1"/>
    <w:rsid w:val="00333CAD"/>
    <w:rsid w:val="00333FB9"/>
    <w:rsid w:val="00334002"/>
    <w:rsid w:val="00334096"/>
    <w:rsid w:val="00334C8C"/>
    <w:rsid w:val="00334E60"/>
    <w:rsid w:val="003354C5"/>
    <w:rsid w:val="0033564C"/>
    <w:rsid w:val="00335CB9"/>
    <w:rsid w:val="00336045"/>
    <w:rsid w:val="003363C0"/>
    <w:rsid w:val="00336435"/>
    <w:rsid w:val="00336473"/>
    <w:rsid w:val="003366CA"/>
    <w:rsid w:val="00336AAD"/>
    <w:rsid w:val="00336ACE"/>
    <w:rsid w:val="00336B0B"/>
    <w:rsid w:val="00336C90"/>
    <w:rsid w:val="00336EE4"/>
    <w:rsid w:val="00336F97"/>
    <w:rsid w:val="0033739F"/>
    <w:rsid w:val="003374FB"/>
    <w:rsid w:val="003375B6"/>
    <w:rsid w:val="003375F5"/>
    <w:rsid w:val="0034031B"/>
    <w:rsid w:val="0034033C"/>
    <w:rsid w:val="003408CF"/>
    <w:rsid w:val="00340D35"/>
    <w:rsid w:val="00340F2E"/>
    <w:rsid w:val="00341152"/>
    <w:rsid w:val="003411CF"/>
    <w:rsid w:val="00341451"/>
    <w:rsid w:val="00341618"/>
    <w:rsid w:val="00341887"/>
    <w:rsid w:val="00342579"/>
    <w:rsid w:val="003426D5"/>
    <w:rsid w:val="00342808"/>
    <w:rsid w:val="00342ABF"/>
    <w:rsid w:val="00343242"/>
    <w:rsid w:val="0034329A"/>
    <w:rsid w:val="00343B86"/>
    <w:rsid w:val="003441D7"/>
    <w:rsid w:val="00344823"/>
    <w:rsid w:val="0034483B"/>
    <w:rsid w:val="003448B8"/>
    <w:rsid w:val="0034490E"/>
    <w:rsid w:val="00344ADF"/>
    <w:rsid w:val="00344E23"/>
    <w:rsid w:val="0034501A"/>
    <w:rsid w:val="00345201"/>
    <w:rsid w:val="003453B9"/>
    <w:rsid w:val="003453C6"/>
    <w:rsid w:val="0034546D"/>
    <w:rsid w:val="003455FA"/>
    <w:rsid w:val="00345FC2"/>
    <w:rsid w:val="00346102"/>
    <w:rsid w:val="00346543"/>
    <w:rsid w:val="00346557"/>
    <w:rsid w:val="003466AA"/>
    <w:rsid w:val="00346B78"/>
    <w:rsid w:val="003470BE"/>
    <w:rsid w:val="0034764A"/>
    <w:rsid w:val="00347881"/>
    <w:rsid w:val="00347B0E"/>
    <w:rsid w:val="00347E68"/>
    <w:rsid w:val="00347F59"/>
    <w:rsid w:val="00350096"/>
    <w:rsid w:val="003501E0"/>
    <w:rsid w:val="00350292"/>
    <w:rsid w:val="00350865"/>
    <w:rsid w:val="00350C69"/>
    <w:rsid w:val="00350D9F"/>
    <w:rsid w:val="003510D0"/>
    <w:rsid w:val="003513B7"/>
    <w:rsid w:val="00351462"/>
    <w:rsid w:val="0035180C"/>
    <w:rsid w:val="003519AC"/>
    <w:rsid w:val="003519C7"/>
    <w:rsid w:val="0035201B"/>
    <w:rsid w:val="0035242C"/>
    <w:rsid w:val="00352471"/>
    <w:rsid w:val="00352494"/>
    <w:rsid w:val="00352564"/>
    <w:rsid w:val="00352A4B"/>
    <w:rsid w:val="00352DF7"/>
    <w:rsid w:val="003531FE"/>
    <w:rsid w:val="00353499"/>
    <w:rsid w:val="00353598"/>
    <w:rsid w:val="00353BCD"/>
    <w:rsid w:val="00353C99"/>
    <w:rsid w:val="00353F6A"/>
    <w:rsid w:val="00354765"/>
    <w:rsid w:val="00354BC1"/>
    <w:rsid w:val="0035507D"/>
    <w:rsid w:val="003550B0"/>
    <w:rsid w:val="003552FE"/>
    <w:rsid w:val="003554E9"/>
    <w:rsid w:val="00355803"/>
    <w:rsid w:val="003558B6"/>
    <w:rsid w:val="00355A3A"/>
    <w:rsid w:val="00355AFD"/>
    <w:rsid w:val="00355D55"/>
    <w:rsid w:val="00356088"/>
    <w:rsid w:val="003560B5"/>
    <w:rsid w:val="003560BE"/>
    <w:rsid w:val="003560F9"/>
    <w:rsid w:val="0035648D"/>
    <w:rsid w:val="00356834"/>
    <w:rsid w:val="00356CBA"/>
    <w:rsid w:val="0035710B"/>
    <w:rsid w:val="0035765A"/>
    <w:rsid w:val="00357CEC"/>
    <w:rsid w:val="00357EE9"/>
    <w:rsid w:val="0035B915"/>
    <w:rsid w:val="003601D2"/>
    <w:rsid w:val="0036073F"/>
    <w:rsid w:val="003609A5"/>
    <w:rsid w:val="00360D61"/>
    <w:rsid w:val="00360E8E"/>
    <w:rsid w:val="003611CA"/>
    <w:rsid w:val="0036127E"/>
    <w:rsid w:val="0036137A"/>
    <w:rsid w:val="0036142B"/>
    <w:rsid w:val="003615D1"/>
    <w:rsid w:val="0036166B"/>
    <w:rsid w:val="00361AD8"/>
    <w:rsid w:val="00361D12"/>
    <w:rsid w:val="00361D46"/>
    <w:rsid w:val="00362190"/>
    <w:rsid w:val="003624A1"/>
    <w:rsid w:val="00362710"/>
    <w:rsid w:val="003627F2"/>
    <w:rsid w:val="00362850"/>
    <w:rsid w:val="00362BA8"/>
    <w:rsid w:val="00362BF6"/>
    <w:rsid w:val="00362E9D"/>
    <w:rsid w:val="00362F7E"/>
    <w:rsid w:val="00363226"/>
    <w:rsid w:val="003632C4"/>
    <w:rsid w:val="003636DB"/>
    <w:rsid w:val="003640F1"/>
    <w:rsid w:val="00364310"/>
    <w:rsid w:val="00364367"/>
    <w:rsid w:val="0036439C"/>
    <w:rsid w:val="003643AF"/>
    <w:rsid w:val="00364C8F"/>
    <w:rsid w:val="00364CBE"/>
    <w:rsid w:val="0036543E"/>
    <w:rsid w:val="00365470"/>
    <w:rsid w:val="003657AA"/>
    <w:rsid w:val="0036598C"/>
    <w:rsid w:val="00365E88"/>
    <w:rsid w:val="00366313"/>
    <w:rsid w:val="003664A4"/>
    <w:rsid w:val="0036652E"/>
    <w:rsid w:val="003667AF"/>
    <w:rsid w:val="00366F99"/>
    <w:rsid w:val="00367143"/>
    <w:rsid w:val="003674DE"/>
    <w:rsid w:val="00367880"/>
    <w:rsid w:val="00367C4E"/>
    <w:rsid w:val="00370242"/>
    <w:rsid w:val="00370389"/>
    <w:rsid w:val="00370610"/>
    <w:rsid w:val="00370898"/>
    <w:rsid w:val="00370B8F"/>
    <w:rsid w:val="00370DC2"/>
    <w:rsid w:val="00370F91"/>
    <w:rsid w:val="003715C0"/>
    <w:rsid w:val="00371637"/>
    <w:rsid w:val="003717F4"/>
    <w:rsid w:val="00371818"/>
    <w:rsid w:val="00371DFB"/>
    <w:rsid w:val="00372175"/>
    <w:rsid w:val="003725FE"/>
    <w:rsid w:val="00372D64"/>
    <w:rsid w:val="00372E94"/>
    <w:rsid w:val="00372EBD"/>
    <w:rsid w:val="0037369A"/>
    <w:rsid w:val="00373761"/>
    <w:rsid w:val="003738AF"/>
    <w:rsid w:val="00373DE4"/>
    <w:rsid w:val="00374073"/>
    <w:rsid w:val="003740BF"/>
    <w:rsid w:val="0037411C"/>
    <w:rsid w:val="00374393"/>
    <w:rsid w:val="003743B7"/>
    <w:rsid w:val="003746BA"/>
    <w:rsid w:val="003749AF"/>
    <w:rsid w:val="003751F6"/>
    <w:rsid w:val="00375281"/>
    <w:rsid w:val="00375316"/>
    <w:rsid w:val="003753AD"/>
    <w:rsid w:val="00375576"/>
    <w:rsid w:val="003756C2"/>
    <w:rsid w:val="0037596E"/>
    <w:rsid w:val="0037599E"/>
    <w:rsid w:val="00375C21"/>
    <w:rsid w:val="00375C3B"/>
    <w:rsid w:val="00376053"/>
    <w:rsid w:val="00376B2E"/>
    <w:rsid w:val="00376BEC"/>
    <w:rsid w:val="00377012"/>
    <w:rsid w:val="0037713F"/>
    <w:rsid w:val="00377935"/>
    <w:rsid w:val="00377B21"/>
    <w:rsid w:val="00377B41"/>
    <w:rsid w:val="00377BB2"/>
    <w:rsid w:val="00377DA2"/>
    <w:rsid w:val="00377EF6"/>
    <w:rsid w:val="00377FFA"/>
    <w:rsid w:val="00380170"/>
    <w:rsid w:val="003804D9"/>
    <w:rsid w:val="0038098A"/>
    <w:rsid w:val="00380E4B"/>
    <w:rsid w:val="00380EA5"/>
    <w:rsid w:val="0038195C"/>
    <w:rsid w:val="00381B5F"/>
    <w:rsid w:val="00382254"/>
    <w:rsid w:val="0038233D"/>
    <w:rsid w:val="00382A30"/>
    <w:rsid w:val="0038335E"/>
    <w:rsid w:val="003833F3"/>
    <w:rsid w:val="003834BC"/>
    <w:rsid w:val="00383FA0"/>
    <w:rsid w:val="003842CE"/>
    <w:rsid w:val="003845AE"/>
    <w:rsid w:val="0038491F"/>
    <w:rsid w:val="00384ACF"/>
    <w:rsid w:val="00384E3E"/>
    <w:rsid w:val="003853FE"/>
    <w:rsid w:val="0038554B"/>
    <w:rsid w:val="00385586"/>
    <w:rsid w:val="00385B7D"/>
    <w:rsid w:val="00385CA3"/>
    <w:rsid w:val="00385FC2"/>
    <w:rsid w:val="003861E9"/>
    <w:rsid w:val="003866FF"/>
    <w:rsid w:val="00386948"/>
    <w:rsid w:val="00386C55"/>
    <w:rsid w:val="00387196"/>
    <w:rsid w:val="003873EF"/>
    <w:rsid w:val="00387523"/>
    <w:rsid w:val="003877A7"/>
    <w:rsid w:val="003900D7"/>
    <w:rsid w:val="00390141"/>
    <w:rsid w:val="003905F8"/>
    <w:rsid w:val="0039090B"/>
    <w:rsid w:val="00390D30"/>
    <w:rsid w:val="0039118D"/>
    <w:rsid w:val="003912EB"/>
    <w:rsid w:val="00391377"/>
    <w:rsid w:val="00391AE0"/>
    <w:rsid w:val="00391BB2"/>
    <w:rsid w:val="00391F5E"/>
    <w:rsid w:val="0039224E"/>
    <w:rsid w:val="003922EF"/>
    <w:rsid w:val="0039244A"/>
    <w:rsid w:val="00392EAF"/>
    <w:rsid w:val="003931A1"/>
    <w:rsid w:val="00393238"/>
    <w:rsid w:val="0039325E"/>
    <w:rsid w:val="003933D8"/>
    <w:rsid w:val="00393C3B"/>
    <w:rsid w:val="00393E75"/>
    <w:rsid w:val="003944A7"/>
    <w:rsid w:val="0039453F"/>
    <w:rsid w:val="00394891"/>
    <w:rsid w:val="00394D6C"/>
    <w:rsid w:val="00394F91"/>
    <w:rsid w:val="00395032"/>
    <w:rsid w:val="00395103"/>
    <w:rsid w:val="0039544D"/>
    <w:rsid w:val="0039568E"/>
    <w:rsid w:val="00395812"/>
    <w:rsid w:val="00395988"/>
    <w:rsid w:val="00395CB9"/>
    <w:rsid w:val="00396613"/>
    <w:rsid w:val="003967E3"/>
    <w:rsid w:val="00396854"/>
    <w:rsid w:val="00396899"/>
    <w:rsid w:val="003968A3"/>
    <w:rsid w:val="003968FB"/>
    <w:rsid w:val="00397498"/>
    <w:rsid w:val="00397720"/>
    <w:rsid w:val="003977F0"/>
    <w:rsid w:val="003979B8"/>
    <w:rsid w:val="00397B07"/>
    <w:rsid w:val="00397F8B"/>
    <w:rsid w:val="00397FD9"/>
    <w:rsid w:val="003A076F"/>
    <w:rsid w:val="003A0A2E"/>
    <w:rsid w:val="003A0E31"/>
    <w:rsid w:val="003A12B5"/>
    <w:rsid w:val="003A1549"/>
    <w:rsid w:val="003A1582"/>
    <w:rsid w:val="003A1773"/>
    <w:rsid w:val="003A1969"/>
    <w:rsid w:val="003A1AAF"/>
    <w:rsid w:val="003A1AF8"/>
    <w:rsid w:val="003A2092"/>
    <w:rsid w:val="003A2409"/>
    <w:rsid w:val="003A28ED"/>
    <w:rsid w:val="003A2953"/>
    <w:rsid w:val="003A2F0C"/>
    <w:rsid w:val="003A3611"/>
    <w:rsid w:val="003A3929"/>
    <w:rsid w:val="003A3983"/>
    <w:rsid w:val="003A3CFB"/>
    <w:rsid w:val="003A3E8C"/>
    <w:rsid w:val="003A48A8"/>
    <w:rsid w:val="003A4969"/>
    <w:rsid w:val="003A4F7F"/>
    <w:rsid w:val="003A598A"/>
    <w:rsid w:val="003A59ED"/>
    <w:rsid w:val="003A5AF0"/>
    <w:rsid w:val="003A5B97"/>
    <w:rsid w:val="003A5E45"/>
    <w:rsid w:val="003A5F34"/>
    <w:rsid w:val="003A6170"/>
    <w:rsid w:val="003A634E"/>
    <w:rsid w:val="003A69C4"/>
    <w:rsid w:val="003A6C91"/>
    <w:rsid w:val="003A6CBD"/>
    <w:rsid w:val="003A6CF8"/>
    <w:rsid w:val="003A6E32"/>
    <w:rsid w:val="003A6FD8"/>
    <w:rsid w:val="003A7003"/>
    <w:rsid w:val="003A72D5"/>
    <w:rsid w:val="003A743A"/>
    <w:rsid w:val="003A745A"/>
    <w:rsid w:val="003A7935"/>
    <w:rsid w:val="003A796F"/>
    <w:rsid w:val="003A7B01"/>
    <w:rsid w:val="003B0B27"/>
    <w:rsid w:val="003B0C38"/>
    <w:rsid w:val="003B0C45"/>
    <w:rsid w:val="003B0D72"/>
    <w:rsid w:val="003B1009"/>
    <w:rsid w:val="003B169C"/>
    <w:rsid w:val="003B1889"/>
    <w:rsid w:val="003B1BE8"/>
    <w:rsid w:val="003B24A3"/>
    <w:rsid w:val="003B2769"/>
    <w:rsid w:val="003B2D0F"/>
    <w:rsid w:val="003B302E"/>
    <w:rsid w:val="003B30EE"/>
    <w:rsid w:val="003B37A1"/>
    <w:rsid w:val="003B3B9A"/>
    <w:rsid w:val="003B3DA8"/>
    <w:rsid w:val="003B401A"/>
    <w:rsid w:val="003B4027"/>
    <w:rsid w:val="003B40CE"/>
    <w:rsid w:val="003B444C"/>
    <w:rsid w:val="003B44A1"/>
    <w:rsid w:val="003B4560"/>
    <w:rsid w:val="003B45D1"/>
    <w:rsid w:val="003B4ACA"/>
    <w:rsid w:val="003B4B45"/>
    <w:rsid w:val="003B4CE4"/>
    <w:rsid w:val="003B4D8D"/>
    <w:rsid w:val="003B546E"/>
    <w:rsid w:val="003B57F5"/>
    <w:rsid w:val="003B5B31"/>
    <w:rsid w:val="003B5F01"/>
    <w:rsid w:val="003B5F61"/>
    <w:rsid w:val="003B5F7B"/>
    <w:rsid w:val="003B5FD9"/>
    <w:rsid w:val="003B5FE5"/>
    <w:rsid w:val="003B6156"/>
    <w:rsid w:val="003B65F8"/>
    <w:rsid w:val="003B6919"/>
    <w:rsid w:val="003B707A"/>
    <w:rsid w:val="003B7081"/>
    <w:rsid w:val="003B7104"/>
    <w:rsid w:val="003B721B"/>
    <w:rsid w:val="003B72E2"/>
    <w:rsid w:val="003B7543"/>
    <w:rsid w:val="003B7618"/>
    <w:rsid w:val="003B7B77"/>
    <w:rsid w:val="003B7CC3"/>
    <w:rsid w:val="003B7F0B"/>
    <w:rsid w:val="003C020C"/>
    <w:rsid w:val="003C035D"/>
    <w:rsid w:val="003C037A"/>
    <w:rsid w:val="003C049E"/>
    <w:rsid w:val="003C07F1"/>
    <w:rsid w:val="003C0828"/>
    <w:rsid w:val="003C091C"/>
    <w:rsid w:val="003C095D"/>
    <w:rsid w:val="003C09AB"/>
    <w:rsid w:val="003C09E8"/>
    <w:rsid w:val="003C0B16"/>
    <w:rsid w:val="003C0B5E"/>
    <w:rsid w:val="003C0CB9"/>
    <w:rsid w:val="003C0D4B"/>
    <w:rsid w:val="003C0E51"/>
    <w:rsid w:val="003C0E5E"/>
    <w:rsid w:val="003C0EB5"/>
    <w:rsid w:val="003C1549"/>
    <w:rsid w:val="003C1555"/>
    <w:rsid w:val="003C17FD"/>
    <w:rsid w:val="003C197F"/>
    <w:rsid w:val="003C19BE"/>
    <w:rsid w:val="003C1B24"/>
    <w:rsid w:val="003C20C8"/>
    <w:rsid w:val="003C2128"/>
    <w:rsid w:val="003C2238"/>
    <w:rsid w:val="003C2F7C"/>
    <w:rsid w:val="003C3293"/>
    <w:rsid w:val="003C365C"/>
    <w:rsid w:val="003C405D"/>
    <w:rsid w:val="003C4372"/>
    <w:rsid w:val="003C45FA"/>
    <w:rsid w:val="003C47B9"/>
    <w:rsid w:val="003C49BF"/>
    <w:rsid w:val="003C4F5D"/>
    <w:rsid w:val="003C507A"/>
    <w:rsid w:val="003C5281"/>
    <w:rsid w:val="003C52D2"/>
    <w:rsid w:val="003C52E0"/>
    <w:rsid w:val="003C5432"/>
    <w:rsid w:val="003C56C5"/>
    <w:rsid w:val="003C5D42"/>
    <w:rsid w:val="003C6013"/>
    <w:rsid w:val="003C621B"/>
    <w:rsid w:val="003C63F3"/>
    <w:rsid w:val="003C690C"/>
    <w:rsid w:val="003C73F6"/>
    <w:rsid w:val="003C7493"/>
    <w:rsid w:val="003C75C2"/>
    <w:rsid w:val="003C780E"/>
    <w:rsid w:val="003C794D"/>
    <w:rsid w:val="003C7ED4"/>
    <w:rsid w:val="003D02C4"/>
    <w:rsid w:val="003D043D"/>
    <w:rsid w:val="003D0802"/>
    <w:rsid w:val="003D0B23"/>
    <w:rsid w:val="003D0FBD"/>
    <w:rsid w:val="003D100D"/>
    <w:rsid w:val="003D1639"/>
    <w:rsid w:val="003D1732"/>
    <w:rsid w:val="003D1967"/>
    <w:rsid w:val="003D1DCE"/>
    <w:rsid w:val="003D1E0B"/>
    <w:rsid w:val="003D1EBB"/>
    <w:rsid w:val="003D23B2"/>
    <w:rsid w:val="003D2C01"/>
    <w:rsid w:val="003D35DD"/>
    <w:rsid w:val="003D36F8"/>
    <w:rsid w:val="003D3904"/>
    <w:rsid w:val="003D3C51"/>
    <w:rsid w:val="003D43DF"/>
    <w:rsid w:val="003D47D5"/>
    <w:rsid w:val="003D4BCC"/>
    <w:rsid w:val="003D4E34"/>
    <w:rsid w:val="003D4E4E"/>
    <w:rsid w:val="003D5577"/>
    <w:rsid w:val="003D5B36"/>
    <w:rsid w:val="003D5B42"/>
    <w:rsid w:val="003D6032"/>
    <w:rsid w:val="003D607A"/>
    <w:rsid w:val="003D652D"/>
    <w:rsid w:val="003D664F"/>
    <w:rsid w:val="003D6A5C"/>
    <w:rsid w:val="003D6C60"/>
    <w:rsid w:val="003D7188"/>
    <w:rsid w:val="003D72DD"/>
    <w:rsid w:val="003D79A6"/>
    <w:rsid w:val="003D79DD"/>
    <w:rsid w:val="003D7A4E"/>
    <w:rsid w:val="003D7E10"/>
    <w:rsid w:val="003D7FB5"/>
    <w:rsid w:val="003D7FBA"/>
    <w:rsid w:val="003E0033"/>
    <w:rsid w:val="003E02E0"/>
    <w:rsid w:val="003E0608"/>
    <w:rsid w:val="003E063F"/>
    <w:rsid w:val="003E0879"/>
    <w:rsid w:val="003E0A1A"/>
    <w:rsid w:val="003E0A69"/>
    <w:rsid w:val="003E0EC5"/>
    <w:rsid w:val="003E0F05"/>
    <w:rsid w:val="003E0FE3"/>
    <w:rsid w:val="003E1892"/>
    <w:rsid w:val="003E18FE"/>
    <w:rsid w:val="003E1C03"/>
    <w:rsid w:val="003E1E2E"/>
    <w:rsid w:val="003E2011"/>
    <w:rsid w:val="003E21DD"/>
    <w:rsid w:val="003E2395"/>
    <w:rsid w:val="003E2541"/>
    <w:rsid w:val="003E26C0"/>
    <w:rsid w:val="003E26CE"/>
    <w:rsid w:val="003E2B78"/>
    <w:rsid w:val="003E2E2A"/>
    <w:rsid w:val="003E36C9"/>
    <w:rsid w:val="003E38DF"/>
    <w:rsid w:val="003E3FB8"/>
    <w:rsid w:val="003E4215"/>
    <w:rsid w:val="003E4303"/>
    <w:rsid w:val="003E4305"/>
    <w:rsid w:val="003E463E"/>
    <w:rsid w:val="003E4A66"/>
    <w:rsid w:val="003E4A72"/>
    <w:rsid w:val="003E4C27"/>
    <w:rsid w:val="003E501F"/>
    <w:rsid w:val="003E517B"/>
    <w:rsid w:val="003E53F4"/>
    <w:rsid w:val="003E59D6"/>
    <w:rsid w:val="003E5B1B"/>
    <w:rsid w:val="003E5D31"/>
    <w:rsid w:val="003E6A7D"/>
    <w:rsid w:val="003E6BA6"/>
    <w:rsid w:val="003E6D6E"/>
    <w:rsid w:val="003E6DAB"/>
    <w:rsid w:val="003E6FB5"/>
    <w:rsid w:val="003E7349"/>
    <w:rsid w:val="003E7587"/>
    <w:rsid w:val="003E79A3"/>
    <w:rsid w:val="003E7C63"/>
    <w:rsid w:val="003E7E6D"/>
    <w:rsid w:val="003F0188"/>
    <w:rsid w:val="003F02DD"/>
    <w:rsid w:val="003F044D"/>
    <w:rsid w:val="003F069C"/>
    <w:rsid w:val="003F10B8"/>
    <w:rsid w:val="003F12F3"/>
    <w:rsid w:val="003F152D"/>
    <w:rsid w:val="003F15BC"/>
    <w:rsid w:val="003F18E0"/>
    <w:rsid w:val="003F1D41"/>
    <w:rsid w:val="003F1F8C"/>
    <w:rsid w:val="003F21F2"/>
    <w:rsid w:val="003F22C6"/>
    <w:rsid w:val="003F232B"/>
    <w:rsid w:val="003F2411"/>
    <w:rsid w:val="003F24FD"/>
    <w:rsid w:val="003F2500"/>
    <w:rsid w:val="003F29FA"/>
    <w:rsid w:val="003F2ABD"/>
    <w:rsid w:val="003F3459"/>
    <w:rsid w:val="003F3918"/>
    <w:rsid w:val="003F41DF"/>
    <w:rsid w:val="003F43B6"/>
    <w:rsid w:val="003F454E"/>
    <w:rsid w:val="003F4720"/>
    <w:rsid w:val="003F48EC"/>
    <w:rsid w:val="003F5084"/>
    <w:rsid w:val="003F5460"/>
    <w:rsid w:val="003F56D2"/>
    <w:rsid w:val="003F574D"/>
    <w:rsid w:val="003F594F"/>
    <w:rsid w:val="003F6191"/>
    <w:rsid w:val="003F63FC"/>
    <w:rsid w:val="003F64DC"/>
    <w:rsid w:val="003F66B6"/>
    <w:rsid w:val="003F6B56"/>
    <w:rsid w:val="003F6C71"/>
    <w:rsid w:val="003F6EEA"/>
    <w:rsid w:val="003F6F59"/>
    <w:rsid w:val="003F737F"/>
    <w:rsid w:val="003F73C0"/>
    <w:rsid w:val="003F7532"/>
    <w:rsid w:val="003F7626"/>
    <w:rsid w:val="003F77EB"/>
    <w:rsid w:val="003F7978"/>
    <w:rsid w:val="003F7C4F"/>
    <w:rsid w:val="00400094"/>
    <w:rsid w:val="00400403"/>
    <w:rsid w:val="00400562"/>
    <w:rsid w:val="00400AA9"/>
    <w:rsid w:val="00400BFA"/>
    <w:rsid w:val="00401244"/>
    <w:rsid w:val="0040138B"/>
    <w:rsid w:val="004019B2"/>
    <w:rsid w:val="004019F9"/>
    <w:rsid w:val="00401BB7"/>
    <w:rsid w:val="00401C4C"/>
    <w:rsid w:val="00401D01"/>
    <w:rsid w:val="00402004"/>
    <w:rsid w:val="00402111"/>
    <w:rsid w:val="004021C5"/>
    <w:rsid w:val="00402369"/>
    <w:rsid w:val="00402652"/>
    <w:rsid w:val="004028E8"/>
    <w:rsid w:val="004029C1"/>
    <w:rsid w:val="00402D8E"/>
    <w:rsid w:val="00402E4D"/>
    <w:rsid w:val="00403091"/>
    <w:rsid w:val="00403A5C"/>
    <w:rsid w:val="00403D09"/>
    <w:rsid w:val="00403FC7"/>
    <w:rsid w:val="0040402A"/>
    <w:rsid w:val="00404234"/>
    <w:rsid w:val="004043DF"/>
    <w:rsid w:val="00404578"/>
    <w:rsid w:val="00404B1A"/>
    <w:rsid w:val="00404BB5"/>
    <w:rsid w:val="00404C80"/>
    <w:rsid w:val="00404E1A"/>
    <w:rsid w:val="0040531D"/>
    <w:rsid w:val="004058FE"/>
    <w:rsid w:val="00405D26"/>
    <w:rsid w:val="00405F88"/>
    <w:rsid w:val="004063A9"/>
    <w:rsid w:val="004064CC"/>
    <w:rsid w:val="004065B3"/>
    <w:rsid w:val="0040723A"/>
    <w:rsid w:val="00407546"/>
    <w:rsid w:val="0040758D"/>
    <w:rsid w:val="00407D08"/>
    <w:rsid w:val="00407E0B"/>
    <w:rsid w:val="00410219"/>
    <w:rsid w:val="00410821"/>
    <w:rsid w:val="0041085F"/>
    <w:rsid w:val="00410A3C"/>
    <w:rsid w:val="00410B5D"/>
    <w:rsid w:val="00410BDC"/>
    <w:rsid w:val="00410CFD"/>
    <w:rsid w:val="00410E37"/>
    <w:rsid w:val="00410F41"/>
    <w:rsid w:val="00411313"/>
    <w:rsid w:val="0041179C"/>
    <w:rsid w:val="00411B43"/>
    <w:rsid w:val="00411E1D"/>
    <w:rsid w:val="004133CD"/>
    <w:rsid w:val="00413A20"/>
    <w:rsid w:val="00413BE2"/>
    <w:rsid w:val="0041407E"/>
    <w:rsid w:val="004140B1"/>
    <w:rsid w:val="00414220"/>
    <w:rsid w:val="0041436A"/>
    <w:rsid w:val="004144B1"/>
    <w:rsid w:val="004146CC"/>
    <w:rsid w:val="00414BFE"/>
    <w:rsid w:val="004152F7"/>
    <w:rsid w:val="00415586"/>
    <w:rsid w:val="004155FC"/>
    <w:rsid w:val="004156D5"/>
    <w:rsid w:val="00415AFA"/>
    <w:rsid w:val="00415C07"/>
    <w:rsid w:val="00415C7B"/>
    <w:rsid w:val="00415CC1"/>
    <w:rsid w:val="00415CF7"/>
    <w:rsid w:val="00415F73"/>
    <w:rsid w:val="00416131"/>
    <w:rsid w:val="0041645E"/>
    <w:rsid w:val="00416685"/>
    <w:rsid w:val="00416999"/>
    <w:rsid w:val="00416ABA"/>
    <w:rsid w:val="00416C34"/>
    <w:rsid w:val="0041708F"/>
    <w:rsid w:val="0041709D"/>
    <w:rsid w:val="0041747A"/>
    <w:rsid w:val="004176DA"/>
    <w:rsid w:val="00417879"/>
    <w:rsid w:val="00417889"/>
    <w:rsid w:val="00417952"/>
    <w:rsid w:val="00417B17"/>
    <w:rsid w:val="00417BD0"/>
    <w:rsid w:val="0042015D"/>
    <w:rsid w:val="004202C2"/>
    <w:rsid w:val="00420605"/>
    <w:rsid w:val="00420D0E"/>
    <w:rsid w:val="00420DF5"/>
    <w:rsid w:val="00421062"/>
    <w:rsid w:val="0042141A"/>
    <w:rsid w:val="00421518"/>
    <w:rsid w:val="00421C7C"/>
    <w:rsid w:val="00422022"/>
    <w:rsid w:val="0042256F"/>
    <w:rsid w:val="00422932"/>
    <w:rsid w:val="004229E0"/>
    <w:rsid w:val="00422FE6"/>
    <w:rsid w:val="004231FC"/>
    <w:rsid w:val="004234C0"/>
    <w:rsid w:val="0042397A"/>
    <w:rsid w:val="00423B3C"/>
    <w:rsid w:val="00423C01"/>
    <w:rsid w:val="0042433F"/>
    <w:rsid w:val="004246EE"/>
    <w:rsid w:val="00424DC6"/>
    <w:rsid w:val="004250C0"/>
    <w:rsid w:val="004252E2"/>
    <w:rsid w:val="004254DB"/>
    <w:rsid w:val="00425C21"/>
    <w:rsid w:val="004260AC"/>
    <w:rsid w:val="00426496"/>
    <w:rsid w:val="004265D1"/>
    <w:rsid w:val="004268A6"/>
    <w:rsid w:val="00426998"/>
    <w:rsid w:val="00427073"/>
    <w:rsid w:val="004274C2"/>
    <w:rsid w:val="004277E8"/>
    <w:rsid w:val="00427A18"/>
    <w:rsid w:val="00427AF1"/>
    <w:rsid w:val="00427CD4"/>
    <w:rsid w:val="00427FAD"/>
    <w:rsid w:val="004303AF"/>
    <w:rsid w:val="0043071B"/>
    <w:rsid w:val="0043086A"/>
    <w:rsid w:val="00431184"/>
    <w:rsid w:val="00431251"/>
    <w:rsid w:val="00431296"/>
    <w:rsid w:val="00431624"/>
    <w:rsid w:val="00431940"/>
    <w:rsid w:val="00431E14"/>
    <w:rsid w:val="0043208D"/>
    <w:rsid w:val="0043230C"/>
    <w:rsid w:val="00432532"/>
    <w:rsid w:val="004327B5"/>
    <w:rsid w:val="00432E82"/>
    <w:rsid w:val="00433205"/>
    <w:rsid w:val="004337FA"/>
    <w:rsid w:val="00433E08"/>
    <w:rsid w:val="00434034"/>
    <w:rsid w:val="0043409B"/>
    <w:rsid w:val="004341A0"/>
    <w:rsid w:val="0043523A"/>
    <w:rsid w:val="004355BB"/>
    <w:rsid w:val="004358BC"/>
    <w:rsid w:val="00435B3D"/>
    <w:rsid w:val="00435BE6"/>
    <w:rsid w:val="00435E49"/>
    <w:rsid w:val="00435FF7"/>
    <w:rsid w:val="00436024"/>
    <w:rsid w:val="0043626D"/>
    <w:rsid w:val="0043699E"/>
    <w:rsid w:val="004369A6"/>
    <w:rsid w:val="00436A1B"/>
    <w:rsid w:val="00436B06"/>
    <w:rsid w:val="00436E03"/>
    <w:rsid w:val="00436E67"/>
    <w:rsid w:val="00436FA4"/>
    <w:rsid w:val="0044016A"/>
    <w:rsid w:val="004408BC"/>
    <w:rsid w:val="004408C2"/>
    <w:rsid w:val="00440D39"/>
    <w:rsid w:val="004414E6"/>
    <w:rsid w:val="00441868"/>
    <w:rsid w:val="004418A3"/>
    <w:rsid w:val="00441A02"/>
    <w:rsid w:val="00441BAF"/>
    <w:rsid w:val="00441E24"/>
    <w:rsid w:val="00442110"/>
    <w:rsid w:val="00442142"/>
    <w:rsid w:val="0044216C"/>
    <w:rsid w:val="0044268E"/>
    <w:rsid w:val="004426FA"/>
    <w:rsid w:val="004428C3"/>
    <w:rsid w:val="00442B09"/>
    <w:rsid w:val="00442CCC"/>
    <w:rsid w:val="00442F89"/>
    <w:rsid w:val="00442FDC"/>
    <w:rsid w:val="00443207"/>
    <w:rsid w:val="00443260"/>
    <w:rsid w:val="00443755"/>
    <w:rsid w:val="004439B6"/>
    <w:rsid w:val="0044464E"/>
    <w:rsid w:val="00444755"/>
    <w:rsid w:val="00444896"/>
    <w:rsid w:val="00444A74"/>
    <w:rsid w:val="00444E7C"/>
    <w:rsid w:val="004452BA"/>
    <w:rsid w:val="004454DA"/>
    <w:rsid w:val="004455E5"/>
    <w:rsid w:val="004455F1"/>
    <w:rsid w:val="00445A6A"/>
    <w:rsid w:val="00445BF8"/>
    <w:rsid w:val="00445F68"/>
    <w:rsid w:val="00446009"/>
    <w:rsid w:val="004460B6"/>
    <w:rsid w:val="0044634F"/>
    <w:rsid w:val="00446459"/>
    <w:rsid w:val="00446513"/>
    <w:rsid w:val="00446AAB"/>
    <w:rsid w:val="00446B09"/>
    <w:rsid w:val="00446C7C"/>
    <w:rsid w:val="00446EE4"/>
    <w:rsid w:val="00447169"/>
    <w:rsid w:val="0044752A"/>
    <w:rsid w:val="00447ABC"/>
    <w:rsid w:val="00447D02"/>
    <w:rsid w:val="00450286"/>
    <w:rsid w:val="00450505"/>
    <w:rsid w:val="004505AB"/>
    <w:rsid w:val="0045063A"/>
    <w:rsid w:val="00450721"/>
    <w:rsid w:val="004509EB"/>
    <w:rsid w:val="00451583"/>
    <w:rsid w:val="004515A0"/>
    <w:rsid w:val="00451797"/>
    <w:rsid w:val="004517F8"/>
    <w:rsid w:val="00451BBD"/>
    <w:rsid w:val="00451CC9"/>
    <w:rsid w:val="00451FFC"/>
    <w:rsid w:val="00452071"/>
    <w:rsid w:val="004520F8"/>
    <w:rsid w:val="00452498"/>
    <w:rsid w:val="004525C8"/>
    <w:rsid w:val="004529F4"/>
    <w:rsid w:val="00452D49"/>
    <w:rsid w:val="00452F2E"/>
    <w:rsid w:val="0045306D"/>
    <w:rsid w:val="0045347F"/>
    <w:rsid w:val="0045353F"/>
    <w:rsid w:val="00453B16"/>
    <w:rsid w:val="00453CD2"/>
    <w:rsid w:val="00453DE5"/>
    <w:rsid w:val="00454303"/>
    <w:rsid w:val="0045443B"/>
    <w:rsid w:val="00454757"/>
    <w:rsid w:val="00454859"/>
    <w:rsid w:val="00454A6E"/>
    <w:rsid w:val="0045556B"/>
    <w:rsid w:val="004558D3"/>
    <w:rsid w:val="00455A03"/>
    <w:rsid w:val="00455B5C"/>
    <w:rsid w:val="00456780"/>
    <w:rsid w:val="00456A28"/>
    <w:rsid w:val="00456BD6"/>
    <w:rsid w:val="00456C3F"/>
    <w:rsid w:val="004570C2"/>
    <w:rsid w:val="0045712F"/>
    <w:rsid w:val="00457172"/>
    <w:rsid w:val="004572C2"/>
    <w:rsid w:val="0045746F"/>
    <w:rsid w:val="004576E1"/>
    <w:rsid w:val="004578A5"/>
    <w:rsid w:val="00457D56"/>
    <w:rsid w:val="004602AC"/>
    <w:rsid w:val="00460379"/>
    <w:rsid w:val="0046064F"/>
    <w:rsid w:val="00460F88"/>
    <w:rsid w:val="0046106C"/>
    <w:rsid w:val="004611BA"/>
    <w:rsid w:val="0046189E"/>
    <w:rsid w:val="00461FE0"/>
    <w:rsid w:val="00461FFF"/>
    <w:rsid w:val="004623C7"/>
    <w:rsid w:val="00462687"/>
    <w:rsid w:val="0046276D"/>
    <w:rsid w:val="0046278E"/>
    <w:rsid w:val="00462E8E"/>
    <w:rsid w:val="004632EF"/>
    <w:rsid w:val="00463403"/>
    <w:rsid w:val="004634F5"/>
    <w:rsid w:val="004639DF"/>
    <w:rsid w:val="00463AE4"/>
    <w:rsid w:val="00463D84"/>
    <w:rsid w:val="00464CD2"/>
    <w:rsid w:val="00464FE3"/>
    <w:rsid w:val="004654A2"/>
    <w:rsid w:val="004656DF"/>
    <w:rsid w:val="00465C02"/>
    <w:rsid w:val="00465D54"/>
    <w:rsid w:val="0046670B"/>
    <w:rsid w:val="00466835"/>
    <w:rsid w:val="00466E19"/>
    <w:rsid w:val="004670A0"/>
    <w:rsid w:val="00467228"/>
    <w:rsid w:val="00467312"/>
    <w:rsid w:val="0046745A"/>
    <w:rsid w:val="00467471"/>
    <w:rsid w:val="004676DC"/>
    <w:rsid w:val="004679E2"/>
    <w:rsid w:val="00467B1C"/>
    <w:rsid w:val="00467D0A"/>
    <w:rsid w:val="00467F6B"/>
    <w:rsid w:val="0047067C"/>
    <w:rsid w:val="004706B5"/>
    <w:rsid w:val="0047104A"/>
    <w:rsid w:val="004712C5"/>
    <w:rsid w:val="00471A69"/>
    <w:rsid w:val="00471C7D"/>
    <w:rsid w:val="00471ED4"/>
    <w:rsid w:val="004722B4"/>
    <w:rsid w:val="00472860"/>
    <w:rsid w:val="00472C7C"/>
    <w:rsid w:val="00472CF9"/>
    <w:rsid w:val="00472E3C"/>
    <w:rsid w:val="0047347F"/>
    <w:rsid w:val="0047388A"/>
    <w:rsid w:val="00473AD3"/>
    <w:rsid w:val="00473EC7"/>
    <w:rsid w:val="00474089"/>
    <w:rsid w:val="00474268"/>
    <w:rsid w:val="0047453B"/>
    <w:rsid w:val="00474761"/>
    <w:rsid w:val="00475344"/>
    <w:rsid w:val="004754D2"/>
    <w:rsid w:val="00475550"/>
    <w:rsid w:val="004755A9"/>
    <w:rsid w:val="00475A5A"/>
    <w:rsid w:val="00475C21"/>
    <w:rsid w:val="00475E37"/>
    <w:rsid w:val="00475EC6"/>
    <w:rsid w:val="00476576"/>
    <w:rsid w:val="00476726"/>
    <w:rsid w:val="00476755"/>
    <w:rsid w:val="0047696A"/>
    <w:rsid w:val="00476A40"/>
    <w:rsid w:val="004771D5"/>
    <w:rsid w:val="004772BF"/>
    <w:rsid w:val="004773ED"/>
    <w:rsid w:val="00477727"/>
    <w:rsid w:val="00477A19"/>
    <w:rsid w:val="00477E0F"/>
    <w:rsid w:val="0047E65D"/>
    <w:rsid w:val="0048011A"/>
    <w:rsid w:val="00480124"/>
    <w:rsid w:val="00480163"/>
    <w:rsid w:val="004802D6"/>
    <w:rsid w:val="0048034B"/>
    <w:rsid w:val="004804DA"/>
    <w:rsid w:val="00480959"/>
    <w:rsid w:val="00480CD6"/>
    <w:rsid w:val="0048142B"/>
    <w:rsid w:val="004814FA"/>
    <w:rsid w:val="004815C7"/>
    <w:rsid w:val="00481819"/>
    <w:rsid w:val="00481872"/>
    <w:rsid w:val="0048242E"/>
    <w:rsid w:val="004827BB"/>
    <w:rsid w:val="00483899"/>
    <w:rsid w:val="00483C06"/>
    <w:rsid w:val="00483DE1"/>
    <w:rsid w:val="00483E88"/>
    <w:rsid w:val="00483EF2"/>
    <w:rsid w:val="00484750"/>
    <w:rsid w:val="00485133"/>
    <w:rsid w:val="00485F0D"/>
    <w:rsid w:val="00486291"/>
    <w:rsid w:val="004863A4"/>
    <w:rsid w:val="00486785"/>
    <w:rsid w:val="0048685D"/>
    <w:rsid w:val="0048686E"/>
    <w:rsid w:val="0048694E"/>
    <w:rsid w:val="00486B63"/>
    <w:rsid w:val="00486C0E"/>
    <w:rsid w:val="004870BB"/>
    <w:rsid w:val="00487115"/>
    <w:rsid w:val="004872D4"/>
    <w:rsid w:val="00487D06"/>
    <w:rsid w:val="00487D7B"/>
    <w:rsid w:val="004902D3"/>
    <w:rsid w:val="004903C7"/>
    <w:rsid w:val="00490563"/>
    <w:rsid w:val="004907C7"/>
    <w:rsid w:val="00490BCF"/>
    <w:rsid w:val="00490ED4"/>
    <w:rsid w:val="00491230"/>
    <w:rsid w:val="0049136C"/>
    <w:rsid w:val="004916D2"/>
    <w:rsid w:val="00491D44"/>
    <w:rsid w:val="00491D97"/>
    <w:rsid w:val="004922D9"/>
    <w:rsid w:val="00492336"/>
    <w:rsid w:val="00492370"/>
    <w:rsid w:val="00492383"/>
    <w:rsid w:val="0049253E"/>
    <w:rsid w:val="004929A3"/>
    <w:rsid w:val="004929BB"/>
    <w:rsid w:val="00492C80"/>
    <w:rsid w:val="00492F3C"/>
    <w:rsid w:val="004931EB"/>
    <w:rsid w:val="00493E66"/>
    <w:rsid w:val="00493E8A"/>
    <w:rsid w:val="00493F10"/>
    <w:rsid w:val="004940EF"/>
    <w:rsid w:val="00494277"/>
    <w:rsid w:val="004943CF"/>
    <w:rsid w:val="0049453E"/>
    <w:rsid w:val="0049471F"/>
    <w:rsid w:val="00494D07"/>
    <w:rsid w:val="004950AA"/>
    <w:rsid w:val="00495267"/>
    <w:rsid w:val="00495923"/>
    <w:rsid w:val="0049598C"/>
    <w:rsid w:val="0049599E"/>
    <w:rsid w:val="004959CE"/>
    <w:rsid w:val="00495B32"/>
    <w:rsid w:val="00495B6C"/>
    <w:rsid w:val="00495EF5"/>
    <w:rsid w:val="004961BB"/>
    <w:rsid w:val="004965D6"/>
    <w:rsid w:val="00497025"/>
    <w:rsid w:val="0049779D"/>
    <w:rsid w:val="0049785E"/>
    <w:rsid w:val="004978FB"/>
    <w:rsid w:val="00497AF6"/>
    <w:rsid w:val="00497BCE"/>
    <w:rsid w:val="004A0619"/>
    <w:rsid w:val="004A06E0"/>
    <w:rsid w:val="004A0803"/>
    <w:rsid w:val="004A0A41"/>
    <w:rsid w:val="004A0D2F"/>
    <w:rsid w:val="004A11AE"/>
    <w:rsid w:val="004A121B"/>
    <w:rsid w:val="004A133C"/>
    <w:rsid w:val="004A1679"/>
    <w:rsid w:val="004A1ED5"/>
    <w:rsid w:val="004A2132"/>
    <w:rsid w:val="004A265C"/>
    <w:rsid w:val="004A268C"/>
    <w:rsid w:val="004A2872"/>
    <w:rsid w:val="004A2A0C"/>
    <w:rsid w:val="004A2E17"/>
    <w:rsid w:val="004A315D"/>
    <w:rsid w:val="004A33E0"/>
    <w:rsid w:val="004A34BB"/>
    <w:rsid w:val="004A3612"/>
    <w:rsid w:val="004A36DC"/>
    <w:rsid w:val="004A36FB"/>
    <w:rsid w:val="004A38A2"/>
    <w:rsid w:val="004A3D35"/>
    <w:rsid w:val="004A3ED8"/>
    <w:rsid w:val="004A429F"/>
    <w:rsid w:val="004A44C0"/>
    <w:rsid w:val="004A4B8F"/>
    <w:rsid w:val="004A4E74"/>
    <w:rsid w:val="004A4F15"/>
    <w:rsid w:val="004A512F"/>
    <w:rsid w:val="004A5696"/>
    <w:rsid w:val="004A5814"/>
    <w:rsid w:val="004A58BF"/>
    <w:rsid w:val="004A6B77"/>
    <w:rsid w:val="004A72B6"/>
    <w:rsid w:val="004A7BE3"/>
    <w:rsid w:val="004A7D59"/>
    <w:rsid w:val="004B0426"/>
    <w:rsid w:val="004B05D4"/>
    <w:rsid w:val="004B07DF"/>
    <w:rsid w:val="004B0849"/>
    <w:rsid w:val="004B0AC5"/>
    <w:rsid w:val="004B0ADC"/>
    <w:rsid w:val="004B0E36"/>
    <w:rsid w:val="004B151F"/>
    <w:rsid w:val="004B1612"/>
    <w:rsid w:val="004B1B00"/>
    <w:rsid w:val="004B1B12"/>
    <w:rsid w:val="004B1B89"/>
    <w:rsid w:val="004B1C7E"/>
    <w:rsid w:val="004B1C9B"/>
    <w:rsid w:val="004B1E45"/>
    <w:rsid w:val="004B1FA0"/>
    <w:rsid w:val="004B3092"/>
    <w:rsid w:val="004B3CC0"/>
    <w:rsid w:val="004B3CD5"/>
    <w:rsid w:val="004B41BB"/>
    <w:rsid w:val="004B422B"/>
    <w:rsid w:val="004B42F8"/>
    <w:rsid w:val="004B4855"/>
    <w:rsid w:val="004B48BA"/>
    <w:rsid w:val="004B4C81"/>
    <w:rsid w:val="004B5110"/>
    <w:rsid w:val="004B520E"/>
    <w:rsid w:val="004B5B28"/>
    <w:rsid w:val="004B5CB6"/>
    <w:rsid w:val="004B5EA3"/>
    <w:rsid w:val="004B61A9"/>
    <w:rsid w:val="004B6327"/>
    <w:rsid w:val="004B63DA"/>
    <w:rsid w:val="004B6DAB"/>
    <w:rsid w:val="004B7026"/>
    <w:rsid w:val="004B79DA"/>
    <w:rsid w:val="004B7C85"/>
    <w:rsid w:val="004B7E1C"/>
    <w:rsid w:val="004C05B1"/>
    <w:rsid w:val="004C06C4"/>
    <w:rsid w:val="004C0777"/>
    <w:rsid w:val="004C0A50"/>
    <w:rsid w:val="004C0C37"/>
    <w:rsid w:val="004C1027"/>
    <w:rsid w:val="004C1335"/>
    <w:rsid w:val="004C13A8"/>
    <w:rsid w:val="004C13D6"/>
    <w:rsid w:val="004C193E"/>
    <w:rsid w:val="004C19BE"/>
    <w:rsid w:val="004C1C1A"/>
    <w:rsid w:val="004C1EA3"/>
    <w:rsid w:val="004C20BF"/>
    <w:rsid w:val="004C2F6F"/>
    <w:rsid w:val="004C3035"/>
    <w:rsid w:val="004C307C"/>
    <w:rsid w:val="004C319B"/>
    <w:rsid w:val="004C3570"/>
    <w:rsid w:val="004C385E"/>
    <w:rsid w:val="004C38A0"/>
    <w:rsid w:val="004C3BD3"/>
    <w:rsid w:val="004C3D82"/>
    <w:rsid w:val="004C4CC6"/>
    <w:rsid w:val="004C4E53"/>
    <w:rsid w:val="004C4E91"/>
    <w:rsid w:val="004C5095"/>
    <w:rsid w:val="004C5096"/>
    <w:rsid w:val="004C52FC"/>
    <w:rsid w:val="004C5377"/>
    <w:rsid w:val="004C5BA0"/>
    <w:rsid w:val="004C5C15"/>
    <w:rsid w:val="004C5D85"/>
    <w:rsid w:val="004C615B"/>
    <w:rsid w:val="004C61D8"/>
    <w:rsid w:val="004C6269"/>
    <w:rsid w:val="004C6334"/>
    <w:rsid w:val="004C69A8"/>
    <w:rsid w:val="004C6BD0"/>
    <w:rsid w:val="004C7293"/>
    <w:rsid w:val="004C7B31"/>
    <w:rsid w:val="004C7EC6"/>
    <w:rsid w:val="004D009E"/>
    <w:rsid w:val="004D02EB"/>
    <w:rsid w:val="004D0357"/>
    <w:rsid w:val="004D0408"/>
    <w:rsid w:val="004D05CE"/>
    <w:rsid w:val="004D061D"/>
    <w:rsid w:val="004D0721"/>
    <w:rsid w:val="004D08AA"/>
    <w:rsid w:val="004D09C2"/>
    <w:rsid w:val="004D0B9C"/>
    <w:rsid w:val="004D12E7"/>
    <w:rsid w:val="004D15B4"/>
    <w:rsid w:val="004D167F"/>
    <w:rsid w:val="004D1AEE"/>
    <w:rsid w:val="004D1FDC"/>
    <w:rsid w:val="004D2118"/>
    <w:rsid w:val="004D2570"/>
    <w:rsid w:val="004D2641"/>
    <w:rsid w:val="004D26DB"/>
    <w:rsid w:val="004D278A"/>
    <w:rsid w:val="004D2849"/>
    <w:rsid w:val="004D3530"/>
    <w:rsid w:val="004D35D5"/>
    <w:rsid w:val="004D3C8B"/>
    <w:rsid w:val="004D421B"/>
    <w:rsid w:val="004D4246"/>
    <w:rsid w:val="004D4AFA"/>
    <w:rsid w:val="004D4C42"/>
    <w:rsid w:val="004D4E59"/>
    <w:rsid w:val="004D50FA"/>
    <w:rsid w:val="004D515C"/>
    <w:rsid w:val="004D5A7B"/>
    <w:rsid w:val="004D5CAF"/>
    <w:rsid w:val="004D5CFA"/>
    <w:rsid w:val="004D6925"/>
    <w:rsid w:val="004D6C19"/>
    <w:rsid w:val="004D6F09"/>
    <w:rsid w:val="004D731D"/>
    <w:rsid w:val="004D7418"/>
    <w:rsid w:val="004D7467"/>
    <w:rsid w:val="004D77CE"/>
    <w:rsid w:val="004D7B20"/>
    <w:rsid w:val="004D7C13"/>
    <w:rsid w:val="004D7D1D"/>
    <w:rsid w:val="004E02D0"/>
    <w:rsid w:val="004E0B94"/>
    <w:rsid w:val="004E0FFB"/>
    <w:rsid w:val="004E1762"/>
    <w:rsid w:val="004E1A6E"/>
    <w:rsid w:val="004E1C31"/>
    <w:rsid w:val="004E1D28"/>
    <w:rsid w:val="004E2219"/>
    <w:rsid w:val="004E250A"/>
    <w:rsid w:val="004E26EA"/>
    <w:rsid w:val="004E2FF9"/>
    <w:rsid w:val="004E30DD"/>
    <w:rsid w:val="004E35D5"/>
    <w:rsid w:val="004E3E16"/>
    <w:rsid w:val="004E3E72"/>
    <w:rsid w:val="004E4514"/>
    <w:rsid w:val="004E46A5"/>
    <w:rsid w:val="004E47BA"/>
    <w:rsid w:val="004E4970"/>
    <w:rsid w:val="004E4A46"/>
    <w:rsid w:val="004E4A67"/>
    <w:rsid w:val="004E4BB6"/>
    <w:rsid w:val="004E4BD5"/>
    <w:rsid w:val="004E4D1E"/>
    <w:rsid w:val="004E4D72"/>
    <w:rsid w:val="004E4FE0"/>
    <w:rsid w:val="004E5362"/>
    <w:rsid w:val="004E54D6"/>
    <w:rsid w:val="004E554A"/>
    <w:rsid w:val="004E5926"/>
    <w:rsid w:val="004E5E02"/>
    <w:rsid w:val="004E6113"/>
    <w:rsid w:val="004E627D"/>
    <w:rsid w:val="004E63B6"/>
    <w:rsid w:val="004E7172"/>
    <w:rsid w:val="004E7BA8"/>
    <w:rsid w:val="004E7BD3"/>
    <w:rsid w:val="004E7CEF"/>
    <w:rsid w:val="004E7D2F"/>
    <w:rsid w:val="004F00D0"/>
    <w:rsid w:val="004F018B"/>
    <w:rsid w:val="004F067B"/>
    <w:rsid w:val="004F0894"/>
    <w:rsid w:val="004F1037"/>
    <w:rsid w:val="004F13F9"/>
    <w:rsid w:val="004F1AD2"/>
    <w:rsid w:val="004F1D30"/>
    <w:rsid w:val="004F224D"/>
    <w:rsid w:val="004F2580"/>
    <w:rsid w:val="004F26DB"/>
    <w:rsid w:val="004F2836"/>
    <w:rsid w:val="004F2930"/>
    <w:rsid w:val="004F2DBE"/>
    <w:rsid w:val="004F2FCE"/>
    <w:rsid w:val="004F3875"/>
    <w:rsid w:val="004F3886"/>
    <w:rsid w:val="004F3945"/>
    <w:rsid w:val="004F3D68"/>
    <w:rsid w:val="004F3E4B"/>
    <w:rsid w:val="004F3F27"/>
    <w:rsid w:val="004F44CE"/>
    <w:rsid w:val="004F4783"/>
    <w:rsid w:val="004F4B7C"/>
    <w:rsid w:val="004F4B81"/>
    <w:rsid w:val="004F4E15"/>
    <w:rsid w:val="004F500F"/>
    <w:rsid w:val="004F5063"/>
    <w:rsid w:val="004F56B8"/>
    <w:rsid w:val="004F5A54"/>
    <w:rsid w:val="004F6646"/>
    <w:rsid w:val="004F6C1D"/>
    <w:rsid w:val="004F6C46"/>
    <w:rsid w:val="004F6E45"/>
    <w:rsid w:val="004F71F5"/>
    <w:rsid w:val="004F737C"/>
    <w:rsid w:val="004F7447"/>
    <w:rsid w:val="004F7648"/>
    <w:rsid w:val="004F7991"/>
    <w:rsid w:val="004F79F6"/>
    <w:rsid w:val="004F7B60"/>
    <w:rsid w:val="00500537"/>
    <w:rsid w:val="00500661"/>
    <w:rsid w:val="005009C9"/>
    <w:rsid w:val="00500C13"/>
    <w:rsid w:val="00500E09"/>
    <w:rsid w:val="00500F77"/>
    <w:rsid w:val="00501245"/>
    <w:rsid w:val="00501B05"/>
    <w:rsid w:val="00501C0B"/>
    <w:rsid w:val="00501CCB"/>
    <w:rsid w:val="00501F81"/>
    <w:rsid w:val="00501FDA"/>
    <w:rsid w:val="00502711"/>
    <w:rsid w:val="00502DC2"/>
    <w:rsid w:val="00502F68"/>
    <w:rsid w:val="00503223"/>
    <w:rsid w:val="005038B3"/>
    <w:rsid w:val="0050395A"/>
    <w:rsid w:val="00503A6A"/>
    <w:rsid w:val="00503AC7"/>
    <w:rsid w:val="0050455B"/>
    <w:rsid w:val="0050457F"/>
    <w:rsid w:val="00504B77"/>
    <w:rsid w:val="00504BA3"/>
    <w:rsid w:val="00504F8E"/>
    <w:rsid w:val="00505073"/>
    <w:rsid w:val="00505205"/>
    <w:rsid w:val="00505432"/>
    <w:rsid w:val="005057F3"/>
    <w:rsid w:val="00505966"/>
    <w:rsid w:val="00505D10"/>
    <w:rsid w:val="00505DA6"/>
    <w:rsid w:val="00505E66"/>
    <w:rsid w:val="00506299"/>
    <w:rsid w:val="005068BB"/>
    <w:rsid w:val="00506926"/>
    <w:rsid w:val="00507050"/>
    <w:rsid w:val="0050750A"/>
    <w:rsid w:val="00507CC7"/>
    <w:rsid w:val="00507F4E"/>
    <w:rsid w:val="0051049F"/>
    <w:rsid w:val="00510607"/>
    <w:rsid w:val="0051078A"/>
    <w:rsid w:val="0051080D"/>
    <w:rsid w:val="0051080F"/>
    <w:rsid w:val="00510887"/>
    <w:rsid w:val="00510CD8"/>
    <w:rsid w:val="00510CF0"/>
    <w:rsid w:val="00510E53"/>
    <w:rsid w:val="00510F6A"/>
    <w:rsid w:val="00511082"/>
    <w:rsid w:val="005110EC"/>
    <w:rsid w:val="00511176"/>
    <w:rsid w:val="005111E5"/>
    <w:rsid w:val="0051196B"/>
    <w:rsid w:val="00511BFF"/>
    <w:rsid w:val="00511DE6"/>
    <w:rsid w:val="00511F32"/>
    <w:rsid w:val="005123F7"/>
    <w:rsid w:val="0051247B"/>
    <w:rsid w:val="00512508"/>
    <w:rsid w:val="00512AC3"/>
    <w:rsid w:val="00512AEA"/>
    <w:rsid w:val="00512EF6"/>
    <w:rsid w:val="0051332E"/>
    <w:rsid w:val="005139C2"/>
    <w:rsid w:val="00513B03"/>
    <w:rsid w:val="00513C38"/>
    <w:rsid w:val="00513E1F"/>
    <w:rsid w:val="00514020"/>
    <w:rsid w:val="005140BE"/>
    <w:rsid w:val="005140E2"/>
    <w:rsid w:val="005145F3"/>
    <w:rsid w:val="00514733"/>
    <w:rsid w:val="0051485E"/>
    <w:rsid w:val="00514EFD"/>
    <w:rsid w:val="00514FCE"/>
    <w:rsid w:val="00515072"/>
    <w:rsid w:val="005151D1"/>
    <w:rsid w:val="00515CFE"/>
    <w:rsid w:val="00515E9A"/>
    <w:rsid w:val="005162F0"/>
    <w:rsid w:val="00516555"/>
    <w:rsid w:val="0051656A"/>
    <w:rsid w:val="00516DD9"/>
    <w:rsid w:val="00516EF9"/>
    <w:rsid w:val="0051718A"/>
    <w:rsid w:val="0051731E"/>
    <w:rsid w:val="00517612"/>
    <w:rsid w:val="00517B6B"/>
    <w:rsid w:val="00517CDE"/>
    <w:rsid w:val="00517D4C"/>
    <w:rsid w:val="00517EB3"/>
    <w:rsid w:val="00517F1F"/>
    <w:rsid w:val="00520243"/>
    <w:rsid w:val="00520253"/>
    <w:rsid w:val="0052045A"/>
    <w:rsid w:val="00520BCB"/>
    <w:rsid w:val="00520C90"/>
    <w:rsid w:val="00521319"/>
    <w:rsid w:val="00521544"/>
    <w:rsid w:val="005215EC"/>
    <w:rsid w:val="00521A1F"/>
    <w:rsid w:val="00522249"/>
    <w:rsid w:val="005226E1"/>
    <w:rsid w:val="0052294D"/>
    <w:rsid w:val="00522DB0"/>
    <w:rsid w:val="005234FB"/>
    <w:rsid w:val="00523DE9"/>
    <w:rsid w:val="00523E66"/>
    <w:rsid w:val="00523F6F"/>
    <w:rsid w:val="005242B3"/>
    <w:rsid w:val="005242EE"/>
    <w:rsid w:val="00524330"/>
    <w:rsid w:val="00524B98"/>
    <w:rsid w:val="00524BA9"/>
    <w:rsid w:val="005252E4"/>
    <w:rsid w:val="005256CD"/>
    <w:rsid w:val="00525A60"/>
    <w:rsid w:val="005261C0"/>
    <w:rsid w:val="005267D7"/>
    <w:rsid w:val="00526C81"/>
    <w:rsid w:val="00526F14"/>
    <w:rsid w:val="005272C8"/>
    <w:rsid w:val="00527409"/>
    <w:rsid w:val="005275D8"/>
    <w:rsid w:val="005279AA"/>
    <w:rsid w:val="00527C50"/>
    <w:rsid w:val="00527EED"/>
    <w:rsid w:val="005301DD"/>
    <w:rsid w:val="00530FEA"/>
    <w:rsid w:val="005311D4"/>
    <w:rsid w:val="00531272"/>
    <w:rsid w:val="0053138D"/>
    <w:rsid w:val="00531394"/>
    <w:rsid w:val="005313F6"/>
    <w:rsid w:val="00531AA5"/>
    <w:rsid w:val="00531B0B"/>
    <w:rsid w:val="00531E23"/>
    <w:rsid w:val="005323F5"/>
    <w:rsid w:val="0053242B"/>
    <w:rsid w:val="00532B98"/>
    <w:rsid w:val="00532E6C"/>
    <w:rsid w:val="00532F3B"/>
    <w:rsid w:val="00532F6C"/>
    <w:rsid w:val="005332C9"/>
    <w:rsid w:val="005338BB"/>
    <w:rsid w:val="00533C8A"/>
    <w:rsid w:val="00533D84"/>
    <w:rsid w:val="0053411E"/>
    <w:rsid w:val="00534424"/>
    <w:rsid w:val="005344DD"/>
    <w:rsid w:val="005349E2"/>
    <w:rsid w:val="00534DA6"/>
    <w:rsid w:val="00534E56"/>
    <w:rsid w:val="00534EE0"/>
    <w:rsid w:val="005353F1"/>
    <w:rsid w:val="0053580E"/>
    <w:rsid w:val="00536089"/>
    <w:rsid w:val="0053608A"/>
    <w:rsid w:val="00536448"/>
    <w:rsid w:val="00536470"/>
    <w:rsid w:val="00536635"/>
    <w:rsid w:val="0053663F"/>
    <w:rsid w:val="00536EDF"/>
    <w:rsid w:val="005372E4"/>
    <w:rsid w:val="00537587"/>
    <w:rsid w:val="00537594"/>
    <w:rsid w:val="005375E2"/>
    <w:rsid w:val="0053769C"/>
    <w:rsid w:val="005379E0"/>
    <w:rsid w:val="00537B80"/>
    <w:rsid w:val="00540239"/>
    <w:rsid w:val="00540383"/>
    <w:rsid w:val="00540500"/>
    <w:rsid w:val="00540982"/>
    <w:rsid w:val="00540990"/>
    <w:rsid w:val="005411B3"/>
    <w:rsid w:val="005416E5"/>
    <w:rsid w:val="005419E0"/>
    <w:rsid w:val="00541A55"/>
    <w:rsid w:val="00542223"/>
    <w:rsid w:val="0054236B"/>
    <w:rsid w:val="00542426"/>
    <w:rsid w:val="00542661"/>
    <w:rsid w:val="0054274D"/>
    <w:rsid w:val="0054295D"/>
    <w:rsid w:val="00542B24"/>
    <w:rsid w:val="00542DAE"/>
    <w:rsid w:val="00542F2C"/>
    <w:rsid w:val="0054323F"/>
    <w:rsid w:val="005433C5"/>
    <w:rsid w:val="00543599"/>
    <w:rsid w:val="005438DE"/>
    <w:rsid w:val="005439B5"/>
    <w:rsid w:val="00543C6E"/>
    <w:rsid w:val="00543CA6"/>
    <w:rsid w:val="00543E94"/>
    <w:rsid w:val="00543FA0"/>
    <w:rsid w:val="00544B42"/>
    <w:rsid w:val="00544B79"/>
    <w:rsid w:val="0054505A"/>
    <w:rsid w:val="005452A5"/>
    <w:rsid w:val="005456E1"/>
    <w:rsid w:val="00545734"/>
    <w:rsid w:val="005457B1"/>
    <w:rsid w:val="005459B7"/>
    <w:rsid w:val="005462DA"/>
    <w:rsid w:val="00546431"/>
    <w:rsid w:val="00546729"/>
    <w:rsid w:val="0054687E"/>
    <w:rsid w:val="00546D23"/>
    <w:rsid w:val="005471C4"/>
    <w:rsid w:val="005471D7"/>
    <w:rsid w:val="00547891"/>
    <w:rsid w:val="00547996"/>
    <w:rsid w:val="00547C2F"/>
    <w:rsid w:val="00547E9F"/>
    <w:rsid w:val="00547EE8"/>
    <w:rsid w:val="0055041B"/>
    <w:rsid w:val="00550685"/>
    <w:rsid w:val="00550722"/>
    <w:rsid w:val="00550AEE"/>
    <w:rsid w:val="00550BB8"/>
    <w:rsid w:val="00550BFC"/>
    <w:rsid w:val="00550CAB"/>
    <w:rsid w:val="00550FD9"/>
    <w:rsid w:val="005512B2"/>
    <w:rsid w:val="005512E0"/>
    <w:rsid w:val="00551588"/>
    <w:rsid w:val="0055173F"/>
    <w:rsid w:val="00551D81"/>
    <w:rsid w:val="00552084"/>
    <w:rsid w:val="00552B37"/>
    <w:rsid w:val="00552B73"/>
    <w:rsid w:val="00552B94"/>
    <w:rsid w:val="00552C06"/>
    <w:rsid w:val="00552FB9"/>
    <w:rsid w:val="005531F4"/>
    <w:rsid w:val="0055336F"/>
    <w:rsid w:val="00553389"/>
    <w:rsid w:val="00553925"/>
    <w:rsid w:val="005542F8"/>
    <w:rsid w:val="00554909"/>
    <w:rsid w:val="00554978"/>
    <w:rsid w:val="00554B70"/>
    <w:rsid w:val="00554E7E"/>
    <w:rsid w:val="00555621"/>
    <w:rsid w:val="00555947"/>
    <w:rsid w:val="00555ACF"/>
    <w:rsid w:val="00555D9F"/>
    <w:rsid w:val="00555E8B"/>
    <w:rsid w:val="00555EF0"/>
    <w:rsid w:val="00555F87"/>
    <w:rsid w:val="005560EB"/>
    <w:rsid w:val="00556144"/>
    <w:rsid w:val="0055656A"/>
    <w:rsid w:val="00556870"/>
    <w:rsid w:val="005568E7"/>
    <w:rsid w:val="00556A32"/>
    <w:rsid w:val="00556A95"/>
    <w:rsid w:val="00556C26"/>
    <w:rsid w:val="00556CE6"/>
    <w:rsid w:val="00556F2F"/>
    <w:rsid w:val="00557228"/>
    <w:rsid w:val="00557245"/>
    <w:rsid w:val="005574D8"/>
    <w:rsid w:val="0055779B"/>
    <w:rsid w:val="00557E42"/>
    <w:rsid w:val="00557F1D"/>
    <w:rsid w:val="00558259"/>
    <w:rsid w:val="005603AE"/>
    <w:rsid w:val="005604F7"/>
    <w:rsid w:val="005607E3"/>
    <w:rsid w:val="00560886"/>
    <w:rsid w:val="00560A39"/>
    <w:rsid w:val="00560A89"/>
    <w:rsid w:val="00560DA1"/>
    <w:rsid w:val="00560F73"/>
    <w:rsid w:val="00561260"/>
    <w:rsid w:val="00561515"/>
    <w:rsid w:val="005615D3"/>
    <w:rsid w:val="005616FE"/>
    <w:rsid w:val="00561CB8"/>
    <w:rsid w:val="00561CFF"/>
    <w:rsid w:val="00561FAC"/>
    <w:rsid w:val="00561FB0"/>
    <w:rsid w:val="005620C3"/>
    <w:rsid w:val="0056212B"/>
    <w:rsid w:val="0056231C"/>
    <w:rsid w:val="0056253A"/>
    <w:rsid w:val="0056270F"/>
    <w:rsid w:val="00562E1E"/>
    <w:rsid w:val="00562E80"/>
    <w:rsid w:val="00563002"/>
    <w:rsid w:val="0056310A"/>
    <w:rsid w:val="00563670"/>
    <w:rsid w:val="00563716"/>
    <w:rsid w:val="00563D7E"/>
    <w:rsid w:val="00563F8E"/>
    <w:rsid w:val="00564051"/>
    <w:rsid w:val="005643E0"/>
    <w:rsid w:val="0056449E"/>
    <w:rsid w:val="005649A4"/>
    <w:rsid w:val="00564B58"/>
    <w:rsid w:val="00564EAB"/>
    <w:rsid w:val="005651AD"/>
    <w:rsid w:val="00565444"/>
    <w:rsid w:val="005654CA"/>
    <w:rsid w:val="00565501"/>
    <w:rsid w:val="0056558D"/>
    <w:rsid w:val="00565AA3"/>
    <w:rsid w:val="00565FE0"/>
    <w:rsid w:val="00566D90"/>
    <w:rsid w:val="00566DA1"/>
    <w:rsid w:val="00567845"/>
    <w:rsid w:val="00567881"/>
    <w:rsid w:val="00567BD2"/>
    <w:rsid w:val="00567EAB"/>
    <w:rsid w:val="005703D3"/>
    <w:rsid w:val="00570412"/>
    <w:rsid w:val="00570459"/>
    <w:rsid w:val="0057080F"/>
    <w:rsid w:val="0057090D"/>
    <w:rsid w:val="00570A9B"/>
    <w:rsid w:val="00570BD3"/>
    <w:rsid w:val="00570FBE"/>
    <w:rsid w:val="00571293"/>
    <w:rsid w:val="00571304"/>
    <w:rsid w:val="00571507"/>
    <w:rsid w:val="00571D2C"/>
    <w:rsid w:val="0057218E"/>
    <w:rsid w:val="0057227B"/>
    <w:rsid w:val="00572B3A"/>
    <w:rsid w:val="00572C7A"/>
    <w:rsid w:val="00572FF6"/>
    <w:rsid w:val="00573540"/>
    <w:rsid w:val="00573A83"/>
    <w:rsid w:val="00573C30"/>
    <w:rsid w:val="00573CF2"/>
    <w:rsid w:val="00573EC9"/>
    <w:rsid w:val="00574000"/>
    <w:rsid w:val="0057429C"/>
    <w:rsid w:val="0057436D"/>
    <w:rsid w:val="00574473"/>
    <w:rsid w:val="005748AF"/>
    <w:rsid w:val="00574C54"/>
    <w:rsid w:val="00574C92"/>
    <w:rsid w:val="00575259"/>
    <w:rsid w:val="00575454"/>
    <w:rsid w:val="005754B4"/>
    <w:rsid w:val="005754CD"/>
    <w:rsid w:val="005755B5"/>
    <w:rsid w:val="00575EF2"/>
    <w:rsid w:val="0057608D"/>
    <w:rsid w:val="0057658D"/>
    <w:rsid w:val="00576849"/>
    <w:rsid w:val="00576B66"/>
    <w:rsid w:val="00576BEB"/>
    <w:rsid w:val="00577492"/>
    <w:rsid w:val="005776E6"/>
    <w:rsid w:val="0057785F"/>
    <w:rsid w:val="00577AEB"/>
    <w:rsid w:val="00577E0F"/>
    <w:rsid w:val="00577E83"/>
    <w:rsid w:val="0058035D"/>
    <w:rsid w:val="005803B8"/>
    <w:rsid w:val="00580402"/>
    <w:rsid w:val="00580732"/>
    <w:rsid w:val="005807FC"/>
    <w:rsid w:val="00580D57"/>
    <w:rsid w:val="00580DF6"/>
    <w:rsid w:val="00581069"/>
    <w:rsid w:val="0058132B"/>
    <w:rsid w:val="005818DA"/>
    <w:rsid w:val="00581FBB"/>
    <w:rsid w:val="00582871"/>
    <w:rsid w:val="0058290D"/>
    <w:rsid w:val="00582B3C"/>
    <w:rsid w:val="00583170"/>
    <w:rsid w:val="0058337F"/>
    <w:rsid w:val="00583466"/>
    <w:rsid w:val="00583769"/>
    <w:rsid w:val="0058397A"/>
    <w:rsid w:val="00583A97"/>
    <w:rsid w:val="00583EAF"/>
    <w:rsid w:val="005849DD"/>
    <w:rsid w:val="00584D53"/>
    <w:rsid w:val="00585447"/>
    <w:rsid w:val="0058546F"/>
    <w:rsid w:val="0058561B"/>
    <w:rsid w:val="00585679"/>
    <w:rsid w:val="005859D1"/>
    <w:rsid w:val="00585B0D"/>
    <w:rsid w:val="00586129"/>
    <w:rsid w:val="00586360"/>
    <w:rsid w:val="0058659D"/>
    <w:rsid w:val="00586620"/>
    <w:rsid w:val="00586B3C"/>
    <w:rsid w:val="00586EC4"/>
    <w:rsid w:val="00587E8A"/>
    <w:rsid w:val="005903AD"/>
    <w:rsid w:val="005906EA"/>
    <w:rsid w:val="005907EA"/>
    <w:rsid w:val="005908FD"/>
    <w:rsid w:val="00590997"/>
    <w:rsid w:val="00591242"/>
    <w:rsid w:val="00591289"/>
    <w:rsid w:val="0059132B"/>
    <w:rsid w:val="00591434"/>
    <w:rsid w:val="005916FE"/>
    <w:rsid w:val="00591817"/>
    <w:rsid w:val="0059183D"/>
    <w:rsid w:val="0059186B"/>
    <w:rsid w:val="005919FF"/>
    <w:rsid w:val="00591C7C"/>
    <w:rsid w:val="005922EB"/>
    <w:rsid w:val="0059269B"/>
    <w:rsid w:val="00592B2B"/>
    <w:rsid w:val="00592F4B"/>
    <w:rsid w:val="00593408"/>
    <w:rsid w:val="00593796"/>
    <w:rsid w:val="00593813"/>
    <w:rsid w:val="005944E4"/>
    <w:rsid w:val="00594D42"/>
    <w:rsid w:val="00594EA6"/>
    <w:rsid w:val="00594F8B"/>
    <w:rsid w:val="00594FB6"/>
    <w:rsid w:val="00594FEB"/>
    <w:rsid w:val="0059537A"/>
    <w:rsid w:val="00595957"/>
    <w:rsid w:val="00595F54"/>
    <w:rsid w:val="00596115"/>
    <w:rsid w:val="00596433"/>
    <w:rsid w:val="00596677"/>
    <w:rsid w:val="0059684F"/>
    <w:rsid w:val="00596DD1"/>
    <w:rsid w:val="00596EC9"/>
    <w:rsid w:val="00597170"/>
    <w:rsid w:val="005971BD"/>
    <w:rsid w:val="005972AE"/>
    <w:rsid w:val="005974B5"/>
    <w:rsid w:val="0059783E"/>
    <w:rsid w:val="0059789F"/>
    <w:rsid w:val="0059B906"/>
    <w:rsid w:val="005A0307"/>
    <w:rsid w:val="005A0539"/>
    <w:rsid w:val="005A05D1"/>
    <w:rsid w:val="005A0715"/>
    <w:rsid w:val="005A0727"/>
    <w:rsid w:val="005A085C"/>
    <w:rsid w:val="005A0963"/>
    <w:rsid w:val="005A0F7B"/>
    <w:rsid w:val="005A11BD"/>
    <w:rsid w:val="005A11DB"/>
    <w:rsid w:val="005A1240"/>
    <w:rsid w:val="005A13B4"/>
    <w:rsid w:val="005A1A31"/>
    <w:rsid w:val="005A1BEB"/>
    <w:rsid w:val="005A1E2F"/>
    <w:rsid w:val="005A1F03"/>
    <w:rsid w:val="005A223D"/>
    <w:rsid w:val="005A227C"/>
    <w:rsid w:val="005A2A9A"/>
    <w:rsid w:val="005A2AF0"/>
    <w:rsid w:val="005A2E00"/>
    <w:rsid w:val="005A3098"/>
    <w:rsid w:val="005A3342"/>
    <w:rsid w:val="005A33C9"/>
    <w:rsid w:val="005A3846"/>
    <w:rsid w:val="005A3B36"/>
    <w:rsid w:val="005A3FC8"/>
    <w:rsid w:val="005A4108"/>
    <w:rsid w:val="005A470E"/>
    <w:rsid w:val="005A4900"/>
    <w:rsid w:val="005A49C6"/>
    <w:rsid w:val="005A4A42"/>
    <w:rsid w:val="005A4B6B"/>
    <w:rsid w:val="005A4BC2"/>
    <w:rsid w:val="005A4CE2"/>
    <w:rsid w:val="005A4D58"/>
    <w:rsid w:val="005A4DCF"/>
    <w:rsid w:val="005A4E3C"/>
    <w:rsid w:val="005A51AE"/>
    <w:rsid w:val="005A53AD"/>
    <w:rsid w:val="005A555A"/>
    <w:rsid w:val="005A577D"/>
    <w:rsid w:val="005A58C5"/>
    <w:rsid w:val="005A5940"/>
    <w:rsid w:val="005A5D45"/>
    <w:rsid w:val="005A6466"/>
    <w:rsid w:val="005A6508"/>
    <w:rsid w:val="005A6A8A"/>
    <w:rsid w:val="005A6DAB"/>
    <w:rsid w:val="005A6DE8"/>
    <w:rsid w:val="005A6FE2"/>
    <w:rsid w:val="005A72A7"/>
    <w:rsid w:val="005A7476"/>
    <w:rsid w:val="005A763E"/>
    <w:rsid w:val="005A7784"/>
    <w:rsid w:val="005A7EA4"/>
    <w:rsid w:val="005B00DA"/>
    <w:rsid w:val="005B0461"/>
    <w:rsid w:val="005B0742"/>
    <w:rsid w:val="005B07C6"/>
    <w:rsid w:val="005B0845"/>
    <w:rsid w:val="005B0CD6"/>
    <w:rsid w:val="005B0CF3"/>
    <w:rsid w:val="005B0F55"/>
    <w:rsid w:val="005B1017"/>
    <w:rsid w:val="005B1A60"/>
    <w:rsid w:val="005B27E4"/>
    <w:rsid w:val="005B2B4A"/>
    <w:rsid w:val="005B2BCB"/>
    <w:rsid w:val="005B2D16"/>
    <w:rsid w:val="005B2EE6"/>
    <w:rsid w:val="005B2F03"/>
    <w:rsid w:val="005B3391"/>
    <w:rsid w:val="005B3692"/>
    <w:rsid w:val="005B382D"/>
    <w:rsid w:val="005B4023"/>
    <w:rsid w:val="005B40DE"/>
    <w:rsid w:val="005B44A5"/>
    <w:rsid w:val="005B4630"/>
    <w:rsid w:val="005B46D5"/>
    <w:rsid w:val="005B46D9"/>
    <w:rsid w:val="005B4812"/>
    <w:rsid w:val="005B4839"/>
    <w:rsid w:val="005B483F"/>
    <w:rsid w:val="005B4DBA"/>
    <w:rsid w:val="005B4E37"/>
    <w:rsid w:val="005B4E92"/>
    <w:rsid w:val="005B5000"/>
    <w:rsid w:val="005B5343"/>
    <w:rsid w:val="005B56F0"/>
    <w:rsid w:val="005B578E"/>
    <w:rsid w:val="005B5859"/>
    <w:rsid w:val="005B58BD"/>
    <w:rsid w:val="005B5987"/>
    <w:rsid w:val="005B605E"/>
    <w:rsid w:val="005B6E1C"/>
    <w:rsid w:val="005B6E77"/>
    <w:rsid w:val="005B713C"/>
    <w:rsid w:val="005B7142"/>
    <w:rsid w:val="005B73C7"/>
    <w:rsid w:val="005B75BA"/>
    <w:rsid w:val="005B7716"/>
    <w:rsid w:val="005B7954"/>
    <w:rsid w:val="005B7BD8"/>
    <w:rsid w:val="005B7F67"/>
    <w:rsid w:val="005C0048"/>
    <w:rsid w:val="005C0192"/>
    <w:rsid w:val="005C01AF"/>
    <w:rsid w:val="005C01D8"/>
    <w:rsid w:val="005C0530"/>
    <w:rsid w:val="005C085C"/>
    <w:rsid w:val="005C0A76"/>
    <w:rsid w:val="005C0B0F"/>
    <w:rsid w:val="005C101C"/>
    <w:rsid w:val="005C1643"/>
    <w:rsid w:val="005C1D51"/>
    <w:rsid w:val="005C1F28"/>
    <w:rsid w:val="005C2069"/>
    <w:rsid w:val="005C233F"/>
    <w:rsid w:val="005C318E"/>
    <w:rsid w:val="005C3490"/>
    <w:rsid w:val="005C36B9"/>
    <w:rsid w:val="005C3A7A"/>
    <w:rsid w:val="005C3D04"/>
    <w:rsid w:val="005C3D15"/>
    <w:rsid w:val="005C3FF3"/>
    <w:rsid w:val="005C41CD"/>
    <w:rsid w:val="005C44AA"/>
    <w:rsid w:val="005C49C0"/>
    <w:rsid w:val="005C4D79"/>
    <w:rsid w:val="005C50DA"/>
    <w:rsid w:val="005C5D1A"/>
    <w:rsid w:val="005C6084"/>
    <w:rsid w:val="005C6340"/>
    <w:rsid w:val="005C6385"/>
    <w:rsid w:val="005C643B"/>
    <w:rsid w:val="005C64F1"/>
    <w:rsid w:val="005C64FE"/>
    <w:rsid w:val="005C66C4"/>
    <w:rsid w:val="005C6925"/>
    <w:rsid w:val="005C6A0F"/>
    <w:rsid w:val="005C6E39"/>
    <w:rsid w:val="005C7075"/>
    <w:rsid w:val="005C7743"/>
    <w:rsid w:val="005C7AD4"/>
    <w:rsid w:val="005C7CB7"/>
    <w:rsid w:val="005C7CFE"/>
    <w:rsid w:val="005D007A"/>
    <w:rsid w:val="005D01EF"/>
    <w:rsid w:val="005D0477"/>
    <w:rsid w:val="005D0594"/>
    <w:rsid w:val="005D0676"/>
    <w:rsid w:val="005D0A4D"/>
    <w:rsid w:val="005D0F6F"/>
    <w:rsid w:val="005D2216"/>
    <w:rsid w:val="005D23DD"/>
    <w:rsid w:val="005D26A2"/>
    <w:rsid w:val="005D26E8"/>
    <w:rsid w:val="005D2D7C"/>
    <w:rsid w:val="005D2DD4"/>
    <w:rsid w:val="005D33EA"/>
    <w:rsid w:val="005D3479"/>
    <w:rsid w:val="005D364D"/>
    <w:rsid w:val="005D437E"/>
    <w:rsid w:val="005D4B5D"/>
    <w:rsid w:val="005D4DB0"/>
    <w:rsid w:val="005D4E92"/>
    <w:rsid w:val="005D5299"/>
    <w:rsid w:val="005D5480"/>
    <w:rsid w:val="005D54FC"/>
    <w:rsid w:val="005D583E"/>
    <w:rsid w:val="005D5B16"/>
    <w:rsid w:val="005D5E00"/>
    <w:rsid w:val="005D5F66"/>
    <w:rsid w:val="005D5F6E"/>
    <w:rsid w:val="005D6BCA"/>
    <w:rsid w:val="005D6CDE"/>
    <w:rsid w:val="005D6D31"/>
    <w:rsid w:val="005D6E4D"/>
    <w:rsid w:val="005D7830"/>
    <w:rsid w:val="005D7994"/>
    <w:rsid w:val="005D7A2C"/>
    <w:rsid w:val="005D7BBE"/>
    <w:rsid w:val="005D7BC2"/>
    <w:rsid w:val="005E00F9"/>
    <w:rsid w:val="005E0992"/>
    <w:rsid w:val="005E0BF9"/>
    <w:rsid w:val="005E0C3F"/>
    <w:rsid w:val="005E0D28"/>
    <w:rsid w:val="005E0F43"/>
    <w:rsid w:val="005E1A0F"/>
    <w:rsid w:val="005E1A42"/>
    <w:rsid w:val="005E2736"/>
    <w:rsid w:val="005E28A9"/>
    <w:rsid w:val="005E3501"/>
    <w:rsid w:val="005E3684"/>
    <w:rsid w:val="005E3CCE"/>
    <w:rsid w:val="005E3D09"/>
    <w:rsid w:val="005E42BB"/>
    <w:rsid w:val="005E43C0"/>
    <w:rsid w:val="005E4403"/>
    <w:rsid w:val="005E446D"/>
    <w:rsid w:val="005E4692"/>
    <w:rsid w:val="005E46A4"/>
    <w:rsid w:val="005E47A3"/>
    <w:rsid w:val="005E4952"/>
    <w:rsid w:val="005E4ACE"/>
    <w:rsid w:val="005E4B16"/>
    <w:rsid w:val="005E4E0A"/>
    <w:rsid w:val="005E4F99"/>
    <w:rsid w:val="005E5320"/>
    <w:rsid w:val="005E538C"/>
    <w:rsid w:val="005E564B"/>
    <w:rsid w:val="005E5D07"/>
    <w:rsid w:val="005E5D20"/>
    <w:rsid w:val="005E5EDA"/>
    <w:rsid w:val="005E6177"/>
    <w:rsid w:val="005E6424"/>
    <w:rsid w:val="005E6BD0"/>
    <w:rsid w:val="005E7023"/>
    <w:rsid w:val="005E78B9"/>
    <w:rsid w:val="005F03A0"/>
    <w:rsid w:val="005F04B7"/>
    <w:rsid w:val="005F05CD"/>
    <w:rsid w:val="005F0E5E"/>
    <w:rsid w:val="005F0E66"/>
    <w:rsid w:val="005F119C"/>
    <w:rsid w:val="005F16E5"/>
    <w:rsid w:val="005F18E7"/>
    <w:rsid w:val="005F198B"/>
    <w:rsid w:val="005F1C3F"/>
    <w:rsid w:val="005F1F4C"/>
    <w:rsid w:val="005F205F"/>
    <w:rsid w:val="005F2CD1"/>
    <w:rsid w:val="005F2E52"/>
    <w:rsid w:val="005F2E7F"/>
    <w:rsid w:val="005F3726"/>
    <w:rsid w:val="005F3894"/>
    <w:rsid w:val="005F40B4"/>
    <w:rsid w:val="005F4630"/>
    <w:rsid w:val="005F4710"/>
    <w:rsid w:val="005F4CFC"/>
    <w:rsid w:val="005F4ED3"/>
    <w:rsid w:val="005F4F7F"/>
    <w:rsid w:val="005F57A5"/>
    <w:rsid w:val="005F5874"/>
    <w:rsid w:val="005F5A25"/>
    <w:rsid w:val="005F5BF7"/>
    <w:rsid w:val="005F6259"/>
    <w:rsid w:val="005F6477"/>
    <w:rsid w:val="005F6524"/>
    <w:rsid w:val="005F6C39"/>
    <w:rsid w:val="005F7082"/>
    <w:rsid w:val="005F732E"/>
    <w:rsid w:val="005F772E"/>
    <w:rsid w:val="005F7B69"/>
    <w:rsid w:val="005F7B93"/>
    <w:rsid w:val="005F7D2A"/>
    <w:rsid w:val="005F7E83"/>
    <w:rsid w:val="006003E4"/>
    <w:rsid w:val="0060049A"/>
    <w:rsid w:val="006007B7"/>
    <w:rsid w:val="006007E5"/>
    <w:rsid w:val="00600FD1"/>
    <w:rsid w:val="0060120E"/>
    <w:rsid w:val="00601290"/>
    <w:rsid w:val="00601613"/>
    <w:rsid w:val="0060177C"/>
    <w:rsid w:val="006017E8"/>
    <w:rsid w:val="006018FF"/>
    <w:rsid w:val="00601AC4"/>
    <w:rsid w:val="00601CE0"/>
    <w:rsid w:val="006021E2"/>
    <w:rsid w:val="006022AB"/>
    <w:rsid w:val="006022F7"/>
    <w:rsid w:val="0060290D"/>
    <w:rsid w:val="00602F08"/>
    <w:rsid w:val="00602F4A"/>
    <w:rsid w:val="006031BA"/>
    <w:rsid w:val="00603205"/>
    <w:rsid w:val="00603349"/>
    <w:rsid w:val="00603366"/>
    <w:rsid w:val="006034E6"/>
    <w:rsid w:val="00603989"/>
    <w:rsid w:val="00604412"/>
    <w:rsid w:val="00604625"/>
    <w:rsid w:val="00604751"/>
    <w:rsid w:val="006048A9"/>
    <w:rsid w:val="00604972"/>
    <w:rsid w:val="00604AF4"/>
    <w:rsid w:val="00604C3E"/>
    <w:rsid w:val="00605262"/>
    <w:rsid w:val="006054BD"/>
    <w:rsid w:val="00605512"/>
    <w:rsid w:val="006055F1"/>
    <w:rsid w:val="006056BF"/>
    <w:rsid w:val="00605FF3"/>
    <w:rsid w:val="0060617B"/>
    <w:rsid w:val="00606598"/>
    <w:rsid w:val="0060672A"/>
    <w:rsid w:val="006067F7"/>
    <w:rsid w:val="00606AEA"/>
    <w:rsid w:val="00606D4F"/>
    <w:rsid w:val="00606E62"/>
    <w:rsid w:val="006076D8"/>
    <w:rsid w:val="00607947"/>
    <w:rsid w:val="00607A56"/>
    <w:rsid w:val="00607A67"/>
    <w:rsid w:val="00607ACE"/>
    <w:rsid w:val="00607C04"/>
    <w:rsid w:val="00607C5B"/>
    <w:rsid w:val="00607D24"/>
    <w:rsid w:val="0060B1A0"/>
    <w:rsid w:val="00611114"/>
    <w:rsid w:val="00611208"/>
    <w:rsid w:val="00611472"/>
    <w:rsid w:val="00611646"/>
    <w:rsid w:val="006116A1"/>
    <w:rsid w:val="006119A2"/>
    <w:rsid w:val="006120CE"/>
    <w:rsid w:val="00612189"/>
    <w:rsid w:val="006123B2"/>
    <w:rsid w:val="006129F7"/>
    <w:rsid w:val="00612B5B"/>
    <w:rsid w:val="00612F4F"/>
    <w:rsid w:val="00613213"/>
    <w:rsid w:val="00613329"/>
    <w:rsid w:val="0061387B"/>
    <w:rsid w:val="0061394E"/>
    <w:rsid w:val="00613BE3"/>
    <w:rsid w:val="00613D51"/>
    <w:rsid w:val="00613E22"/>
    <w:rsid w:val="00614126"/>
    <w:rsid w:val="00614237"/>
    <w:rsid w:val="0061458A"/>
    <w:rsid w:val="006147EE"/>
    <w:rsid w:val="006149AA"/>
    <w:rsid w:val="006149E8"/>
    <w:rsid w:val="00615509"/>
    <w:rsid w:val="00615652"/>
    <w:rsid w:val="0061591C"/>
    <w:rsid w:val="00615A32"/>
    <w:rsid w:val="00615BA7"/>
    <w:rsid w:val="00615CD3"/>
    <w:rsid w:val="00616168"/>
    <w:rsid w:val="0061651F"/>
    <w:rsid w:val="00616A73"/>
    <w:rsid w:val="00616A9E"/>
    <w:rsid w:val="0061706F"/>
    <w:rsid w:val="00617310"/>
    <w:rsid w:val="00617585"/>
    <w:rsid w:val="006175F8"/>
    <w:rsid w:val="00617B75"/>
    <w:rsid w:val="00617E2E"/>
    <w:rsid w:val="0061DF43"/>
    <w:rsid w:val="006202C6"/>
    <w:rsid w:val="006204C8"/>
    <w:rsid w:val="00620E7C"/>
    <w:rsid w:val="0062102E"/>
    <w:rsid w:val="00621070"/>
    <w:rsid w:val="00621794"/>
    <w:rsid w:val="00621C30"/>
    <w:rsid w:val="00621F40"/>
    <w:rsid w:val="006220C0"/>
    <w:rsid w:val="006221AD"/>
    <w:rsid w:val="006227F2"/>
    <w:rsid w:val="00622832"/>
    <w:rsid w:val="00622AF0"/>
    <w:rsid w:val="00622B6A"/>
    <w:rsid w:val="006231B2"/>
    <w:rsid w:val="00623315"/>
    <w:rsid w:val="006233F3"/>
    <w:rsid w:val="00623DBD"/>
    <w:rsid w:val="00623F1F"/>
    <w:rsid w:val="006243AF"/>
    <w:rsid w:val="0062456E"/>
    <w:rsid w:val="006247DC"/>
    <w:rsid w:val="006252E4"/>
    <w:rsid w:val="00625359"/>
    <w:rsid w:val="00625436"/>
    <w:rsid w:val="0062561A"/>
    <w:rsid w:val="00625B6F"/>
    <w:rsid w:val="00626084"/>
    <w:rsid w:val="006264A6"/>
    <w:rsid w:val="00626717"/>
    <w:rsid w:val="00626776"/>
    <w:rsid w:val="00626DE0"/>
    <w:rsid w:val="00626EA6"/>
    <w:rsid w:val="006272A6"/>
    <w:rsid w:val="006275A7"/>
    <w:rsid w:val="0062764E"/>
    <w:rsid w:val="00627971"/>
    <w:rsid w:val="00627AA3"/>
    <w:rsid w:val="00627BBB"/>
    <w:rsid w:val="00630292"/>
    <w:rsid w:val="006303CE"/>
    <w:rsid w:val="00630534"/>
    <w:rsid w:val="00630A3A"/>
    <w:rsid w:val="00630F0F"/>
    <w:rsid w:val="00630F5B"/>
    <w:rsid w:val="0063105C"/>
    <w:rsid w:val="00631219"/>
    <w:rsid w:val="0063141A"/>
    <w:rsid w:val="00631A68"/>
    <w:rsid w:val="00631C1E"/>
    <w:rsid w:val="00631C89"/>
    <w:rsid w:val="00631F1B"/>
    <w:rsid w:val="0063238B"/>
    <w:rsid w:val="006323EA"/>
    <w:rsid w:val="0063285A"/>
    <w:rsid w:val="00633A34"/>
    <w:rsid w:val="00633BB7"/>
    <w:rsid w:val="00633D03"/>
    <w:rsid w:val="00633FF7"/>
    <w:rsid w:val="0063404D"/>
    <w:rsid w:val="0063419A"/>
    <w:rsid w:val="006341C0"/>
    <w:rsid w:val="0063445E"/>
    <w:rsid w:val="00634987"/>
    <w:rsid w:val="00634CEA"/>
    <w:rsid w:val="00634E76"/>
    <w:rsid w:val="006352A7"/>
    <w:rsid w:val="0063548C"/>
    <w:rsid w:val="00635598"/>
    <w:rsid w:val="00636004"/>
    <w:rsid w:val="0063616D"/>
    <w:rsid w:val="00636525"/>
    <w:rsid w:val="00636A45"/>
    <w:rsid w:val="00636AE4"/>
    <w:rsid w:val="006374F9"/>
    <w:rsid w:val="00637823"/>
    <w:rsid w:val="00637A3E"/>
    <w:rsid w:val="00637A62"/>
    <w:rsid w:val="00637D4E"/>
    <w:rsid w:val="00637E60"/>
    <w:rsid w:val="00637FB3"/>
    <w:rsid w:val="006403AD"/>
    <w:rsid w:val="006404A7"/>
    <w:rsid w:val="0064099E"/>
    <w:rsid w:val="00640F6C"/>
    <w:rsid w:val="006412EE"/>
    <w:rsid w:val="0064139F"/>
    <w:rsid w:val="006413BC"/>
    <w:rsid w:val="006413D6"/>
    <w:rsid w:val="0064172E"/>
    <w:rsid w:val="00641D74"/>
    <w:rsid w:val="006423B0"/>
    <w:rsid w:val="0064269E"/>
    <w:rsid w:val="00642BCA"/>
    <w:rsid w:val="00643776"/>
    <w:rsid w:val="00643B1F"/>
    <w:rsid w:val="00643B66"/>
    <w:rsid w:val="00643BC9"/>
    <w:rsid w:val="00643E0B"/>
    <w:rsid w:val="00643F95"/>
    <w:rsid w:val="00644156"/>
    <w:rsid w:val="00644764"/>
    <w:rsid w:val="00644AF5"/>
    <w:rsid w:val="00645914"/>
    <w:rsid w:val="0064593A"/>
    <w:rsid w:val="00645978"/>
    <w:rsid w:val="00645FDD"/>
    <w:rsid w:val="00646045"/>
    <w:rsid w:val="00646AC5"/>
    <w:rsid w:val="00646CA3"/>
    <w:rsid w:val="00646CC6"/>
    <w:rsid w:val="00646F4C"/>
    <w:rsid w:val="00646FD4"/>
    <w:rsid w:val="00647101"/>
    <w:rsid w:val="0064714A"/>
    <w:rsid w:val="0064723E"/>
    <w:rsid w:val="00647800"/>
    <w:rsid w:val="00647823"/>
    <w:rsid w:val="00647FE4"/>
    <w:rsid w:val="006502DE"/>
    <w:rsid w:val="0065063D"/>
    <w:rsid w:val="00650910"/>
    <w:rsid w:val="006509F3"/>
    <w:rsid w:val="00650B9E"/>
    <w:rsid w:val="006513BF"/>
    <w:rsid w:val="00651A05"/>
    <w:rsid w:val="00651E2D"/>
    <w:rsid w:val="00651EE4"/>
    <w:rsid w:val="0065226B"/>
    <w:rsid w:val="00652397"/>
    <w:rsid w:val="0065262C"/>
    <w:rsid w:val="00652AC3"/>
    <w:rsid w:val="00652BF4"/>
    <w:rsid w:val="00653853"/>
    <w:rsid w:val="00653992"/>
    <w:rsid w:val="00653E88"/>
    <w:rsid w:val="0065413B"/>
    <w:rsid w:val="006541D6"/>
    <w:rsid w:val="00654908"/>
    <w:rsid w:val="00654AAD"/>
    <w:rsid w:val="006550D3"/>
    <w:rsid w:val="0065518B"/>
    <w:rsid w:val="006551D1"/>
    <w:rsid w:val="006555FD"/>
    <w:rsid w:val="00655A9F"/>
    <w:rsid w:val="006569D6"/>
    <w:rsid w:val="00656A69"/>
    <w:rsid w:val="00656B38"/>
    <w:rsid w:val="00657242"/>
    <w:rsid w:val="0065732A"/>
    <w:rsid w:val="006575E4"/>
    <w:rsid w:val="006576F5"/>
    <w:rsid w:val="00657DC0"/>
    <w:rsid w:val="00660059"/>
    <w:rsid w:val="006602D9"/>
    <w:rsid w:val="00660639"/>
    <w:rsid w:val="006606CC"/>
    <w:rsid w:val="0066087A"/>
    <w:rsid w:val="00660E8F"/>
    <w:rsid w:val="0066178E"/>
    <w:rsid w:val="006617A9"/>
    <w:rsid w:val="00661A25"/>
    <w:rsid w:val="00662253"/>
    <w:rsid w:val="0066228C"/>
    <w:rsid w:val="006625A4"/>
    <w:rsid w:val="0066286A"/>
    <w:rsid w:val="00662949"/>
    <w:rsid w:val="00662951"/>
    <w:rsid w:val="006629AC"/>
    <w:rsid w:val="00662DC1"/>
    <w:rsid w:val="00662FDF"/>
    <w:rsid w:val="00663074"/>
    <w:rsid w:val="006632E9"/>
    <w:rsid w:val="006636F8"/>
    <w:rsid w:val="00663898"/>
    <w:rsid w:val="00663953"/>
    <w:rsid w:val="00663C2A"/>
    <w:rsid w:val="00663E49"/>
    <w:rsid w:val="006640D6"/>
    <w:rsid w:val="006642BD"/>
    <w:rsid w:val="006646D2"/>
    <w:rsid w:val="006648BB"/>
    <w:rsid w:val="00664909"/>
    <w:rsid w:val="00664C4A"/>
    <w:rsid w:val="00664D5C"/>
    <w:rsid w:val="00664DEB"/>
    <w:rsid w:val="00664E4D"/>
    <w:rsid w:val="00664E74"/>
    <w:rsid w:val="00665221"/>
    <w:rsid w:val="0066554F"/>
    <w:rsid w:val="00665624"/>
    <w:rsid w:val="00665C2B"/>
    <w:rsid w:val="00665F7F"/>
    <w:rsid w:val="0066635C"/>
    <w:rsid w:val="00666701"/>
    <w:rsid w:val="006667A1"/>
    <w:rsid w:val="00666F6A"/>
    <w:rsid w:val="006670A9"/>
    <w:rsid w:val="006670F6"/>
    <w:rsid w:val="00667354"/>
    <w:rsid w:val="00667454"/>
    <w:rsid w:val="006674CE"/>
    <w:rsid w:val="00667E1C"/>
    <w:rsid w:val="00667FB8"/>
    <w:rsid w:val="00670138"/>
    <w:rsid w:val="00670229"/>
    <w:rsid w:val="00670628"/>
    <w:rsid w:val="00670C95"/>
    <w:rsid w:val="00670CBA"/>
    <w:rsid w:val="00670E40"/>
    <w:rsid w:val="0067135A"/>
    <w:rsid w:val="006713C0"/>
    <w:rsid w:val="00671689"/>
    <w:rsid w:val="00671A44"/>
    <w:rsid w:val="00671C9B"/>
    <w:rsid w:val="00671D1B"/>
    <w:rsid w:val="00671E9A"/>
    <w:rsid w:val="0067213E"/>
    <w:rsid w:val="006728D5"/>
    <w:rsid w:val="00672AFD"/>
    <w:rsid w:val="00672BEF"/>
    <w:rsid w:val="00672E39"/>
    <w:rsid w:val="00672E52"/>
    <w:rsid w:val="00673BF4"/>
    <w:rsid w:val="00673E74"/>
    <w:rsid w:val="006740E0"/>
    <w:rsid w:val="00674111"/>
    <w:rsid w:val="00674124"/>
    <w:rsid w:val="00674247"/>
    <w:rsid w:val="006744E4"/>
    <w:rsid w:val="00674756"/>
    <w:rsid w:val="0067487A"/>
    <w:rsid w:val="0067520C"/>
    <w:rsid w:val="006752B0"/>
    <w:rsid w:val="006755D7"/>
    <w:rsid w:val="0067576A"/>
    <w:rsid w:val="0067577F"/>
    <w:rsid w:val="00675B16"/>
    <w:rsid w:val="00675C08"/>
    <w:rsid w:val="00675F20"/>
    <w:rsid w:val="00675F89"/>
    <w:rsid w:val="0067698D"/>
    <w:rsid w:val="00676E5E"/>
    <w:rsid w:val="00676F7C"/>
    <w:rsid w:val="00677272"/>
    <w:rsid w:val="00677470"/>
    <w:rsid w:val="006802A9"/>
    <w:rsid w:val="0068062C"/>
    <w:rsid w:val="00680654"/>
    <w:rsid w:val="0068069B"/>
    <w:rsid w:val="00680AB6"/>
    <w:rsid w:val="00680F7F"/>
    <w:rsid w:val="00681249"/>
    <w:rsid w:val="006813F6"/>
    <w:rsid w:val="0068143C"/>
    <w:rsid w:val="00681AAA"/>
    <w:rsid w:val="006824A0"/>
    <w:rsid w:val="00682509"/>
    <w:rsid w:val="00682CBB"/>
    <w:rsid w:val="00682E39"/>
    <w:rsid w:val="0068374A"/>
    <w:rsid w:val="00683DAF"/>
    <w:rsid w:val="00684298"/>
    <w:rsid w:val="0068459D"/>
    <w:rsid w:val="00684686"/>
    <w:rsid w:val="00685186"/>
    <w:rsid w:val="006852F6"/>
    <w:rsid w:val="0068589C"/>
    <w:rsid w:val="006858DD"/>
    <w:rsid w:val="00685B42"/>
    <w:rsid w:val="00685C14"/>
    <w:rsid w:val="00685CAC"/>
    <w:rsid w:val="006861CF"/>
    <w:rsid w:val="00686289"/>
    <w:rsid w:val="00686390"/>
    <w:rsid w:val="006863DB"/>
    <w:rsid w:val="006868AE"/>
    <w:rsid w:val="00686C90"/>
    <w:rsid w:val="00687011"/>
    <w:rsid w:val="006871BF"/>
    <w:rsid w:val="006871C1"/>
    <w:rsid w:val="00687377"/>
    <w:rsid w:val="00687771"/>
    <w:rsid w:val="00687CEC"/>
    <w:rsid w:val="00687D97"/>
    <w:rsid w:val="0069006E"/>
    <w:rsid w:val="0069015E"/>
    <w:rsid w:val="00690394"/>
    <w:rsid w:val="006905AA"/>
    <w:rsid w:val="006906C6"/>
    <w:rsid w:val="00690CD1"/>
    <w:rsid w:val="00691166"/>
    <w:rsid w:val="006911C0"/>
    <w:rsid w:val="006914E8"/>
    <w:rsid w:val="00691585"/>
    <w:rsid w:val="00691A96"/>
    <w:rsid w:val="00691C17"/>
    <w:rsid w:val="00691FDD"/>
    <w:rsid w:val="00692037"/>
    <w:rsid w:val="00692156"/>
    <w:rsid w:val="00692429"/>
    <w:rsid w:val="00692887"/>
    <w:rsid w:val="006929D0"/>
    <w:rsid w:val="00692A44"/>
    <w:rsid w:val="00692E8D"/>
    <w:rsid w:val="006935B6"/>
    <w:rsid w:val="006935E1"/>
    <w:rsid w:val="0069397D"/>
    <w:rsid w:val="00693AED"/>
    <w:rsid w:val="00693C5B"/>
    <w:rsid w:val="00693CC9"/>
    <w:rsid w:val="006940DF"/>
    <w:rsid w:val="00694122"/>
    <w:rsid w:val="00694143"/>
    <w:rsid w:val="0069432A"/>
    <w:rsid w:val="00694682"/>
    <w:rsid w:val="006947D9"/>
    <w:rsid w:val="00694979"/>
    <w:rsid w:val="006949EA"/>
    <w:rsid w:val="00694B35"/>
    <w:rsid w:val="00694D37"/>
    <w:rsid w:val="0069501C"/>
    <w:rsid w:val="006953A3"/>
    <w:rsid w:val="0069585C"/>
    <w:rsid w:val="00695922"/>
    <w:rsid w:val="00695A2E"/>
    <w:rsid w:val="00695E39"/>
    <w:rsid w:val="006966A4"/>
    <w:rsid w:val="00696730"/>
    <w:rsid w:val="00696BB3"/>
    <w:rsid w:val="00696BD5"/>
    <w:rsid w:val="00696DA1"/>
    <w:rsid w:val="00696DD8"/>
    <w:rsid w:val="00696F7B"/>
    <w:rsid w:val="00697426"/>
    <w:rsid w:val="0069743B"/>
    <w:rsid w:val="006974B2"/>
    <w:rsid w:val="00697554"/>
    <w:rsid w:val="006975A0"/>
    <w:rsid w:val="00697D2E"/>
    <w:rsid w:val="00697FF3"/>
    <w:rsid w:val="006A068C"/>
    <w:rsid w:val="006A0903"/>
    <w:rsid w:val="006A09AF"/>
    <w:rsid w:val="006A0B81"/>
    <w:rsid w:val="006A0FE9"/>
    <w:rsid w:val="006A112A"/>
    <w:rsid w:val="006A1157"/>
    <w:rsid w:val="006A16BD"/>
    <w:rsid w:val="006A16F6"/>
    <w:rsid w:val="006A1A75"/>
    <w:rsid w:val="006A1B71"/>
    <w:rsid w:val="006A1C30"/>
    <w:rsid w:val="006A1C8C"/>
    <w:rsid w:val="006A1E1E"/>
    <w:rsid w:val="006A216D"/>
    <w:rsid w:val="006A2252"/>
    <w:rsid w:val="006A26A5"/>
    <w:rsid w:val="006A27EA"/>
    <w:rsid w:val="006A283E"/>
    <w:rsid w:val="006A29DF"/>
    <w:rsid w:val="006A2AE6"/>
    <w:rsid w:val="006A2AFC"/>
    <w:rsid w:val="006A2B75"/>
    <w:rsid w:val="006A2DF1"/>
    <w:rsid w:val="006A35A5"/>
    <w:rsid w:val="006A3B44"/>
    <w:rsid w:val="006A3C47"/>
    <w:rsid w:val="006A3D84"/>
    <w:rsid w:val="006A4166"/>
    <w:rsid w:val="006A4242"/>
    <w:rsid w:val="006A460A"/>
    <w:rsid w:val="006A4AF6"/>
    <w:rsid w:val="006A4AFA"/>
    <w:rsid w:val="006A4BE1"/>
    <w:rsid w:val="006A4E67"/>
    <w:rsid w:val="006A52F9"/>
    <w:rsid w:val="006A53B9"/>
    <w:rsid w:val="006A5AAA"/>
    <w:rsid w:val="006A5B57"/>
    <w:rsid w:val="006A5C6B"/>
    <w:rsid w:val="006A5E91"/>
    <w:rsid w:val="006A5F5E"/>
    <w:rsid w:val="006A603B"/>
    <w:rsid w:val="006A65B0"/>
    <w:rsid w:val="006A66C1"/>
    <w:rsid w:val="006A67B7"/>
    <w:rsid w:val="006A6C27"/>
    <w:rsid w:val="006A6F86"/>
    <w:rsid w:val="006A72EA"/>
    <w:rsid w:val="006A7716"/>
    <w:rsid w:val="006A79E2"/>
    <w:rsid w:val="006A7BD8"/>
    <w:rsid w:val="006A7D17"/>
    <w:rsid w:val="006A7F46"/>
    <w:rsid w:val="006B03AD"/>
    <w:rsid w:val="006B04E6"/>
    <w:rsid w:val="006B0A57"/>
    <w:rsid w:val="006B14B3"/>
    <w:rsid w:val="006B15D2"/>
    <w:rsid w:val="006B1E6D"/>
    <w:rsid w:val="006B1F0C"/>
    <w:rsid w:val="006B2253"/>
    <w:rsid w:val="006B2393"/>
    <w:rsid w:val="006B23A3"/>
    <w:rsid w:val="006B26E5"/>
    <w:rsid w:val="006B2720"/>
    <w:rsid w:val="006B2904"/>
    <w:rsid w:val="006B2AB6"/>
    <w:rsid w:val="006B2BA5"/>
    <w:rsid w:val="006B2EB3"/>
    <w:rsid w:val="006B3166"/>
    <w:rsid w:val="006B3320"/>
    <w:rsid w:val="006B3B48"/>
    <w:rsid w:val="006B3E9A"/>
    <w:rsid w:val="006B3FA5"/>
    <w:rsid w:val="006B418E"/>
    <w:rsid w:val="006B43B4"/>
    <w:rsid w:val="006B443E"/>
    <w:rsid w:val="006B52A8"/>
    <w:rsid w:val="006B54ED"/>
    <w:rsid w:val="006B582D"/>
    <w:rsid w:val="006B5888"/>
    <w:rsid w:val="006B5BD3"/>
    <w:rsid w:val="006B6604"/>
    <w:rsid w:val="006B6D93"/>
    <w:rsid w:val="006B72A7"/>
    <w:rsid w:val="006B7801"/>
    <w:rsid w:val="006B7E4E"/>
    <w:rsid w:val="006B7F0A"/>
    <w:rsid w:val="006C0038"/>
    <w:rsid w:val="006C005B"/>
    <w:rsid w:val="006C01B4"/>
    <w:rsid w:val="006C03FC"/>
    <w:rsid w:val="006C05A0"/>
    <w:rsid w:val="006C07D3"/>
    <w:rsid w:val="006C0A82"/>
    <w:rsid w:val="006C0E57"/>
    <w:rsid w:val="006C185D"/>
    <w:rsid w:val="006C1AF7"/>
    <w:rsid w:val="006C1D0C"/>
    <w:rsid w:val="006C1DC0"/>
    <w:rsid w:val="006C1DC1"/>
    <w:rsid w:val="006C2C3D"/>
    <w:rsid w:val="006C2DAA"/>
    <w:rsid w:val="006C3034"/>
    <w:rsid w:val="006C32C9"/>
    <w:rsid w:val="006C35C6"/>
    <w:rsid w:val="006C36C8"/>
    <w:rsid w:val="006C39FF"/>
    <w:rsid w:val="006C44DB"/>
    <w:rsid w:val="006C4AA5"/>
    <w:rsid w:val="006C4B94"/>
    <w:rsid w:val="006C4BE6"/>
    <w:rsid w:val="006C4E92"/>
    <w:rsid w:val="006C4F04"/>
    <w:rsid w:val="006C4F40"/>
    <w:rsid w:val="006C58D1"/>
    <w:rsid w:val="006C5AA6"/>
    <w:rsid w:val="006C5B26"/>
    <w:rsid w:val="006C6007"/>
    <w:rsid w:val="006C6A78"/>
    <w:rsid w:val="006C6B95"/>
    <w:rsid w:val="006C6E6F"/>
    <w:rsid w:val="006C7176"/>
    <w:rsid w:val="006C7956"/>
    <w:rsid w:val="006C7C17"/>
    <w:rsid w:val="006C7CDD"/>
    <w:rsid w:val="006C7FE8"/>
    <w:rsid w:val="006D09FE"/>
    <w:rsid w:val="006D0AFF"/>
    <w:rsid w:val="006D0B20"/>
    <w:rsid w:val="006D102E"/>
    <w:rsid w:val="006D12B7"/>
    <w:rsid w:val="006D1584"/>
    <w:rsid w:val="006D1A7E"/>
    <w:rsid w:val="006D1C18"/>
    <w:rsid w:val="006D20B7"/>
    <w:rsid w:val="006D28C9"/>
    <w:rsid w:val="006D29A2"/>
    <w:rsid w:val="006D2BCB"/>
    <w:rsid w:val="006D2F53"/>
    <w:rsid w:val="006D2F8D"/>
    <w:rsid w:val="006D306B"/>
    <w:rsid w:val="006D33A8"/>
    <w:rsid w:val="006D3517"/>
    <w:rsid w:val="006D362E"/>
    <w:rsid w:val="006D3777"/>
    <w:rsid w:val="006D37D7"/>
    <w:rsid w:val="006D3D91"/>
    <w:rsid w:val="006D450D"/>
    <w:rsid w:val="006D473F"/>
    <w:rsid w:val="006D4BBD"/>
    <w:rsid w:val="006D4E3B"/>
    <w:rsid w:val="006D4EC3"/>
    <w:rsid w:val="006D53B9"/>
    <w:rsid w:val="006D556A"/>
    <w:rsid w:val="006D5C36"/>
    <w:rsid w:val="006D60A7"/>
    <w:rsid w:val="006D6128"/>
    <w:rsid w:val="006D641E"/>
    <w:rsid w:val="006D6676"/>
    <w:rsid w:val="006D6D11"/>
    <w:rsid w:val="006D6DCD"/>
    <w:rsid w:val="006D6FA9"/>
    <w:rsid w:val="006D6FC1"/>
    <w:rsid w:val="006D72DA"/>
    <w:rsid w:val="006D7477"/>
    <w:rsid w:val="006D7811"/>
    <w:rsid w:val="006D7826"/>
    <w:rsid w:val="006D7AC0"/>
    <w:rsid w:val="006D7CC3"/>
    <w:rsid w:val="006D7D7D"/>
    <w:rsid w:val="006E06EF"/>
    <w:rsid w:val="006E08C1"/>
    <w:rsid w:val="006E09E4"/>
    <w:rsid w:val="006E1012"/>
    <w:rsid w:val="006E109C"/>
    <w:rsid w:val="006E136A"/>
    <w:rsid w:val="006E14F5"/>
    <w:rsid w:val="006E15C0"/>
    <w:rsid w:val="006E168B"/>
    <w:rsid w:val="006E1783"/>
    <w:rsid w:val="006E17F2"/>
    <w:rsid w:val="006E1805"/>
    <w:rsid w:val="006E195F"/>
    <w:rsid w:val="006E1A2E"/>
    <w:rsid w:val="006E1DD0"/>
    <w:rsid w:val="006E1E64"/>
    <w:rsid w:val="006E23AD"/>
    <w:rsid w:val="006E2638"/>
    <w:rsid w:val="006E28DF"/>
    <w:rsid w:val="006E2B49"/>
    <w:rsid w:val="006E305E"/>
    <w:rsid w:val="006E3063"/>
    <w:rsid w:val="006E36C4"/>
    <w:rsid w:val="006E37C1"/>
    <w:rsid w:val="006E37C6"/>
    <w:rsid w:val="006E3949"/>
    <w:rsid w:val="006E3B3C"/>
    <w:rsid w:val="006E3D24"/>
    <w:rsid w:val="006E3D99"/>
    <w:rsid w:val="006E42CE"/>
    <w:rsid w:val="006E43EB"/>
    <w:rsid w:val="006E48ED"/>
    <w:rsid w:val="006E4B0F"/>
    <w:rsid w:val="006E4B6C"/>
    <w:rsid w:val="006E4C4B"/>
    <w:rsid w:val="006E4CE1"/>
    <w:rsid w:val="006E4FE7"/>
    <w:rsid w:val="006E50B5"/>
    <w:rsid w:val="006E5161"/>
    <w:rsid w:val="006E55F8"/>
    <w:rsid w:val="006E5622"/>
    <w:rsid w:val="006E5B59"/>
    <w:rsid w:val="006E5C4B"/>
    <w:rsid w:val="006E6076"/>
    <w:rsid w:val="006E6283"/>
    <w:rsid w:val="006E6448"/>
    <w:rsid w:val="006E65AB"/>
    <w:rsid w:val="006E65F9"/>
    <w:rsid w:val="006E6C75"/>
    <w:rsid w:val="006E6D4E"/>
    <w:rsid w:val="006E6EB5"/>
    <w:rsid w:val="006E72D8"/>
    <w:rsid w:val="006E7424"/>
    <w:rsid w:val="006E7512"/>
    <w:rsid w:val="006E75E0"/>
    <w:rsid w:val="006F0566"/>
    <w:rsid w:val="006F071E"/>
    <w:rsid w:val="006F08D9"/>
    <w:rsid w:val="006F0B1C"/>
    <w:rsid w:val="006F1040"/>
    <w:rsid w:val="006F14C1"/>
    <w:rsid w:val="006F184E"/>
    <w:rsid w:val="006F190C"/>
    <w:rsid w:val="006F1A77"/>
    <w:rsid w:val="006F1DA5"/>
    <w:rsid w:val="006F1F47"/>
    <w:rsid w:val="006F22EC"/>
    <w:rsid w:val="006F2462"/>
    <w:rsid w:val="006F256E"/>
    <w:rsid w:val="006F25DD"/>
    <w:rsid w:val="006F296E"/>
    <w:rsid w:val="006F2F32"/>
    <w:rsid w:val="006F2F3B"/>
    <w:rsid w:val="006F3055"/>
    <w:rsid w:val="006F3135"/>
    <w:rsid w:val="006F315F"/>
    <w:rsid w:val="006F32AD"/>
    <w:rsid w:val="006F33CE"/>
    <w:rsid w:val="006F34A9"/>
    <w:rsid w:val="006F36DB"/>
    <w:rsid w:val="006F3922"/>
    <w:rsid w:val="006F46E7"/>
    <w:rsid w:val="006F4985"/>
    <w:rsid w:val="006F4CA4"/>
    <w:rsid w:val="006F4E47"/>
    <w:rsid w:val="006F5203"/>
    <w:rsid w:val="006F5B0E"/>
    <w:rsid w:val="006F5D37"/>
    <w:rsid w:val="006F6350"/>
    <w:rsid w:val="006F675B"/>
    <w:rsid w:val="006F69F6"/>
    <w:rsid w:val="006F6CF8"/>
    <w:rsid w:val="006F6D11"/>
    <w:rsid w:val="006F768E"/>
    <w:rsid w:val="006F7F02"/>
    <w:rsid w:val="007002B7"/>
    <w:rsid w:val="00700594"/>
    <w:rsid w:val="007007AA"/>
    <w:rsid w:val="00700805"/>
    <w:rsid w:val="00700815"/>
    <w:rsid w:val="007008C9"/>
    <w:rsid w:val="00700C5B"/>
    <w:rsid w:val="00700C87"/>
    <w:rsid w:val="00700E61"/>
    <w:rsid w:val="007011BC"/>
    <w:rsid w:val="007017C1"/>
    <w:rsid w:val="00701C1D"/>
    <w:rsid w:val="00701EE6"/>
    <w:rsid w:val="00701F7B"/>
    <w:rsid w:val="0070252C"/>
    <w:rsid w:val="00702970"/>
    <w:rsid w:val="00702BAA"/>
    <w:rsid w:val="00703069"/>
    <w:rsid w:val="0070345D"/>
    <w:rsid w:val="00703AD2"/>
    <w:rsid w:val="00703BEC"/>
    <w:rsid w:val="00703C6B"/>
    <w:rsid w:val="00704117"/>
    <w:rsid w:val="007048B6"/>
    <w:rsid w:val="00704BF1"/>
    <w:rsid w:val="007053D0"/>
    <w:rsid w:val="007053D4"/>
    <w:rsid w:val="007059E9"/>
    <w:rsid w:val="00705C24"/>
    <w:rsid w:val="00705C58"/>
    <w:rsid w:val="00705D9C"/>
    <w:rsid w:val="00705FAC"/>
    <w:rsid w:val="00706072"/>
    <w:rsid w:val="007061CD"/>
    <w:rsid w:val="00706543"/>
    <w:rsid w:val="007067E2"/>
    <w:rsid w:val="0070696B"/>
    <w:rsid w:val="00706A8E"/>
    <w:rsid w:val="00706B85"/>
    <w:rsid w:val="00706DBA"/>
    <w:rsid w:val="007070AA"/>
    <w:rsid w:val="00707373"/>
    <w:rsid w:val="0070755C"/>
    <w:rsid w:val="007079BD"/>
    <w:rsid w:val="007079E8"/>
    <w:rsid w:val="00707BD9"/>
    <w:rsid w:val="00707C49"/>
    <w:rsid w:val="00707C89"/>
    <w:rsid w:val="00707CCA"/>
    <w:rsid w:val="0071012B"/>
    <w:rsid w:val="0071025C"/>
    <w:rsid w:val="007103D4"/>
    <w:rsid w:val="00710510"/>
    <w:rsid w:val="0071092B"/>
    <w:rsid w:val="00710A17"/>
    <w:rsid w:val="00710A54"/>
    <w:rsid w:val="00710A74"/>
    <w:rsid w:val="00710AA1"/>
    <w:rsid w:val="00710E50"/>
    <w:rsid w:val="00711581"/>
    <w:rsid w:val="0071178D"/>
    <w:rsid w:val="00711799"/>
    <w:rsid w:val="007117D9"/>
    <w:rsid w:val="00711A33"/>
    <w:rsid w:val="00712080"/>
    <w:rsid w:val="00712509"/>
    <w:rsid w:val="007127AB"/>
    <w:rsid w:val="007127E9"/>
    <w:rsid w:val="007135CB"/>
    <w:rsid w:val="007137DA"/>
    <w:rsid w:val="00713A41"/>
    <w:rsid w:val="00713B7E"/>
    <w:rsid w:val="00713C38"/>
    <w:rsid w:val="00714262"/>
    <w:rsid w:val="00714759"/>
    <w:rsid w:val="00714B3C"/>
    <w:rsid w:val="00715105"/>
    <w:rsid w:val="00715A09"/>
    <w:rsid w:val="00715B0F"/>
    <w:rsid w:val="00715C98"/>
    <w:rsid w:val="007162C4"/>
    <w:rsid w:val="007169D3"/>
    <w:rsid w:val="00716C10"/>
    <w:rsid w:val="00716FCE"/>
    <w:rsid w:val="007170A8"/>
    <w:rsid w:val="0071728B"/>
    <w:rsid w:val="00717806"/>
    <w:rsid w:val="00717977"/>
    <w:rsid w:val="00717ABD"/>
    <w:rsid w:val="0072004E"/>
    <w:rsid w:val="007200A2"/>
    <w:rsid w:val="007202BE"/>
    <w:rsid w:val="00720394"/>
    <w:rsid w:val="0072113F"/>
    <w:rsid w:val="00721405"/>
    <w:rsid w:val="007218FB"/>
    <w:rsid w:val="0072209D"/>
    <w:rsid w:val="007220DA"/>
    <w:rsid w:val="0072226B"/>
    <w:rsid w:val="007222E4"/>
    <w:rsid w:val="007226A4"/>
    <w:rsid w:val="00722BB8"/>
    <w:rsid w:val="00722CFB"/>
    <w:rsid w:val="00723584"/>
    <w:rsid w:val="007235D7"/>
    <w:rsid w:val="007236A7"/>
    <w:rsid w:val="00723BDE"/>
    <w:rsid w:val="00723ED0"/>
    <w:rsid w:val="007241F4"/>
    <w:rsid w:val="00724321"/>
    <w:rsid w:val="007243AE"/>
    <w:rsid w:val="0072473A"/>
    <w:rsid w:val="007248E0"/>
    <w:rsid w:val="00724CCC"/>
    <w:rsid w:val="00724CCE"/>
    <w:rsid w:val="00724CD4"/>
    <w:rsid w:val="00724EFE"/>
    <w:rsid w:val="00724F07"/>
    <w:rsid w:val="007255E2"/>
    <w:rsid w:val="007256BC"/>
    <w:rsid w:val="00725856"/>
    <w:rsid w:val="0072608D"/>
    <w:rsid w:val="00726C0A"/>
    <w:rsid w:val="00726C0D"/>
    <w:rsid w:val="00726EBB"/>
    <w:rsid w:val="00727349"/>
    <w:rsid w:val="0072760A"/>
    <w:rsid w:val="007279B5"/>
    <w:rsid w:val="007279D9"/>
    <w:rsid w:val="00727B49"/>
    <w:rsid w:val="00727F09"/>
    <w:rsid w:val="00727F9E"/>
    <w:rsid w:val="0073017D"/>
    <w:rsid w:val="0073044E"/>
    <w:rsid w:val="00730AC2"/>
    <w:rsid w:val="00730F03"/>
    <w:rsid w:val="00730F45"/>
    <w:rsid w:val="00731364"/>
    <w:rsid w:val="00731588"/>
    <w:rsid w:val="00731DEF"/>
    <w:rsid w:val="007320C9"/>
    <w:rsid w:val="007321DB"/>
    <w:rsid w:val="007321F3"/>
    <w:rsid w:val="00732228"/>
    <w:rsid w:val="0073233A"/>
    <w:rsid w:val="007323BD"/>
    <w:rsid w:val="007324CF"/>
    <w:rsid w:val="00732858"/>
    <w:rsid w:val="00732DB0"/>
    <w:rsid w:val="00732FE2"/>
    <w:rsid w:val="007336FB"/>
    <w:rsid w:val="00733775"/>
    <w:rsid w:val="0073380E"/>
    <w:rsid w:val="00733B62"/>
    <w:rsid w:val="00733BFC"/>
    <w:rsid w:val="0073441E"/>
    <w:rsid w:val="0073476F"/>
    <w:rsid w:val="00734D3F"/>
    <w:rsid w:val="00735053"/>
    <w:rsid w:val="0073549D"/>
    <w:rsid w:val="00735720"/>
    <w:rsid w:val="007357DC"/>
    <w:rsid w:val="00735B2C"/>
    <w:rsid w:val="00735FCC"/>
    <w:rsid w:val="007361F6"/>
    <w:rsid w:val="00736511"/>
    <w:rsid w:val="00736EA9"/>
    <w:rsid w:val="00736FB3"/>
    <w:rsid w:val="00737473"/>
    <w:rsid w:val="007374A7"/>
    <w:rsid w:val="00737885"/>
    <w:rsid w:val="0073799A"/>
    <w:rsid w:val="00737C11"/>
    <w:rsid w:val="00737DB5"/>
    <w:rsid w:val="007400AF"/>
    <w:rsid w:val="00740495"/>
    <w:rsid w:val="00740673"/>
    <w:rsid w:val="007409C0"/>
    <w:rsid w:val="00741288"/>
    <w:rsid w:val="00741335"/>
    <w:rsid w:val="007418AE"/>
    <w:rsid w:val="007422C6"/>
    <w:rsid w:val="0074284B"/>
    <w:rsid w:val="007429AA"/>
    <w:rsid w:val="00742AB7"/>
    <w:rsid w:val="00742F48"/>
    <w:rsid w:val="007430FA"/>
    <w:rsid w:val="00743476"/>
    <w:rsid w:val="0074393F"/>
    <w:rsid w:val="00743B6D"/>
    <w:rsid w:val="00743B6F"/>
    <w:rsid w:val="00743BE6"/>
    <w:rsid w:val="007441B5"/>
    <w:rsid w:val="007445E9"/>
    <w:rsid w:val="00744790"/>
    <w:rsid w:val="0074494D"/>
    <w:rsid w:val="00744D5D"/>
    <w:rsid w:val="00745475"/>
    <w:rsid w:val="00745539"/>
    <w:rsid w:val="00745892"/>
    <w:rsid w:val="00745A58"/>
    <w:rsid w:val="00745D1E"/>
    <w:rsid w:val="00746261"/>
    <w:rsid w:val="00746721"/>
    <w:rsid w:val="00746ADD"/>
    <w:rsid w:val="00746C1F"/>
    <w:rsid w:val="00746CE2"/>
    <w:rsid w:val="00746D20"/>
    <w:rsid w:val="00746EDC"/>
    <w:rsid w:val="00746F5A"/>
    <w:rsid w:val="00746F62"/>
    <w:rsid w:val="0074710A"/>
    <w:rsid w:val="007471A4"/>
    <w:rsid w:val="007472C4"/>
    <w:rsid w:val="007476EB"/>
    <w:rsid w:val="007477F6"/>
    <w:rsid w:val="00750255"/>
    <w:rsid w:val="0075097A"/>
    <w:rsid w:val="00750BF4"/>
    <w:rsid w:val="00750F3A"/>
    <w:rsid w:val="007511A0"/>
    <w:rsid w:val="00751297"/>
    <w:rsid w:val="00751424"/>
    <w:rsid w:val="00751C86"/>
    <w:rsid w:val="0075240B"/>
    <w:rsid w:val="00752532"/>
    <w:rsid w:val="00752639"/>
    <w:rsid w:val="00752694"/>
    <w:rsid w:val="00752A36"/>
    <w:rsid w:val="00752B3F"/>
    <w:rsid w:val="00752BB9"/>
    <w:rsid w:val="00752BCD"/>
    <w:rsid w:val="00752F8D"/>
    <w:rsid w:val="0075346E"/>
    <w:rsid w:val="00753551"/>
    <w:rsid w:val="007535A8"/>
    <w:rsid w:val="00753624"/>
    <w:rsid w:val="00753775"/>
    <w:rsid w:val="00753D15"/>
    <w:rsid w:val="00753D17"/>
    <w:rsid w:val="00753FDC"/>
    <w:rsid w:val="007540BC"/>
    <w:rsid w:val="00754BC5"/>
    <w:rsid w:val="00754DFD"/>
    <w:rsid w:val="007559F7"/>
    <w:rsid w:val="00755CC7"/>
    <w:rsid w:val="00755CD8"/>
    <w:rsid w:val="0075604D"/>
    <w:rsid w:val="0075625C"/>
    <w:rsid w:val="00756923"/>
    <w:rsid w:val="00756BC9"/>
    <w:rsid w:val="00756C27"/>
    <w:rsid w:val="00756CED"/>
    <w:rsid w:val="00756ECA"/>
    <w:rsid w:val="00757078"/>
    <w:rsid w:val="0075708B"/>
    <w:rsid w:val="007571BB"/>
    <w:rsid w:val="00757492"/>
    <w:rsid w:val="007579DA"/>
    <w:rsid w:val="007579F3"/>
    <w:rsid w:val="00757A89"/>
    <w:rsid w:val="00757D25"/>
    <w:rsid w:val="00757F3F"/>
    <w:rsid w:val="0076047E"/>
    <w:rsid w:val="007604CC"/>
    <w:rsid w:val="007605F9"/>
    <w:rsid w:val="007606BA"/>
    <w:rsid w:val="007615DA"/>
    <w:rsid w:val="0076180F"/>
    <w:rsid w:val="0076182E"/>
    <w:rsid w:val="00761905"/>
    <w:rsid w:val="0076192F"/>
    <w:rsid w:val="00761B1D"/>
    <w:rsid w:val="00761F5E"/>
    <w:rsid w:val="00762252"/>
    <w:rsid w:val="00762816"/>
    <w:rsid w:val="0076282F"/>
    <w:rsid w:val="00762940"/>
    <w:rsid w:val="00762B7D"/>
    <w:rsid w:val="00762BC1"/>
    <w:rsid w:val="00762F2C"/>
    <w:rsid w:val="007632D2"/>
    <w:rsid w:val="00763392"/>
    <w:rsid w:val="00763987"/>
    <w:rsid w:val="00763994"/>
    <w:rsid w:val="00763A14"/>
    <w:rsid w:val="00764257"/>
    <w:rsid w:val="00764259"/>
    <w:rsid w:val="007648B2"/>
    <w:rsid w:val="00764977"/>
    <w:rsid w:val="00764982"/>
    <w:rsid w:val="00764FAD"/>
    <w:rsid w:val="00765100"/>
    <w:rsid w:val="00765177"/>
    <w:rsid w:val="007651BB"/>
    <w:rsid w:val="00765AF7"/>
    <w:rsid w:val="00765F15"/>
    <w:rsid w:val="00766497"/>
    <w:rsid w:val="007664CC"/>
    <w:rsid w:val="00766B2C"/>
    <w:rsid w:val="00766CE1"/>
    <w:rsid w:val="00766E2E"/>
    <w:rsid w:val="00766FB4"/>
    <w:rsid w:val="00767051"/>
    <w:rsid w:val="007671E3"/>
    <w:rsid w:val="0076722F"/>
    <w:rsid w:val="00767A4E"/>
    <w:rsid w:val="00767CE2"/>
    <w:rsid w:val="00767E24"/>
    <w:rsid w:val="00770C48"/>
    <w:rsid w:val="00770E91"/>
    <w:rsid w:val="007714BE"/>
    <w:rsid w:val="007715F1"/>
    <w:rsid w:val="00771FA3"/>
    <w:rsid w:val="007726EA"/>
    <w:rsid w:val="00772C92"/>
    <w:rsid w:val="0077307B"/>
    <w:rsid w:val="00773BF3"/>
    <w:rsid w:val="00774743"/>
    <w:rsid w:val="00774F45"/>
    <w:rsid w:val="00774FF4"/>
    <w:rsid w:val="00775557"/>
    <w:rsid w:val="007757AC"/>
    <w:rsid w:val="00775B31"/>
    <w:rsid w:val="00775D80"/>
    <w:rsid w:val="0077602E"/>
    <w:rsid w:val="00776548"/>
    <w:rsid w:val="007767EF"/>
    <w:rsid w:val="00776955"/>
    <w:rsid w:val="00776B81"/>
    <w:rsid w:val="00777899"/>
    <w:rsid w:val="0077790D"/>
    <w:rsid w:val="00777B47"/>
    <w:rsid w:val="00777C3C"/>
    <w:rsid w:val="00777D89"/>
    <w:rsid w:val="007800E1"/>
    <w:rsid w:val="0078042F"/>
    <w:rsid w:val="007805EC"/>
    <w:rsid w:val="00780872"/>
    <w:rsid w:val="007817C3"/>
    <w:rsid w:val="007817CC"/>
    <w:rsid w:val="00781876"/>
    <w:rsid w:val="00781F06"/>
    <w:rsid w:val="007820D9"/>
    <w:rsid w:val="00782262"/>
    <w:rsid w:val="007828D5"/>
    <w:rsid w:val="00782DD2"/>
    <w:rsid w:val="0078357A"/>
    <w:rsid w:val="0078386A"/>
    <w:rsid w:val="007838BD"/>
    <w:rsid w:val="007839A7"/>
    <w:rsid w:val="007839EF"/>
    <w:rsid w:val="00783AA9"/>
    <w:rsid w:val="007840BF"/>
    <w:rsid w:val="00784A33"/>
    <w:rsid w:val="00784CDB"/>
    <w:rsid w:val="00784D94"/>
    <w:rsid w:val="00784FC6"/>
    <w:rsid w:val="00785053"/>
    <w:rsid w:val="007850B5"/>
    <w:rsid w:val="00785185"/>
    <w:rsid w:val="00785236"/>
    <w:rsid w:val="00785496"/>
    <w:rsid w:val="00785C0E"/>
    <w:rsid w:val="00786128"/>
    <w:rsid w:val="007865A4"/>
    <w:rsid w:val="0078691F"/>
    <w:rsid w:val="00786B3C"/>
    <w:rsid w:val="00786C06"/>
    <w:rsid w:val="007870B1"/>
    <w:rsid w:val="007872CC"/>
    <w:rsid w:val="0078762C"/>
    <w:rsid w:val="0078791A"/>
    <w:rsid w:val="00787CE9"/>
    <w:rsid w:val="00790495"/>
    <w:rsid w:val="00790685"/>
    <w:rsid w:val="00790696"/>
    <w:rsid w:val="00790876"/>
    <w:rsid w:val="00790929"/>
    <w:rsid w:val="00790BAB"/>
    <w:rsid w:val="00790E07"/>
    <w:rsid w:val="00790F99"/>
    <w:rsid w:val="00791128"/>
    <w:rsid w:val="007911DE"/>
    <w:rsid w:val="00791289"/>
    <w:rsid w:val="0079162F"/>
    <w:rsid w:val="007918BA"/>
    <w:rsid w:val="00791920"/>
    <w:rsid w:val="00791C60"/>
    <w:rsid w:val="00791DAB"/>
    <w:rsid w:val="00792060"/>
    <w:rsid w:val="00792393"/>
    <w:rsid w:val="0079247D"/>
    <w:rsid w:val="00792960"/>
    <w:rsid w:val="00792D9F"/>
    <w:rsid w:val="00793914"/>
    <w:rsid w:val="00793988"/>
    <w:rsid w:val="00793CAC"/>
    <w:rsid w:val="00793CF6"/>
    <w:rsid w:val="00794209"/>
    <w:rsid w:val="00794517"/>
    <w:rsid w:val="00794806"/>
    <w:rsid w:val="00794927"/>
    <w:rsid w:val="00794C8E"/>
    <w:rsid w:val="00794F65"/>
    <w:rsid w:val="00794FE1"/>
    <w:rsid w:val="00795B03"/>
    <w:rsid w:val="00796262"/>
    <w:rsid w:val="007962D8"/>
    <w:rsid w:val="00796965"/>
    <w:rsid w:val="0079696D"/>
    <w:rsid w:val="00796B29"/>
    <w:rsid w:val="00796DEE"/>
    <w:rsid w:val="00796E2A"/>
    <w:rsid w:val="00797066"/>
    <w:rsid w:val="007973D3"/>
    <w:rsid w:val="007976D4"/>
    <w:rsid w:val="007976FA"/>
    <w:rsid w:val="00797BD6"/>
    <w:rsid w:val="00797DAC"/>
    <w:rsid w:val="007A00A5"/>
    <w:rsid w:val="007A017F"/>
    <w:rsid w:val="007A01AC"/>
    <w:rsid w:val="007A01BD"/>
    <w:rsid w:val="007A01C4"/>
    <w:rsid w:val="007A0F6B"/>
    <w:rsid w:val="007A1200"/>
    <w:rsid w:val="007A151A"/>
    <w:rsid w:val="007A183D"/>
    <w:rsid w:val="007A1A53"/>
    <w:rsid w:val="007A229C"/>
    <w:rsid w:val="007A2575"/>
    <w:rsid w:val="007A2682"/>
    <w:rsid w:val="007A29A2"/>
    <w:rsid w:val="007A2AE8"/>
    <w:rsid w:val="007A2B6D"/>
    <w:rsid w:val="007A2D9A"/>
    <w:rsid w:val="007A305D"/>
    <w:rsid w:val="007A3766"/>
    <w:rsid w:val="007A37CC"/>
    <w:rsid w:val="007A37E6"/>
    <w:rsid w:val="007A39CC"/>
    <w:rsid w:val="007A3F94"/>
    <w:rsid w:val="007A4A9D"/>
    <w:rsid w:val="007A4D20"/>
    <w:rsid w:val="007A4FE7"/>
    <w:rsid w:val="007A5694"/>
    <w:rsid w:val="007A57E1"/>
    <w:rsid w:val="007A604B"/>
    <w:rsid w:val="007A61DB"/>
    <w:rsid w:val="007A6235"/>
    <w:rsid w:val="007A6809"/>
    <w:rsid w:val="007A6B71"/>
    <w:rsid w:val="007A6DC5"/>
    <w:rsid w:val="007A74EA"/>
    <w:rsid w:val="007A787D"/>
    <w:rsid w:val="007A7975"/>
    <w:rsid w:val="007A7F8F"/>
    <w:rsid w:val="007AB288"/>
    <w:rsid w:val="007B020C"/>
    <w:rsid w:val="007B0750"/>
    <w:rsid w:val="007B07C3"/>
    <w:rsid w:val="007B0902"/>
    <w:rsid w:val="007B1098"/>
    <w:rsid w:val="007B10BD"/>
    <w:rsid w:val="007B12CF"/>
    <w:rsid w:val="007B1327"/>
    <w:rsid w:val="007B132B"/>
    <w:rsid w:val="007B1907"/>
    <w:rsid w:val="007B21C6"/>
    <w:rsid w:val="007B318B"/>
    <w:rsid w:val="007B3444"/>
    <w:rsid w:val="007B3780"/>
    <w:rsid w:val="007B3896"/>
    <w:rsid w:val="007B3E77"/>
    <w:rsid w:val="007B4AB3"/>
    <w:rsid w:val="007B5126"/>
    <w:rsid w:val="007B5872"/>
    <w:rsid w:val="007B60C7"/>
    <w:rsid w:val="007B610F"/>
    <w:rsid w:val="007B62B9"/>
    <w:rsid w:val="007B62DA"/>
    <w:rsid w:val="007B62FF"/>
    <w:rsid w:val="007B66D0"/>
    <w:rsid w:val="007B67DA"/>
    <w:rsid w:val="007B682F"/>
    <w:rsid w:val="007B6915"/>
    <w:rsid w:val="007B6C9A"/>
    <w:rsid w:val="007B6FF6"/>
    <w:rsid w:val="007B709C"/>
    <w:rsid w:val="007B73B4"/>
    <w:rsid w:val="007B7976"/>
    <w:rsid w:val="007B7B91"/>
    <w:rsid w:val="007B7D36"/>
    <w:rsid w:val="007B7E72"/>
    <w:rsid w:val="007C0521"/>
    <w:rsid w:val="007C0EE4"/>
    <w:rsid w:val="007C2297"/>
    <w:rsid w:val="007C2459"/>
    <w:rsid w:val="007C2736"/>
    <w:rsid w:val="007C2E6A"/>
    <w:rsid w:val="007C2FE9"/>
    <w:rsid w:val="007C3414"/>
    <w:rsid w:val="007C34E1"/>
    <w:rsid w:val="007C376E"/>
    <w:rsid w:val="007C3F5F"/>
    <w:rsid w:val="007C41E5"/>
    <w:rsid w:val="007C43FE"/>
    <w:rsid w:val="007C46CE"/>
    <w:rsid w:val="007C471A"/>
    <w:rsid w:val="007C487B"/>
    <w:rsid w:val="007C4C76"/>
    <w:rsid w:val="007C5304"/>
    <w:rsid w:val="007C531E"/>
    <w:rsid w:val="007C5370"/>
    <w:rsid w:val="007C5606"/>
    <w:rsid w:val="007C63F6"/>
    <w:rsid w:val="007C677A"/>
    <w:rsid w:val="007C6864"/>
    <w:rsid w:val="007C6ACB"/>
    <w:rsid w:val="007C6E1F"/>
    <w:rsid w:val="007C714B"/>
    <w:rsid w:val="007C77F5"/>
    <w:rsid w:val="007C793A"/>
    <w:rsid w:val="007C79E6"/>
    <w:rsid w:val="007C7C36"/>
    <w:rsid w:val="007C7E7C"/>
    <w:rsid w:val="007D038E"/>
    <w:rsid w:val="007D0403"/>
    <w:rsid w:val="007D0617"/>
    <w:rsid w:val="007D0830"/>
    <w:rsid w:val="007D18DE"/>
    <w:rsid w:val="007D1B19"/>
    <w:rsid w:val="007D2042"/>
    <w:rsid w:val="007D24A6"/>
    <w:rsid w:val="007D262E"/>
    <w:rsid w:val="007D2826"/>
    <w:rsid w:val="007D36E9"/>
    <w:rsid w:val="007D397D"/>
    <w:rsid w:val="007D3A01"/>
    <w:rsid w:val="007D3E55"/>
    <w:rsid w:val="007D4133"/>
    <w:rsid w:val="007D43AC"/>
    <w:rsid w:val="007D44F9"/>
    <w:rsid w:val="007D46B8"/>
    <w:rsid w:val="007D4C05"/>
    <w:rsid w:val="007D4DED"/>
    <w:rsid w:val="007D5074"/>
    <w:rsid w:val="007D520E"/>
    <w:rsid w:val="007D5214"/>
    <w:rsid w:val="007D52B3"/>
    <w:rsid w:val="007D5392"/>
    <w:rsid w:val="007D5393"/>
    <w:rsid w:val="007D55B0"/>
    <w:rsid w:val="007D55DB"/>
    <w:rsid w:val="007D586D"/>
    <w:rsid w:val="007D5ADD"/>
    <w:rsid w:val="007D5C3C"/>
    <w:rsid w:val="007D5DBE"/>
    <w:rsid w:val="007D636C"/>
    <w:rsid w:val="007D65C8"/>
    <w:rsid w:val="007D6720"/>
    <w:rsid w:val="007D67C0"/>
    <w:rsid w:val="007D6B0A"/>
    <w:rsid w:val="007D7201"/>
    <w:rsid w:val="007D73B4"/>
    <w:rsid w:val="007D770D"/>
    <w:rsid w:val="007D7E90"/>
    <w:rsid w:val="007D7F85"/>
    <w:rsid w:val="007DD2F6"/>
    <w:rsid w:val="007E00C2"/>
    <w:rsid w:val="007E0552"/>
    <w:rsid w:val="007E066A"/>
    <w:rsid w:val="007E074F"/>
    <w:rsid w:val="007E08DC"/>
    <w:rsid w:val="007E0A37"/>
    <w:rsid w:val="007E0A3E"/>
    <w:rsid w:val="007E0CD8"/>
    <w:rsid w:val="007E0E32"/>
    <w:rsid w:val="007E0EC0"/>
    <w:rsid w:val="007E0F8B"/>
    <w:rsid w:val="007E12AA"/>
    <w:rsid w:val="007E13ED"/>
    <w:rsid w:val="007E15E2"/>
    <w:rsid w:val="007E1715"/>
    <w:rsid w:val="007E1B76"/>
    <w:rsid w:val="007E1CCB"/>
    <w:rsid w:val="007E1F75"/>
    <w:rsid w:val="007E21E7"/>
    <w:rsid w:val="007E249B"/>
    <w:rsid w:val="007E2579"/>
    <w:rsid w:val="007E2684"/>
    <w:rsid w:val="007E2703"/>
    <w:rsid w:val="007E2A65"/>
    <w:rsid w:val="007E2AB3"/>
    <w:rsid w:val="007E3596"/>
    <w:rsid w:val="007E3667"/>
    <w:rsid w:val="007E37D5"/>
    <w:rsid w:val="007E3AC9"/>
    <w:rsid w:val="007E3B38"/>
    <w:rsid w:val="007E3D77"/>
    <w:rsid w:val="007E4910"/>
    <w:rsid w:val="007E4DE6"/>
    <w:rsid w:val="007E4E0F"/>
    <w:rsid w:val="007E50B4"/>
    <w:rsid w:val="007E5B0E"/>
    <w:rsid w:val="007E5F36"/>
    <w:rsid w:val="007E5F80"/>
    <w:rsid w:val="007E6EDA"/>
    <w:rsid w:val="007E710C"/>
    <w:rsid w:val="007E71CF"/>
    <w:rsid w:val="007E730E"/>
    <w:rsid w:val="007E7752"/>
    <w:rsid w:val="007E7A90"/>
    <w:rsid w:val="007E7C56"/>
    <w:rsid w:val="007E7CE7"/>
    <w:rsid w:val="007E7D5E"/>
    <w:rsid w:val="007E7EB4"/>
    <w:rsid w:val="007F0062"/>
    <w:rsid w:val="007F007B"/>
    <w:rsid w:val="007F0113"/>
    <w:rsid w:val="007F04E0"/>
    <w:rsid w:val="007F08E2"/>
    <w:rsid w:val="007F0CF8"/>
    <w:rsid w:val="007F0EC1"/>
    <w:rsid w:val="007F1404"/>
    <w:rsid w:val="007F16C5"/>
    <w:rsid w:val="007F1A7B"/>
    <w:rsid w:val="007F1EB7"/>
    <w:rsid w:val="007F2699"/>
    <w:rsid w:val="007F2CB9"/>
    <w:rsid w:val="007F2DFD"/>
    <w:rsid w:val="007F2F09"/>
    <w:rsid w:val="007F3C01"/>
    <w:rsid w:val="007F3D71"/>
    <w:rsid w:val="007F40E2"/>
    <w:rsid w:val="007F435C"/>
    <w:rsid w:val="007F455A"/>
    <w:rsid w:val="007F4B80"/>
    <w:rsid w:val="007F4CB5"/>
    <w:rsid w:val="007F5075"/>
    <w:rsid w:val="007F53E4"/>
    <w:rsid w:val="007F558A"/>
    <w:rsid w:val="007F5735"/>
    <w:rsid w:val="007F5A35"/>
    <w:rsid w:val="007F5CC9"/>
    <w:rsid w:val="007F5D00"/>
    <w:rsid w:val="007F604B"/>
    <w:rsid w:val="007F6309"/>
    <w:rsid w:val="007F6634"/>
    <w:rsid w:val="007F665A"/>
    <w:rsid w:val="007F6676"/>
    <w:rsid w:val="007F6991"/>
    <w:rsid w:val="007F6A1E"/>
    <w:rsid w:val="007F6E8D"/>
    <w:rsid w:val="007F6FB0"/>
    <w:rsid w:val="007F7801"/>
    <w:rsid w:val="00800073"/>
    <w:rsid w:val="00800BF8"/>
    <w:rsid w:val="00800E28"/>
    <w:rsid w:val="008011A7"/>
    <w:rsid w:val="00801241"/>
    <w:rsid w:val="00801246"/>
    <w:rsid w:val="00801291"/>
    <w:rsid w:val="00801458"/>
    <w:rsid w:val="00801561"/>
    <w:rsid w:val="008015AB"/>
    <w:rsid w:val="00801B6E"/>
    <w:rsid w:val="00801B96"/>
    <w:rsid w:val="00801BAE"/>
    <w:rsid w:val="00801E18"/>
    <w:rsid w:val="00802245"/>
    <w:rsid w:val="00802332"/>
    <w:rsid w:val="008024BD"/>
    <w:rsid w:val="008026E7"/>
    <w:rsid w:val="0080274E"/>
    <w:rsid w:val="00802893"/>
    <w:rsid w:val="0080319A"/>
    <w:rsid w:val="0080341A"/>
    <w:rsid w:val="00803828"/>
    <w:rsid w:val="008038B2"/>
    <w:rsid w:val="00803DDE"/>
    <w:rsid w:val="00804481"/>
    <w:rsid w:val="008046D8"/>
    <w:rsid w:val="0080534D"/>
    <w:rsid w:val="00805452"/>
    <w:rsid w:val="00805A09"/>
    <w:rsid w:val="00805C0C"/>
    <w:rsid w:val="0080618A"/>
    <w:rsid w:val="00806A87"/>
    <w:rsid w:val="00806CB1"/>
    <w:rsid w:val="00806D12"/>
    <w:rsid w:val="008070C5"/>
    <w:rsid w:val="008072EE"/>
    <w:rsid w:val="00807407"/>
    <w:rsid w:val="008074A5"/>
    <w:rsid w:val="0080776F"/>
    <w:rsid w:val="00807B20"/>
    <w:rsid w:val="00807B89"/>
    <w:rsid w:val="00808B7D"/>
    <w:rsid w:val="0081005F"/>
    <w:rsid w:val="00810123"/>
    <w:rsid w:val="00810911"/>
    <w:rsid w:val="00810A6C"/>
    <w:rsid w:val="00810BAC"/>
    <w:rsid w:val="00810DA5"/>
    <w:rsid w:val="0081122B"/>
    <w:rsid w:val="00811375"/>
    <w:rsid w:val="00811412"/>
    <w:rsid w:val="00811557"/>
    <w:rsid w:val="00811B14"/>
    <w:rsid w:val="00811ED5"/>
    <w:rsid w:val="00811FD1"/>
    <w:rsid w:val="00812386"/>
    <w:rsid w:val="00812551"/>
    <w:rsid w:val="008125FC"/>
    <w:rsid w:val="008127B0"/>
    <w:rsid w:val="008128D8"/>
    <w:rsid w:val="008129F9"/>
    <w:rsid w:val="00812AFB"/>
    <w:rsid w:val="00812C8F"/>
    <w:rsid w:val="00812E7E"/>
    <w:rsid w:val="00812F77"/>
    <w:rsid w:val="0081320B"/>
    <w:rsid w:val="00813216"/>
    <w:rsid w:val="008135DA"/>
    <w:rsid w:val="008137D1"/>
    <w:rsid w:val="00813966"/>
    <w:rsid w:val="00813B84"/>
    <w:rsid w:val="00813D30"/>
    <w:rsid w:val="00813E20"/>
    <w:rsid w:val="00813FB8"/>
    <w:rsid w:val="00814568"/>
    <w:rsid w:val="00814683"/>
    <w:rsid w:val="0081496F"/>
    <w:rsid w:val="00814A33"/>
    <w:rsid w:val="00814A76"/>
    <w:rsid w:val="00814B39"/>
    <w:rsid w:val="00814D40"/>
    <w:rsid w:val="00814DB6"/>
    <w:rsid w:val="0081528A"/>
    <w:rsid w:val="00815466"/>
    <w:rsid w:val="0081558B"/>
    <w:rsid w:val="0081586D"/>
    <w:rsid w:val="00815889"/>
    <w:rsid w:val="00815AC7"/>
    <w:rsid w:val="0081658E"/>
    <w:rsid w:val="008175FF"/>
    <w:rsid w:val="0081769A"/>
    <w:rsid w:val="00817A4E"/>
    <w:rsid w:val="00817D19"/>
    <w:rsid w:val="00820269"/>
    <w:rsid w:val="00820676"/>
    <w:rsid w:val="00820B0A"/>
    <w:rsid w:val="00820E83"/>
    <w:rsid w:val="00820FA0"/>
    <w:rsid w:val="0082113F"/>
    <w:rsid w:val="008214B8"/>
    <w:rsid w:val="00821DF0"/>
    <w:rsid w:val="00821E17"/>
    <w:rsid w:val="00822050"/>
    <w:rsid w:val="00822104"/>
    <w:rsid w:val="00822529"/>
    <w:rsid w:val="00822947"/>
    <w:rsid w:val="008229AF"/>
    <w:rsid w:val="008232C4"/>
    <w:rsid w:val="008235B5"/>
    <w:rsid w:val="0082369E"/>
    <w:rsid w:val="00823B56"/>
    <w:rsid w:val="00823F1A"/>
    <w:rsid w:val="008240AD"/>
    <w:rsid w:val="00824218"/>
    <w:rsid w:val="00824258"/>
    <w:rsid w:val="00824A48"/>
    <w:rsid w:val="00824B0D"/>
    <w:rsid w:val="00824ED7"/>
    <w:rsid w:val="0082554F"/>
    <w:rsid w:val="008257D3"/>
    <w:rsid w:val="008259EF"/>
    <w:rsid w:val="00825B59"/>
    <w:rsid w:val="00825CA1"/>
    <w:rsid w:val="00826547"/>
    <w:rsid w:val="008265F4"/>
    <w:rsid w:val="0082667A"/>
    <w:rsid w:val="00826835"/>
    <w:rsid w:val="00826A25"/>
    <w:rsid w:val="00826B8D"/>
    <w:rsid w:val="00826BD7"/>
    <w:rsid w:val="00826BE5"/>
    <w:rsid w:val="00826EB2"/>
    <w:rsid w:val="00827353"/>
    <w:rsid w:val="0082757E"/>
    <w:rsid w:val="008277C5"/>
    <w:rsid w:val="00827B50"/>
    <w:rsid w:val="0083020E"/>
    <w:rsid w:val="0083070F"/>
    <w:rsid w:val="008308A1"/>
    <w:rsid w:val="00830A66"/>
    <w:rsid w:val="00830F14"/>
    <w:rsid w:val="00830F4F"/>
    <w:rsid w:val="00831278"/>
    <w:rsid w:val="00831824"/>
    <w:rsid w:val="00831A95"/>
    <w:rsid w:val="00831D07"/>
    <w:rsid w:val="00831EAD"/>
    <w:rsid w:val="00831EED"/>
    <w:rsid w:val="008322FA"/>
    <w:rsid w:val="00832424"/>
    <w:rsid w:val="008324D0"/>
    <w:rsid w:val="00832590"/>
    <w:rsid w:val="00832DFE"/>
    <w:rsid w:val="008331E2"/>
    <w:rsid w:val="0083325D"/>
    <w:rsid w:val="008332AD"/>
    <w:rsid w:val="00833620"/>
    <w:rsid w:val="0083394F"/>
    <w:rsid w:val="00833A4B"/>
    <w:rsid w:val="00833BFA"/>
    <w:rsid w:val="00833D3F"/>
    <w:rsid w:val="00833EA4"/>
    <w:rsid w:val="008343D1"/>
    <w:rsid w:val="00834BDE"/>
    <w:rsid w:val="00834D47"/>
    <w:rsid w:val="00834E58"/>
    <w:rsid w:val="008352D7"/>
    <w:rsid w:val="00835911"/>
    <w:rsid w:val="00835A27"/>
    <w:rsid w:val="00835A2B"/>
    <w:rsid w:val="00835C64"/>
    <w:rsid w:val="00835E59"/>
    <w:rsid w:val="00835F01"/>
    <w:rsid w:val="00836523"/>
    <w:rsid w:val="008365B2"/>
    <w:rsid w:val="00836630"/>
    <w:rsid w:val="008368BD"/>
    <w:rsid w:val="00836BB7"/>
    <w:rsid w:val="00836DA7"/>
    <w:rsid w:val="00836EB2"/>
    <w:rsid w:val="00837167"/>
    <w:rsid w:val="0083778D"/>
    <w:rsid w:val="00837902"/>
    <w:rsid w:val="00837D5C"/>
    <w:rsid w:val="00837E0E"/>
    <w:rsid w:val="0083E4F4"/>
    <w:rsid w:val="00840190"/>
    <w:rsid w:val="00840200"/>
    <w:rsid w:val="0084037F"/>
    <w:rsid w:val="008406FB"/>
    <w:rsid w:val="008408F8"/>
    <w:rsid w:val="008409F9"/>
    <w:rsid w:val="00840E89"/>
    <w:rsid w:val="0084125E"/>
    <w:rsid w:val="0084197C"/>
    <w:rsid w:val="00842202"/>
    <w:rsid w:val="00842377"/>
    <w:rsid w:val="00842444"/>
    <w:rsid w:val="00842566"/>
    <w:rsid w:val="0084296E"/>
    <w:rsid w:val="00842979"/>
    <w:rsid w:val="00842BA9"/>
    <w:rsid w:val="00842CE2"/>
    <w:rsid w:val="00842D14"/>
    <w:rsid w:val="00842FCF"/>
    <w:rsid w:val="00844199"/>
    <w:rsid w:val="0084426E"/>
    <w:rsid w:val="0084437B"/>
    <w:rsid w:val="00844B2A"/>
    <w:rsid w:val="00844CC7"/>
    <w:rsid w:val="00844D64"/>
    <w:rsid w:val="00844DFC"/>
    <w:rsid w:val="0084501C"/>
    <w:rsid w:val="00845131"/>
    <w:rsid w:val="008451FA"/>
    <w:rsid w:val="00845280"/>
    <w:rsid w:val="00845319"/>
    <w:rsid w:val="0084579E"/>
    <w:rsid w:val="0084581B"/>
    <w:rsid w:val="008458C0"/>
    <w:rsid w:val="00845AAB"/>
    <w:rsid w:val="00846503"/>
    <w:rsid w:val="00846AFB"/>
    <w:rsid w:val="00846E59"/>
    <w:rsid w:val="00846EBB"/>
    <w:rsid w:val="008471CC"/>
    <w:rsid w:val="008471EB"/>
    <w:rsid w:val="0084743A"/>
    <w:rsid w:val="00847701"/>
    <w:rsid w:val="0084797C"/>
    <w:rsid w:val="00847A79"/>
    <w:rsid w:val="00847D8B"/>
    <w:rsid w:val="00847E77"/>
    <w:rsid w:val="0084C3B9"/>
    <w:rsid w:val="00850184"/>
    <w:rsid w:val="0085090B"/>
    <w:rsid w:val="00850D36"/>
    <w:rsid w:val="0085126E"/>
    <w:rsid w:val="008515D0"/>
    <w:rsid w:val="00851778"/>
    <w:rsid w:val="00851B38"/>
    <w:rsid w:val="00851C9E"/>
    <w:rsid w:val="00851DC6"/>
    <w:rsid w:val="00851E9D"/>
    <w:rsid w:val="00851FC2"/>
    <w:rsid w:val="0085234C"/>
    <w:rsid w:val="00852643"/>
    <w:rsid w:val="0085271E"/>
    <w:rsid w:val="0085292B"/>
    <w:rsid w:val="008535A5"/>
    <w:rsid w:val="00853923"/>
    <w:rsid w:val="00853D36"/>
    <w:rsid w:val="0085403D"/>
    <w:rsid w:val="00854161"/>
    <w:rsid w:val="00854272"/>
    <w:rsid w:val="0085458E"/>
    <w:rsid w:val="008545BD"/>
    <w:rsid w:val="008547FF"/>
    <w:rsid w:val="00854E9B"/>
    <w:rsid w:val="0085524A"/>
    <w:rsid w:val="008554BE"/>
    <w:rsid w:val="0085554E"/>
    <w:rsid w:val="00855C61"/>
    <w:rsid w:val="00855C65"/>
    <w:rsid w:val="00855CA6"/>
    <w:rsid w:val="008560C4"/>
    <w:rsid w:val="00856256"/>
    <w:rsid w:val="0085664F"/>
    <w:rsid w:val="008569AE"/>
    <w:rsid w:val="00856E30"/>
    <w:rsid w:val="00856E4A"/>
    <w:rsid w:val="00856ED9"/>
    <w:rsid w:val="008571A6"/>
    <w:rsid w:val="00857469"/>
    <w:rsid w:val="008575E0"/>
    <w:rsid w:val="008578B9"/>
    <w:rsid w:val="00857952"/>
    <w:rsid w:val="00857AE6"/>
    <w:rsid w:val="00857DC9"/>
    <w:rsid w:val="00857DE8"/>
    <w:rsid w:val="00858EE1"/>
    <w:rsid w:val="0085CE86"/>
    <w:rsid w:val="00860092"/>
    <w:rsid w:val="00860196"/>
    <w:rsid w:val="0086025E"/>
    <w:rsid w:val="008602D3"/>
    <w:rsid w:val="00860344"/>
    <w:rsid w:val="00860700"/>
    <w:rsid w:val="00860D52"/>
    <w:rsid w:val="00860D7B"/>
    <w:rsid w:val="008610FA"/>
    <w:rsid w:val="008611F3"/>
    <w:rsid w:val="0086136F"/>
    <w:rsid w:val="008613E6"/>
    <w:rsid w:val="0086154D"/>
    <w:rsid w:val="00861572"/>
    <w:rsid w:val="0086175C"/>
    <w:rsid w:val="00861802"/>
    <w:rsid w:val="008620B7"/>
    <w:rsid w:val="008622A0"/>
    <w:rsid w:val="008625E9"/>
    <w:rsid w:val="0086280D"/>
    <w:rsid w:val="00862968"/>
    <w:rsid w:val="008629A8"/>
    <w:rsid w:val="00862A02"/>
    <w:rsid w:val="00862DD3"/>
    <w:rsid w:val="00862F0D"/>
    <w:rsid w:val="00862FBB"/>
    <w:rsid w:val="0086349A"/>
    <w:rsid w:val="008635FD"/>
    <w:rsid w:val="00863D08"/>
    <w:rsid w:val="00863D3A"/>
    <w:rsid w:val="00863F9A"/>
    <w:rsid w:val="00864097"/>
    <w:rsid w:val="0086435E"/>
    <w:rsid w:val="00864388"/>
    <w:rsid w:val="008644B5"/>
    <w:rsid w:val="00864C83"/>
    <w:rsid w:val="008650A3"/>
    <w:rsid w:val="00865266"/>
    <w:rsid w:val="0086538B"/>
    <w:rsid w:val="0086559D"/>
    <w:rsid w:val="00865666"/>
    <w:rsid w:val="00865A6D"/>
    <w:rsid w:val="00865DB9"/>
    <w:rsid w:val="00866066"/>
    <w:rsid w:val="00866550"/>
    <w:rsid w:val="00866E1F"/>
    <w:rsid w:val="00866EBF"/>
    <w:rsid w:val="00867750"/>
    <w:rsid w:val="008678EC"/>
    <w:rsid w:val="00867C44"/>
    <w:rsid w:val="0086AF0E"/>
    <w:rsid w:val="0087028A"/>
    <w:rsid w:val="00870A2F"/>
    <w:rsid w:val="00870DDA"/>
    <w:rsid w:val="008712B3"/>
    <w:rsid w:val="008717EF"/>
    <w:rsid w:val="008719BC"/>
    <w:rsid w:val="008723A5"/>
    <w:rsid w:val="008726C5"/>
    <w:rsid w:val="00872C7D"/>
    <w:rsid w:val="00872CA0"/>
    <w:rsid w:val="00872E62"/>
    <w:rsid w:val="00872E99"/>
    <w:rsid w:val="008735AB"/>
    <w:rsid w:val="00873C38"/>
    <w:rsid w:val="00873F7F"/>
    <w:rsid w:val="0087439A"/>
    <w:rsid w:val="008743D4"/>
    <w:rsid w:val="0087453B"/>
    <w:rsid w:val="00874565"/>
    <w:rsid w:val="008745B4"/>
    <w:rsid w:val="008746F8"/>
    <w:rsid w:val="00874958"/>
    <w:rsid w:val="00874966"/>
    <w:rsid w:val="00874B85"/>
    <w:rsid w:val="00874E7A"/>
    <w:rsid w:val="008750B2"/>
    <w:rsid w:val="008752E8"/>
    <w:rsid w:val="0087551D"/>
    <w:rsid w:val="0087572F"/>
    <w:rsid w:val="00875F37"/>
    <w:rsid w:val="00876407"/>
    <w:rsid w:val="00876418"/>
    <w:rsid w:val="0087676B"/>
    <w:rsid w:val="00876836"/>
    <w:rsid w:val="00876956"/>
    <w:rsid w:val="00876A72"/>
    <w:rsid w:val="00876B65"/>
    <w:rsid w:val="00877312"/>
    <w:rsid w:val="0087768A"/>
    <w:rsid w:val="008776D2"/>
    <w:rsid w:val="00877922"/>
    <w:rsid w:val="00877B40"/>
    <w:rsid w:val="00877EC6"/>
    <w:rsid w:val="00880167"/>
    <w:rsid w:val="008806B7"/>
    <w:rsid w:val="00880CBF"/>
    <w:rsid w:val="00880DB1"/>
    <w:rsid w:val="00881008"/>
    <w:rsid w:val="0088131E"/>
    <w:rsid w:val="00881451"/>
    <w:rsid w:val="00881597"/>
    <w:rsid w:val="008819F1"/>
    <w:rsid w:val="00881B5C"/>
    <w:rsid w:val="00881B95"/>
    <w:rsid w:val="00881C60"/>
    <w:rsid w:val="00881CF4"/>
    <w:rsid w:val="00881EB1"/>
    <w:rsid w:val="00882087"/>
    <w:rsid w:val="00882540"/>
    <w:rsid w:val="00882688"/>
    <w:rsid w:val="008826F9"/>
    <w:rsid w:val="008827F9"/>
    <w:rsid w:val="008832B7"/>
    <w:rsid w:val="00883484"/>
    <w:rsid w:val="0088355F"/>
    <w:rsid w:val="00883603"/>
    <w:rsid w:val="00883AB0"/>
    <w:rsid w:val="00883C15"/>
    <w:rsid w:val="00883CC4"/>
    <w:rsid w:val="00884419"/>
    <w:rsid w:val="0088459F"/>
    <w:rsid w:val="00884CA2"/>
    <w:rsid w:val="00884CB5"/>
    <w:rsid w:val="00884D4C"/>
    <w:rsid w:val="00885372"/>
    <w:rsid w:val="0088593A"/>
    <w:rsid w:val="00885AD5"/>
    <w:rsid w:val="00885AE2"/>
    <w:rsid w:val="00885B91"/>
    <w:rsid w:val="00885F49"/>
    <w:rsid w:val="008860BB"/>
    <w:rsid w:val="008860D9"/>
    <w:rsid w:val="0088623A"/>
    <w:rsid w:val="008864F7"/>
    <w:rsid w:val="008865CC"/>
    <w:rsid w:val="008868AF"/>
    <w:rsid w:val="008868B9"/>
    <w:rsid w:val="00886B01"/>
    <w:rsid w:val="00886DC9"/>
    <w:rsid w:val="0088746E"/>
    <w:rsid w:val="008874D6"/>
    <w:rsid w:val="008874FE"/>
    <w:rsid w:val="0088778D"/>
    <w:rsid w:val="00887985"/>
    <w:rsid w:val="00887BBD"/>
    <w:rsid w:val="00887F23"/>
    <w:rsid w:val="0088A2E3"/>
    <w:rsid w:val="00890172"/>
    <w:rsid w:val="008903D0"/>
    <w:rsid w:val="008904A5"/>
    <w:rsid w:val="008904E5"/>
    <w:rsid w:val="0089050D"/>
    <w:rsid w:val="00890BFF"/>
    <w:rsid w:val="00890D14"/>
    <w:rsid w:val="00890DB4"/>
    <w:rsid w:val="00890E50"/>
    <w:rsid w:val="00891371"/>
    <w:rsid w:val="008915E6"/>
    <w:rsid w:val="00891812"/>
    <w:rsid w:val="00891F22"/>
    <w:rsid w:val="00892370"/>
    <w:rsid w:val="00892675"/>
    <w:rsid w:val="008927FB"/>
    <w:rsid w:val="00892DB7"/>
    <w:rsid w:val="00893040"/>
    <w:rsid w:val="00893669"/>
    <w:rsid w:val="0089381F"/>
    <w:rsid w:val="00893949"/>
    <w:rsid w:val="00893CE4"/>
    <w:rsid w:val="00894307"/>
    <w:rsid w:val="0089432F"/>
    <w:rsid w:val="0089434D"/>
    <w:rsid w:val="00894854"/>
    <w:rsid w:val="00894B0E"/>
    <w:rsid w:val="00894F5D"/>
    <w:rsid w:val="008953B9"/>
    <w:rsid w:val="008953E1"/>
    <w:rsid w:val="008953F1"/>
    <w:rsid w:val="0089556D"/>
    <w:rsid w:val="00895606"/>
    <w:rsid w:val="00895939"/>
    <w:rsid w:val="00895A2F"/>
    <w:rsid w:val="00895ECE"/>
    <w:rsid w:val="00896301"/>
    <w:rsid w:val="00896709"/>
    <w:rsid w:val="00896728"/>
    <w:rsid w:val="008968E9"/>
    <w:rsid w:val="00896ADD"/>
    <w:rsid w:val="00896C1C"/>
    <w:rsid w:val="00896C4F"/>
    <w:rsid w:val="008974FB"/>
    <w:rsid w:val="00897904"/>
    <w:rsid w:val="00897967"/>
    <w:rsid w:val="008A0034"/>
    <w:rsid w:val="008A0208"/>
    <w:rsid w:val="008A059C"/>
    <w:rsid w:val="008A0721"/>
    <w:rsid w:val="008A0BC0"/>
    <w:rsid w:val="008A0BC7"/>
    <w:rsid w:val="008A0C6F"/>
    <w:rsid w:val="008A0F41"/>
    <w:rsid w:val="008A132B"/>
    <w:rsid w:val="008A14AB"/>
    <w:rsid w:val="008A15DC"/>
    <w:rsid w:val="008A1708"/>
    <w:rsid w:val="008A1D4F"/>
    <w:rsid w:val="008A2111"/>
    <w:rsid w:val="008A25DC"/>
    <w:rsid w:val="008A2844"/>
    <w:rsid w:val="008A2B05"/>
    <w:rsid w:val="008A2D9D"/>
    <w:rsid w:val="008A2E49"/>
    <w:rsid w:val="008A2EE8"/>
    <w:rsid w:val="008A3482"/>
    <w:rsid w:val="008A3844"/>
    <w:rsid w:val="008A3C4A"/>
    <w:rsid w:val="008A4512"/>
    <w:rsid w:val="008A4667"/>
    <w:rsid w:val="008A4A3A"/>
    <w:rsid w:val="008A4C1B"/>
    <w:rsid w:val="008A4E07"/>
    <w:rsid w:val="008A4F5F"/>
    <w:rsid w:val="008A52C0"/>
    <w:rsid w:val="008A599D"/>
    <w:rsid w:val="008A5A94"/>
    <w:rsid w:val="008A5DA2"/>
    <w:rsid w:val="008A5E2B"/>
    <w:rsid w:val="008A67F4"/>
    <w:rsid w:val="008A6AF6"/>
    <w:rsid w:val="008A6B05"/>
    <w:rsid w:val="008A6D3D"/>
    <w:rsid w:val="008A6FA7"/>
    <w:rsid w:val="008A7579"/>
    <w:rsid w:val="008A7CEF"/>
    <w:rsid w:val="008A7E75"/>
    <w:rsid w:val="008B0063"/>
    <w:rsid w:val="008B02DB"/>
    <w:rsid w:val="008B0339"/>
    <w:rsid w:val="008B0747"/>
    <w:rsid w:val="008B0825"/>
    <w:rsid w:val="008B0A1F"/>
    <w:rsid w:val="008B0ABA"/>
    <w:rsid w:val="008B0B36"/>
    <w:rsid w:val="008B10BD"/>
    <w:rsid w:val="008B17C5"/>
    <w:rsid w:val="008B1D07"/>
    <w:rsid w:val="008B1D67"/>
    <w:rsid w:val="008B220D"/>
    <w:rsid w:val="008B23AD"/>
    <w:rsid w:val="008B244C"/>
    <w:rsid w:val="008B2697"/>
    <w:rsid w:val="008B26ED"/>
    <w:rsid w:val="008B2BE5"/>
    <w:rsid w:val="008B322B"/>
    <w:rsid w:val="008B3294"/>
    <w:rsid w:val="008B35E0"/>
    <w:rsid w:val="008B3680"/>
    <w:rsid w:val="008B3A8C"/>
    <w:rsid w:val="008B3D6F"/>
    <w:rsid w:val="008B3FB9"/>
    <w:rsid w:val="008B489B"/>
    <w:rsid w:val="008B4BF1"/>
    <w:rsid w:val="008B4EEB"/>
    <w:rsid w:val="008B549D"/>
    <w:rsid w:val="008B5561"/>
    <w:rsid w:val="008B59CD"/>
    <w:rsid w:val="008B5AF4"/>
    <w:rsid w:val="008B5BBC"/>
    <w:rsid w:val="008B5CC4"/>
    <w:rsid w:val="008B5D75"/>
    <w:rsid w:val="008B5E11"/>
    <w:rsid w:val="008B650B"/>
    <w:rsid w:val="008B6A52"/>
    <w:rsid w:val="008B6DC5"/>
    <w:rsid w:val="008B73AF"/>
    <w:rsid w:val="008B7467"/>
    <w:rsid w:val="008B7714"/>
    <w:rsid w:val="008B7A6F"/>
    <w:rsid w:val="008B7C3D"/>
    <w:rsid w:val="008B7E21"/>
    <w:rsid w:val="008B7FEC"/>
    <w:rsid w:val="008BEBFB"/>
    <w:rsid w:val="008C01B2"/>
    <w:rsid w:val="008C06ED"/>
    <w:rsid w:val="008C0911"/>
    <w:rsid w:val="008C0B03"/>
    <w:rsid w:val="008C0DD5"/>
    <w:rsid w:val="008C0E07"/>
    <w:rsid w:val="008C0F7F"/>
    <w:rsid w:val="008C0FAC"/>
    <w:rsid w:val="008C129F"/>
    <w:rsid w:val="008C1517"/>
    <w:rsid w:val="008C1AC1"/>
    <w:rsid w:val="008C1E1C"/>
    <w:rsid w:val="008C1FAC"/>
    <w:rsid w:val="008C2212"/>
    <w:rsid w:val="008C2330"/>
    <w:rsid w:val="008C2976"/>
    <w:rsid w:val="008C2A58"/>
    <w:rsid w:val="008C2D8F"/>
    <w:rsid w:val="008C30AA"/>
    <w:rsid w:val="008C3281"/>
    <w:rsid w:val="008C3467"/>
    <w:rsid w:val="008C36E9"/>
    <w:rsid w:val="008C3850"/>
    <w:rsid w:val="008C3E6B"/>
    <w:rsid w:val="008C3E9E"/>
    <w:rsid w:val="008C40ED"/>
    <w:rsid w:val="008C430C"/>
    <w:rsid w:val="008C4C07"/>
    <w:rsid w:val="008C4E3B"/>
    <w:rsid w:val="008C5225"/>
    <w:rsid w:val="008C5318"/>
    <w:rsid w:val="008C5411"/>
    <w:rsid w:val="008C554F"/>
    <w:rsid w:val="008C5893"/>
    <w:rsid w:val="008C5A47"/>
    <w:rsid w:val="008C5A61"/>
    <w:rsid w:val="008C5B51"/>
    <w:rsid w:val="008C5B63"/>
    <w:rsid w:val="008C5C65"/>
    <w:rsid w:val="008C5D09"/>
    <w:rsid w:val="008C5F75"/>
    <w:rsid w:val="008C60DD"/>
    <w:rsid w:val="008C6A87"/>
    <w:rsid w:val="008C6ADD"/>
    <w:rsid w:val="008C6B88"/>
    <w:rsid w:val="008C6D48"/>
    <w:rsid w:val="008C6F1A"/>
    <w:rsid w:val="008C70E4"/>
    <w:rsid w:val="008C72DD"/>
    <w:rsid w:val="008C7510"/>
    <w:rsid w:val="008C784D"/>
    <w:rsid w:val="008C79DA"/>
    <w:rsid w:val="008C7BDB"/>
    <w:rsid w:val="008D015C"/>
    <w:rsid w:val="008D068F"/>
    <w:rsid w:val="008D07A9"/>
    <w:rsid w:val="008D0808"/>
    <w:rsid w:val="008D082B"/>
    <w:rsid w:val="008D08DF"/>
    <w:rsid w:val="008D0DD5"/>
    <w:rsid w:val="008D1006"/>
    <w:rsid w:val="008D1095"/>
    <w:rsid w:val="008D14E6"/>
    <w:rsid w:val="008D2330"/>
    <w:rsid w:val="008D246D"/>
    <w:rsid w:val="008D253B"/>
    <w:rsid w:val="008D2713"/>
    <w:rsid w:val="008D313E"/>
    <w:rsid w:val="008D330B"/>
    <w:rsid w:val="008D3B2F"/>
    <w:rsid w:val="008D41D0"/>
    <w:rsid w:val="008D4389"/>
    <w:rsid w:val="008D454A"/>
    <w:rsid w:val="008D4AA8"/>
    <w:rsid w:val="008D4FD4"/>
    <w:rsid w:val="008D511C"/>
    <w:rsid w:val="008D5592"/>
    <w:rsid w:val="008D58D6"/>
    <w:rsid w:val="008D5ABC"/>
    <w:rsid w:val="008D5C46"/>
    <w:rsid w:val="008D6628"/>
    <w:rsid w:val="008D6697"/>
    <w:rsid w:val="008D675C"/>
    <w:rsid w:val="008D6BC1"/>
    <w:rsid w:val="008D6BE7"/>
    <w:rsid w:val="008D6F75"/>
    <w:rsid w:val="008D7145"/>
    <w:rsid w:val="008D73D9"/>
    <w:rsid w:val="008D74D5"/>
    <w:rsid w:val="008D7518"/>
    <w:rsid w:val="008D787E"/>
    <w:rsid w:val="008D7C04"/>
    <w:rsid w:val="008D7D7E"/>
    <w:rsid w:val="008E0396"/>
    <w:rsid w:val="008E0B51"/>
    <w:rsid w:val="008E0B74"/>
    <w:rsid w:val="008E0B8B"/>
    <w:rsid w:val="008E1384"/>
    <w:rsid w:val="008E13FE"/>
    <w:rsid w:val="008E142D"/>
    <w:rsid w:val="008E1591"/>
    <w:rsid w:val="008E1772"/>
    <w:rsid w:val="008E1886"/>
    <w:rsid w:val="008E19E4"/>
    <w:rsid w:val="008E1BE6"/>
    <w:rsid w:val="008E1BE9"/>
    <w:rsid w:val="008E2145"/>
    <w:rsid w:val="008E2347"/>
    <w:rsid w:val="008E290B"/>
    <w:rsid w:val="008E2E58"/>
    <w:rsid w:val="008E2FC7"/>
    <w:rsid w:val="008E3194"/>
    <w:rsid w:val="008E3256"/>
    <w:rsid w:val="008E32E8"/>
    <w:rsid w:val="008E336F"/>
    <w:rsid w:val="008E3567"/>
    <w:rsid w:val="008E42D2"/>
    <w:rsid w:val="008E449C"/>
    <w:rsid w:val="008E461A"/>
    <w:rsid w:val="008E485E"/>
    <w:rsid w:val="008E4969"/>
    <w:rsid w:val="008E4B69"/>
    <w:rsid w:val="008E4C0E"/>
    <w:rsid w:val="008E4E8C"/>
    <w:rsid w:val="008E54DA"/>
    <w:rsid w:val="008E57BF"/>
    <w:rsid w:val="008E591B"/>
    <w:rsid w:val="008E5A16"/>
    <w:rsid w:val="008E671B"/>
    <w:rsid w:val="008E6789"/>
    <w:rsid w:val="008E67C3"/>
    <w:rsid w:val="008E6E04"/>
    <w:rsid w:val="008E6E12"/>
    <w:rsid w:val="008E6EE7"/>
    <w:rsid w:val="008E706A"/>
    <w:rsid w:val="008E7071"/>
    <w:rsid w:val="008E7ABD"/>
    <w:rsid w:val="008E7FAB"/>
    <w:rsid w:val="008F0550"/>
    <w:rsid w:val="008F07A7"/>
    <w:rsid w:val="008F0B28"/>
    <w:rsid w:val="008F0C37"/>
    <w:rsid w:val="008F0CD6"/>
    <w:rsid w:val="008F1016"/>
    <w:rsid w:val="008F11F7"/>
    <w:rsid w:val="008F1435"/>
    <w:rsid w:val="008F1781"/>
    <w:rsid w:val="008F1801"/>
    <w:rsid w:val="008F1862"/>
    <w:rsid w:val="008F1995"/>
    <w:rsid w:val="008F1A78"/>
    <w:rsid w:val="008F1ACD"/>
    <w:rsid w:val="008F1C86"/>
    <w:rsid w:val="008F1EC5"/>
    <w:rsid w:val="008F2528"/>
    <w:rsid w:val="008F2633"/>
    <w:rsid w:val="008F2887"/>
    <w:rsid w:val="008F29AC"/>
    <w:rsid w:val="008F300A"/>
    <w:rsid w:val="008F359E"/>
    <w:rsid w:val="008F3870"/>
    <w:rsid w:val="008F3A5C"/>
    <w:rsid w:val="008F3BA9"/>
    <w:rsid w:val="008F3C18"/>
    <w:rsid w:val="008F41BC"/>
    <w:rsid w:val="008F4655"/>
    <w:rsid w:val="008F477B"/>
    <w:rsid w:val="008F4C8B"/>
    <w:rsid w:val="008F5110"/>
    <w:rsid w:val="008F5327"/>
    <w:rsid w:val="008F54F7"/>
    <w:rsid w:val="008F551A"/>
    <w:rsid w:val="008F599C"/>
    <w:rsid w:val="008F6281"/>
    <w:rsid w:val="008F661C"/>
    <w:rsid w:val="008F7779"/>
    <w:rsid w:val="008F7896"/>
    <w:rsid w:val="008F7AAF"/>
    <w:rsid w:val="008F7BAB"/>
    <w:rsid w:val="008F7C51"/>
    <w:rsid w:val="008F7F01"/>
    <w:rsid w:val="008F7F0C"/>
    <w:rsid w:val="008F7F7D"/>
    <w:rsid w:val="00900347"/>
    <w:rsid w:val="0090038C"/>
    <w:rsid w:val="009003F7"/>
    <w:rsid w:val="0090097B"/>
    <w:rsid w:val="00900E4B"/>
    <w:rsid w:val="00900F7A"/>
    <w:rsid w:val="00901226"/>
    <w:rsid w:val="0090150C"/>
    <w:rsid w:val="00901CA4"/>
    <w:rsid w:val="00901CEA"/>
    <w:rsid w:val="00901D8A"/>
    <w:rsid w:val="00901DBB"/>
    <w:rsid w:val="00901EC9"/>
    <w:rsid w:val="00901F7A"/>
    <w:rsid w:val="009022A7"/>
    <w:rsid w:val="0090233F"/>
    <w:rsid w:val="009023C9"/>
    <w:rsid w:val="009023D8"/>
    <w:rsid w:val="009023D9"/>
    <w:rsid w:val="00902839"/>
    <w:rsid w:val="00902880"/>
    <w:rsid w:val="0090293F"/>
    <w:rsid w:val="00902988"/>
    <w:rsid w:val="00902A4D"/>
    <w:rsid w:val="00902CF3"/>
    <w:rsid w:val="00902F30"/>
    <w:rsid w:val="0090304A"/>
    <w:rsid w:val="009038EC"/>
    <w:rsid w:val="00903B2F"/>
    <w:rsid w:val="00903DAC"/>
    <w:rsid w:val="00904782"/>
    <w:rsid w:val="00904A37"/>
    <w:rsid w:val="00904A6F"/>
    <w:rsid w:val="00904B0D"/>
    <w:rsid w:val="00904BD1"/>
    <w:rsid w:val="00904E29"/>
    <w:rsid w:val="00904F77"/>
    <w:rsid w:val="009050BA"/>
    <w:rsid w:val="009052CD"/>
    <w:rsid w:val="00905415"/>
    <w:rsid w:val="00906421"/>
    <w:rsid w:val="009064BB"/>
    <w:rsid w:val="009065AD"/>
    <w:rsid w:val="009066FA"/>
    <w:rsid w:val="009067F3"/>
    <w:rsid w:val="00907198"/>
    <w:rsid w:val="00907486"/>
    <w:rsid w:val="0090762F"/>
    <w:rsid w:val="00907DEC"/>
    <w:rsid w:val="00907F72"/>
    <w:rsid w:val="0091067D"/>
    <w:rsid w:val="00910745"/>
    <w:rsid w:val="00910C95"/>
    <w:rsid w:val="00910CDA"/>
    <w:rsid w:val="0091110F"/>
    <w:rsid w:val="009114FC"/>
    <w:rsid w:val="0091214F"/>
    <w:rsid w:val="00912177"/>
    <w:rsid w:val="0091234B"/>
    <w:rsid w:val="0091239A"/>
    <w:rsid w:val="009123C3"/>
    <w:rsid w:val="009124C5"/>
    <w:rsid w:val="009127ED"/>
    <w:rsid w:val="00912993"/>
    <w:rsid w:val="00912ACF"/>
    <w:rsid w:val="009134B9"/>
    <w:rsid w:val="0091367A"/>
    <w:rsid w:val="00913B47"/>
    <w:rsid w:val="00914440"/>
    <w:rsid w:val="00914449"/>
    <w:rsid w:val="009150AA"/>
    <w:rsid w:val="00915371"/>
    <w:rsid w:val="009153FD"/>
    <w:rsid w:val="00915435"/>
    <w:rsid w:val="00915AA3"/>
    <w:rsid w:val="00915B9C"/>
    <w:rsid w:val="00915EAB"/>
    <w:rsid w:val="00915FDD"/>
    <w:rsid w:val="009164E5"/>
    <w:rsid w:val="0091673D"/>
    <w:rsid w:val="00916E74"/>
    <w:rsid w:val="00916E7F"/>
    <w:rsid w:val="009176BE"/>
    <w:rsid w:val="0091773B"/>
    <w:rsid w:val="009179F7"/>
    <w:rsid w:val="00917B00"/>
    <w:rsid w:val="0091892C"/>
    <w:rsid w:val="009203C6"/>
    <w:rsid w:val="00920AF3"/>
    <w:rsid w:val="0092140C"/>
    <w:rsid w:val="009214EC"/>
    <w:rsid w:val="00921B22"/>
    <w:rsid w:val="00921BA3"/>
    <w:rsid w:val="00921C4B"/>
    <w:rsid w:val="00921C8E"/>
    <w:rsid w:val="00921D16"/>
    <w:rsid w:val="009223EC"/>
    <w:rsid w:val="00922609"/>
    <w:rsid w:val="009226CD"/>
    <w:rsid w:val="00922A9D"/>
    <w:rsid w:val="00922D56"/>
    <w:rsid w:val="009234FA"/>
    <w:rsid w:val="00923876"/>
    <w:rsid w:val="009239C0"/>
    <w:rsid w:val="00923C55"/>
    <w:rsid w:val="00923C65"/>
    <w:rsid w:val="009240FC"/>
    <w:rsid w:val="009241AE"/>
    <w:rsid w:val="0092465E"/>
    <w:rsid w:val="00924ECE"/>
    <w:rsid w:val="009251D8"/>
    <w:rsid w:val="0092526E"/>
    <w:rsid w:val="009258CC"/>
    <w:rsid w:val="009258E2"/>
    <w:rsid w:val="00925C03"/>
    <w:rsid w:val="00925EC2"/>
    <w:rsid w:val="00926000"/>
    <w:rsid w:val="00926267"/>
    <w:rsid w:val="00926493"/>
    <w:rsid w:val="00926946"/>
    <w:rsid w:val="00926BE2"/>
    <w:rsid w:val="00926D74"/>
    <w:rsid w:val="00926F76"/>
    <w:rsid w:val="009271F4"/>
    <w:rsid w:val="0092722B"/>
    <w:rsid w:val="009273FD"/>
    <w:rsid w:val="00927603"/>
    <w:rsid w:val="00927774"/>
    <w:rsid w:val="00927822"/>
    <w:rsid w:val="00927A1C"/>
    <w:rsid w:val="00927A7F"/>
    <w:rsid w:val="00927B2D"/>
    <w:rsid w:val="00927B39"/>
    <w:rsid w:val="00927BAC"/>
    <w:rsid w:val="009300F5"/>
    <w:rsid w:val="009302E2"/>
    <w:rsid w:val="0093037E"/>
    <w:rsid w:val="00930C27"/>
    <w:rsid w:val="00930C87"/>
    <w:rsid w:val="00930CC5"/>
    <w:rsid w:val="00930D17"/>
    <w:rsid w:val="00930EC5"/>
    <w:rsid w:val="00931055"/>
    <w:rsid w:val="009311F5"/>
    <w:rsid w:val="00931499"/>
    <w:rsid w:val="00931914"/>
    <w:rsid w:val="009319B0"/>
    <w:rsid w:val="00931F53"/>
    <w:rsid w:val="00931F7F"/>
    <w:rsid w:val="00932778"/>
    <w:rsid w:val="00932814"/>
    <w:rsid w:val="00932979"/>
    <w:rsid w:val="0093338D"/>
    <w:rsid w:val="00933DB9"/>
    <w:rsid w:val="00934243"/>
    <w:rsid w:val="009343BA"/>
    <w:rsid w:val="00934718"/>
    <w:rsid w:val="009347AB"/>
    <w:rsid w:val="00934A6B"/>
    <w:rsid w:val="0093506B"/>
    <w:rsid w:val="009350F5"/>
    <w:rsid w:val="009356B5"/>
    <w:rsid w:val="00935A99"/>
    <w:rsid w:val="00936437"/>
    <w:rsid w:val="00936604"/>
    <w:rsid w:val="00936691"/>
    <w:rsid w:val="009367C1"/>
    <w:rsid w:val="00936C34"/>
    <w:rsid w:val="00936E2B"/>
    <w:rsid w:val="00936F28"/>
    <w:rsid w:val="00937928"/>
    <w:rsid w:val="00937A69"/>
    <w:rsid w:val="00937E8B"/>
    <w:rsid w:val="00937EB0"/>
    <w:rsid w:val="009403B6"/>
    <w:rsid w:val="009407A2"/>
    <w:rsid w:val="00940AEC"/>
    <w:rsid w:val="00940DC4"/>
    <w:rsid w:val="00940EF9"/>
    <w:rsid w:val="00940FA7"/>
    <w:rsid w:val="0094104B"/>
    <w:rsid w:val="009415E5"/>
    <w:rsid w:val="00942521"/>
    <w:rsid w:val="009426F5"/>
    <w:rsid w:val="00942A9E"/>
    <w:rsid w:val="00942D2B"/>
    <w:rsid w:val="009431D8"/>
    <w:rsid w:val="009434B9"/>
    <w:rsid w:val="00943502"/>
    <w:rsid w:val="009436B6"/>
    <w:rsid w:val="00944080"/>
    <w:rsid w:val="0094408A"/>
    <w:rsid w:val="009440C7"/>
    <w:rsid w:val="0094427C"/>
    <w:rsid w:val="0094454C"/>
    <w:rsid w:val="009446DA"/>
    <w:rsid w:val="00944741"/>
    <w:rsid w:val="009447D3"/>
    <w:rsid w:val="00944A90"/>
    <w:rsid w:val="00944E94"/>
    <w:rsid w:val="00944EA2"/>
    <w:rsid w:val="009451AE"/>
    <w:rsid w:val="009454FB"/>
    <w:rsid w:val="00945810"/>
    <w:rsid w:val="0094591E"/>
    <w:rsid w:val="00945926"/>
    <w:rsid w:val="00945D3A"/>
    <w:rsid w:val="00946694"/>
    <w:rsid w:val="009466B5"/>
    <w:rsid w:val="0094672B"/>
    <w:rsid w:val="00946E83"/>
    <w:rsid w:val="009473D9"/>
    <w:rsid w:val="00947632"/>
    <w:rsid w:val="009477D0"/>
    <w:rsid w:val="0094780F"/>
    <w:rsid w:val="00947B66"/>
    <w:rsid w:val="00947CB0"/>
    <w:rsid w:val="00947EDE"/>
    <w:rsid w:val="0094B285"/>
    <w:rsid w:val="00950835"/>
    <w:rsid w:val="00950C24"/>
    <w:rsid w:val="00950C64"/>
    <w:rsid w:val="00950C90"/>
    <w:rsid w:val="00950D66"/>
    <w:rsid w:val="00950DE0"/>
    <w:rsid w:val="00950F40"/>
    <w:rsid w:val="00952305"/>
    <w:rsid w:val="00952D97"/>
    <w:rsid w:val="00953088"/>
    <w:rsid w:val="009530A2"/>
    <w:rsid w:val="00953213"/>
    <w:rsid w:val="009532B4"/>
    <w:rsid w:val="00953919"/>
    <w:rsid w:val="00953BB3"/>
    <w:rsid w:val="00953C6D"/>
    <w:rsid w:val="009540E7"/>
    <w:rsid w:val="00954671"/>
    <w:rsid w:val="0095484C"/>
    <w:rsid w:val="009548C8"/>
    <w:rsid w:val="00954FC7"/>
    <w:rsid w:val="009550C4"/>
    <w:rsid w:val="009557C8"/>
    <w:rsid w:val="00955B4F"/>
    <w:rsid w:val="00955C68"/>
    <w:rsid w:val="00955EA1"/>
    <w:rsid w:val="00955EC5"/>
    <w:rsid w:val="00956053"/>
    <w:rsid w:val="009563C5"/>
    <w:rsid w:val="009564F6"/>
    <w:rsid w:val="009565D2"/>
    <w:rsid w:val="00956616"/>
    <w:rsid w:val="00956680"/>
    <w:rsid w:val="00956838"/>
    <w:rsid w:val="00956CE5"/>
    <w:rsid w:val="00957354"/>
    <w:rsid w:val="00957A80"/>
    <w:rsid w:val="00957A91"/>
    <w:rsid w:val="00957FF6"/>
    <w:rsid w:val="0096056E"/>
    <w:rsid w:val="009609C9"/>
    <w:rsid w:val="00960DF6"/>
    <w:rsid w:val="00960E3B"/>
    <w:rsid w:val="0096110E"/>
    <w:rsid w:val="00961184"/>
    <w:rsid w:val="009614B8"/>
    <w:rsid w:val="00961E11"/>
    <w:rsid w:val="00961FFE"/>
    <w:rsid w:val="00962187"/>
    <w:rsid w:val="0096253B"/>
    <w:rsid w:val="00962955"/>
    <w:rsid w:val="00962B18"/>
    <w:rsid w:val="00962DDD"/>
    <w:rsid w:val="00963039"/>
    <w:rsid w:val="00963273"/>
    <w:rsid w:val="0096342C"/>
    <w:rsid w:val="00963470"/>
    <w:rsid w:val="0096358D"/>
    <w:rsid w:val="00963611"/>
    <w:rsid w:val="00963624"/>
    <w:rsid w:val="0096392B"/>
    <w:rsid w:val="009639B0"/>
    <w:rsid w:val="00963AEC"/>
    <w:rsid w:val="00963B01"/>
    <w:rsid w:val="0096421C"/>
    <w:rsid w:val="0096426F"/>
    <w:rsid w:val="009642E8"/>
    <w:rsid w:val="009644BE"/>
    <w:rsid w:val="009645DC"/>
    <w:rsid w:val="0096472B"/>
    <w:rsid w:val="009649C1"/>
    <w:rsid w:val="00964E39"/>
    <w:rsid w:val="009650B0"/>
    <w:rsid w:val="009652BD"/>
    <w:rsid w:val="009652F4"/>
    <w:rsid w:val="009657AF"/>
    <w:rsid w:val="00965C07"/>
    <w:rsid w:val="00965F24"/>
    <w:rsid w:val="009665B5"/>
    <w:rsid w:val="00966724"/>
    <w:rsid w:val="00966E3B"/>
    <w:rsid w:val="0096726C"/>
    <w:rsid w:val="0096775B"/>
    <w:rsid w:val="009678B3"/>
    <w:rsid w:val="00967A9A"/>
    <w:rsid w:val="00967E3B"/>
    <w:rsid w:val="00967E9B"/>
    <w:rsid w:val="00967FC4"/>
    <w:rsid w:val="00970457"/>
    <w:rsid w:val="00970F5A"/>
    <w:rsid w:val="009716EE"/>
    <w:rsid w:val="00971C98"/>
    <w:rsid w:val="0097207E"/>
    <w:rsid w:val="009726D4"/>
    <w:rsid w:val="0097279C"/>
    <w:rsid w:val="0097285A"/>
    <w:rsid w:val="009728E3"/>
    <w:rsid w:val="00972C2E"/>
    <w:rsid w:val="00973364"/>
    <w:rsid w:val="00974111"/>
    <w:rsid w:val="009747BE"/>
    <w:rsid w:val="00974854"/>
    <w:rsid w:val="00974CDA"/>
    <w:rsid w:val="009759B9"/>
    <w:rsid w:val="00976264"/>
    <w:rsid w:val="00976338"/>
    <w:rsid w:val="00976388"/>
    <w:rsid w:val="009764DD"/>
    <w:rsid w:val="0097657A"/>
    <w:rsid w:val="00976ADD"/>
    <w:rsid w:val="00976C0C"/>
    <w:rsid w:val="00976D03"/>
    <w:rsid w:val="009770F2"/>
    <w:rsid w:val="009772D8"/>
    <w:rsid w:val="0097783F"/>
    <w:rsid w:val="00977A1E"/>
    <w:rsid w:val="0097AE32"/>
    <w:rsid w:val="00980159"/>
    <w:rsid w:val="00980345"/>
    <w:rsid w:val="00980636"/>
    <w:rsid w:val="00980B33"/>
    <w:rsid w:val="00980F62"/>
    <w:rsid w:val="0098104F"/>
    <w:rsid w:val="00981DFA"/>
    <w:rsid w:val="009822FA"/>
    <w:rsid w:val="009825A6"/>
    <w:rsid w:val="009827DA"/>
    <w:rsid w:val="009829CE"/>
    <w:rsid w:val="00982EF7"/>
    <w:rsid w:val="009834C7"/>
    <w:rsid w:val="009834EC"/>
    <w:rsid w:val="00983A4D"/>
    <w:rsid w:val="00983CEC"/>
    <w:rsid w:val="00984296"/>
    <w:rsid w:val="00984361"/>
    <w:rsid w:val="009843F1"/>
    <w:rsid w:val="00984632"/>
    <w:rsid w:val="00984736"/>
    <w:rsid w:val="00984B19"/>
    <w:rsid w:val="00984CFF"/>
    <w:rsid w:val="00984DAF"/>
    <w:rsid w:val="00984E56"/>
    <w:rsid w:val="00984FE4"/>
    <w:rsid w:val="00985295"/>
    <w:rsid w:val="0098552D"/>
    <w:rsid w:val="0098569A"/>
    <w:rsid w:val="00985B7F"/>
    <w:rsid w:val="00985DA0"/>
    <w:rsid w:val="009860C7"/>
    <w:rsid w:val="009860E5"/>
    <w:rsid w:val="009862A7"/>
    <w:rsid w:val="009864A7"/>
    <w:rsid w:val="009867C1"/>
    <w:rsid w:val="0098688F"/>
    <w:rsid w:val="0098690A"/>
    <w:rsid w:val="009869F6"/>
    <w:rsid w:val="00986C1F"/>
    <w:rsid w:val="009870A1"/>
    <w:rsid w:val="009871F9"/>
    <w:rsid w:val="009875E7"/>
    <w:rsid w:val="00987673"/>
    <w:rsid w:val="00987694"/>
    <w:rsid w:val="009877D0"/>
    <w:rsid w:val="009879EF"/>
    <w:rsid w:val="00987B5E"/>
    <w:rsid w:val="00987D45"/>
    <w:rsid w:val="00990125"/>
    <w:rsid w:val="0099014E"/>
    <w:rsid w:val="00990731"/>
    <w:rsid w:val="00990975"/>
    <w:rsid w:val="00990B37"/>
    <w:rsid w:val="00990BE7"/>
    <w:rsid w:val="00990C1C"/>
    <w:rsid w:val="00990DF7"/>
    <w:rsid w:val="00990ED2"/>
    <w:rsid w:val="0099139E"/>
    <w:rsid w:val="009915B3"/>
    <w:rsid w:val="00991851"/>
    <w:rsid w:val="00991921"/>
    <w:rsid w:val="00991F38"/>
    <w:rsid w:val="00992153"/>
    <w:rsid w:val="00992414"/>
    <w:rsid w:val="009926F0"/>
    <w:rsid w:val="00992A2E"/>
    <w:rsid w:val="00992C68"/>
    <w:rsid w:val="00992EAD"/>
    <w:rsid w:val="0099304F"/>
    <w:rsid w:val="009931B4"/>
    <w:rsid w:val="009938B9"/>
    <w:rsid w:val="00993B66"/>
    <w:rsid w:val="00994255"/>
    <w:rsid w:val="00994C52"/>
    <w:rsid w:val="00994CD8"/>
    <w:rsid w:val="00994FE4"/>
    <w:rsid w:val="00994FE9"/>
    <w:rsid w:val="009966A8"/>
    <w:rsid w:val="00996F32"/>
    <w:rsid w:val="009971CE"/>
    <w:rsid w:val="00997342"/>
    <w:rsid w:val="0099758C"/>
    <w:rsid w:val="009975E6"/>
    <w:rsid w:val="00997C2A"/>
    <w:rsid w:val="009A0095"/>
    <w:rsid w:val="009A01D6"/>
    <w:rsid w:val="009A03E8"/>
    <w:rsid w:val="009A08FD"/>
    <w:rsid w:val="009A0AB9"/>
    <w:rsid w:val="009A159C"/>
    <w:rsid w:val="009A1925"/>
    <w:rsid w:val="009A1928"/>
    <w:rsid w:val="009A19A1"/>
    <w:rsid w:val="009A1C28"/>
    <w:rsid w:val="009A1E4A"/>
    <w:rsid w:val="009A2046"/>
    <w:rsid w:val="009A2520"/>
    <w:rsid w:val="009A2DDE"/>
    <w:rsid w:val="009A31D5"/>
    <w:rsid w:val="009A3306"/>
    <w:rsid w:val="009A3395"/>
    <w:rsid w:val="009A3B1D"/>
    <w:rsid w:val="009A3C82"/>
    <w:rsid w:val="009A3EC4"/>
    <w:rsid w:val="009A40CD"/>
    <w:rsid w:val="009A4233"/>
    <w:rsid w:val="009A4281"/>
    <w:rsid w:val="009A456A"/>
    <w:rsid w:val="009A483F"/>
    <w:rsid w:val="009A4C27"/>
    <w:rsid w:val="009A4CD7"/>
    <w:rsid w:val="009A4D28"/>
    <w:rsid w:val="009A4D5C"/>
    <w:rsid w:val="009A570B"/>
    <w:rsid w:val="009A584A"/>
    <w:rsid w:val="009A592D"/>
    <w:rsid w:val="009A60FF"/>
    <w:rsid w:val="009A647C"/>
    <w:rsid w:val="009A64B8"/>
    <w:rsid w:val="009A6588"/>
    <w:rsid w:val="009A65E9"/>
    <w:rsid w:val="009A667D"/>
    <w:rsid w:val="009A6ABA"/>
    <w:rsid w:val="009A6AD5"/>
    <w:rsid w:val="009A6BA8"/>
    <w:rsid w:val="009A71DC"/>
    <w:rsid w:val="009A72AB"/>
    <w:rsid w:val="009A775C"/>
    <w:rsid w:val="009A79A4"/>
    <w:rsid w:val="009A7A80"/>
    <w:rsid w:val="009A7AF6"/>
    <w:rsid w:val="009A7C22"/>
    <w:rsid w:val="009A7E8B"/>
    <w:rsid w:val="009B02B6"/>
    <w:rsid w:val="009B033A"/>
    <w:rsid w:val="009B0366"/>
    <w:rsid w:val="009B0C19"/>
    <w:rsid w:val="009B0F8A"/>
    <w:rsid w:val="009B1196"/>
    <w:rsid w:val="009B1313"/>
    <w:rsid w:val="009B14E6"/>
    <w:rsid w:val="009B1580"/>
    <w:rsid w:val="009B15F1"/>
    <w:rsid w:val="009B192D"/>
    <w:rsid w:val="009B1ABA"/>
    <w:rsid w:val="009B1B98"/>
    <w:rsid w:val="009B1C79"/>
    <w:rsid w:val="009B239C"/>
    <w:rsid w:val="009B23D0"/>
    <w:rsid w:val="009B26B9"/>
    <w:rsid w:val="009B295A"/>
    <w:rsid w:val="009B2CB9"/>
    <w:rsid w:val="009B35BA"/>
    <w:rsid w:val="009B3843"/>
    <w:rsid w:val="009B4039"/>
    <w:rsid w:val="009B41B2"/>
    <w:rsid w:val="009B4CD6"/>
    <w:rsid w:val="009B4D0D"/>
    <w:rsid w:val="009B527B"/>
    <w:rsid w:val="009B5E82"/>
    <w:rsid w:val="009B607C"/>
    <w:rsid w:val="009B611F"/>
    <w:rsid w:val="009B62E1"/>
    <w:rsid w:val="009B64DE"/>
    <w:rsid w:val="009B666F"/>
    <w:rsid w:val="009B6D09"/>
    <w:rsid w:val="009B6F93"/>
    <w:rsid w:val="009B707E"/>
    <w:rsid w:val="009B70A7"/>
    <w:rsid w:val="009B7131"/>
    <w:rsid w:val="009B7151"/>
    <w:rsid w:val="009B7C80"/>
    <w:rsid w:val="009B7D24"/>
    <w:rsid w:val="009BA5CB"/>
    <w:rsid w:val="009C01FE"/>
    <w:rsid w:val="009C02E0"/>
    <w:rsid w:val="009C0366"/>
    <w:rsid w:val="009C0822"/>
    <w:rsid w:val="009C086F"/>
    <w:rsid w:val="009C0A41"/>
    <w:rsid w:val="009C0A9C"/>
    <w:rsid w:val="009C0C74"/>
    <w:rsid w:val="009C0D42"/>
    <w:rsid w:val="009C13B9"/>
    <w:rsid w:val="009C18FF"/>
    <w:rsid w:val="009C1AB6"/>
    <w:rsid w:val="009C26C7"/>
    <w:rsid w:val="009C2CCB"/>
    <w:rsid w:val="009C3218"/>
    <w:rsid w:val="009C3430"/>
    <w:rsid w:val="009C36AB"/>
    <w:rsid w:val="009C3826"/>
    <w:rsid w:val="009C399B"/>
    <w:rsid w:val="009C3D06"/>
    <w:rsid w:val="009C3E90"/>
    <w:rsid w:val="009C4156"/>
    <w:rsid w:val="009C41C0"/>
    <w:rsid w:val="009C4877"/>
    <w:rsid w:val="009C4C17"/>
    <w:rsid w:val="009C4D5D"/>
    <w:rsid w:val="009C5239"/>
    <w:rsid w:val="009C5246"/>
    <w:rsid w:val="009C5631"/>
    <w:rsid w:val="009C58E8"/>
    <w:rsid w:val="009C5C4A"/>
    <w:rsid w:val="009C5E75"/>
    <w:rsid w:val="009C5F99"/>
    <w:rsid w:val="009C6601"/>
    <w:rsid w:val="009C66EA"/>
    <w:rsid w:val="009C6827"/>
    <w:rsid w:val="009C69B1"/>
    <w:rsid w:val="009C6B88"/>
    <w:rsid w:val="009C6CF4"/>
    <w:rsid w:val="009C6D38"/>
    <w:rsid w:val="009C6D61"/>
    <w:rsid w:val="009C7379"/>
    <w:rsid w:val="009C73D3"/>
    <w:rsid w:val="009C777C"/>
    <w:rsid w:val="009C778E"/>
    <w:rsid w:val="009C7BE8"/>
    <w:rsid w:val="009C7D4D"/>
    <w:rsid w:val="009D0564"/>
    <w:rsid w:val="009D0EAB"/>
    <w:rsid w:val="009D1516"/>
    <w:rsid w:val="009D188C"/>
    <w:rsid w:val="009D1A90"/>
    <w:rsid w:val="009D1E0A"/>
    <w:rsid w:val="009D1F06"/>
    <w:rsid w:val="009D217F"/>
    <w:rsid w:val="009D29B4"/>
    <w:rsid w:val="009D329C"/>
    <w:rsid w:val="009D34EB"/>
    <w:rsid w:val="009D3551"/>
    <w:rsid w:val="009D3B5C"/>
    <w:rsid w:val="009D3B73"/>
    <w:rsid w:val="009D40DB"/>
    <w:rsid w:val="009D4926"/>
    <w:rsid w:val="009D4A1E"/>
    <w:rsid w:val="009D4B1E"/>
    <w:rsid w:val="009D56DB"/>
    <w:rsid w:val="009D5709"/>
    <w:rsid w:val="009D5A54"/>
    <w:rsid w:val="009D5AB9"/>
    <w:rsid w:val="009D6383"/>
    <w:rsid w:val="009D6449"/>
    <w:rsid w:val="009D656D"/>
    <w:rsid w:val="009D6825"/>
    <w:rsid w:val="009D689B"/>
    <w:rsid w:val="009D6A15"/>
    <w:rsid w:val="009D6A83"/>
    <w:rsid w:val="009D6C3A"/>
    <w:rsid w:val="009D6DB7"/>
    <w:rsid w:val="009D6E53"/>
    <w:rsid w:val="009D6EA4"/>
    <w:rsid w:val="009D73A7"/>
    <w:rsid w:val="009D73F5"/>
    <w:rsid w:val="009D7786"/>
    <w:rsid w:val="009D77AD"/>
    <w:rsid w:val="009D79BD"/>
    <w:rsid w:val="009D7C4B"/>
    <w:rsid w:val="009D7CFD"/>
    <w:rsid w:val="009E0AEF"/>
    <w:rsid w:val="009E1043"/>
    <w:rsid w:val="009E1452"/>
    <w:rsid w:val="009E183F"/>
    <w:rsid w:val="009E1880"/>
    <w:rsid w:val="009E1B6C"/>
    <w:rsid w:val="009E20FD"/>
    <w:rsid w:val="009E2392"/>
    <w:rsid w:val="009E2755"/>
    <w:rsid w:val="009E28C3"/>
    <w:rsid w:val="009E2C83"/>
    <w:rsid w:val="009E2CFC"/>
    <w:rsid w:val="009E2E98"/>
    <w:rsid w:val="009E30AB"/>
    <w:rsid w:val="009E38D7"/>
    <w:rsid w:val="009E39F2"/>
    <w:rsid w:val="009E39F5"/>
    <w:rsid w:val="009E3C09"/>
    <w:rsid w:val="009E3E88"/>
    <w:rsid w:val="009E417F"/>
    <w:rsid w:val="009E4972"/>
    <w:rsid w:val="009E49F6"/>
    <w:rsid w:val="009E5051"/>
    <w:rsid w:val="009E569F"/>
    <w:rsid w:val="009E5EC6"/>
    <w:rsid w:val="009E66E9"/>
    <w:rsid w:val="009E6BD9"/>
    <w:rsid w:val="009E6D9A"/>
    <w:rsid w:val="009E7036"/>
    <w:rsid w:val="009E7108"/>
    <w:rsid w:val="009E76F4"/>
    <w:rsid w:val="009E77DB"/>
    <w:rsid w:val="009E7BAE"/>
    <w:rsid w:val="009E7C02"/>
    <w:rsid w:val="009F011A"/>
    <w:rsid w:val="009F026A"/>
    <w:rsid w:val="009F088C"/>
    <w:rsid w:val="009F0C27"/>
    <w:rsid w:val="009F0E60"/>
    <w:rsid w:val="009F1938"/>
    <w:rsid w:val="009F1CF9"/>
    <w:rsid w:val="009F238C"/>
    <w:rsid w:val="009F2456"/>
    <w:rsid w:val="009F259A"/>
    <w:rsid w:val="009F294D"/>
    <w:rsid w:val="009F2DCF"/>
    <w:rsid w:val="009F303A"/>
    <w:rsid w:val="009F3394"/>
    <w:rsid w:val="009F3442"/>
    <w:rsid w:val="009F3898"/>
    <w:rsid w:val="009F3952"/>
    <w:rsid w:val="009F3DDD"/>
    <w:rsid w:val="009F4D45"/>
    <w:rsid w:val="009F5365"/>
    <w:rsid w:val="009F55A4"/>
    <w:rsid w:val="009F55A9"/>
    <w:rsid w:val="009F55D8"/>
    <w:rsid w:val="009F5717"/>
    <w:rsid w:val="009F5845"/>
    <w:rsid w:val="009F5E10"/>
    <w:rsid w:val="009F5E22"/>
    <w:rsid w:val="009F6069"/>
    <w:rsid w:val="009F6078"/>
    <w:rsid w:val="009F64FA"/>
    <w:rsid w:val="009F668D"/>
    <w:rsid w:val="009F6707"/>
    <w:rsid w:val="009F6B4A"/>
    <w:rsid w:val="009F6DA0"/>
    <w:rsid w:val="009F6E4E"/>
    <w:rsid w:val="009F6EB9"/>
    <w:rsid w:val="009F6F9B"/>
    <w:rsid w:val="009F704B"/>
    <w:rsid w:val="009F71A5"/>
    <w:rsid w:val="009F7388"/>
    <w:rsid w:val="009F77E5"/>
    <w:rsid w:val="009F7EF2"/>
    <w:rsid w:val="009F7FA6"/>
    <w:rsid w:val="00A001DA"/>
    <w:rsid w:val="00A002C8"/>
    <w:rsid w:val="00A0043D"/>
    <w:rsid w:val="00A0046D"/>
    <w:rsid w:val="00A00BE7"/>
    <w:rsid w:val="00A00D44"/>
    <w:rsid w:val="00A00E6D"/>
    <w:rsid w:val="00A01331"/>
    <w:rsid w:val="00A01676"/>
    <w:rsid w:val="00A01A9C"/>
    <w:rsid w:val="00A01B5B"/>
    <w:rsid w:val="00A01B73"/>
    <w:rsid w:val="00A01D08"/>
    <w:rsid w:val="00A01E9E"/>
    <w:rsid w:val="00A02549"/>
    <w:rsid w:val="00A02F5A"/>
    <w:rsid w:val="00A02FA4"/>
    <w:rsid w:val="00A030B1"/>
    <w:rsid w:val="00A031B2"/>
    <w:rsid w:val="00A0326D"/>
    <w:rsid w:val="00A037B6"/>
    <w:rsid w:val="00A03A16"/>
    <w:rsid w:val="00A03B16"/>
    <w:rsid w:val="00A03F9B"/>
    <w:rsid w:val="00A04122"/>
    <w:rsid w:val="00A04147"/>
    <w:rsid w:val="00A04399"/>
    <w:rsid w:val="00A04734"/>
    <w:rsid w:val="00A04921"/>
    <w:rsid w:val="00A04A42"/>
    <w:rsid w:val="00A04DD1"/>
    <w:rsid w:val="00A050C1"/>
    <w:rsid w:val="00A05925"/>
    <w:rsid w:val="00A05A2F"/>
    <w:rsid w:val="00A05DC1"/>
    <w:rsid w:val="00A061A8"/>
    <w:rsid w:val="00A06917"/>
    <w:rsid w:val="00A06ACC"/>
    <w:rsid w:val="00A06B35"/>
    <w:rsid w:val="00A06E82"/>
    <w:rsid w:val="00A072BE"/>
    <w:rsid w:val="00A074A6"/>
    <w:rsid w:val="00A075CD"/>
    <w:rsid w:val="00A07707"/>
    <w:rsid w:val="00A07859"/>
    <w:rsid w:val="00A07A45"/>
    <w:rsid w:val="00A07D70"/>
    <w:rsid w:val="00A07E59"/>
    <w:rsid w:val="00A07EF8"/>
    <w:rsid w:val="00A1090D"/>
    <w:rsid w:val="00A11196"/>
    <w:rsid w:val="00A112E4"/>
    <w:rsid w:val="00A1163B"/>
    <w:rsid w:val="00A11A1C"/>
    <w:rsid w:val="00A11A70"/>
    <w:rsid w:val="00A11C53"/>
    <w:rsid w:val="00A11C61"/>
    <w:rsid w:val="00A11CBC"/>
    <w:rsid w:val="00A11E9D"/>
    <w:rsid w:val="00A12177"/>
    <w:rsid w:val="00A12A95"/>
    <w:rsid w:val="00A12AAA"/>
    <w:rsid w:val="00A12E38"/>
    <w:rsid w:val="00A13697"/>
    <w:rsid w:val="00A137A2"/>
    <w:rsid w:val="00A13820"/>
    <w:rsid w:val="00A13F82"/>
    <w:rsid w:val="00A140B9"/>
    <w:rsid w:val="00A1494A"/>
    <w:rsid w:val="00A14A22"/>
    <w:rsid w:val="00A14C0F"/>
    <w:rsid w:val="00A14CE1"/>
    <w:rsid w:val="00A14F37"/>
    <w:rsid w:val="00A15011"/>
    <w:rsid w:val="00A15298"/>
    <w:rsid w:val="00A15578"/>
    <w:rsid w:val="00A15B58"/>
    <w:rsid w:val="00A163AE"/>
    <w:rsid w:val="00A16429"/>
    <w:rsid w:val="00A166D6"/>
    <w:rsid w:val="00A16BC2"/>
    <w:rsid w:val="00A16D2F"/>
    <w:rsid w:val="00A16DE9"/>
    <w:rsid w:val="00A1711B"/>
    <w:rsid w:val="00A172DF"/>
    <w:rsid w:val="00A17394"/>
    <w:rsid w:val="00A173A8"/>
    <w:rsid w:val="00A173BD"/>
    <w:rsid w:val="00A174CC"/>
    <w:rsid w:val="00A17CF2"/>
    <w:rsid w:val="00A2036A"/>
    <w:rsid w:val="00A208D4"/>
    <w:rsid w:val="00A20B6C"/>
    <w:rsid w:val="00A20ED6"/>
    <w:rsid w:val="00A20FB3"/>
    <w:rsid w:val="00A210A0"/>
    <w:rsid w:val="00A210BD"/>
    <w:rsid w:val="00A21925"/>
    <w:rsid w:val="00A21DB1"/>
    <w:rsid w:val="00A2221A"/>
    <w:rsid w:val="00A229D8"/>
    <w:rsid w:val="00A22CDD"/>
    <w:rsid w:val="00A22DAD"/>
    <w:rsid w:val="00A23013"/>
    <w:rsid w:val="00A23587"/>
    <w:rsid w:val="00A23800"/>
    <w:rsid w:val="00A23AAE"/>
    <w:rsid w:val="00A23BD9"/>
    <w:rsid w:val="00A23CCE"/>
    <w:rsid w:val="00A23F38"/>
    <w:rsid w:val="00A23F6E"/>
    <w:rsid w:val="00A23F75"/>
    <w:rsid w:val="00A2420D"/>
    <w:rsid w:val="00A24289"/>
    <w:rsid w:val="00A24597"/>
    <w:rsid w:val="00A245E5"/>
    <w:rsid w:val="00A24BFC"/>
    <w:rsid w:val="00A24CA7"/>
    <w:rsid w:val="00A250C9"/>
    <w:rsid w:val="00A25778"/>
    <w:rsid w:val="00A258F6"/>
    <w:rsid w:val="00A259A5"/>
    <w:rsid w:val="00A25C4C"/>
    <w:rsid w:val="00A25E34"/>
    <w:rsid w:val="00A25F5A"/>
    <w:rsid w:val="00A260B7"/>
    <w:rsid w:val="00A261DF"/>
    <w:rsid w:val="00A264E4"/>
    <w:rsid w:val="00A265E2"/>
    <w:rsid w:val="00A26674"/>
    <w:rsid w:val="00A2668C"/>
    <w:rsid w:val="00A26B48"/>
    <w:rsid w:val="00A27137"/>
    <w:rsid w:val="00A27347"/>
    <w:rsid w:val="00A27406"/>
    <w:rsid w:val="00A2746B"/>
    <w:rsid w:val="00A27485"/>
    <w:rsid w:val="00A275BB"/>
    <w:rsid w:val="00A276A1"/>
    <w:rsid w:val="00A279B4"/>
    <w:rsid w:val="00A27CAF"/>
    <w:rsid w:val="00A27F8C"/>
    <w:rsid w:val="00A306AE"/>
    <w:rsid w:val="00A307B2"/>
    <w:rsid w:val="00A3087B"/>
    <w:rsid w:val="00A30BDA"/>
    <w:rsid w:val="00A30CA7"/>
    <w:rsid w:val="00A31527"/>
    <w:rsid w:val="00A316AF"/>
    <w:rsid w:val="00A31856"/>
    <w:rsid w:val="00A31896"/>
    <w:rsid w:val="00A3265D"/>
    <w:rsid w:val="00A327F8"/>
    <w:rsid w:val="00A32803"/>
    <w:rsid w:val="00A32914"/>
    <w:rsid w:val="00A32991"/>
    <w:rsid w:val="00A32CD9"/>
    <w:rsid w:val="00A3338A"/>
    <w:rsid w:val="00A3350E"/>
    <w:rsid w:val="00A33FEC"/>
    <w:rsid w:val="00A340B4"/>
    <w:rsid w:val="00A342BD"/>
    <w:rsid w:val="00A34551"/>
    <w:rsid w:val="00A34BEC"/>
    <w:rsid w:val="00A34F42"/>
    <w:rsid w:val="00A35268"/>
    <w:rsid w:val="00A35316"/>
    <w:rsid w:val="00A35861"/>
    <w:rsid w:val="00A3593B"/>
    <w:rsid w:val="00A359FD"/>
    <w:rsid w:val="00A35C87"/>
    <w:rsid w:val="00A35CE6"/>
    <w:rsid w:val="00A3657D"/>
    <w:rsid w:val="00A36B42"/>
    <w:rsid w:val="00A36B56"/>
    <w:rsid w:val="00A36F3B"/>
    <w:rsid w:val="00A3751A"/>
    <w:rsid w:val="00A37650"/>
    <w:rsid w:val="00A378AA"/>
    <w:rsid w:val="00A37BD6"/>
    <w:rsid w:val="00A37CAF"/>
    <w:rsid w:val="00A4082B"/>
    <w:rsid w:val="00A408D3"/>
    <w:rsid w:val="00A40C52"/>
    <w:rsid w:val="00A410E8"/>
    <w:rsid w:val="00A4115B"/>
    <w:rsid w:val="00A4126E"/>
    <w:rsid w:val="00A4139C"/>
    <w:rsid w:val="00A41460"/>
    <w:rsid w:val="00A41477"/>
    <w:rsid w:val="00A41617"/>
    <w:rsid w:val="00A419EE"/>
    <w:rsid w:val="00A41CA1"/>
    <w:rsid w:val="00A41CF1"/>
    <w:rsid w:val="00A41EA8"/>
    <w:rsid w:val="00A428A5"/>
    <w:rsid w:val="00A42930"/>
    <w:rsid w:val="00A42DEA"/>
    <w:rsid w:val="00A42F70"/>
    <w:rsid w:val="00A4310C"/>
    <w:rsid w:val="00A432B0"/>
    <w:rsid w:val="00A435E3"/>
    <w:rsid w:val="00A43786"/>
    <w:rsid w:val="00A438CF"/>
    <w:rsid w:val="00A43E13"/>
    <w:rsid w:val="00A43ED4"/>
    <w:rsid w:val="00A4407A"/>
    <w:rsid w:val="00A443CF"/>
    <w:rsid w:val="00A4489D"/>
    <w:rsid w:val="00A448CC"/>
    <w:rsid w:val="00A4499C"/>
    <w:rsid w:val="00A44AD0"/>
    <w:rsid w:val="00A44B1E"/>
    <w:rsid w:val="00A44D8E"/>
    <w:rsid w:val="00A44D95"/>
    <w:rsid w:val="00A45B6B"/>
    <w:rsid w:val="00A46B9D"/>
    <w:rsid w:val="00A46EDB"/>
    <w:rsid w:val="00A470A1"/>
    <w:rsid w:val="00A47356"/>
    <w:rsid w:val="00A474E4"/>
    <w:rsid w:val="00A47817"/>
    <w:rsid w:val="00A4786A"/>
    <w:rsid w:val="00A47AC6"/>
    <w:rsid w:val="00A502FB"/>
    <w:rsid w:val="00A504C6"/>
    <w:rsid w:val="00A509F4"/>
    <w:rsid w:val="00A50A67"/>
    <w:rsid w:val="00A519D2"/>
    <w:rsid w:val="00A52103"/>
    <w:rsid w:val="00A52378"/>
    <w:rsid w:val="00A52498"/>
    <w:rsid w:val="00A528CE"/>
    <w:rsid w:val="00A528E5"/>
    <w:rsid w:val="00A52D9C"/>
    <w:rsid w:val="00A5318D"/>
    <w:rsid w:val="00A535B2"/>
    <w:rsid w:val="00A53C9E"/>
    <w:rsid w:val="00A53FBF"/>
    <w:rsid w:val="00A541C4"/>
    <w:rsid w:val="00A54527"/>
    <w:rsid w:val="00A54687"/>
    <w:rsid w:val="00A54D96"/>
    <w:rsid w:val="00A54F24"/>
    <w:rsid w:val="00A5502C"/>
    <w:rsid w:val="00A5551D"/>
    <w:rsid w:val="00A55767"/>
    <w:rsid w:val="00A557A7"/>
    <w:rsid w:val="00A55D78"/>
    <w:rsid w:val="00A560D1"/>
    <w:rsid w:val="00A561FD"/>
    <w:rsid w:val="00A56446"/>
    <w:rsid w:val="00A5659A"/>
    <w:rsid w:val="00A56634"/>
    <w:rsid w:val="00A57041"/>
    <w:rsid w:val="00A5740E"/>
    <w:rsid w:val="00A5774E"/>
    <w:rsid w:val="00A57B36"/>
    <w:rsid w:val="00A57E7F"/>
    <w:rsid w:val="00A6001E"/>
    <w:rsid w:val="00A60113"/>
    <w:rsid w:val="00A604F3"/>
    <w:rsid w:val="00A60582"/>
    <w:rsid w:val="00A607D7"/>
    <w:rsid w:val="00A60B40"/>
    <w:rsid w:val="00A61547"/>
    <w:rsid w:val="00A6158F"/>
    <w:rsid w:val="00A6185F"/>
    <w:rsid w:val="00A618CB"/>
    <w:rsid w:val="00A61A8F"/>
    <w:rsid w:val="00A61D69"/>
    <w:rsid w:val="00A61D9C"/>
    <w:rsid w:val="00A62132"/>
    <w:rsid w:val="00A621B0"/>
    <w:rsid w:val="00A6277A"/>
    <w:rsid w:val="00A62F40"/>
    <w:rsid w:val="00A630E2"/>
    <w:rsid w:val="00A63281"/>
    <w:rsid w:val="00A633B6"/>
    <w:rsid w:val="00A634C2"/>
    <w:rsid w:val="00A636F9"/>
    <w:rsid w:val="00A638CE"/>
    <w:rsid w:val="00A63A46"/>
    <w:rsid w:val="00A63F2C"/>
    <w:rsid w:val="00A63FF1"/>
    <w:rsid w:val="00A64450"/>
    <w:rsid w:val="00A64BEE"/>
    <w:rsid w:val="00A64C1B"/>
    <w:rsid w:val="00A650DB"/>
    <w:rsid w:val="00A65250"/>
    <w:rsid w:val="00A65409"/>
    <w:rsid w:val="00A658B0"/>
    <w:rsid w:val="00A65A53"/>
    <w:rsid w:val="00A65E83"/>
    <w:rsid w:val="00A6609A"/>
    <w:rsid w:val="00A662AE"/>
    <w:rsid w:val="00A6651C"/>
    <w:rsid w:val="00A667EE"/>
    <w:rsid w:val="00A671AB"/>
    <w:rsid w:val="00A673DB"/>
    <w:rsid w:val="00A67622"/>
    <w:rsid w:val="00A676E7"/>
    <w:rsid w:val="00A67869"/>
    <w:rsid w:val="00A67AB2"/>
    <w:rsid w:val="00A67CD8"/>
    <w:rsid w:val="00A7018D"/>
    <w:rsid w:val="00A70269"/>
    <w:rsid w:val="00A704B6"/>
    <w:rsid w:val="00A7076F"/>
    <w:rsid w:val="00A709B9"/>
    <w:rsid w:val="00A70A2B"/>
    <w:rsid w:val="00A70F24"/>
    <w:rsid w:val="00A711D4"/>
    <w:rsid w:val="00A7174F"/>
    <w:rsid w:val="00A7190E"/>
    <w:rsid w:val="00A71F30"/>
    <w:rsid w:val="00A7203B"/>
    <w:rsid w:val="00A727C3"/>
    <w:rsid w:val="00A72879"/>
    <w:rsid w:val="00A7299D"/>
    <w:rsid w:val="00A72C83"/>
    <w:rsid w:val="00A72F6E"/>
    <w:rsid w:val="00A7323C"/>
    <w:rsid w:val="00A73610"/>
    <w:rsid w:val="00A739E4"/>
    <w:rsid w:val="00A739F7"/>
    <w:rsid w:val="00A73A40"/>
    <w:rsid w:val="00A73B79"/>
    <w:rsid w:val="00A73E47"/>
    <w:rsid w:val="00A74105"/>
    <w:rsid w:val="00A74379"/>
    <w:rsid w:val="00A7445D"/>
    <w:rsid w:val="00A74496"/>
    <w:rsid w:val="00A746E7"/>
    <w:rsid w:val="00A74A89"/>
    <w:rsid w:val="00A74B6E"/>
    <w:rsid w:val="00A74B87"/>
    <w:rsid w:val="00A74E98"/>
    <w:rsid w:val="00A751D1"/>
    <w:rsid w:val="00A75356"/>
    <w:rsid w:val="00A7539A"/>
    <w:rsid w:val="00A753E0"/>
    <w:rsid w:val="00A75769"/>
    <w:rsid w:val="00A75ABB"/>
    <w:rsid w:val="00A75B17"/>
    <w:rsid w:val="00A75BA4"/>
    <w:rsid w:val="00A75C93"/>
    <w:rsid w:val="00A76262"/>
    <w:rsid w:val="00A763F4"/>
    <w:rsid w:val="00A765CF"/>
    <w:rsid w:val="00A76790"/>
    <w:rsid w:val="00A76B2D"/>
    <w:rsid w:val="00A76C17"/>
    <w:rsid w:val="00A770A5"/>
    <w:rsid w:val="00A77B43"/>
    <w:rsid w:val="00A77B6A"/>
    <w:rsid w:val="00A77C46"/>
    <w:rsid w:val="00A77E42"/>
    <w:rsid w:val="00A7B806"/>
    <w:rsid w:val="00A8037B"/>
    <w:rsid w:val="00A803C7"/>
    <w:rsid w:val="00A803DA"/>
    <w:rsid w:val="00A80412"/>
    <w:rsid w:val="00A80594"/>
    <w:rsid w:val="00A80599"/>
    <w:rsid w:val="00A80802"/>
    <w:rsid w:val="00A809FD"/>
    <w:rsid w:val="00A80F66"/>
    <w:rsid w:val="00A812AF"/>
    <w:rsid w:val="00A818BA"/>
    <w:rsid w:val="00A81993"/>
    <w:rsid w:val="00A819F8"/>
    <w:rsid w:val="00A81BD1"/>
    <w:rsid w:val="00A81BFD"/>
    <w:rsid w:val="00A81CD5"/>
    <w:rsid w:val="00A81F16"/>
    <w:rsid w:val="00A82039"/>
    <w:rsid w:val="00A8204E"/>
    <w:rsid w:val="00A8226A"/>
    <w:rsid w:val="00A8240E"/>
    <w:rsid w:val="00A827F5"/>
    <w:rsid w:val="00A82902"/>
    <w:rsid w:val="00A82C8A"/>
    <w:rsid w:val="00A82CBC"/>
    <w:rsid w:val="00A82CC1"/>
    <w:rsid w:val="00A830CD"/>
    <w:rsid w:val="00A83386"/>
    <w:rsid w:val="00A8362D"/>
    <w:rsid w:val="00A837C3"/>
    <w:rsid w:val="00A83898"/>
    <w:rsid w:val="00A83C08"/>
    <w:rsid w:val="00A84239"/>
    <w:rsid w:val="00A8440B"/>
    <w:rsid w:val="00A84D28"/>
    <w:rsid w:val="00A84EFC"/>
    <w:rsid w:val="00A85249"/>
    <w:rsid w:val="00A853D8"/>
    <w:rsid w:val="00A855B7"/>
    <w:rsid w:val="00A8568A"/>
    <w:rsid w:val="00A8577B"/>
    <w:rsid w:val="00A85D36"/>
    <w:rsid w:val="00A86055"/>
    <w:rsid w:val="00A861F1"/>
    <w:rsid w:val="00A8686B"/>
    <w:rsid w:val="00A86FC0"/>
    <w:rsid w:val="00A8720A"/>
    <w:rsid w:val="00A876F6"/>
    <w:rsid w:val="00A87BD1"/>
    <w:rsid w:val="00A87CD8"/>
    <w:rsid w:val="00A87D8C"/>
    <w:rsid w:val="00A87DFC"/>
    <w:rsid w:val="00A87ECA"/>
    <w:rsid w:val="00A9004A"/>
    <w:rsid w:val="00A90309"/>
    <w:rsid w:val="00A90471"/>
    <w:rsid w:val="00A906F2"/>
    <w:rsid w:val="00A90759"/>
    <w:rsid w:val="00A9077A"/>
    <w:rsid w:val="00A90FD2"/>
    <w:rsid w:val="00A91015"/>
    <w:rsid w:val="00A910F7"/>
    <w:rsid w:val="00A91328"/>
    <w:rsid w:val="00A91375"/>
    <w:rsid w:val="00A916FC"/>
    <w:rsid w:val="00A91704"/>
    <w:rsid w:val="00A922C3"/>
    <w:rsid w:val="00A92845"/>
    <w:rsid w:val="00A92917"/>
    <w:rsid w:val="00A93346"/>
    <w:rsid w:val="00A93448"/>
    <w:rsid w:val="00A93592"/>
    <w:rsid w:val="00A93794"/>
    <w:rsid w:val="00A93C11"/>
    <w:rsid w:val="00A93DE3"/>
    <w:rsid w:val="00A94108"/>
    <w:rsid w:val="00A941FA"/>
    <w:rsid w:val="00A942F7"/>
    <w:rsid w:val="00A943FC"/>
    <w:rsid w:val="00A94496"/>
    <w:rsid w:val="00A94685"/>
    <w:rsid w:val="00A946AD"/>
    <w:rsid w:val="00A947A9"/>
    <w:rsid w:val="00A94CA9"/>
    <w:rsid w:val="00A94E03"/>
    <w:rsid w:val="00A94F40"/>
    <w:rsid w:val="00A95067"/>
    <w:rsid w:val="00A95273"/>
    <w:rsid w:val="00A95353"/>
    <w:rsid w:val="00A95ACB"/>
    <w:rsid w:val="00A95FB6"/>
    <w:rsid w:val="00A96459"/>
    <w:rsid w:val="00A964E4"/>
    <w:rsid w:val="00A96568"/>
    <w:rsid w:val="00A966A6"/>
    <w:rsid w:val="00A9672A"/>
    <w:rsid w:val="00A96DE4"/>
    <w:rsid w:val="00A96EFD"/>
    <w:rsid w:val="00A97060"/>
    <w:rsid w:val="00A9738C"/>
    <w:rsid w:val="00A978BB"/>
    <w:rsid w:val="00AA008F"/>
    <w:rsid w:val="00AA078A"/>
    <w:rsid w:val="00AA090F"/>
    <w:rsid w:val="00AA0C59"/>
    <w:rsid w:val="00AA150D"/>
    <w:rsid w:val="00AA1A1C"/>
    <w:rsid w:val="00AA25C4"/>
    <w:rsid w:val="00AA2857"/>
    <w:rsid w:val="00AA28CD"/>
    <w:rsid w:val="00AA2939"/>
    <w:rsid w:val="00AA29DA"/>
    <w:rsid w:val="00AA2C1D"/>
    <w:rsid w:val="00AA34A7"/>
    <w:rsid w:val="00AA3544"/>
    <w:rsid w:val="00AA37E7"/>
    <w:rsid w:val="00AA3D77"/>
    <w:rsid w:val="00AA4113"/>
    <w:rsid w:val="00AA4462"/>
    <w:rsid w:val="00AA4771"/>
    <w:rsid w:val="00AA4847"/>
    <w:rsid w:val="00AA484D"/>
    <w:rsid w:val="00AA4AEF"/>
    <w:rsid w:val="00AA4DCF"/>
    <w:rsid w:val="00AA4E64"/>
    <w:rsid w:val="00AA50B7"/>
    <w:rsid w:val="00AA52AA"/>
    <w:rsid w:val="00AA5CEF"/>
    <w:rsid w:val="00AA5F43"/>
    <w:rsid w:val="00AA5F9C"/>
    <w:rsid w:val="00AA6D97"/>
    <w:rsid w:val="00AA6EE9"/>
    <w:rsid w:val="00AA7046"/>
    <w:rsid w:val="00AA7231"/>
    <w:rsid w:val="00AA76B2"/>
    <w:rsid w:val="00AA76F5"/>
    <w:rsid w:val="00AA771A"/>
    <w:rsid w:val="00AA7890"/>
    <w:rsid w:val="00AA7978"/>
    <w:rsid w:val="00AB01DD"/>
    <w:rsid w:val="00AB02D5"/>
    <w:rsid w:val="00AB0371"/>
    <w:rsid w:val="00AB05F1"/>
    <w:rsid w:val="00AB079A"/>
    <w:rsid w:val="00AB0A67"/>
    <w:rsid w:val="00AB0A91"/>
    <w:rsid w:val="00AB0D83"/>
    <w:rsid w:val="00AB0E38"/>
    <w:rsid w:val="00AB1128"/>
    <w:rsid w:val="00AB13BF"/>
    <w:rsid w:val="00AB13C7"/>
    <w:rsid w:val="00AB185E"/>
    <w:rsid w:val="00AB19D0"/>
    <w:rsid w:val="00AB1B07"/>
    <w:rsid w:val="00AB1C6B"/>
    <w:rsid w:val="00AB2040"/>
    <w:rsid w:val="00AB216A"/>
    <w:rsid w:val="00AB243A"/>
    <w:rsid w:val="00AB2621"/>
    <w:rsid w:val="00AB2742"/>
    <w:rsid w:val="00AB288F"/>
    <w:rsid w:val="00AB2A9F"/>
    <w:rsid w:val="00AB2B50"/>
    <w:rsid w:val="00AB2C70"/>
    <w:rsid w:val="00AB2CEC"/>
    <w:rsid w:val="00AB30A7"/>
    <w:rsid w:val="00AB33FF"/>
    <w:rsid w:val="00AB3405"/>
    <w:rsid w:val="00AB34B8"/>
    <w:rsid w:val="00AB3694"/>
    <w:rsid w:val="00AB3896"/>
    <w:rsid w:val="00AB3C5C"/>
    <w:rsid w:val="00AB3EBD"/>
    <w:rsid w:val="00AB41D6"/>
    <w:rsid w:val="00AB4241"/>
    <w:rsid w:val="00AB42C2"/>
    <w:rsid w:val="00AB43C3"/>
    <w:rsid w:val="00AB464F"/>
    <w:rsid w:val="00AB4A86"/>
    <w:rsid w:val="00AB4C72"/>
    <w:rsid w:val="00AB4ECB"/>
    <w:rsid w:val="00AB4F0D"/>
    <w:rsid w:val="00AB5127"/>
    <w:rsid w:val="00AB55A6"/>
    <w:rsid w:val="00AB5D59"/>
    <w:rsid w:val="00AB5D92"/>
    <w:rsid w:val="00AB66B9"/>
    <w:rsid w:val="00AB67FD"/>
    <w:rsid w:val="00AB6A30"/>
    <w:rsid w:val="00AB6A7C"/>
    <w:rsid w:val="00AB6A86"/>
    <w:rsid w:val="00AB7712"/>
    <w:rsid w:val="00AB7A6E"/>
    <w:rsid w:val="00AB7BBA"/>
    <w:rsid w:val="00AB7DDE"/>
    <w:rsid w:val="00AB7FC0"/>
    <w:rsid w:val="00AC049F"/>
    <w:rsid w:val="00AC04E5"/>
    <w:rsid w:val="00AC0732"/>
    <w:rsid w:val="00AC0C8B"/>
    <w:rsid w:val="00AC0CE3"/>
    <w:rsid w:val="00AC0D72"/>
    <w:rsid w:val="00AC1208"/>
    <w:rsid w:val="00AC13CF"/>
    <w:rsid w:val="00AC1668"/>
    <w:rsid w:val="00AC1803"/>
    <w:rsid w:val="00AC19B6"/>
    <w:rsid w:val="00AC1C51"/>
    <w:rsid w:val="00AC1C56"/>
    <w:rsid w:val="00AC2000"/>
    <w:rsid w:val="00AC24A7"/>
    <w:rsid w:val="00AC26D4"/>
    <w:rsid w:val="00AC2703"/>
    <w:rsid w:val="00AC291F"/>
    <w:rsid w:val="00AC2F32"/>
    <w:rsid w:val="00AC3483"/>
    <w:rsid w:val="00AC380F"/>
    <w:rsid w:val="00AC3A73"/>
    <w:rsid w:val="00AC3AF6"/>
    <w:rsid w:val="00AC3C5C"/>
    <w:rsid w:val="00AC3DAE"/>
    <w:rsid w:val="00AC3E7A"/>
    <w:rsid w:val="00AC4108"/>
    <w:rsid w:val="00AC489B"/>
    <w:rsid w:val="00AC5063"/>
    <w:rsid w:val="00AC59BE"/>
    <w:rsid w:val="00AC5EAF"/>
    <w:rsid w:val="00AC5ECF"/>
    <w:rsid w:val="00AC64C4"/>
    <w:rsid w:val="00AC65BB"/>
    <w:rsid w:val="00AC65DB"/>
    <w:rsid w:val="00AC669C"/>
    <w:rsid w:val="00AC6B61"/>
    <w:rsid w:val="00AC6BDC"/>
    <w:rsid w:val="00AC6ED4"/>
    <w:rsid w:val="00AC787E"/>
    <w:rsid w:val="00AC796B"/>
    <w:rsid w:val="00AC7A02"/>
    <w:rsid w:val="00AC7DC8"/>
    <w:rsid w:val="00AC7E79"/>
    <w:rsid w:val="00AC7E89"/>
    <w:rsid w:val="00AD024C"/>
    <w:rsid w:val="00AD025A"/>
    <w:rsid w:val="00AD0448"/>
    <w:rsid w:val="00AD064F"/>
    <w:rsid w:val="00AD06D5"/>
    <w:rsid w:val="00AD0D67"/>
    <w:rsid w:val="00AD0FDF"/>
    <w:rsid w:val="00AD143D"/>
    <w:rsid w:val="00AD14B3"/>
    <w:rsid w:val="00AD16B4"/>
    <w:rsid w:val="00AD16D1"/>
    <w:rsid w:val="00AD1CD7"/>
    <w:rsid w:val="00AD2134"/>
    <w:rsid w:val="00AD2257"/>
    <w:rsid w:val="00AD231B"/>
    <w:rsid w:val="00AD233D"/>
    <w:rsid w:val="00AD23EC"/>
    <w:rsid w:val="00AD2971"/>
    <w:rsid w:val="00AD2C19"/>
    <w:rsid w:val="00AD341C"/>
    <w:rsid w:val="00AD3B13"/>
    <w:rsid w:val="00AD3B60"/>
    <w:rsid w:val="00AD3FDE"/>
    <w:rsid w:val="00AD3FEE"/>
    <w:rsid w:val="00AD40C8"/>
    <w:rsid w:val="00AD449F"/>
    <w:rsid w:val="00AD4EAB"/>
    <w:rsid w:val="00AD5239"/>
    <w:rsid w:val="00AD535B"/>
    <w:rsid w:val="00AD5614"/>
    <w:rsid w:val="00AD5977"/>
    <w:rsid w:val="00AD5AD9"/>
    <w:rsid w:val="00AD5B86"/>
    <w:rsid w:val="00AD5DB9"/>
    <w:rsid w:val="00AD607D"/>
    <w:rsid w:val="00AD6A14"/>
    <w:rsid w:val="00AD6B1E"/>
    <w:rsid w:val="00AD6C67"/>
    <w:rsid w:val="00AD71E8"/>
    <w:rsid w:val="00AD726D"/>
    <w:rsid w:val="00AD748F"/>
    <w:rsid w:val="00AD77DC"/>
    <w:rsid w:val="00AD7AAE"/>
    <w:rsid w:val="00AD7BA3"/>
    <w:rsid w:val="00AD7D35"/>
    <w:rsid w:val="00AE0346"/>
    <w:rsid w:val="00AE049B"/>
    <w:rsid w:val="00AE0B8A"/>
    <w:rsid w:val="00AE0C6E"/>
    <w:rsid w:val="00AE0D5C"/>
    <w:rsid w:val="00AE0EDB"/>
    <w:rsid w:val="00AE1168"/>
    <w:rsid w:val="00AE1257"/>
    <w:rsid w:val="00AE1510"/>
    <w:rsid w:val="00AE19AA"/>
    <w:rsid w:val="00AE1A92"/>
    <w:rsid w:val="00AE1AEA"/>
    <w:rsid w:val="00AE1AF8"/>
    <w:rsid w:val="00AE1BF9"/>
    <w:rsid w:val="00AE1E90"/>
    <w:rsid w:val="00AE2C47"/>
    <w:rsid w:val="00AE2CA4"/>
    <w:rsid w:val="00AE355B"/>
    <w:rsid w:val="00AE358B"/>
    <w:rsid w:val="00AE3D7B"/>
    <w:rsid w:val="00AE3DDB"/>
    <w:rsid w:val="00AE4734"/>
    <w:rsid w:val="00AE482D"/>
    <w:rsid w:val="00AE4850"/>
    <w:rsid w:val="00AE491C"/>
    <w:rsid w:val="00AE4C30"/>
    <w:rsid w:val="00AE507E"/>
    <w:rsid w:val="00AE520D"/>
    <w:rsid w:val="00AE54F2"/>
    <w:rsid w:val="00AE5D87"/>
    <w:rsid w:val="00AE5E80"/>
    <w:rsid w:val="00AE5F53"/>
    <w:rsid w:val="00AE60D0"/>
    <w:rsid w:val="00AE62AD"/>
    <w:rsid w:val="00AE62F3"/>
    <w:rsid w:val="00AE6364"/>
    <w:rsid w:val="00AE63DC"/>
    <w:rsid w:val="00AE6756"/>
    <w:rsid w:val="00AE675E"/>
    <w:rsid w:val="00AE6C89"/>
    <w:rsid w:val="00AE6D62"/>
    <w:rsid w:val="00AE7191"/>
    <w:rsid w:val="00AE735B"/>
    <w:rsid w:val="00AE74F4"/>
    <w:rsid w:val="00AE75AF"/>
    <w:rsid w:val="00AE76FD"/>
    <w:rsid w:val="00AE7A16"/>
    <w:rsid w:val="00AE7E73"/>
    <w:rsid w:val="00AE7EC6"/>
    <w:rsid w:val="00AF018C"/>
    <w:rsid w:val="00AF027B"/>
    <w:rsid w:val="00AF0532"/>
    <w:rsid w:val="00AF08A4"/>
    <w:rsid w:val="00AF099E"/>
    <w:rsid w:val="00AF1185"/>
    <w:rsid w:val="00AF12EE"/>
    <w:rsid w:val="00AF1814"/>
    <w:rsid w:val="00AF1B17"/>
    <w:rsid w:val="00AF24A7"/>
    <w:rsid w:val="00AF24C0"/>
    <w:rsid w:val="00AF25A5"/>
    <w:rsid w:val="00AF2625"/>
    <w:rsid w:val="00AF2802"/>
    <w:rsid w:val="00AF286C"/>
    <w:rsid w:val="00AF297C"/>
    <w:rsid w:val="00AF2CFD"/>
    <w:rsid w:val="00AF2F41"/>
    <w:rsid w:val="00AF320A"/>
    <w:rsid w:val="00AF371F"/>
    <w:rsid w:val="00AF383C"/>
    <w:rsid w:val="00AF38A0"/>
    <w:rsid w:val="00AF39C9"/>
    <w:rsid w:val="00AF3E11"/>
    <w:rsid w:val="00AF43E3"/>
    <w:rsid w:val="00AF46E8"/>
    <w:rsid w:val="00AF498E"/>
    <w:rsid w:val="00AF4AD3"/>
    <w:rsid w:val="00AF4BAF"/>
    <w:rsid w:val="00AF4CEF"/>
    <w:rsid w:val="00AF572C"/>
    <w:rsid w:val="00AF5B1E"/>
    <w:rsid w:val="00AF5F0A"/>
    <w:rsid w:val="00AF601F"/>
    <w:rsid w:val="00AF610E"/>
    <w:rsid w:val="00AF6479"/>
    <w:rsid w:val="00AF6BE7"/>
    <w:rsid w:val="00AF7154"/>
    <w:rsid w:val="00AF7BB3"/>
    <w:rsid w:val="00AF7E05"/>
    <w:rsid w:val="00B004A5"/>
    <w:rsid w:val="00B006F2"/>
    <w:rsid w:val="00B00C27"/>
    <w:rsid w:val="00B01181"/>
    <w:rsid w:val="00B01229"/>
    <w:rsid w:val="00B0130A"/>
    <w:rsid w:val="00B01628"/>
    <w:rsid w:val="00B01692"/>
    <w:rsid w:val="00B017DD"/>
    <w:rsid w:val="00B019F1"/>
    <w:rsid w:val="00B0233A"/>
    <w:rsid w:val="00B02356"/>
    <w:rsid w:val="00B0295F"/>
    <w:rsid w:val="00B02A0C"/>
    <w:rsid w:val="00B02B49"/>
    <w:rsid w:val="00B02F41"/>
    <w:rsid w:val="00B0354E"/>
    <w:rsid w:val="00B03956"/>
    <w:rsid w:val="00B040EB"/>
    <w:rsid w:val="00B041D0"/>
    <w:rsid w:val="00B04625"/>
    <w:rsid w:val="00B048D7"/>
    <w:rsid w:val="00B049C1"/>
    <w:rsid w:val="00B04AEB"/>
    <w:rsid w:val="00B04D4A"/>
    <w:rsid w:val="00B04E15"/>
    <w:rsid w:val="00B0505F"/>
    <w:rsid w:val="00B054CE"/>
    <w:rsid w:val="00B05B03"/>
    <w:rsid w:val="00B05DE2"/>
    <w:rsid w:val="00B05F5A"/>
    <w:rsid w:val="00B06188"/>
    <w:rsid w:val="00B062C3"/>
    <w:rsid w:val="00B063FB"/>
    <w:rsid w:val="00B065CE"/>
    <w:rsid w:val="00B067AA"/>
    <w:rsid w:val="00B06F61"/>
    <w:rsid w:val="00B07270"/>
    <w:rsid w:val="00B0754F"/>
    <w:rsid w:val="00B07574"/>
    <w:rsid w:val="00B07B55"/>
    <w:rsid w:val="00B07C07"/>
    <w:rsid w:val="00B07E6B"/>
    <w:rsid w:val="00B10660"/>
    <w:rsid w:val="00B106B1"/>
    <w:rsid w:val="00B106CC"/>
    <w:rsid w:val="00B10880"/>
    <w:rsid w:val="00B10894"/>
    <w:rsid w:val="00B10AC2"/>
    <w:rsid w:val="00B10B99"/>
    <w:rsid w:val="00B10FD1"/>
    <w:rsid w:val="00B1105B"/>
    <w:rsid w:val="00B112AB"/>
    <w:rsid w:val="00B11698"/>
    <w:rsid w:val="00B11879"/>
    <w:rsid w:val="00B11D3F"/>
    <w:rsid w:val="00B11DE0"/>
    <w:rsid w:val="00B11FC4"/>
    <w:rsid w:val="00B1249C"/>
    <w:rsid w:val="00B1265E"/>
    <w:rsid w:val="00B1272C"/>
    <w:rsid w:val="00B1302B"/>
    <w:rsid w:val="00B1304A"/>
    <w:rsid w:val="00B13159"/>
    <w:rsid w:val="00B13710"/>
    <w:rsid w:val="00B13BE3"/>
    <w:rsid w:val="00B14151"/>
    <w:rsid w:val="00B143A8"/>
    <w:rsid w:val="00B1464F"/>
    <w:rsid w:val="00B1499E"/>
    <w:rsid w:val="00B14D3D"/>
    <w:rsid w:val="00B14D7A"/>
    <w:rsid w:val="00B14E4D"/>
    <w:rsid w:val="00B14F89"/>
    <w:rsid w:val="00B15286"/>
    <w:rsid w:val="00B156CE"/>
    <w:rsid w:val="00B158F7"/>
    <w:rsid w:val="00B15BFE"/>
    <w:rsid w:val="00B15D69"/>
    <w:rsid w:val="00B16164"/>
    <w:rsid w:val="00B167AC"/>
    <w:rsid w:val="00B16981"/>
    <w:rsid w:val="00B16BB3"/>
    <w:rsid w:val="00B16F42"/>
    <w:rsid w:val="00B16FCA"/>
    <w:rsid w:val="00B16FFF"/>
    <w:rsid w:val="00B1786A"/>
    <w:rsid w:val="00B203A4"/>
    <w:rsid w:val="00B204F6"/>
    <w:rsid w:val="00B20C71"/>
    <w:rsid w:val="00B20D3C"/>
    <w:rsid w:val="00B20E06"/>
    <w:rsid w:val="00B210AC"/>
    <w:rsid w:val="00B212C9"/>
    <w:rsid w:val="00B21BEF"/>
    <w:rsid w:val="00B21D41"/>
    <w:rsid w:val="00B21F93"/>
    <w:rsid w:val="00B22115"/>
    <w:rsid w:val="00B22369"/>
    <w:rsid w:val="00B223E1"/>
    <w:rsid w:val="00B2244F"/>
    <w:rsid w:val="00B2256B"/>
    <w:rsid w:val="00B22795"/>
    <w:rsid w:val="00B22D94"/>
    <w:rsid w:val="00B22E56"/>
    <w:rsid w:val="00B2304D"/>
    <w:rsid w:val="00B23232"/>
    <w:rsid w:val="00B232A0"/>
    <w:rsid w:val="00B232FD"/>
    <w:rsid w:val="00B2343A"/>
    <w:rsid w:val="00B23F8D"/>
    <w:rsid w:val="00B2430A"/>
    <w:rsid w:val="00B2444A"/>
    <w:rsid w:val="00B24C31"/>
    <w:rsid w:val="00B24CFC"/>
    <w:rsid w:val="00B24DDA"/>
    <w:rsid w:val="00B24FDC"/>
    <w:rsid w:val="00B2527D"/>
    <w:rsid w:val="00B25714"/>
    <w:rsid w:val="00B25AE9"/>
    <w:rsid w:val="00B25E5A"/>
    <w:rsid w:val="00B25F0E"/>
    <w:rsid w:val="00B25F1B"/>
    <w:rsid w:val="00B264CD"/>
    <w:rsid w:val="00B26589"/>
    <w:rsid w:val="00B2664B"/>
    <w:rsid w:val="00B26751"/>
    <w:rsid w:val="00B2679B"/>
    <w:rsid w:val="00B268A8"/>
    <w:rsid w:val="00B269F6"/>
    <w:rsid w:val="00B26B3B"/>
    <w:rsid w:val="00B26D14"/>
    <w:rsid w:val="00B26D7F"/>
    <w:rsid w:val="00B2714C"/>
    <w:rsid w:val="00B27278"/>
    <w:rsid w:val="00B2731A"/>
    <w:rsid w:val="00B27475"/>
    <w:rsid w:val="00B27772"/>
    <w:rsid w:val="00B27774"/>
    <w:rsid w:val="00B27945"/>
    <w:rsid w:val="00B27A3E"/>
    <w:rsid w:val="00B27E1C"/>
    <w:rsid w:val="00B27E8F"/>
    <w:rsid w:val="00B308ED"/>
    <w:rsid w:val="00B30B0D"/>
    <w:rsid w:val="00B30C09"/>
    <w:rsid w:val="00B30EA0"/>
    <w:rsid w:val="00B30F5C"/>
    <w:rsid w:val="00B31478"/>
    <w:rsid w:val="00B3152D"/>
    <w:rsid w:val="00B3169F"/>
    <w:rsid w:val="00B3179D"/>
    <w:rsid w:val="00B318E3"/>
    <w:rsid w:val="00B31B2E"/>
    <w:rsid w:val="00B320F9"/>
    <w:rsid w:val="00B3214A"/>
    <w:rsid w:val="00B32571"/>
    <w:rsid w:val="00B32645"/>
    <w:rsid w:val="00B327F9"/>
    <w:rsid w:val="00B32954"/>
    <w:rsid w:val="00B32C5E"/>
    <w:rsid w:val="00B32C9A"/>
    <w:rsid w:val="00B32E89"/>
    <w:rsid w:val="00B33291"/>
    <w:rsid w:val="00B3335E"/>
    <w:rsid w:val="00B3345E"/>
    <w:rsid w:val="00B33FA4"/>
    <w:rsid w:val="00B34539"/>
    <w:rsid w:val="00B34738"/>
    <w:rsid w:val="00B34945"/>
    <w:rsid w:val="00B34D7D"/>
    <w:rsid w:val="00B35313"/>
    <w:rsid w:val="00B35338"/>
    <w:rsid w:val="00B35344"/>
    <w:rsid w:val="00B35E5A"/>
    <w:rsid w:val="00B35EBB"/>
    <w:rsid w:val="00B35FB4"/>
    <w:rsid w:val="00B3667B"/>
    <w:rsid w:val="00B367AD"/>
    <w:rsid w:val="00B36985"/>
    <w:rsid w:val="00B36C0F"/>
    <w:rsid w:val="00B36F55"/>
    <w:rsid w:val="00B36FF7"/>
    <w:rsid w:val="00B374C5"/>
    <w:rsid w:val="00B374DC"/>
    <w:rsid w:val="00B37633"/>
    <w:rsid w:val="00B37F34"/>
    <w:rsid w:val="00B37F62"/>
    <w:rsid w:val="00B40230"/>
    <w:rsid w:val="00B40884"/>
    <w:rsid w:val="00B40A97"/>
    <w:rsid w:val="00B40BDE"/>
    <w:rsid w:val="00B41114"/>
    <w:rsid w:val="00B41261"/>
    <w:rsid w:val="00B41AEE"/>
    <w:rsid w:val="00B41D61"/>
    <w:rsid w:val="00B41F56"/>
    <w:rsid w:val="00B421AA"/>
    <w:rsid w:val="00B4270C"/>
    <w:rsid w:val="00B42788"/>
    <w:rsid w:val="00B429B9"/>
    <w:rsid w:val="00B429F4"/>
    <w:rsid w:val="00B42B00"/>
    <w:rsid w:val="00B42B38"/>
    <w:rsid w:val="00B42C28"/>
    <w:rsid w:val="00B42FE1"/>
    <w:rsid w:val="00B43473"/>
    <w:rsid w:val="00B434EB"/>
    <w:rsid w:val="00B4358E"/>
    <w:rsid w:val="00B43849"/>
    <w:rsid w:val="00B43B5F"/>
    <w:rsid w:val="00B43BA7"/>
    <w:rsid w:val="00B4405B"/>
    <w:rsid w:val="00B44339"/>
    <w:rsid w:val="00B44348"/>
    <w:rsid w:val="00B44585"/>
    <w:rsid w:val="00B44841"/>
    <w:rsid w:val="00B44940"/>
    <w:rsid w:val="00B44E7F"/>
    <w:rsid w:val="00B45304"/>
    <w:rsid w:val="00B454C5"/>
    <w:rsid w:val="00B4557A"/>
    <w:rsid w:val="00B45618"/>
    <w:rsid w:val="00B4573B"/>
    <w:rsid w:val="00B464D3"/>
    <w:rsid w:val="00B4676E"/>
    <w:rsid w:val="00B46A17"/>
    <w:rsid w:val="00B46B0C"/>
    <w:rsid w:val="00B46C99"/>
    <w:rsid w:val="00B46DC5"/>
    <w:rsid w:val="00B4715F"/>
    <w:rsid w:val="00B4718C"/>
    <w:rsid w:val="00B47976"/>
    <w:rsid w:val="00B47D40"/>
    <w:rsid w:val="00B5014C"/>
    <w:rsid w:val="00B50581"/>
    <w:rsid w:val="00B50A8C"/>
    <w:rsid w:val="00B50DAD"/>
    <w:rsid w:val="00B51162"/>
    <w:rsid w:val="00B51170"/>
    <w:rsid w:val="00B515E0"/>
    <w:rsid w:val="00B515FE"/>
    <w:rsid w:val="00B51669"/>
    <w:rsid w:val="00B516A5"/>
    <w:rsid w:val="00B516C8"/>
    <w:rsid w:val="00B51732"/>
    <w:rsid w:val="00B51A96"/>
    <w:rsid w:val="00B51B6F"/>
    <w:rsid w:val="00B51C3E"/>
    <w:rsid w:val="00B51D78"/>
    <w:rsid w:val="00B52040"/>
    <w:rsid w:val="00B522CF"/>
    <w:rsid w:val="00B5232B"/>
    <w:rsid w:val="00B524A5"/>
    <w:rsid w:val="00B5256E"/>
    <w:rsid w:val="00B529B1"/>
    <w:rsid w:val="00B52A4B"/>
    <w:rsid w:val="00B5337F"/>
    <w:rsid w:val="00B5344E"/>
    <w:rsid w:val="00B53531"/>
    <w:rsid w:val="00B538E7"/>
    <w:rsid w:val="00B53C6E"/>
    <w:rsid w:val="00B53CDA"/>
    <w:rsid w:val="00B54062"/>
    <w:rsid w:val="00B54387"/>
    <w:rsid w:val="00B5481C"/>
    <w:rsid w:val="00B5482F"/>
    <w:rsid w:val="00B5487F"/>
    <w:rsid w:val="00B54D32"/>
    <w:rsid w:val="00B54F21"/>
    <w:rsid w:val="00B54F26"/>
    <w:rsid w:val="00B550EC"/>
    <w:rsid w:val="00B55281"/>
    <w:rsid w:val="00B5553A"/>
    <w:rsid w:val="00B556D4"/>
    <w:rsid w:val="00B55BE3"/>
    <w:rsid w:val="00B55CBD"/>
    <w:rsid w:val="00B55D3E"/>
    <w:rsid w:val="00B55D56"/>
    <w:rsid w:val="00B55EE0"/>
    <w:rsid w:val="00B5602C"/>
    <w:rsid w:val="00B563F5"/>
    <w:rsid w:val="00B56505"/>
    <w:rsid w:val="00B5671D"/>
    <w:rsid w:val="00B56F5A"/>
    <w:rsid w:val="00B57305"/>
    <w:rsid w:val="00B57438"/>
    <w:rsid w:val="00B57B9D"/>
    <w:rsid w:val="00B57BBF"/>
    <w:rsid w:val="00B57D02"/>
    <w:rsid w:val="00B60292"/>
    <w:rsid w:val="00B603DA"/>
    <w:rsid w:val="00B60765"/>
    <w:rsid w:val="00B6082F"/>
    <w:rsid w:val="00B609F3"/>
    <w:rsid w:val="00B61043"/>
    <w:rsid w:val="00B61137"/>
    <w:rsid w:val="00B611EC"/>
    <w:rsid w:val="00B617D3"/>
    <w:rsid w:val="00B61824"/>
    <w:rsid w:val="00B61996"/>
    <w:rsid w:val="00B61C3B"/>
    <w:rsid w:val="00B61CFB"/>
    <w:rsid w:val="00B62135"/>
    <w:rsid w:val="00B625FE"/>
    <w:rsid w:val="00B62628"/>
    <w:rsid w:val="00B6290B"/>
    <w:rsid w:val="00B62944"/>
    <w:rsid w:val="00B62B25"/>
    <w:rsid w:val="00B62B40"/>
    <w:rsid w:val="00B62C70"/>
    <w:rsid w:val="00B62F4E"/>
    <w:rsid w:val="00B632EE"/>
    <w:rsid w:val="00B635C0"/>
    <w:rsid w:val="00B63741"/>
    <w:rsid w:val="00B6392E"/>
    <w:rsid w:val="00B63A9F"/>
    <w:rsid w:val="00B63E13"/>
    <w:rsid w:val="00B644D1"/>
    <w:rsid w:val="00B645C7"/>
    <w:rsid w:val="00B648FD"/>
    <w:rsid w:val="00B649EE"/>
    <w:rsid w:val="00B64EA1"/>
    <w:rsid w:val="00B6518F"/>
    <w:rsid w:val="00B65194"/>
    <w:rsid w:val="00B651F8"/>
    <w:rsid w:val="00B654F7"/>
    <w:rsid w:val="00B65666"/>
    <w:rsid w:val="00B65A84"/>
    <w:rsid w:val="00B65B80"/>
    <w:rsid w:val="00B65CAC"/>
    <w:rsid w:val="00B6636A"/>
    <w:rsid w:val="00B66644"/>
    <w:rsid w:val="00B66741"/>
    <w:rsid w:val="00B66965"/>
    <w:rsid w:val="00B669BA"/>
    <w:rsid w:val="00B6735D"/>
    <w:rsid w:val="00B6782B"/>
    <w:rsid w:val="00B67873"/>
    <w:rsid w:val="00B679CC"/>
    <w:rsid w:val="00B7058B"/>
    <w:rsid w:val="00B708F1"/>
    <w:rsid w:val="00B7143D"/>
    <w:rsid w:val="00B71CA0"/>
    <w:rsid w:val="00B71E59"/>
    <w:rsid w:val="00B71EFE"/>
    <w:rsid w:val="00B720F3"/>
    <w:rsid w:val="00B72766"/>
    <w:rsid w:val="00B72887"/>
    <w:rsid w:val="00B7289B"/>
    <w:rsid w:val="00B729B8"/>
    <w:rsid w:val="00B73149"/>
    <w:rsid w:val="00B7316E"/>
    <w:rsid w:val="00B735BB"/>
    <w:rsid w:val="00B73D51"/>
    <w:rsid w:val="00B74295"/>
    <w:rsid w:val="00B742ED"/>
    <w:rsid w:val="00B74B95"/>
    <w:rsid w:val="00B74C1B"/>
    <w:rsid w:val="00B74D0C"/>
    <w:rsid w:val="00B75005"/>
    <w:rsid w:val="00B753C6"/>
    <w:rsid w:val="00B75535"/>
    <w:rsid w:val="00B756BF"/>
    <w:rsid w:val="00B75968"/>
    <w:rsid w:val="00B75E15"/>
    <w:rsid w:val="00B75EDA"/>
    <w:rsid w:val="00B7608B"/>
    <w:rsid w:val="00B762C8"/>
    <w:rsid w:val="00B764B3"/>
    <w:rsid w:val="00B764F9"/>
    <w:rsid w:val="00B76CDE"/>
    <w:rsid w:val="00B7713D"/>
    <w:rsid w:val="00B77181"/>
    <w:rsid w:val="00B77237"/>
    <w:rsid w:val="00B772B2"/>
    <w:rsid w:val="00B772E7"/>
    <w:rsid w:val="00B777B1"/>
    <w:rsid w:val="00B777E8"/>
    <w:rsid w:val="00B77D1B"/>
    <w:rsid w:val="00B77DFD"/>
    <w:rsid w:val="00B80430"/>
    <w:rsid w:val="00B80759"/>
    <w:rsid w:val="00B8084C"/>
    <w:rsid w:val="00B80B66"/>
    <w:rsid w:val="00B80BC7"/>
    <w:rsid w:val="00B80EF7"/>
    <w:rsid w:val="00B812CC"/>
    <w:rsid w:val="00B8248D"/>
    <w:rsid w:val="00B82D4E"/>
    <w:rsid w:val="00B82D7B"/>
    <w:rsid w:val="00B83372"/>
    <w:rsid w:val="00B833BC"/>
    <w:rsid w:val="00B8350C"/>
    <w:rsid w:val="00B83516"/>
    <w:rsid w:val="00B83E18"/>
    <w:rsid w:val="00B83FA7"/>
    <w:rsid w:val="00B840C9"/>
    <w:rsid w:val="00B842FA"/>
    <w:rsid w:val="00B84479"/>
    <w:rsid w:val="00B8447A"/>
    <w:rsid w:val="00B844AB"/>
    <w:rsid w:val="00B844FC"/>
    <w:rsid w:val="00B84713"/>
    <w:rsid w:val="00B8472F"/>
    <w:rsid w:val="00B84B50"/>
    <w:rsid w:val="00B84C7F"/>
    <w:rsid w:val="00B84F32"/>
    <w:rsid w:val="00B8503D"/>
    <w:rsid w:val="00B85429"/>
    <w:rsid w:val="00B854F8"/>
    <w:rsid w:val="00B8587F"/>
    <w:rsid w:val="00B859A8"/>
    <w:rsid w:val="00B85BB7"/>
    <w:rsid w:val="00B85D2E"/>
    <w:rsid w:val="00B86169"/>
    <w:rsid w:val="00B86C16"/>
    <w:rsid w:val="00B86C7E"/>
    <w:rsid w:val="00B87783"/>
    <w:rsid w:val="00B90118"/>
    <w:rsid w:val="00B90456"/>
    <w:rsid w:val="00B9049E"/>
    <w:rsid w:val="00B90BFE"/>
    <w:rsid w:val="00B916EB"/>
    <w:rsid w:val="00B918A2"/>
    <w:rsid w:val="00B91AD0"/>
    <w:rsid w:val="00B91B53"/>
    <w:rsid w:val="00B91C02"/>
    <w:rsid w:val="00B91C58"/>
    <w:rsid w:val="00B91CB7"/>
    <w:rsid w:val="00B91F83"/>
    <w:rsid w:val="00B9284A"/>
    <w:rsid w:val="00B9292C"/>
    <w:rsid w:val="00B92AF4"/>
    <w:rsid w:val="00B92C89"/>
    <w:rsid w:val="00B92CEA"/>
    <w:rsid w:val="00B92D6D"/>
    <w:rsid w:val="00B92E41"/>
    <w:rsid w:val="00B92EC9"/>
    <w:rsid w:val="00B93292"/>
    <w:rsid w:val="00B93295"/>
    <w:rsid w:val="00B938E9"/>
    <w:rsid w:val="00B93A48"/>
    <w:rsid w:val="00B93BBA"/>
    <w:rsid w:val="00B93CAB"/>
    <w:rsid w:val="00B93E06"/>
    <w:rsid w:val="00B93E11"/>
    <w:rsid w:val="00B94276"/>
    <w:rsid w:val="00B944D3"/>
    <w:rsid w:val="00B947F2"/>
    <w:rsid w:val="00B9558C"/>
    <w:rsid w:val="00B9567D"/>
    <w:rsid w:val="00B95699"/>
    <w:rsid w:val="00B9599A"/>
    <w:rsid w:val="00B95D9B"/>
    <w:rsid w:val="00B962C6"/>
    <w:rsid w:val="00B96869"/>
    <w:rsid w:val="00B96CB4"/>
    <w:rsid w:val="00B96D75"/>
    <w:rsid w:val="00B96FC1"/>
    <w:rsid w:val="00B9738D"/>
    <w:rsid w:val="00B97721"/>
    <w:rsid w:val="00B97768"/>
    <w:rsid w:val="00B97874"/>
    <w:rsid w:val="00BA0368"/>
    <w:rsid w:val="00BA04BF"/>
    <w:rsid w:val="00BA06A0"/>
    <w:rsid w:val="00BA098E"/>
    <w:rsid w:val="00BA0F63"/>
    <w:rsid w:val="00BA14F1"/>
    <w:rsid w:val="00BA154D"/>
    <w:rsid w:val="00BA173C"/>
    <w:rsid w:val="00BA1AC7"/>
    <w:rsid w:val="00BA1DBD"/>
    <w:rsid w:val="00BA2031"/>
    <w:rsid w:val="00BA21A5"/>
    <w:rsid w:val="00BA22AA"/>
    <w:rsid w:val="00BA2715"/>
    <w:rsid w:val="00BA291D"/>
    <w:rsid w:val="00BA2A83"/>
    <w:rsid w:val="00BA2F1B"/>
    <w:rsid w:val="00BA3025"/>
    <w:rsid w:val="00BA30E3"/>
    <w:rsid w:val="00BA31C7"/>
    <w:rsid w:val="00BA320B"/>
    <w:rsid w:val="00BA32CD"/>
    <w:rsid w:val="00BA357A"/>
    <w:rsid w:val="00BA3779"/>
    <w:rsid w:val="00BA3A38"/>
    <w:rsid w:val="00BA3FD9"/>
    <w:rsid w:val="00BA40CF"/>
    <w:rsid w:val="00BA46AB"/>
    <w:rsid w:val="00BA46E7"/>
    <w:rsid w:val="00BA4DE2"/>
    <w:rsid w:val="00BA4E1F"/>
    <w:rsid w:val="00BA4FD7"/>
    <w:rsid w:val="00BA56BF"/>
    <w:rsid w:val="00BA58AF"/>
    <w:rsid w:val="00BA5C4B"/>
    <w:rsid w:val="00BA5CCC"/>
    <w:rsid w:val="00BA5E64"/>
    <w:rsid w:val="00BA60AA"/>
    <w:rsid w:val="00BA62C4"/>
    <w:rsid w:val="00BA6CA6"/>
    <w:rsid w:val="00BA70D1"/>
    <w:rsid w:val="00BA784A"/>
    <w:rsid w:val="00BA79D2"/>
    <w:rsid w:val="00BA7AFC"/>
    <w:rsid w:val="00BA7D49"/>
    <w:rsid w:val="00BB01E3"/>
    <w:rsid w:val="00BB04FB"/>
    <w:rsid w:val="00BB0537"/>
    <w:rsid w:val="00BB066D"/>
    <w:rsid w:val="00BB06A1"/>
    <w:rsid w:val="00BB0A98"/>
    <w:rsid w:val="00BB0B7C"/>
    <w:rsid w:val="00BB0B9C"/>
    <w:rsid w:val="00BB10D5"/>
    <w:rsid w:val="00BB1140"/>
    <w:rsid w:val="00BB13D0"/>
    <w:rsid w:val="00BB190B"/>
    <w:rsid w:val="00BB1C15"/>
    <w:rsid w:val="00BB1E50"/>
    <w:rsid w:val="00BB236E"/>
    <w:rsid w:val="00BB28A8"/>
    <w:rsid w:val="00BB2C04"/>
    <w:rsid w:val="00BB2E8B"/>
    <w:rsid w:val="00BB2FF1"/>
    <w:rsid w:val="00BB3157"/>
    <w:rsid w:val="00BB31A6"/>
    <w:rsid w:val="00BB363E"/>
    <w:rsid w:val="00BB374C"/>
    <w:rsid w:val="00BB38EA"/>
    <w:rsid w:val="00BB4110"/>
    <w:rsid w:val="00BB4162"/>
    <w:rsid w:val="00BB44B8"/>
    <w:rsid w:val="00BB47A9"/>
    <w:rsid w:val="00BB47FF"/>
    <w:rsid w:val="00BB499F"/>
    <w:rsid w:val="00BB4A3F"/>
    <w:rsid w:val="00BB502A"/>
    <w:rsid w:val="00BB50D0"/>
    <w:rsid w:val="00BB56F8"/>
    <w:rsid w:val="00BB57EE"/>
    <w:rsid w:val="00BB59C2"/>
    <w:rsid w:val="00BB5B04"/>
    <w:rsid w:val="00BB5CEB"/>
    <w:rsid w:val="00BB60A7"/>
    <w:rsid w:val="00BB626B"/>
    <w:rsid w:val="00BB687F"/>
    <w:rsid w:val="00BB68B3"/>
    <w:rsid w:val="00BB6910"/>
    <w:rsid w:val="00BB6F61"/>
    <w:rsid w:val="00BB7203"/>
    <w:rsid w:val="00BB765C"/>
    <w:rsid w:val="00BB77B4"/>
    <w:rsid w:val="00BB781D"/>
    <w:rsid w:val="00BB79A6"/>
    <w:rsid w:val="00BB7AB8"/>
    <w:rsid w:val="00BB7BA1"/>
    <w:rsid w:val="00BB7C65"/>
    <w:rsid w:val="00BB7DD9"/>
    <w:rsid w:val="00BC01C1"/>
    <w:rsid w:val="00BC0883"/>
    <w:rsid w:val="00BC097C"/>
    <w:rsid w:val="00BC0C8D"/>
    <w:rsid w:val="00BC0CB0"/>
    <w:rsid w:val="00BC0DAA"/>
    <w:rsid w:val="00BC0E97"/>
    <w:rsid w:val="00BC0F2A"/>
    <w:rsid w:val="00BC10BF"/>
    <w:rsid w:val="00BC1167"/>
    <w:rsid w:val="00BC1275"/>
    <w:rsid w:val="00BC132A"/>
    <w:rsid w:val="00BC1381"/>
    <w:rsid w:val="00BC161A"/>
    <w:rsid w:val="00BC1CF4"/>
    <w:rsid w:val="00BC2090"/>
    <w:rsid w:val="00BC2110"/>
    <w:rsid w:val="00BC2368"/>
    <w:rsid w:val="00BC2495"/>
    <w:rsid w:val="00BC28F6"/>
    <w:rsid w:val="00BC2BC6"/>
    <w:rsid w:val="00BC32B1"/>
    <w:rsid w:val="00BC3491"/>
    <w:rsid w:val="00BC3894"/>
    <w:rsid w:val="00BC3BE8"/>
    <w:rsid w:val="00BC3BEE"/>
    <w:rsid w:val="00BC3C08"/>
    <w:rsid w:val="00BC3C50"/>
    <w:rsid w:val="00BC3DE9"/>
    <w:rsid w:val="00BC3E48"/>
    <w:rsid w:val="00BC4062"/>
    <w:rsid w:val="00BC4283"/>
    <w:rsid w:val="00BC4AB7"/>
    <w:rsid w:val="00BC531B"/>
    <w:rsid w:val="00BC5370"/>
    <w:rsid w:val="00BC551F"/>
    <w:rsid w:val="00BC5551"/>
    <w:rsid w:val="00BC561C"/>
    <w:rsid w:val="00BC5644"/>
    <w:rsid w:val="00BC576E"/>
    <w:rsid w:val="00BC5A55"/>
    <w:rsid w:val="00BC60B9"/>
    <w:rsid w:val="00BC6157"/>
    <w:rsid w:val="00BC6207"/>
    <w:rsid w:val="00BC625F"/>
    <w:rsid w:val="00BC6689"/>
    <w:rsid w:val="00BC6B3A"/>
    <w:rsid w:val="00BC6E67"/>
    <w:rsid w:val="00BC71B4"/>
    <w:rsid w:val="00BC72A5"/>
    <w:rsid w:val="00BC7356"/>
    <w:rsid w:val="00BC7C2C"/>
    <w:rsid w:val="00BD0295"/>
    <w:rsid w:val="00BD02EB"/>
    <w:rsid w:val="00BD04BA"/>
    <w:rsid w:val="00BD0846"/>
    <w:rsid w:val="00BD0A7F"/>
    <w:rsid w:val="00BD0BF9"/>
    <w:rsid w:val="00BD0D07"/>
    <w:rsid w:val="00BD11A4"/>
    <w:rsid w:val="00BD161E"/>
    <w:rsid w:val="00BD17E6"/>
    <w:rsid w:val="00BD1AE4"/>
    <w:rsid w:val="00BD1B51"/>
    <w:rsid w:val="00BD1CB0"/>
    <w:rsid w:val="00BD1EBD"/>
    <w:rsid w:val="00BD2BB5"/>
    <w:rsid w:val="00BD3083"/>
    <w:rsid w:val="00BD30C2"/>
    <w:rsid w:val="00BD313B"/>
    <w:rsid w:val="00BD3303"/>
    <w:rsid w:val="00BD33E4"/>
    <w:rsid w:val="00BD34CC"/>
    <w:rsid w:val="00BD37C6"/>
    <w:rsid w:val="00BD3BB0"/>
    <w:rsid w:val="00BD3C3D"/>
    <w:rsid w:val="00BD4006"/>
    <w:rsid w:val="00BD421C"/>
    <w:rsid w:val="00BD4472"/>
    <w:rsid w:val="00BD46B7"/>
    <w:rsid w:val="00BD46B8"/>
    <w:rsid w:val="00BD4904"/>
    <w:rsid w:val="00BD4BE5"/>
    <w:rsid w:val="00BD4CBD"/>
    <w:rsid w:val="00BD4D9F"/>
    <w:rsid w:val="00BD509A"/>
    <w:rsid w:val="00BD50E1"/>
    <w:rsid w:val="00BD5248"/>
    <w:rsid w:val="00BD5B35"/>
    <w:rsid w:val="00BD5E73"/>
    <w:rsid w:val="00BD6008"/>
    <w:rsid w:val="00BD614C"/>
    <w:rsid w:val="00BD6837"/>
    <w:rsid w:val="00BD6ABC"/>
    <w:rsid w:val="00BD6C7D"/>
    <w:rsid w:val="00BD6CAE"/>
    <w:rsid w:val="00BD6F20"/>
    <w:rsid w:val="00BD7345"/>
    <w:rsid w:val="00BD735F"/>
    <w:rsid w:val="00BD7558"/>
    <w:rsid w:val="00BD7647"/>
    <w:rsid w:val="00BD7AE5"/>
    <w:rsid w:val="00BD7AFB"/>
    <w:rsid w:val="00BD7D34"/>
    <w:rsid w:val="00BD7F7E"/>
    <w:rsid w:val="00BE0D12"/>
    <w:rsid w:val="00BE0F4C"/>
    <w:rsid w:val="00BE10B7"/>
    <w:rsid w:val="00BE11F6"/>
    <w:rsid w:val="00BE17EE"/>
    <w:rsid w:val="00BE1AA8"/>
    <w:rsid w:val="00BE1C90"/>
    <w:rsid w:val="00BE1CD8"/>
    <w:rsid w:val="00BE226B"/>
    <w:rsid w:val="00BE26FF"/>
    <w:rsid w:val="00BE2827"/>
    <w:rsid w:val="00BE28E3"/>
    <w:rsid w:val="00BE290B"/>
    <w:rsid w:val="00BE304B"/>
    <w:rsid w:val="00BE3226"/>
    <w:rsid w:val="00BE3729"/>
    <w:rsid w:val="00BE37AD"/>
    <w:rsid w:val="00BE397A"/>
    <w:rsid w:val="00BE39C8"/>
    <w:rsid w:val="00BE3BBD"/>
    <w:rsid w:val="00BE43BE"/>
    <w:rsid w:val="00BE43F8"/>
    <w:rsid w:val="00BE4801"/>
    <w:rsid w:val="00BE4938"/>
    <w:rsid w:val="00BE4F96"/>
    <w:rsid w:val="00BE52CF"/>
    <w:rsid w:val="00BE547F"/>
    <w:rsid w:val="00BE55A3"/>
    <w:rsid w:val="00BE5B3C"/>
    <w:rsid w:val="00BE5D05"/>
    <w:rsid w:val="00BE5FC0"/>
    <w:rsid w:val="00BE616F"/>
    <w:rsid w:val="00BE62CE"/>
    <w:rsid w:val="00BE62D1"/>
    <w:rsid w:val="00BE6676"/>
    <w:rsid w:val="00BE6725"/>
    <w:rsid w:val="00BE6CD5"/>
    <w:rsid w:val="00BE6F47"/>
    <w:rsid w:val="00BE71AC"/>
    <w:rsid w:val="00BE7297"/>
    <w:rsid w:val="00BE73FE"/>
    <w:rsid w:val="00BE7488"/>
    <w:rsid w:val="00BE7604"/>
    <w:rsid w:val="00BE7997"/>
    <w:rsid w:val="00BE7BAD"/>
    <w:rsid w:val="00BE7C9D"/>
    <w:rsid w:val="00BE7E4D"/>
    <w:rsid w:val="00BF0794"/>
    <w:rsid w:val="00BF0971"/>
    <w:rsid w:val="00BF0AC2"/>
    <w:rsid w:val="00BF0D37"/>
    <w:rsid w:val="00BF0D68"/>
    <w:rsid w:val="00BF0EC5"/>
    <w:rsid w:val="00BF1073"/>
    <w:rsid w:val="00BF181E"/>
    <w:rsid w:val="00BF19DD"/>
    <w:rsid w:val="00BF1DED"/>
    <w:rsid w:val="00BF2696"/>
    <w:rsid w:val="00BF26B7"/>
    <w:rsid w:val="00BF2A63"/>
    <w:rsid w:val="00BF3244"/>
    <w:rsid w:val="00BF381D"/>
    <w:rsid w:val="00BF3A21"/>
    <w:rsid w:val="00BF3AEE"/>
    <w:rsid w:val="00BF4614"/>
    <w:rsid w:val="00BF4E8E"/>
    <w:rsid w:val="00BF544F"/>
    <w:rsid w:val="00BF60CC"/>
    <w:rsid w:val="00BF6327"/>
    <w:rsid w:val="00BF634F"/>
    <w:rsid w:val="00BF6372"/>
    <w:rsid w:val="00BF63B4"/>
    <w:rsid w:val="00BF64F0"/>
    <w:rsid w:val="00BF6927"/>
    <w:rsid w:val="00BF6952"/>
    <w:rsid w:val="00BF6CCE"/>
    <w:rsid w:val="00BF7037"/>
    <w:rsid w:val="00BF7261"/>
    <w:rsid w:val="00BF74DD"/>
    <w:rsid w:val="00BF74E6"/>
    <w:rsid w:val="00BF7A69"/>
    <w:rsid w:val="00C00E3D"/>
    <w:rsid w:val="00C00F87"/>
    <w:rsid w:val="00C010AF"/>
    <w:rsid w:val="00C01648"/>
    <w:rsid w:val="00C0183F"/>
    <w:rsid w:val="00C01ADF"/>
    <w:rsid w:val="00C01B22"/>
    <w:rsid w:val="00C01C67"/>
    <w:rsid w:val="00C01DF3"/>
    <w:rsid w:val="00C01F0B"/>
    <w:rsid w:val="00C02176"/>
    <w:rsid w:val="00C02201"/>
    <w:rsid w:val="00C02251"/>
    <w:rsid w:val="00C0280A"/>
    <w:rsid w:val="00C02979"/>
    <w:rsid w:val="00C029F3"/>
    <w:rsid w:val="00C02A33"/>
    <w:rsid w:val="00C02FDA"/>
    <w:rsid w:val="00C03490"/>
    <w:rsid w:val="00C03617"/>
    <w:rsid w:val="00C036AB"/>
    <w:rsid w:val="00C039D2"/>
    <w:rsid w:val="00C03A24"/>
    <w:rsid w:val="00C03BDD"/>
    <w:rsid w:val="00C03D36"/>
    <w:rsid w:val="00C03DB0"/>
    <w:rsid w:val="00C03E2A"/>
    <w:rsid w:val="00C03E83"/>
    <w:rsid w:val="00C03EDA"/>
    <w:rsid w:val="00C040D2"/>
    <w:rsid w:val="00C0430D"/>
    <w:rsid w:val="00C04476"/>
    <w:rsid w:val="00C046FC"/>
    <w:rsid w:val="00C0481B"/>
    <w:rsid w:val="00C04A9C"/>
    <w:rsid w:val="00C055E6"/>
    <w:rsid w:val="00C056FB"/>
    <w:rsid w:val="00C05D59"/>
    <w:rsid w:val="00C062B5"/>
    <w:rsid w:val="00C06493"/>
    <w:rsid w:val="00C06817"/>
    <w:rsid w:val="00C0688E"/>
    <w:rsid w:val="00C06DCE"/>
    <w:rsid w:val="00C0737E"/>
    <w:rsid w:val="00C07590"/>
    <w:rsid w:val="00C07F3A"/>
    <w:rsid w:val="00C10074"/>
    <w:rsid w:val="00C10302"/>
    <w:rsid w:val="00C1042D"/>
    <w:rsid w:val="00C10D07"/>
    <w:rsid w:val="00C10EDE"/>
    <w:rsid w:val="00C10F1D"/>
    <w:rsid w:val="00C11014"/>
    <w:rsid w:val="00C11030"/>
    <w:rsid w:val="00C1107F"/>
    <w:rsid w:val="00C119D0"/>
    <w:rsid w:val="00C11E97"/>
    <w:rsid w:val="00C11F2A"/>
    <w:rsid w:val="00C12156"/>
    <w:rsid w:val="00C12304"/>
    <w:rsid w:val="00C12904"/>
    <w:rsid w:val="00C129D9"/>
    <w:rsid w:val="00C12BEC"/>
    <w:rsid w:val="00C12C80"/>
    <w:rsid w:val="00C13204"/>
    <w:rsid w:val="00C13228"/>
    <w:rsid w:val="00C13874"/>
    <w:rsid w:val="00C13898"/>
    <w:rsid w:val="00C13D0A"/>
    <w:rsid w:val="00C13F98"/>
    <w:rsid w:val="00C141D3"/>
    <w:rsid w:val="00C1488E"/>
    <w:rsid w:val="00C14C99"/>
    <w:rsid w:val="00C15154"/>
    <w:rsid w:val="00C1531D"/>
    <w:rsid w:val="00C154F2"/>
    <w:rsid w:val="00C155C3"/>
    <w:rsid w:val="00C15F30"/>
    <w:rsid w:val="00C15F43"/>
    <w:rsid w:val="00C173BD"/>
    <w:rsid w:val="00C17465"/>
    <w:rsid w:val="00C17CF5"/>
    <w:rsid w:val="00C17F0E"/>
    <w:rsid w:val="00C19285"/>
    <w:rsid w:val="00C20223"/>
    <w:rsid w:val="00C20455"/>
    <w:rsid w:val="00C2089E"/>
    <w:rsid w:val="00C20A30"/>
    <w:rsid w:val="00C20D5D"/>
    <w:rsid w:val="00C216B9"/>
    <w:rsid w:val="00C21A47"/>
    <w:rsid w:val="00C21DA9"/>
    <w:rsid w:val="00C21DF6"/>
    <w:rsid w:val="00C21EC0"/>
    <w:rsid w:val="00C21FE5"/>
    <w:rsid w:val="00C223D6"/>
    <w:rsid w:val="00C224C3"/>
    <w:rsid w:val="00C22E6B"/>
    <w:rsid w:val="00C23049"/>
    <w:rsid w:val="00C230D3"/>
    <w:rsid w:val="00C23267"/>
    <w:rsid w:val="00C2332E"/>
    <w:rsid w:val="00C23645"/>
    <w:rsid w:val="00C23B58"/>
    <w:rsid w:val="00C23F6D"/>
    <w:rsid w:val="00C2432E"/>
    <w:rsid w:val="00C24608"/>
    <w:rsid w:val="00C2470D"/>
    <w:rsid w:val="00C24A64"/>
    <w:rsid w:val="00C2546C"/>
    <w:rsid w:val="00C254CC"/>
    <w:rsid w:val="00C254E0"/>
    <w:rsid w:val="00C2575E"/>
    <w:rsid w:val="00C25806"/>
    <w:rsid w:val="00C25B64"/>
    <w:rsid w:val="00C25BFF"/>
    <w:rsid w:val="00C25E37"/>
    <w:rsid w:val="00C266E7"/>
    <w:rsid w:val="00C269D0"/>
    <w:rsid w:val="00C26C0C"/>
    <w:rsid w:val="00C26DDB"/>
    <w:rsid w:val="00C26EAD"/>
    <w:rsid w:val="00C271D2"/>
    <w:rsid w:val="00C27583"/>
    <w:rsid w:val="00C277D9"/>
    <w:rsid w:val="00C27EB6"/>
    <w:rsid w:val="00C27EDA"/>
    <w:rsid w:val="00C303B7"/>
    <w:rsid w:val="00C303C4"/>
    <w:rsid w:val="00C3086D"/>
    <w:rsid w:val="00C30A62"/>
    <w:rsid w:val="00C30A94"/>
    <w:rsid w:val="00C30DA9"/>
    <w:rsid w:val="00C30F91"/>
    <w:rsid w:val="00C312B6"/>
    <w:rsid w:val="00C31AF9"/>
    <w:rsid w:val="00C31BF7"/>
    <w:rsid w:val="00C31D1E"/>
    <w:rsid w:val="00C31DFE"/>
    <w:rsid w:val="00C321BB"/>
    <w:rsid w:val="00C32240"/>
    <w:rsid w:val="00C32260"/>
    <w:rsid w:val="00C324C9"/>
    <w:rsid w:val="00C32719"/>
    <w:rsid w:val="00C32798"/>
    <w:rsid w:val="00C330F6"/>
    <w:rsid w:val="00C33190"/>
    <w:rsid w:val="00C33EE6"/>
    <w:rsid w:val="00C34094"/>
    <w:rsid w:val="00C34143"/>
    <w:rsid w:val="00C34239"/>
    <w:rsid w:val="00C34347"/>
    <w:rsid w:val="00C346E2"/>
    <w:rsid w:val="00C34739"/>
    <w:rsid w:val="00C34941"/>
    <w:rsid w:val="00C349ED"/>
    <w:rsid w:val="00C34E26"/>
    <w:rsid w:val="00C34E9D"/>
    <w:rsid w:val="00C34ECD"/>
    <w:rsid w:val="00C34F96"/>
    <w:rsid w:val="00C35220"/>
    <w:rsid w:val="00C35296"/>
    <w:rsid w:val="00C3572B"/>
    <w:rsid w:val="00C360AC"/>
    <w:rsid w:val="00C36291"/>
    <w:rsid w:val="00C362AE"/>
    <w:rsid w:val="00C36429"/>
    <w:rsid w:val="00C36799"/>
    <w:rsid w:val="00C36ABA"/>
    <w:rsid w:val="00C36CA1"/>
    <w:rsid w:val="00C36E4E"/>
    <w:rsid w:val="00C370F4"/>
    <w:rsid w:val="00C3723B"/>
    <w:rsid w:val="00C37749"/>
    <w:rsid w:val="00C37BEA"/>
    <w:rsid w:val="00C37EE5"/>
    <w:rsid w:val="00C40102"/>
    <w:rsid w:val="00C4028E"/>
    <w:rsid w:val="00C40D6A"/>
    <w:rsid w:val="00C41069"/>
    <w:rsid w:val="00C41211"/>
    <w:rsid w:val="00C41267"/>
    <w:rsid w:val="00C415B7"/>
    <w:rsid w:val="00C416BC"/>
    <w:rsid w:val="00C4170C"/>
    <w:rsid w:val="00C41A3B"/>
    <w:rsid w:val="00C41AC8"/>
    <w:rsid w:val="00C41D39"/>
    <w:rsid w:val="00C4246E"/>
    <w:rsid w:val="00C429E8"/>
    <w:rsid w:val="00C4381D"/>
    <w:rsid w:val="00C439F5"/>
    <w:rsid w:val="00C43BA2"/>
    <w:rsid w:val="00C43C38"/>
    <w:rsid w:val="00C4405B"/>
    <w:rsid w:val="00C440C2"/>
    <w:rsid w:val="00C4466A"/>
    <w:rsid w:val="00C44A7A"/>
    <w:rsid w:val="00C44AAB"/>
    <w:rsid w:val="00C44C41"/>
    <w:rsid w:val="00C44CDC"/>
    <w:rsid w:val="00C44DB2"/>
    <w:rsid w:val="00C45185"/>
    <w:rsid w:val="00C4614F"/>
    <w:rsid w:val="00C461AE"/>
    <w:rsid w:val="00C464BD"/>
    <w:rsid w:val="00C467DD"/>
    <w:rsid w:val="00C467ED"/>
    <w:rsid w:val="00C46973"/>
    <w:rsid w:val="00C469F3"/>
    <w:rsid w:val="00C46C13"/>
    <w:rsid w:val="00C4737E"/>
    <w:rsid w:val="00C4784E"/>
    <w:rsid w:val="00C47E9C"/>
    <w:rsid w:val="00C4E22F"/>
    <w:rsid w:val="00C500F1"/>
    <w:rsid w:val="00C503CE"/>
    <w:rsid w:val="00C50405"/>
    <w:rsid w:val="00C5083E"/>
    <w:rsid w:val="00C50880"/>
    <w:rsid w:val="00C50B02"/>
    <w:rsid w:val="00C51891"/>
    <w:rsid w:val="00C51A45"/>
    <w:rsid w:val="00C51C48"/>
    <w:rsid w:val="00C51E50"/>
    <w:rsid w:val="00C51FBF"/>
    <w:rsid w:val="00C52085"/>
    <w:rsid w:val="00C5221F"/>
    <w:rsid w:val="00C52923"/>
    <w:rsid w:val="00C52BD1"/>
    <w:rsid w:val="00C5318B"/>
    <w:rsid w:val="00C5337F"/>
    <w:rsid w:val="00C53499"/>
    <w:rsid w:val="00C53ED9"/>
    <w:rsid w:val="00C54330"/>
    <w:rsid w:val="00C54486"/>
    <w:rsid w:val="00C54887"/>
    <w:rsid w:val="00C54B79"/>
    <w:rsid w:val="00C54CBA"/>
    <w:rsid w:val="00C54D31"/>
    <w:rsid w:val="00C55775"/>
    <w:rsid w:val="00C557BB"/>
    <w:rsid w:val="00C5596D"/>
    <w:rsid w:val="00C55DB7"/>
    <w:rsid w:val="00C560ED"/>
    <w:rsid w:val="00C56202"/>
    <w:rsid w:val="00C5663A"/>
    <w:rsid w:val="00C566C7"/>
    <w:rsid w:val="00C574E4"/>
    <w:rsid w:val="00C5789E"/>
    <w:rsid w:val="00C57B27"/>
    <w:rsid w:val="00C603F9"/>
    <w:rsid w:val="00C6070C"/>
    <w:rsid w:val="00C607C7"/>
    <w:rsid w:val="00C60CF6"/>
    <w:rsid w:val="00C60E27"/>
    <w:rsid w:val="00C6124E"/>
    <w:rsid w:val="00C618A1"/>
    <w:rsid w:val="00C61BEC"/>
    <w:rsid w:val="00C623F9"/>
    <w:rsid w:val="00C62BA3"/>
    <w:rsid w:val="00C62F7B"/>
    <w:rsid w:val="00C63059"/>
    <w:rsid w:val="00C630DC"/>
    <w:rsid w:val="00C631DA"/>
    <w:rsid w:val="00C63D63"/>
    <w:rsid w:val="00C63ED6"/>
    <w:rsid w:val="00C6410F"/>
    <w:rsid w:val="00C645B9"/>
    <w:rsid w:val="00C648DC"/>
    <w:rsid w:val="00C64BE6"/>
    <w:rsid w:val="00C64DE0"/>
    <w:rsid w:val="00C64E5F"/>
    <w:rsid w:val="00C64EB8"/>
    <w:rsid w:val="00C655CB"/>
    <w:rsid w:val="00C655F6"/>
    <w:rsid w:val="00C65619"/>
    <w:rsid w:val="00C657FD"/>
    <w:rsid w:val="00C65D8F"/>
    <w:rsid w:val="00C65E5D"/>
    <w:rsid w:val="00C65F15"/>
    <w:rsid w:val="00C66021"/>
    <w:rsid w:val="00C66065"/>
    <w:rsid w:val="00C6624A"/>
    <w:rsid w:val="00C663D3"/>
    <w:rsid w:val="00C66790"/>
    <w:rsid w:val="00C6769D"/>
    <w:rsid w:val="00C67FCD"/>
    <w:rsid w:val="00C70512"/>
    <w:rsid w:val="00C70671"/>
    <w:rsid w:val="00C7072E"/>
    <w:rsid w:val="00C7089B"/>
    <w:rsid w:val="00C70A67"/>
    <w:rsid w:val="00C70B88"/>
    <w:rsid w:val="00C70D89"/>
    <w:rsid w:val="00C71296"/>
    <w:rsid w:val="00C717D0"/>
    <w:rsid w:val="00C71825"/>
    <w:rsid w:val="00C71A01"/>
    <w:rsid w:val="00C71DC7"/>
    <w:rsid w:val="00C71DE1"/>
    <w:rsid w:val="00C721E3"/>
    <w:rsid w:val="00C72516"/>
    <w:rsid w:val="00C725AC"/>
    <w:rsid w:val="00C725BD"/>
    <w:rsid w:val="00C72985"/>
    <w:rsid w:val="00C72D39"/>
    <w:rsid w:val="00C72D52"/>
    <w:rsid w:val="00C7309B"/>
    <w:rsid w:val="00C735F7"/>
    <w:rsid w:val="00C73994"/>
    <w:rsid w:val="00C74220"/>
    <w:rsid w:val="00C74514"/>
    <w:rsid w:val="00C74600"/>
    <w:rsid w:val="00C74757"/>
    <w:rsid w:val="00C74A32"/>
    <w:rsid w:val="00C74E41"/>
    <w:rsid w:val="00C74F8C"/>
    <w:rsid w:val="00C75051"/>
    <w:rsid w:val="00C750F2"/>
    <w:rsid w:val="00C751B4"/>
    <w:rsid w:val="00C752F2"/>
    <w:rsid w:val="00C753BE"/>
    <w:rsid w:val="00C7553E"/>
    <w:rsid w:val="00C75BC4"/>
    <w:rsid w:val="00C75D58"/>
    <w:rsid w:val="00C75DE2"/>
    <w:rsid w:val="00C75E8A"/>
    <w:rsid w:val="00C7601F"/>
    <w:rsid w:val="00C7602B"/>
    <w:rsid w:val="00C766BA"/>
    <w:rsid w:val="00C766FD"/>
    <w:rsid w:val="00C76C50"/>
    <w:rsid w:val="00C76DC4"/>
    <w:rsid w:val="00C76E9A"/>
    <w:rsid w:val="00C76F19"/>
    <w:rsid w:val="00C77035"/>
    <w:rsid w:val="00C773B0"/>
    <w:rsid w:val="00C80184"/>
    <w:rsid w:val="00C805BF"/>
    <w:rsid w:val="00C80A8F"/>
    <w:rsid w:val="00C80E29"/>
    <w:rsid w:val="00C81322"/>
    <w:rsid w:val="00C817D1"/>
    <w:rsid w:val="00C81A07"/>
    <w:rsid w:val="00C81F74"/>
    <w:rsid w:val="00C82027"/>
    <w:rsid w:val="00C82944"/>
    <w:rsid w:val="00C829B1"/>
    <w:rsid w:val="00C82BAC"/>
    <w:rsid w:val="00C82EE9"/>
    <w:rsid w:val="00C834B1"/>
    <w:rsid w:val="00C834E4"/>
    <w:rsid w:val="00C8379C"/>
    <w:rsid w:val="00C838E9"/>
    <w:rsid w:val="00C8391D"/>
    <w:rsid w:val="00C83A47"/>
    <w:rsid w:val="00C83DFF"/>
    <w:rsid w:val="00C840AA"/>
    <w:rsid w:val="00C84571"/>
    <w:rsid w:val="00C84681"/>
    <w:rsid w:val="00C84865"/>
    <w:rsid w:val="00C84C9B"/>
    <w:rsid w:val="00C84DA0"/>
    <w:rsid w:val="00C84DF6"/>
    <w:rsid w:val="00C85107"/>
    <w:rsid w:val="00C85459"/>
    <w:rsid w:val="00C856C0"/>
    <w:rsid w:val="00C857CB"/>
    <w:rsid w:val="00C85944"/>
    <w:rsid w:val="00C85981"/>
    <w:rsid w:val="00C85DB9"/>
    <w:rsid w:val="00C85E13"/>
    <w:rsid w:val="00C85F76"/>
    <w:rsid w:val="00C8624B"/>
    <w:rsid w:val="00C867B5"/>
    <w:rsid w:val="00C86870"/>
    <w:rsid w:val="00C86994"/>
    <w:rsid w:val="00C86A92"/>
    <w:rsid w:val="00C86B37"/>
    <w:rsid w:val="00C86B51"/>
    <w:rsid w:val="00C86D45"/>
    <w:rsid w:val="00C86E38"/>
    <w:rsid w:val="00C87253"/>
    <w:rsid w:val="00C87C6E"/>
    <w:rsid w:val="00C87C81"/>
    <w:rsid w:val="00C87D09"/>
    <w:rsid w:val="00C87DE4"/>
    <w:rsid w:val="00C87F19"/>
    <w:rsid w:val="00C9045F"/>
    <w:rsid w:val="00C9059E"/>
    <w:rsid w:val="00C90C7E"/>
    <w:rsid w:val="00C9111C"/>
    <w:rsid w:val="00C91196"/>
    <w:rsid w:val="00C917FF"/>
    <w:rsid w:val="00C9182F"/>
    <w:rsid w:val="00C91964"/>
    <w:rsid w:val="00C91B7F"/>
    <w:rsid w:val="00C920BC"/>
    <w:rsid w:val="00C92229"/>
    <w:rsid w:val="00C92316"/>
    <w:rsid w:val="00C92791"/>
    <w:rsid w:val="00C92798"/>
    <w:rsid w:val="00C92E18"/>
    <w:rsid w:val="00C92F06"/>
    <w:rsid w:val="00C93056"/>
    <w:rsid w:val="00C93057"/>
    <w:rsid w:val="00C93359"/>
    <w:rsid w:val="00C935A7"/>
    <w:rsid w:val="00C943C6"/>
    <w:rsid w:val="00C9451F"/>
    <w:rsid w:val="00C9458C"/>
    <w:rsid w:val="00C94835"/>
    <w:rsid w:val="00C948D8"/>
    <w:rsid w:val="00C958BE"/>
    <w:rsid w:val="00C95BA9"/>
    <w:rsid w:val="00C95E2E"/>
    <w:rsid w:val="00C95F06"/>
    <w:rsid w:val="00C95FE8"/>
    <w:rsid w:val="00C96190"/>
    <w:rsid w:val="00C9621F"/>
    <w:rsid w:val="00C965F1"/>
    <w:rsid w:val="00C96694"/>
    <w:rsid w:val="00C9685F"/>
    <w:rsid w:val="00C968BA"/>
    <w:rsid w:val="00C96B20"/>
    <w:rsid w:val="00C96C13"/>
    <w:rsid w:val="00C9772E"/>
    <w:rsid w:val="00C9772F"/>
    <w:rsid w:val="00C9793C"/>
    <w:rsid w:val="00C97A57"/>
    <w:rsid w:val="00C97A7E"/>
    <w:rsid w:val="00CA0266"/>
    <w:rsid w:val="00CA0784"/>
    <w:rsid w:val="00CA09A2"/>
    <w:rsid w:val="00CA0A80"/>
    <w:rsid w:val="00CA0AE1"/>
    <w:rsid w:val="00CA0BB0"/>
    <w:rsid w:val="00CA0F4B"/>
    <w:rsid w:val="00CA1447"/>
    <w:rsid w:val="00CA1877"/>
    <w:rsid w:val="00CA19CE"/>
    <w:rsid w:val="00CA1B45"/>
    <w:rsid w:val="00CA1EF8"/>
    <w:rsid w:val="00CA20C0"/>
    <w:rsid w:val="00CA2183"/>
    <w:rsid w:val="00CA2794"/>
    <w:rsid w:val="00CA29FA"/>
    <w:rsid w:val="00CA345A"/>
    <w:rsid w:val="00CA38F7"/>
    <w:rsid w:val="00CA3A0D"/>
    <w:rsid w:val="00CA3C09"/>
    <w:rsid w:val="00CA3E06"/>
    <w:rsid w:val="00CA436B"/>
    <w:rsid w:val="00CA43E8"/>
    <w:rsid w:val="00CA4824"/>
    <w:rsid w:val="00CA4E14"/>
    <w:rsid w:val="00CA52D6"/>
    <w:rsid w:val="00CA554E"/>
    <w:rsid w:val="00CA59FB"/>
    <w:rsid w:val="00CA5CAA"/>
    <w:rsid w:val="00CA5DCA"/>
    <w:rsid w:val="00CA6054"/>
    <w:rsid w:val="00CA63CB"/>
    <w:rsid w:val="00CA6509"/>
    <w:rsid w:val="00CA65F1"/>
    <w:rsid w:val="00CA6A02"/>
    <w:rsid w:val="00CA70F3"/>
    <w:rsid w:val="00CA71CA"/>
    <w:rsid w:val="00CA7853"/>
    <w:rsid w:val="00CA793B"/>
    <w:rsid w:val="00CA7A43"/>
    <w:rsid w:val="00CA7A4B"/>
    <w:rsid w:val="00CA7CE7"/>
    <w:rsid w:val="00CA7D64"/>
    <w:rsid w:val="00CAA195"/>
    <w:rsid w:val="00CB00F6"/>
    <w:rsid w:val="00CB02FB"/>
    <w:rsid w:val="00CB03DD"/>
    <w:rsid w:val="00CB060B"/>
    <w:rsid w:val="00CB0785"/>
    <w:rsid w:val="00CB098A"/>
    <w:rsid w:val="00CB0B23"/>
    <w:rsid w:val="00CB0C2E"/>
    <w:rsid w:val="00CB0C5D"/>
    <w:rsid w:val="00CB1E69"/>
    <w:rsid w:val="00CB21C0"/>
    <w:rsid w:val="00CB229E"/>
    <w:rsid w:val="00CB2AAE"/>
    <w:rsid w:val="00CB2E20"/>
    <w:rsid w:val="00CB3175"/>
    <w:rsid w:val="00CB31A4"/>
    <w:rsid w:val="00CB34D2"/>
    <w:rsid w:val="00CB3A02"/>
    <w:rsid w:val="00CB3D75"/>
    <w:rsid w:val="00CB41B3"/>
    <w:rsid w:val="00CB42BA"/>
    <w:rsid w:val="00CB4B26"/>
    <w:rsid w:val="00CB4F32"/>
    <w:rsid w:val="00CB4F61"/>
    <w:rsid w:val="00CB581C"/>
    <w:rsid w:val="00CB5E53"/>
    <w:rsid w:val="00CB5F20"/>
    <w:rsid w:val="00CB6E4F"/>
    <w:rsid w:val="00CB6FA0"/>
    <w:rsid w:val="00CB7822"/>
    <w:rsid w:val="00CB7F1A"/>
    <w:rsid w:val="00CB7F4D"/>
    <w:rsid w:val="00CB7FF8"/>
    <w:rsid w:val="00CC007D"/>
    <w:rsid w:val="00CC0294"/>
    <w:rsid w:val="00CC0870"/>
    <w:rsid w:val="00CC08C7"/>
    <w:rsid w:val="00CC105B"/>
    <w:rsid w:val="00CC1276"/>
    <w:rsid w:val="00CC171C"/>
    <w:rsid w:val="00CC1A9D"/>
    <w:rsid w:val="00CC1D46"/>
    <w:rsid w:val="00CC1E73"/>
    <w:rsid w:val="00CC2433"/>
    <w:rsid w:val="00CC2476"/>
    <w:rsid w:val="00CC271F"/>
    <w:rsid w:val="00CC27DE"/>
    <w:rsid w:val="00CC2A99"/>
    <w:rsid w:val="00CC2D9A"/>
    <w:rsid w:val="00CC2E78"/>
    <w:rsid w:val="00CC2ED4"/>
    <w:rsid w:val="00CC303A"/>
    <w:rsid w:val="00CC31C6"/>
    <w:rsid w:val="00CC3451"/>
    <w:rsid w:val="00CC3800"/>
    <w:rsid w:val="00CC3B96"/>
    <w:rsid w:val="00CC3FFF"/>
    <w:rsid w:val="00CC4232"/>
    <w:rsid w:val="00CC4961"/>
    <w:rsid w:val="00CC4E77"/>
    <w:rsid w:val="00CC512D"/>
    <w:rsid w:val="00CC5169"/>
    <w:rsid w:val="00CC52DF"/>
    <w:rsid w:val="00CC5734"/>
    <w:rsid w:val="00CC5C65"/>
    <w:rsid w:val="00CC62EB"/>
    <w:rsid w:val="00CC67C0"/>
    <w:rsid w:val="00CC6CDD"/>
    <w:rsid w:val="00CC72CC"/>
    <w:rsid w:val="00CC74D0"/>
    <w:rsid w:val="00CC76F7"/>
    <w:rsid w:val="00CC7782"/>
    <w:rsid w:val="00CC7E4A"/>
    <w:rsid w:val="00CD009E"/>
    <w:rsid w:val="00CD0491"/>
    <w:rsid w:val="00CD04E8"/>
    <w:rsid w:val="00CD0646"/>
    <w:rsid w:val="00CD07C1"/>
    <w:rsid w:val="00CD08E4"/>
    <w:rsid w:val="00CD0C03"/>
    <w:rsid w:val="00CD0C8B"/>
    <w:rsid w:val="00CD0CE4"/>
    <w:rsid w:val="00CD0D63"/>
    <w:rsid w:val="00CD0E08"/>
    <w:rsid w:val="00CD0EE4"/>
    <w:rsid w:val="00CD1166"/>
    <w:rsid w:val="00CD1223"/>
    <w:rsid w:val="00CD16FA"/>
    <w:rsid w:val="00CD170E"/>
    <w:rsid w:val="00CD1B76"/>
    <w:rsid w:val="00CD1C67"/>
    <w:rsid w:val="00CD1E8B"/>
    <w:rsid w:val="00CD1F0C"/>
    <w:rsid w:val="00CD2183"/>
    <w:rsid w:val="00CD2752"/>
    <w:rsid w:val="00CD2EF9"/>
    <w:rsid w:val="00CD35D4"/>
    <w:rsid w:val="00CD3747"/>
    <w:rsid w:val="00CD3790"/>
    <w:rsid w:val="00CD3A87"/>
    <w:rsid w:val="00CD4D85"/>
    <w:rsid w:val="00CD4E7C"/>
    <w:rsid w:val="00CD4FBC"/>
    <w:rsid w:val="00CD5036"/>
    <w:rsid w:val="00CD50E5"/>
    <w:rsid w:val="00CD52AF"/>
    <w:rsid w:val="00CD53D4"/>
    <w:rsid w:val="00CD5765"/>
    <w:rsid w:val="00CD5801"/>
    <w:rsid w:val="00CD581E"/>
    <w:rsid w:val="00CD59A6"/>
    <w:rsid w:val="00CD5CE0"/>
    <w:rsid w:val="00CD6471"/>
    <w:rsid w:val="00CD65BA"/>
    <w:rsid w:val="00CD6741"/>
    <w:rsid w:val="00CD69EE"/>
    <w:rsid w:val="00CD6C25"/>
    <w:rsid w:val="00CD7239"/>
    <w:rsid w:val="00CD77D5"/>
    <w:rsid w:val="00CD7959"/>
    <w:rsid w:val="00CD7FD7"/>
    <w:rsid w:val="00CE0442"/>
    <w:rsid w:val="00CE068D"/>
    <w:rsid w:val="00CE07F4"/>
    <w:rsid w:val="00CE0D25"/>
    <w:rsid w:val="00CE0E4D"/>
    <w:rsid w:val="00CE10AD"/>
    <w:rsid w:val="00CE11FB"/>
    <w:rsid w:val="00CE12AD"/>
    <w:rsid w:val="00CE17E6"/>
    <w:rsid w:val="00CE1987"/>
    <w:rsid w:val="00CE1B65"/>
    <w:rsid w:val="00CE1C41"/>
    <w:rsid w:val="00CE215C"/>
    <w:rsid w:val="00CE2B5B"/>
    <w:rsid w:val="00CE38A2"/>
    <w:rsid w:val="00CE38F9"/>
    <w:rsid w:val="00CE3B3F"/>
    <w:rsid w:val="00CE3C82"/>
    <w:rsid w:val="00CE3F00"/>
    <w:rsid w:val="00CE4054"/>
    <w:rsid w:val="00CE4867"/>
    <w:rsid w:val="00CE4B03"/>
    <w:rsid w:val="00CE4BB2"/>
    <w:rsid w:val="00CE5C9D"/>
    <w:rsid w:val="00CE5D66"/>
    <w:rsid w:val="00CE5D7A"/>
    <w:rsid w:val="00CE5E02"/>
    <w:rsid w:val="00CE5E07"/>
    <w:rsid w:val="00CE645B"/>
    <w:rsid w:val="00CE6A52"/>
    <w:rsid w:val="00CE6C71"/>
    <w:rsid w:val="00CE6E65"/>
    <w:rsid w:val="00CE6FD6"/>
    <w:rsid w:val="00CE7163"/>
    <w:rsid w:val="00CE72F7"/>
    <w:rsid w:val="00CE7661"/>
    <w:rsid w:val="00CE7C19"/>
    <w:rsid w:val="00CF00FD"/>
    <w:rsid w:val="00CF0131"/>
    <w:rsid w:val="00CF032A"/>
    <w:rsid w:val="00CF07A1"/>
    <w:rsid w:val="00CF08BB"/>
    <w:rsid w:val="00CF0A24"/>
    <w:rsid w:val="00CF0B8D"/>
    <w:rsid w:val="00CF0C74"/>
    <w:rsid w:val="00CF1374"/>
    <w:rsid w:val="00CF17F7"/>
    <w:rsid w:val="00CF18B8"/>
    <w:rsid w:val="00CF1D77"/>
    <w:rsid w:val="00CF1F8E"/>
    <w:rsid w:val="00CF2B3C"/>
    <w:rsid w:val="00CF2BD1"/>
    <w:rsid w:val="00CF2CC8"/>
    <w:rsid w:val="00CF2DFF"/>
    <w:rsid w:val="00CF2E69"/>
    <w:rsid w:val="00CF3785"/>
    <w:rsid w:val="00CF37C3"/>
    <w:rsid w:val="00CF3947"/>
    <w:rsid w:val="00CF3D30"/>
    <w:rsid w:val="00CF3E87"/>
    <w:rsid w:val="00CF4035"/>
    <w:rsid w:val="00CF436E"/>
    <w:rsid w:val="00CF45DD"/>
    <w:rsid w:val="00CF4814"/>
    <w:rsid w:val="00CF484F"/>
    <w:rsid w:val="00CF5114"/>
    <w:rsid w:val="00CF5281"/>
    <w:rsid w:val="00CF5475"/>
    <w:rsid w:val="00CF58AB"/>
    <w:rsid w:val="00CF5944"/>
    <w:rsid w:val="00CF59AA"/>
    <w:rsid w:val="00CF5DF2"/>
    <w:rsid w:val="00CF5E96"/>
    <w:rsid w:val="00CF5FF8"/>
    <w:rsid w:val="00CF6200"/>
    <w:rsid w:val="00CF66F7"/>
    <w:rsid w:val="00CF6AE4"/>
    <w:rsid w:val="00CF6E8C"/>
    <w:rsid w:val="00CF70F8"/>
    <w:rsid w:val="00CF7148"/>
    <w:rsid w:val="00CF7DF5"/>
    <w:rsid w:val="00D003E5"/>
    <w:rsid w:val="00D009A1"/>
    <w:rsid w:val="00D00A92"/>
    <w:rsid w:val="00D00A96"/>
    <w:rsid w:val="00D00C65"/>
    <w:rsid w:val="00D00DD5"/>
    <w:rsid w:val="00D01112"/>
    <w:rsid w:val="00D01CD7"/>
    <w:rsid w:val="00D029F1"/>
    <w:rsid w:val="00D02C37"/>
    <w:rsid w:val="00D02FFD"/>
    <w:rsid w:val="00D03248"/>
    <w:rsid w:val="00D034ED"/>
    <w:rsid w:val="00D039B3"/>
    <w:rsid w:val="00D03B91"/>
    <w:rsid w:val="00D03E17"/>
    <w:rsid w:val="00D043C0"/>
    <w:rsid w:val="00D047D6"/>
    <w:rsid w:val="00D047EB"/>
    <w:rsid w:val="00D04868"/>
    <w:rsid w:val="00D049F9"/>
    <w:rsid w:val="00D05590"/>
    <w:rsid w:val="00D056E3"/>
    <w:rsid w:val="00D05868"/>
    <w:rsid w:val="00D05C20"/>
    <w:rsid w:val="00D06042"/>
    <w:rsid w:val="00D0648A"/>
    <w:rsid w:val="00D070B9"/>
    <w:rsid w:val="00D07218"/>
    <w:rsid w:val="00D079E0"/>
    <w:rsid w:val="00D07C41"/>
    <w:rsid w:val="00D07CD5"/>
    <w:rsid w:val="00D102BE"/>
    <w:rsid w:val="00D10430"/>
    <w:rsid w:val="00D10493"/>
    <w:rsid w:val="00D10916"/>
    <w:rsid w:val="00D10A2E"/>
    <w:rsid w:val="00D11227"/>
    <w:rsid w:val="00D11458"/>
    <w:rsid w:val="00D11625"/>
    <w:rsid w:val="00D11C16"/>
    <w:rsid w:val="00D123B9"/>
    <w:rsid w:val="00D12449"/>
    <w:rsid w:val="00D13027"/>
    <w:rsid w:val="00D13218"/>
    <w:rsid w:val="00D13260"/>
    <w:rsid w:val="00D134A1"/>
    <w:rsid w:val="00D13A7C"/>
    <w:rsid w:val="00D13FA2"/>
    <w:rsid w:val="00D13FBB"/>
    <w:rsid w:val="00D1431B"/>
    <w:rsid w:val="00D14584"/>
    <w:rsid w:val="00D146BC"/>
    <w:rsid w:val="00D14802"/>
    <w:rsid w:val="00D1510B"/>
    <w:rsid w:val="00D15357"/>
    <w:rsid w:val="00D1536C"/>
    <w:rsid w:val="00D15487"/>
    <w:rsid w:val="00D155AA"/>
    <w:rsid w:val="00D1591F"/>
    <w:rsid w:val="00D15F89"/>
    <w:rsid w:val="00D1601A"/>
    <w:rsid w:val="00D1609B"/>
    <w:rsid w:val="00D16488"/>
    <w:rsid w:val="00D16571"/>
    <w:rsid w:val="00D166D0"/>
    <w:rsid w:val="00D171DA"/>
    <w:rsid w:val="00D17395"/>
    <w:rsid w:val="00D1754C"/>
    <w:rsid w:val="00D177B8"/>
    <w:rsid w:val="00D17E5A"/>
    <w:rsid w:val="00D200F2"/>
    <w:rsid w:val="00D20187"/>
    <w:rsid w:val="00D202A4"/>
    <w:rsid w:val="00D207E6"/>
    <w:rsid w:val="00D20E5C"/>
    <w:rsid w:val="00D21118"/>
    <w:rsid w:val="00D2129E"/>
    <w:rsid w:val="00D212B0"/>
    <w:rsid w:val="00D2157C"/>
    <w:rsid w:val="00D215FE"/>
    <w:rsid w:val="00D21C0B"/>
    <w:rsid w:val="00D220D8"/>
    <w:rsid w:val="00D223EE"/>
    <w:rsid w:val="00D227DA"/>
    <w:rsid w:val="00D22871"/>
    <w:rsid w:val="00D22978"/>
    <w:rsid w:val="00D22A5B"/>
    <w:rsid w:val="00D22BF0"/>
    <w:rsid w:val="00D22C78"/>
    <w:rsid w:val="00D22EE5"/>
    <w:rsid w:val="00D23246"/>
    <w:rsid w:val="00D2344F"/>
    <w:rsid w:val="00D23722"/>
    <w:rsid w:val="00D238C8"/>
    <w:rsid w:val="00D2397F"/>
    <w:rsid w:val="00D23BB5"/>
    <w:rsid w:val="00D23C73"/>
    <w:rsid w:val="00D23F85"/>
    <w:rsid w:val="00D24078"/>
    <w:rsid w:val="00D24224"/>
    <w:rsid w:val="00D242D5"/>
    <w:rsid w:val="00D245D7"/>
    <w:rsid w:val="00D2467D"/>
    <w:rsid w:val="00D2481B"/>
    <w:rsid w:val="00D248F3"/>
    <w:rsid w:val="00D25058"/>
    <w:rsid w:val="00D25472"/>
    <w:rsid w:val="00D2576A"/>
    <w:rsid w:val="00D25911"/>
    <w:rsid w:val="00D25C6B"/>
    <w:rsid w:val="00D25D83"/>
    <w:rsid w:val="00D25DE0"/>
    <w:rsid w:val="00D25FC2"/>
    <w:rsid w:val="00D264CB"/>
    <w:rsid w:val="00D265C4"/>
    <w:rsid w:val="00D2676D"/>
    <w:rsid w:val="00D26D34"/>
    <w:rsid w:val="00D26F4A"/>
    <w:rsid w:val="00D270EE"/>
    <w:rsid w:val="00D272E0"/>
    <w:rsid w:val="00D27D14"/>
    <w:rsid w:val="00D301A0"/>
    <w:rsid w:val="00D30283"/>
    <w:rsid w:val="00D3035B"/>
    <w:rsid w:val="00D30621"/>
    <w:rsid w:val="00D30729"/>
    <w:rsid w:val="00D309BC"/>
    <w:rsid w:val="00D30B44"/>
    <w:rsid w:val="00D30B7C"/>
    <w:rsid w:val="00D30B85"/>
    <w:rsid w:val="00D30DC0"/>
    <w:rsid w:val="00D30E5B"/>
    <w:rsid w:val="00D31022"/>
    <w:rsid w:val="00D31209"/>
    <w:rsid w:val="00D312AB"/>
    <w:rsid w:val="00D312D2"/>
    <w:rsid w:val="00D3167C"/>
    <w:rsid w:val="00D3180A"/>
    <w:rsid w:val="00D3225F"/>
    <w:rsid w:val="00D324A9"/>
    <w:rsid w:val="00D32A49"/>
    <w:rsid w:val="00D32CB3"/>
    <w:rsid w:val="00D32EAA"/>
    <w:rsid w:val="00D32F29"/>
    <w:rsid w:val="00D32FC6"/>
    <w:rsid w:val="00D33209"/>
    <w:rsid w:val="00D3332C"/>
    <w:rsid w:val="00D33494"/>
    <w:rsid w:val="00D33887"/>
    <w:rsid w:val="00D33B11"/>
    <w:rsid w:val="00D33CBC"/>
    <w:rsid w:val="00D33F4A"/>
    <w:rsid w:val="00D3400F"/>
    <w:rsid w:val="00D34066"/>
    <w:rsid w:val="00D345C1"/>
    <w:rsid w:val="00D34F14"/>
    <w:rsid w:val="00D35002"/>
    <w:rsid w:val="00D3531E"/>
    <w:rsid w:val="00D3548F"/>
    <w:rsid w:val="00D354AD"/>
    <w:rsid w:val="00D35703"/>
    <w:rsid w:val="00D35814"/>
    <w:rsid w:val="00D3590A"/>
    <w:rsid w:val="00D361D9"/>
    <w:rsid w:val="00D36531"/>
    <w:rsid w:val="00D36776"/>
    <w:rsid w:val="00D3696C"/>
    <w:rsid w:val="00D36B9E"/>
    <w:rsid w:val="00D36ED2"/>
    <w:rsid w:val="00D37232"/>
    <w:rsid w:val="00D37ABB"/>
    <w:rsid w:val="00D37C50"/>
    <w:rsid w:val="00D37C93"/>
    <w:rsid w:val="00D37F72"/>
    <w:rsid w:val="00D37FFD"/>
    <w:rsid w:val="00D40113"/>
    <w:rsid w:val="00D40356"/>
    <w:rsid w:val="00D403FA"/>
    <w:rsid w:val="00D404F6"/>
    <w:rsid w:val="00D40BE5"/>
    <w:rsid w:val="00D40BEB"/>
    <w:rsid w:val="00D40C0A"/>
    <w:rsid w:val="00D40F0F"/>
    <w:rsid w:val="00D4174D"/>
    <w:rsid w:val="00D41C20"/>
    <w:rsid w:val="00D41CA4"/>
    <w:rsid w:val="00D41D49"/>
    <w:rsid w:val="00D41E02"/>
    <w:rsid w:val="00D42103"/>
    <w:rsid w:val="00D42119"/>
    <w:rsid w:val="00D423EE"/>
    <w:rsid w:val="00D42BA2"/>
    <w:rsid w:val="00D42C41"/>
    <w:rsid w:val="00D42C5F"/>
    <w:rsid w:val="00D43009"/>
    <w:rsid w:val="00D43051"/>
    <w:rsid w:val="00D4330D"/>
    <w:rsid w:val="00D43344"/>
    <w:rsid w:val="00D43894"/>
    <w:rsid w:val="00D43C09"/>
    <w:rsid w:val="00D441E1"/>
    <w:rsid w:val="00D44898"/>
    <w:rsid w:val="00D45483"/>
    <w:rsid w:val="00D45870"/>
    <w:rsid w:val="00D461EE"/>
    <w:rsid w:val="00D4634F"/>
    <w:rsid w:val="00D46BF3"/>
    <w:rsid w:val="00D47156"/>
    <w:rsid w:val="00D4726B"/>
    <w:rsid w:val="00D47583"/>
    <w:rsid w:val="00D475A7"/>
    <w:rsid w:val="00D476F8"/>
    <w:rsid w:val="00D47A39"/>
    <w:rsid w:val="00D47A47"/>
    <w:rsid w:val="00D47B06"/>
    <w:rsid w:val="00D47C0B"/>
    <w:rsid w:val="00D47CDA"/>
    <w:rsid w:val="00D50674"/>
    <w:rsid w:val="00D50EF1"/>
    <w:rsid w:val="00D51100"/>
    <w:rsid w:val="00D51195"/>
    <w:rsid w:val="00D51574"/>
    <w:rsid w:val="00D517A2"/>
    <w:rsid w:val="00D5192B"/>
    <w:rsid w:val="00D519CD"/>
    <w:rsid w:val="00D51BA7"/>
    <w:rsid w:val="00D52098"/>
    <w:rsid w:val="00D520C8"/>
    <w:rsid w:val="00D521F6"/>
    <w:rsid w:val="00D526AE"/>
    <w:rsid w:val="00D52880"/>
    <w:rsid w:val="00D52DA0"/>
    <w:rsid w:val="00D52F09"/>
    <w:rsid w:val="00D5307A"/>
    <w:rsid w:val="00D5338C"/>
    <w:rsid w:val="00D538EE"/>
    <w:rsid w:val="00D53BEB"/>
    <w:rsid w:val="00D53CFA"/>
    <w:rsid w:val="00D543B4"/>
    <w:rsid w:val="00D54CCB"/>
    <w:rsid w:val="00D54FA7"/>
    <w:rsid w:val="00D55169"/>
    <w:rsid w:val="00D55A5E"/>
    <w:rsid w:val="00D567CE"/>
    <w:rsid w:val="00D56ADE"/>
    <w:rsid w:val="00D56C25"/>
    <w:rsid w:val="00D56EAA"/>
    <w:rsid w:val="00D57526"/>
    <w:rsid w:val="00D577D3"/>
    <w:rsid w:val="00D5796F"/>
    <w:rsid w:val="00D57BFD"/>
    <w:rsid w:val="00D57D36"/>
    <w:rsid w:val="00D57F2C"/>
    <w:rsid w:val="00D57FC6"/>
    <w:rsid w:val="00D5E163"/>
    <w:rsid w:val="00D60134"/>
    <w:rsid w:val="00D60695"/>
    <w:rsid w:val="00D609C7"/>
    <w:rsid w:val="00D60D53"/>
    <w:rsid w:val="00D60E74"/>
    <w:rsid w:val="00D60F6C"/>
    <w:rsid w:val="00D60FDC"/>
    <w:rsid w:val="00D610D4"/>
    <w:rsid w:val="00D6159B"/>
    <w:rsid w:val="00D61639"/>
    <w:rsid w:val="00D616F6"/>
    <w:rsid w:val="00D61BDE"/>
    <w:rsid w:val="00D61D8F"/>
    <w:rsid w:val="00D62311"/>
    <w:rsid w:val="00D62319"/>
    <w:rsid w:val="00D62326"/>
    <w:rsid w:val="00D62454"/>
    <w:rsid w:val="00D62580"/>
    <w:rsid w:val="00D625BE"/>
    <w:rsid w:val="00D62E72"/>
    <w:rsid w:val="00D6322A"/>
    <w:rsid w:val="00D636A9"/>
    <w:rsid w:val="00D63834"/>
    <w:rsid w:val="00D639A8"/>
    <w:rsid w:val="00D639F4"/>
    <w:rsid w:val="00D63A2E"/>
    <w:rsid w:val="00D642FA"/>
    <w:rsid w:val="00D64535"/>
    <w:rsid w:val="00D647A9"/>
    <w:rsid w:val="00D647C8"/>
    <w:rsid w:val="00D64BD4"/>
    <w:rsid w:val="00D64BEC"/>
    <w:rsid w:val="00D64F2F"/>
    <w:rsid w:val="00D64FAD"/>
    <w:rsid w:val="00D6510D"/>
    <w:rsid w:val="00D6514E"/>
    <w:rsid w:val="00D655A3"/>
    <w:rsid w:val="00D65C88"/>
    <w:rsid w:val="00D65DA9"/>
    <w:rsid w:val="00D65F03"/>
    <w:rsid w:val="00D65F0B"/>
    <w:rsid w:val="00D65F53"/>
    <w:rsid w:val="00D65FC8"/>
    <w:rsid w:val="00D664F3"/>
    <w:rsid w:val="00D66916"/>
    <w:rsid w:val="00D66C4A"/>
    <w:rsid w:val="00D673D1"/>
    <w:rsid w:val="00D676EC"/>
    <w:rsid w:val="00D679F3"/>
    <w:rsid w:val="00D67AB0"/>
    <w:rsid w:val="00D67C07"/>
    <w:rsid w:val="00D67C3D"/>
    <w:rsid w:val="00D67E3E"/>
    <w:rsid w:val="00D7052B"/>
    <w:rsid w:val="00D705E7"/>
    <w:rsid w:val="00D70C6C"/>
    <w:rsid w:val="00D70D5E"/>
    <w:rsid w:val="00D70F8E"/>
    <w:rsid w:val="00D71095"/>
    <w:rsid w:val="00D710FD"/>
    <w:rsid w:val="00D71547"/>
    <w:rsid w:val="00D71592"/>
    <w:rsid w:val="00D7170A"/>
    <w:rsid w:val="00D7207E"/>
    <w:rsid w:val="00D72153"/>
    <w:rsid w:val="00D722D3"/>
    <w:rsid w:val="00D729C0"/>
    <w:rsid w:val="00D72E96"/>
    <w:rsid w:val="00D72FF5"/>
    <w:rsid w:val="00D7320C"/>
    <w:rsid w:val="00D73393"/>
    <w:rsid w:val="00D733BB"/>
    <w:rsid w:val="00D7358E"/>
    <w:rsid w:val="00D738AA"/>
    <w:rsid w:val="00D73CF2"/>
    <w:rsid w:val="00D73D30"/>
    <w:rsid w:val="00D73E96"/>
    <w:rsid w:val="00D74138"/>
    <w:rsid w:val="00D74266"/>
    <w:rsid w:val="00D7429D"/>
    <w:rsid w:val="00D749CD"/>
    <w:rsid w:val="00D74B3F"/>
    <w:rsid w:val="00D751CB"/>
    <w:rsid w:val="00D75537"/>
    <w:rsid w:val="00D756B4"/>
    <w:rsid w:val="00D756FC"/>
    <w:rsid w:val="00D75728"/>
    <w:rsid w:val="00D75799"/>
    <w:rsid w:val="00D757B6"/>
    <w:rsid w:val="00D759EA"/>
    <w:rsid w:val="00D75ADC"/>
    <w:rsid w:val="00D75C59"/>
    <w:rsid w:val="00D75D05"/>
    <w:rsid w:val="00D760D6"/>
    <w:rsid w:val="00D7649A"/>
    <w:rsid w:val="00D76B05"/>
    <w:rsid w:val="00D76D3C"/>
    <w:rsid w:val="00D77314"/>
    <w:rsid w:val="00D774ED"/>
    <w:rsid w:val="00D7773A"/>
    <w:rsid w:val="00D777F9"/>
    <w:rsid w:val="00D77B08"/>
    <w:rsid w:val="00D77BAE"/>
    <w:rsid w:val="00D77CB5"/>
    <w:rsid w:val="00D800A7"/>
    <w:rsid w:val="00D805EB"/>
    <w:rsid w:val="00D805EE"/>
    <w:rsid w:val="00D80613"/>
    <w:rsid w:val="00D809BC"/>
    <w:rsid w:val="00D80BAA"/>
    <w:rsid w:val="00D80EAA"/>
    <w:rsid w:val="00D81067"/>
    <w:rsid w:val="00D812A6"/>
    <w:rsid w:val="00D812BE"/>
    <w:rsid w:val="00D815BB"/>
    <w:rsid w:val="00D81937"/>
    <w:rsid w:val="00D81B23"/>
    <w:rsid w:val="00D81E0C"/>
    <w:rsid w:val="00D82591"/>
    <w:rsid w:val="00D8288B"/>
    <w:rsid w:val="00D82A8A"/>
    <w:rsid w:val="00D82C52"/>
    <w:rsid w:val="00D82EC3"/>
    <w:rsid w:val="00D832F5"/>
    <w:rsid w:val="00D83748"/>
    <w:rsid w:val="00D837C5"/>
    <w:rsid w:val="00D83863"/>
    <w:rsid w:val="00D83868"/>
    <w:rsid w:val="00D8387B"/>
    <w:rsid w:val="00D83933"/>
    <w:rsid w:val="00D8399F"/>
    <w:rsid w:val="00D83EEA"/>
    <w:rsid w:val="00D84034"/>
    <w:rsid w:val="00D84264"/>
    <w:rsid w:val="00D84ACF"/>
    <w:rsid w:val="00D853E4"/>
    <w:rsid w:val="00D85808"/>
    <w:rsid w:val="00D859B8"/>
    <w:rsid w:val="00D85A36"/>
    <w:rsid w:val="00D85CB5"/>
    <w:rsid w:val="00D8647E"/>
    <w:rsid w:val="00D867AA"/>
    <w:rsid w:val="00D86C05"/>
    <w:rsid w:val="00D86E0D"/>
    <w:rsid w:val="00D873D4"/>
    <w:rsid w:val="00D878DE"/>
    <w:rsid w:val="00D87A09"/>
    <w:rsid w:val="00D87A22"/>
    <w:rsid w:val="00D87A6C"/>
    <w:rsid w:val="00D904A9"/>
    <w:rsid w:val="00D9060C"/>
    <w:rsid w:val="00D9066D"/>
    <w:rsid w:val="00D90671"/>
    <w:rsid w:val="00D90B1C"/>
    <w:rsid w:val="00D90BEE"/>
    <w:rsid w:val="00D90D93"/>
    <w:rsid w:val="00D90E0D"/>
    <w:rsid w:val="00D90F01"/>
    <w:rsid w:val="00D90F81"/>
    <w:rsid w:val="00D9189D"/>
    <w:rsid w:val="00D91A18"/>
    <w:rsid w:val="00D91C0D"/>
    <w:rsid w:val="00D92335"/>
    <w:rsid w:val="00D9293C"/>
    <w:rsid w:val="00D92C5A"/>
    <w:rsid w:val="00D93467"/>
    <w:rsid w:val="00D937BF"/>
    <w:rsid w:val="00D9389A"/>
    <w:rsid w:val="00D941A2"/>
    <w:rsid w:val="00D9439C"/>
    <w:rsid w:val="00D9457B"/>
    <w:rsid w:val="00D94638"/>
    <w:rsid w:val="00D949D9"/>
    <w:rsid w:val="00D94B65"/>
    <w:rsid w:val="00D9508F"/>
    <w:rsid w:val="00D9596D"/>
    <w:rsid w:val="00D95F09"/>
    <w:rsid w:val="00D9622F"/>
    <w:rsid w:val="00D96F4E"/>
    <w:rsid w:val="00D96FAD"/>
    <w:rsid w:val="00D9727A"/>
    <w:rsid w:val="00D97692"/>
    <w:rsid w:val="00D978FB"/>
    <w:rsid w:val="00D97AEF"/>
    <w:rsid w:val="00D97D90"/>
    <w:rsid w:val="00D99927"/>
    <w:rsid w:val="00DA015B"/>
    <w:rsid w:val="00DA03CC"/>
    <w:rsid w:val="00DA042B"/>
    <w:rsid w:val="00DA05D6"/>
    <w:rsid w:val="00DA0939"/>
    <w:rsid w:val="00DA09A9"/>
    <w:rsid w:val="00DA0E64"/>
    <w:rsid w:val="00DA0E81"/>
    <w:rsid w:val="00DA0F8B"/>
    <w:rsid w:val="00DA15AC"/>
    <w:rsid w:val="00DA1708"/>
    <w:rsid w:val="00DA19A2"/>
    <w:rsid w:val="00DA1C1E"/>
    <w:rsid w:val="00DA2572"/>
    <w:rsid w:val="00DA25EA"/>
    <w:rsid w:val="00DA26A0"/>
    <w:rsid w:val="00DA29B8"/>
    <w:rsid w:val="00DA2B32"/>
    <w:rsid w:val="00DA2C89"/>
    <w:rsid w:val="00DA3136"/>
    <w:rsid w:val="00DA387B"/>
    <w:rsid w:val="00DA400D"/>
    <w:rsid w:val="00DA446E"/>
    <w:rsid w:val="00DA4DA2"/>
    <w:rsid w:val="00DA4FF3"/>
    <w:rsid w:val="00DA56E4"/>
    <w:rsid w:val="00DA5869"/>
    <w:rsid w:val="00DA5938"/>
    <w:rsid w:val="00DA5D07"/>
    <w:rsid w:val="00DA5E33"/>
    <w:rsid w:val="00DA63AC"/>
    <w:rsid w:val="00DA66D3"/>
    <w:rsid w:val="00DA6A2B"/>
    <w:rsid w:val="00DA6BC6"/>
    <w:rsid w:val="00DA6D8F"/>
    <w:rsid w:val="00DA78EC"/>
    <w:rsid w:val="00DA7CAD"/>
    <w:rsid w:val="00DA7E34"/>
    <w:rsid w:val="00DB035C"/>
    <w:rsid w:val="00DB0682"/>
    <w:rsid w:val="00DB0884"/>
    <w:rsid w:val="00DB0AFF"/>
    <w:rsid w:val="00DB0C03"/>
    <w:rsid w:val="00DB0E40"/>
    <w:rsid w:val="00DB0E81"/>
    <w:rsid w:val="00DB0F1C"/>
    <w:rsid w:val="00DB10E3"/>
    <w:rsid w:val="00DB12AE"/>
    <w:rsid w:val="00DB12C5"/>
    <w:rsid w:val="00DB16B0"/>
    <w:rsid w:val="00DB18A8"/>
    <w:rsid w:val="00DB190B"/>
    <w:rsid w:val="00DB1D74"/>
    <w:rsid w:val="00DB20FA"/>
    <w:rsid w:val="00DB2190"/>
    <w:rsid w:val="00DB21DA"/>
    <w:rsid w:val="00DB23F1"/>
    <w:rsid w:val="00DB2A55"/>
    <w:rsid w:val="00DB2BFE"/>
    <w:rsid w:val="00DB2DB1"/>
    <w:rsid w:val="00DB3161"/>
    <w:rsid w:val="00DB3368"/>
    <w:rsid w:val="00DB3E56"/>
    <w:rsid w:val="00DB3F3A"/>
    <w:rsid w:val="00DB4238"/>
    <w:rsid w:val="00DB4C6E"/>
    <w:rsid w:val="00DB4D92"/>
    <w:rsid w:val="00DB5058"/>
    <w:rsid w:val="00DB54C8"/>
    <w:rsid w:val="00DB5530"/>
    <w:rsid w:val="00DB599F"/>
    <w:rsid w:val="00DB5BB4"/>
    <w:rsid w:val="00DB5C9C"/>
    <w:rsid w:val="00DB625B"/>
    <w:rsid w:val="00DB654B"/>
    <w:rsid w:val="00DB662D"/>
    <w:rsid w:val="00DB67E4"/>
    <w:rsid w:val="00DB6CA0"/>
    <w:rsid w:val="00DB6E4D"/>
    <w:rsid w:val="00DB7235"/>
    <w:rsid w:val="00DB75C5"/>
    <w:rsid w:val="00DB75CA"/>
    <w:rsid w:val="00DB789A"/>
    <w:rsid w:val="00DB78B9"/>
    <w:rsid w:val="00DB7EA3"/>
    <w:rsid w:val="00DC0340"/>
    <w:rsid w:val="00DC0399"/>
    <w:rsid w:val="00DC07E1"/>
    <w:rsid w:val="00DC0841"/>
    <w:rsid w:val="00DC08CC"/>
    <w:rsid w:val="00DC0B91"/>
    <w:rsid w:val="00DC1393"/>
    <w:rsid w:val="00DC1510"/>
    <w:rsid w:val="00DC1888"/>
    <w:rsid w:val="00DC18FB"/>
    <w:rsid w:val="00DC1938"/>
    <w:rsid w:val="00DC1D4F"/>
    <w:rsid w:val="00DC29B2"/>
    <w:rsid w:val="00DC2A10"/>
    <w:rsid w:val="00DC30F8"/>
    <w:rsid w:val="00DC3336"/>
    <w:rsid w:val="00DC35FD"/>
    <w:rsid w:val="00DC3740"/>
    <w:rsid w:val="00DC3D7E"/>
    <w:rsid w:val="00DC3D85"/>
    <w:rsid w:val="00DC45A6"/>
    <w:rsid w:val="00DC4834"/>
    <w:rsid w:val="00DC4904"/>
    <w:rsid w:val="00DC4F95"/>
    <w:rsid w:val="00DC5217"/>
    <w:rsid w:val="00DC5740"/>
    <w:rsid w:val="00DC5845"/>
    <w:rsid w:val="00DC5C6A"/>
    <w:rsid w:val="00DC5CA9"/>
    <w:rsid w:val="00DC5E0D"/>
    <w:rsid w:val="00DC60ED"/>
    <w:rsid w:val="00DC6135"/>
    <w:rsid w:val="00DC6928"/>
    <w:rsid w:val="00DC6E99"/>
    <w:rsid w:val="00DC7026"/>
    <w:rsid w:val="00DC73D0"/>
    <w:rsid w:val="00DC7C8B"/>
    <w:rsid w:val="00DC7F7E"/>
    <w:rsid w:val="00DD0382"/>
    <w:rsid w:val="00DD056B"/>
    <w:rsid w:val="00DD082B"/>
    <w:rsid w:val="00DD08BA"/>
    <w:rsid w:val="00DD0DD3"/>
    <w:rsid w:val="00DD10D4"/>
    <w:rsid w:val="00DD1425"/>
    <w:rsid w:val="00DD1571"/>
    <w:rsid w:val="00DD15FC"/>
    <w:rsid w:val="00DD1A25"/>
    <w:rsid w:val="00DD1B9A"/>
    <w:rsid w:val="00DD1CF2"/>
    <w:rsid w:val="00DD24F4"/>
    <w:rsid w:val="00DD298E"/>
    <w:rsid w:val="00DD2DC6"/>
    <w:rsid w:val="00DD2E8E"/>
    <w:rsid w:val="00DD38AE"/>
    <w:rsid w:val="00DD3927"/>
    <w:rsid w:val="00DD3AFB"/>
    <w:rsid w:val="00DD3C8D"/>
    <w:rsid w:val="00DD3F96"/>
    <w:rsid w:val="00DD43D3"/>
    <w:rsid w:val="00DD49BB"/>
    <w:rsid w:val="00DD5171"/>
    <w:rsid w:val="00DD542F"/>
    <w:rsid w:val="00DD5C31"/>
    <w:rsid w:val="00DD5D15"/>
    <w:rsid w:val="00DD5D6C"/>
    <w:rsid w:val="00DD5F46"/>
    <w:rsid w:val="00DD5FAD"/>
    <w:rsid w:val="00DD60D2"/>
    <w:rsid w:val="00DD621B"/>
    <w:rsid w:val="00DD624C"/>
    <w:rsid w:val="00DD67A6"/>
    <w:rsid w:val="00DD688B"/>
    <w:rsid w:val="00DD6987"/>
    <w:rsid w:val="00DD6B71"/>
    <w:rsid w:val="00DD6ED9"/>
    <w:rsid w:val="00DD76FE"/>
    <w:rsid w:val="00DD7754"/>
    <w:rsid w:val="00DDD8EB"/>
    <w:rsid w:val="00DDEA77"/>
    <w:rsid w:val="00DE0151"/>
    <w:rsid w:val="00DE030D"/>
    <w:rsid w:val="00DE031C"/>
    <w:rsid w:val="00DE03EC"/>
    <w:rsid w:val="00DE073E"/>
    <w:rsid w:val="00DE09DD"/>
    <w:rsid w:val="00DE0BAD"/>
    <w:rsid w:val="00DE0EEF"/>
    <w:rsid w:val="00DE1094"/>
    <w:rsid w:val="00DE1498"/>
    <w:rsid w:val="00DE15D5"/>
    <w:rsid w:val="00DE16CF"/>
    <w:rsid w:val="00DE1744"/>
    <w:rsid w:val="00DE1B14"/>
    <w:rsid w:val="00DE2338"/>
    <w:rsid w:val="00DE273E"/>
    <w:rsid w:val="00DE2759"/>
    <w:rsid w:val="00DE297B"/>
    <w:rsid w:val="00DE2AD6"/>
    <w:rsid w:val="00DE2BAC"/>
    <w:rsid w:val="00DE2EFF"/>
    <w:rsid w:val="00DE3391"/>
    <w:rsid w:val="00DE34F4"/>
    <w:rsid w:val="00DE368C"/>
    <w:rsid w:val="00DE36EC"/>
    <w:rsid w:val="00DE3764"/>
    <w:rsid w:val="00DE386B"/>
    <w:rsid w:val="00DE3A5A"/>
    <w:rsid w:val="00DE3BF8"/>
    <w:rsid w:val="00DE3D7F"/>
    <w:rsid w:val="00DE3DEA"/>
    <w:rsid w:val="00DE3E7D"/>
    <w:rsid w:val="00DE4174"/>
    <w:rsid w:val="00DE425F"/>
    <w:rsid w:val="00DE43FD"/>
    <w:rsid w:val="00DE5221"/>
    <w:rsid w:val="00DE53E0"/>
    <w:rsid w:val="00DE5BE7"/>
    <w:rsid w:val="00DE5C3F"/>
    <w:rsid w:val="00DE5E80"/>
    <w:rsid w:val="00DE5F8B"/>
    <w:rsid w:val="00DE60A9"/>
    <w:rsid w:val="00DE60C8"/>
    <w:rsid w:val="00DE62F3"/>
    <w:rsid w:val="00DE662D"/>
    <w:rsid w:val="00DE671C"/>
    <w:rsid w:val="00DE69DC"/>
    <w:rsid w:val="00DE6A61"/>
    <w:rsid w:val="00DE6C8E"/>
    <w:rsid w:val="00DE7066"/>
    <w:rsid w:val="00DE7080"/>
    <w:rsid w:val="00DE7194"/>
    <w:rsid w:val="00DE73FE"/>
    <w:rsid w:val="00DE7540"/>
    <w:rsid w:val="00DE7565"/>
    <w:rsid w:val="00DE7882"/>
    <w:rsid w:val="00DE7A44"/>
    <w:rsid w:val="00DE7C05"/>
    <w:rsid w:val="00DE7F6F"/>
    <w:rsid w:val="00DE88A6"/>
    <w:rsid w:val="00DF0023"/>
    <w:rsid w:val="00DF037F"/>
    <w:rsid w:val="00DF0402"/>
    <w:rsid w:val="00DF0441"/>
    <w:rsid w:val="00DF058D"/>
    <w:rsid w:val="00DF0F95"/>
    <w:rsid w:val="00DF15F9"/>
    <w:rsid w:val="00DF1F76"/>
    <w:rsid w:val="00DF2623"/>
    <w:rsid w:val="00DF26D1"/>
    <w:rsid w:val="00DF2A5C"/>
    <w:rsid w:val="00DF2AC4"/>
    <w:rsid w:val="00DF3165"/>
    <w:rsid w:val="00DF328F"/>
    <w:rsid w:val="00DF3389"/>
    <w:rsid w:val="00DF368B"/>
    <w:rsid w:val="00DF3769"/>
    <w:rsid w:val="00DF37B8"/>
    <w:rsid w:val="00DF37C9"/>
    <w:rsid w:val="00DF3991"/>
    <w:rsid w:val="00DF40EC"/>
    <w:rsid w:val="00DF4122"/>
    <w:rsid w:val="00DF4778"/>
    <w:rsid w:val="00DF4E71"/>
    <w:rsid w:val="00DF4EF5"/>
    <w:rsid w:val="00DF55EF"/>
    <w:rsid w:val="00DF57F4"/>
    <w:rsid w:val="00DF5893"/>
    <w:rsid w:val="00DF58A7"/>
    <w:rsid w:val="00DF5929"/>
    <w:rsid w:val="00DF5A73"/>
    <w:rsid w:val="00DF5D1D"/>
    <w:rsid w:val="00DF6242"/>
    <w:rsid w:val="00DF6563"/>
    <w:rsid w:val="00DF663B"/>
    <w:rsid w:val="00DF67FD"/>
    <w:rsid w:val="00DF6A93"/>
    <w:rsid w:val="00DF6F99"/>
    <w:rsid w:val="00DF70AE"/>
    <w:rsid w:val="00DF784C"/>
    <w:rsid w:val="00DF788F"/>
    <w:rsid w:val="00DF7970"/>
    <w:rsid w:val="00DF79A3"/>
    <w:rsid w:val="00DF7A67"/>
    <w:rsid w:val="00DF7F28"/>
    <w:rsid w:val="00DFFD3E"/>
    <w:rsid w:val="00E000C9"/>
    <w:rsid w:val="00E005DE"/>
    <w:rsid w:val="00E00B93"/>
    <w:rsid w:val="00E00CE8"/>
    <w:rsid w:val="00E00D8C"/>
    <w:rsid w:val="00E00F8D"/>
    <w:rsid w:val="00E0182E"/>
    <w:rsid w:val="00E019B5"/>
    <w:rsid w:val="00E01EFE"/>
    <w:rsid w:val="00E01F29"/>
    <w:rsid w:val="00E02139"/>
    <w:rsid w:val="00E0253C"/>
    <w:rsid w:val="00E027AC"/>
    <w:rsid w:val="00E02828"/>
    <w:rsid w:val="00E02862"/>
    <w:rsid w:val="00E02872"/>
    <w:rsid w:val="00E028D2"/>
    <w:rsid w:val="00E02B4E"/>
    <w:rsid w:val="00E03923"/>
    <w:rsid w:val="00E046AB"/>
    <w:rsid w:val="00E04797"/>
    <w:rsid w:val="00E04B2D"/>
    <w:rsid w:val="00E04DFD"/>
    <w:rsid w:val="00E04E4A"/>
    <w:rsid w:val="00E04EED"/>
    <w:rsid w:val="00E04EF1"/>
    <w:rsid w:val="00E04FBA"/>
    <w:rsid w:val="00E05470"/>
    <w:rsid w:val="00E05E9C"/>
    <w:rsid w:val="00E05F7E"/>
    <w:rsid w:val="00E05FB7"/>
    <w:rsid w:val="00E063D7"/>
    <w:rsid w:val="00E063E9"/>
    <w:rsid w:val="00E064CA"/>
    <w:rsid w:val="00E079E9"/>
    <w:rsid w:val="00E10416"/>
    <w:rsid w:val="00E104F1"/>
    <w:rsid w:val="00E1061A"/>
    <w:rsid w:val="00E10D02"/>
    <w:rsid w:val="00E10D27"/>
    <w:rsid w:val="00E10F52"/>
    <w:rsid w:val="00E1108E"/>
    <w:rsid w:val="00E11429"/>
    <w:rsid w:val="00E114C9"/>
    <w:rsid w:val="00E11789"/>
    <w:rsid w:val="00E118A8"/>
    <w:rsid w:val="00E11B0D"/>
    <w:rsid w:val="00E11B44"/>
    <w:rsid w:val="00E11CF3"/>
    <w:rsid w:val="00E11E20"/>
    <w:rsid w:val="00E11FF9"/>
    <w:rsid w:val="00E1219B"/>
    <w:rsid w:val="00E126EB"/>
    <w:rsid w:val="00E12D4C"/>
    <w:rsid w:val="00E12D4F"/>
    <w:rsid w:val="00E1308D"/>
    <w:rsid w:val="00E130C8"/>
    <w:rsid w:val="00E137A8"/>
    <w:rsid w:val="00E13BB5"/>
    <w:rsid w:val="00E13BF8"/>
    <w:rsid w:val="00E140F5"/>
    <w:rsid w:val="00E14105"/>
    <w:rsid w:val="00E14189"/>
    <w:rsid w:val="00E141AA"/>
    <w:rsid w:val="00E14491"/>
    <w:rsid w:val="00E144CE"/>
    <w:rsid w:val="00E14A79"/>
    <w:rsid w:val="00E14B23"/>
    <w:rsid w:val="00E14D6B"/>
    <w:rsid w:val="00E15281"/>
    <w:rsid w:val="00E15486"/>
    <w:rsid w:val="00E15577"/>
    <w:rsid w:val="00E1558A"/>
    <w:rsid w:val="00E15617"/>
    <w:rsid w:val="00E1565D"/>
    <w:rsid w:val="00E158FB"/>
    <w:rsid w:val="00E15F45"/>
    <w:rsid w:val="00E162D8"/>
    <w:rsid w:val="00E162FE"/>
    <w:rsid w:val="00E1630A"/>
    <w:rsid w:val="00E164EE"/>
    <w:rsid w:val="00E16F51"/>
    <w:rsid w:val="00E1776C"/>
    <w:rsid w:val="00E17907"/>
    <w:rsid w:val="00E1792C"/>
    <w:rsid w:val="00E17B08"/>
    <w:rsid w:val="00E17D9E"/>
    <w:rsid w:val="00E17F6C"/>
    <w:rsid w:val="00E20033"/>
    <w:rsid w:val="00E2009C"/>
    <w:rsid w:val="00E200CB"/>
    <w:rsid w:val="00E20123"/>
    <w:rsid w:val="00E203AE"/>
    <w:rsid w:val="00E207EF"/>
    <w:rsid w:val="00E20EB7"/>
    <w:rsid w:val="00E215D8"/>
    <w:rsid w:val="00E22284"/>
    <w:rsid w:val="00E225B6"/>
    <w:rsid w:val="00E22926"/>
    <w:rsid w:val="00E23276"/>
    <w:rsid w:val="00E2331F"/>
    <w:rsid w:val="00E234E4"/>
    <w:rsid w:val="00E23C50"/>
    <w:rsid w:val="00E24362"/>
    <w:rsid w:val="00E24778"/>
    <w:rsid w:val="00E24BAF"/>
    <w:rsid w:val="00E24F8D"/>
    <w:rsid w:val="00E25051"/>
    <w:rsid w:val="00E25084"/>
    <w:rsid w:val="00E25350"/>
    <w:rsid w:val="00E254EC"/>
    <w:rsid w:val="00E25935"/>
    <w:rsid w:val="00E259B5"/>
    <w:rsid w:val="00E25B73"/>
    <w:rsid w:val="00E25DA5"/>
    <w:rsid w:val="00E25F79"/>
    <w:rsid w:val="00E26089"/>
    <w:rsid w:val="00E266DA"/>
    <w:rsid w:val="00E2699F"/>
    <w:rsid w:val="00E269FC"/>
    <w:rsid w:val="00E26F9F"/>
    <w:rsid w:val="00E272EB"/>
    <w:rsid w:val="00E27347"/>
    <w:rsid w:val="00E274D4"/>
    <w:rsid w:val="00E2754F"/>
    <w:rsid w:val="00E2759E"/>
    <w:rsid w:val="00E275F5"/>
    <w:rsid w:val="00E27613"/>
    <w:rsid w:val="00E276AD"/>
    <w:rsid w:val="00E3014E"/>
    <w:rsid w:val="00E30182"/>
    <w:rsid w:val="00E30993"/>
    <w:rsid w:val="00E30A11"/>
    <w:rsid w:val="00E30DB1"/>
    <w:rsid w:val="00E30F34"/>
    <w:rsid w:val="00E3166B"/>
    <w:rsid w:val="00E317C1"/>
    <w:rsid w:val="00E317CD"/>
    <w:rsid w:val="00E31A69"/>
    <w:rsid w:val="00E31CC1"/>
    <w:rsid w:val="00E31FC0"/>
    <w:rsid w:val="00E31FE3"/>
    <w:rsid w:val="00E32434"/>
    <w:rsid w:val="00E326B7"/>
    <w:rsid w:val="00E32FDB"/>
    <w:rsid w:val="00E33796"/>
    <w:rsid w:val="00E33A2A"/>
    <w:rsid w:val="00E33C9F"/>
    <w:rsid w:val="00E33F07"/>
    <w:rsid w:val="00E34086"/>
    <w:rsid w:val="00E34156"/>
    <w:rsid w:val="00E34411"/>
    <w:rsid w:val="00E34557"/>
    <w:rsid w:val="00E34621"/>
    <w:rsid w:val="00E3509E"/>
    <w:rsid w:val="00E350A6"/>
    <w:rsid w:val="00E35218"/>
    <w:rsid w:val="00E35348"/>
    <w:rsid w:val="00E35E0C"/>
    <w:rsid w:val="00E36327"/>
    <w:rsid w:val="00E36622"/>
    <w:rsid w:val="00E366B0"/>
    <w:rsid w:val="00E366FF"/>
    <w:rsid w:val="00E367BC"/>
    <w:rsid w:val="00E36972"/>
    <w:rsid w:val="00E36A40"/>
    <w:rsid w:val="00E36B7F"/>
    <w:rsid w:val="00E3704D"/>
    <w:rsid w:val="00E375EC"/>
    <w:rsid w:val="00E3783D"/>
    <w:rsid w:val="00E37EA3"/>
    <w:rsid w:val="00E37F1F"/>
    <w:rsid w:val="00E37F7F"/>
    <w:rsid w:val="00E4006B"/>
    <w:rsid w:val="00E401F7"/>
    <w:rsid w:val="00E4085B"/>
    <w:rsid w:val="00E408DE"/>
    <w:rsid w:val="00E408FD"/>
    <w:rsid w:val="00E40AB1"/>
    <w:rsid w:val="00E41402"/>
    <w:rsid w:val="00E41EA6"/>
    <w:rsid w:val="00E425DF"/>
    <w:rsid w:val="00E426EB"/>
    <w:rsid w:val="00E42D69"/>
    <w:rsid w:val="00E42F70"/>
    <w:rsid w:val="00E43200"/>
    <w:rsid w:val="00E4336E"/>
    <w:rsid w:val="00E434B3"/>
    <w:rsid w:val="00E43828"/>
    <w:rsid w:val="00E43A1B"/>
    <w:rsid w:val="00E43D15"/>
    <w:rsid w:val="00E43EA3"/>
    <w:rsid w:val="00E44100"/>
    <w:rsid w:val="00E442D9"/>
    <w:rsid w:val="00E443D7"/>
    <w:rsid w:val="00E448FF"/>
    <w:rsid w:val="00E44AA6"/>
    <w:rsid w:val="00E44C92"/>
    <w:rsid w:val="00E44D3E"/>
    <w:rsid w:val="00E44FB1"/>
    <w:rsid w:val="00E45540"/>
    <w:rsid w:val="00E458A4"/>
    <w:rsid w:val="00E45F4A"/>
    <w:rsid w:val="00E4606F"/>
    <w:rsid w:val="00E468DE"/>
    <w:rsid w:val="00E46B2A"/>
    <w:rsid w:val="00E46C65"/>
    <w:rsid w:val="00E46CB7"/>
    <w:rsid w:val="00E46D2E"/>
    <w:rsid w:val="00E46DFF"/>
    <w:rsid w:val="00E46FE3"/>
    <w:rsid w:val="00E473F7"/>
    <w:rsid w:val="00E474FE"/>
    <w:rsid w:val="00E47510"/>
    <w:rsid w:val="00E47513"/>
    <w:rsid w:val="00E47CC1"/>
    <w:rsid w:val="00E50047"/>
    <w:rsid w:val="00E50125"/>
    <w:rsid w:val="00E50249"/>
    <w:rsid w:val="00E50260"/>
    <w:rsid w:val="00E50317"/>
    <w:rsid w:val="00E503CF"/>
    <w:rsid w:val="00E5047D"/>
    <w:rsid w:val="00E504FF"/>
    <w:rsid w:val="00E505E7"/>
    <w:rsid w:val="00E505F1"/>
    <w:rsid w:val="00E50654"/>
    <w:rsid w:val="00E50667"/>
    <w:rsid w:val="00E50802"/>
    <w:rsid w:val="00E5108A"/>
    <w:rsid w:val="00E51472"/>
    <w:rsid w:val="00E51700"/>
    <w:rsid w:val="00E51845"/>
    <w:rsid w:val="00E518A1"/>
    <w:rsid w:val="00E51AFB"/>
    <w:rsid w:val="00E51B19"/>
    <w:rsid w:val="00E520CD"/>
    <w:rsid w:val="00E521DC"/>
    <w:rsid w:val="00E52307"/>
    <w:rsid w:val="00E526FF"/>
    <w:rsid w:val="00E528E5"/>
    <w:rsid w:val="00E529C6"/>
    <w:rsid w:val="00E52FB4"/>
    <w:rsid w:val="00E532F6"/>
    <w:rsid w:val="00E5350F"/>
    <w:rsid w:val="00E539A8"/>
    <w:rsid w:val="00E53B90"/>
    <w:rsid w:val="00E54197"/>
    <w:rsid w:val="00E544C6"/>
    <w:rsid w:val="00E546B0"/>
    <w:rsid w:val="00E54DC6"/>
    <w:rsid w:val="00E54DC7"/>
    <w:rsid w:val="00E54F64"/>
    <w:rsid w:val="00E552D8"/>
    <w:rsid w:val="00E55568"/>
    <w:rsid w:val="00E55589"/>
    <w:rsid w:val="00E556E0"/>
    <w:rsid w:val="00E557FE"/>
    <w:rsid w:val="00E55A4D"/>
    <w:rsid w:val="00E55AD1"/>
    <w:rsid w:val="00E55BDC"/>
    <w:rsid w:val="00E56085"/>
    <w:rsid w:val="00E562BD"/>
    <w:rsid w:val="00E563E3"/>
    <w:rsid w:val="00E56FEE"/>
    <w:rsid w:val="00E57024"/>
    <w:rsid w:val="00E571CB"/>
    <w:rsid w:val="00E57CFA"/>
    <w:rsid w:val="00E57E77"/>
    <w:rsid w:val="00E60A57"/>
    <w:rsid w:val="00E60ADB"/>
    <w:rsid w:val="00E60DF8"/>
    <w:rsid w:val="00E610FC"/>
    <w:rsid w:val="00E61158"/>
    <w:rsid w:val="00E615CE"/>
    <w:rsid w:val="00E61668"/>
    <w:rsid w:val="00E61BA0"/>
    <w:rsid w:val="00E61FC0"/>
    <w:rsid w:val="00E629EA"/>
    <w:rsid w:val="00E63A76"/>
    <w:rsid w:val="00E6451E"/>
    <w:rsid w:val="00E64727"/>
    <w:rsid w:val="00E64879"/>
    <w:rsid w:val="00E64AF8"/>
    <w:rsid w:val="00E6536F"/>
    <w:rsid w:val="00E655ED"/>
    <w:rsid w:val="00E65614"/>
    <w:rsid w:val="00E6570B"/>
    <w:rsid w:val="00E65734"/>
    <w:rsid w:val="00E66301"/>
    <w:rsid w:val="00E6643D"/>
    <w:rsid w:val="00E66519"/>
    <w:rsid w:val="00E666A7"/>
    <w:rsid w:val="00E6690E"/>
    <w:rsid w:val="00E669E0"/>
    <w:rsid w:val="00E66BF9"/>
    <w:rsid w:val="00E66D2B"/>
    <w:rsid w:val="00E66D30"/>
    <w:rsid w:val="00E66D68"/>
    <w:rsid w:val="00E67124"/>
    <w:rsid w:val="00E67182"/>
    <w:rsid w:val="00E67230"/>
    <w:rsid w:val="00E67303"/>
    <w:rsid w:val="00E6771D"/>
    <w:rsid w:val="00E67C18"/>
    <w:rsid w:val="00E67F5E"/>
    <w:rsid w:val="00E67FC6"/>
    <w:rsid w:val="00E67FE7"/>
    <w:rsid w:val="00E7028F"/>
    <w:rsid w:val="00E70756"/>
    <w:rsid w:val="00E70A8C"/>
    <w:rsid w:val="00E70CBF"/>
    <w:rsid w:val="00E70D52"/>
    <w:rsid w:val="00E70DF3"/>
    <w:rsid w:val="00E7148C"/>
    <w:rsid w:val="00E717EF"/>
    <w:rsid w:val="00E71BFE"/>
    <w:rsid w:val="00E71D87"/>
    <w:rsid w:val="00E72182"/>
    <w:rsid w:val="00E72351"/>
    <w:rsid w:val="00E724FF"/>
    <w:rsid w:val="00E72942"/>
    <w:rsid w:val="00E72958"/>
    <w:rsid w:val="00E72B49"/>
    <w:rsid w:val="00E72B54"/>
    <w:rsid w:val="00E72BA5"/>
    <w:rsid w:val="00E72BCA"/>
    <w:rsid w:val="00E734E4"/>
    <w:rsid w:val="00E73A25"/>
    <w:rsid w:val="00E73A6C"/>
    <w:rsid w:val="00E73DF5"/>
    <w:rsid w:val="00E74230"/>
    <w:rsid w:val="00E747D3"/>
    <w:rsid w:val="00E74E7B"/>
    <w:rsid w:val="00E75036"/>
    <w:rsid w:val="00E7535A"/>
    <w:rsid w:val="00E756D0"/>
    <w:rsid w:val="00E756D3"/>
    <w:rsid w:val="00E757ED"/>
    <w:rsid w:val="00E75BAD"/>
    <w:rsid w:val="00E75D7B"/>
    <w:rsid w:val="00E75E3E"/>
    <w:rsid w:val="00E75F5E"/>
    <w:rsid w:val="00E75FEC"/>
    <w:rsid w:val="00E75FF9"/>
    <w:rsid w:val="00E7631D"/>
    <w:rsid w:val="00E76428"/>
    <w:rsid w:val="00E76709"/>
    <w:rsid w:val="00E7688D"/>
    <w:rsid w:val="00E7697B"/>
    <w:rsid w:val="00E77265"/>
    <w:rsid w:val="00E77A79"/>
    <w:rsid w:val="00E77A99"/>
    <w:rsid w:val="00E800D9"/>
    <w:rsid w:val="00E80132"/>
    <w:rsid w:val="00E802BD"/>
    <w:rsid w:val="00E8042A"/>
    <w:rsid w:val="00E805CE"/>
    <w:rsid w:val="00E807C3"/>
    <w:rsid w:val="00E80ECD"/>
    <w:rsid w:val="00E8118C"/>
    <w:rsid w:val="00E814E5"/>
    <w:rsid w:val="00E816EF"/>
    <w:rsid w:val="00E81977"/>
    <w:rsid w:val="00E81DF0"/>
    <w:rsid w:val="00E823D9"/>
    <w:rsid w:val="00E8248A"/>
    <w:rsid w:val="00E82509"/>
    <w:rsid w:val="00E82540"/>
    <w:rsid w:val="00E82AFE"/>
    <w:rsid w:val="00E82B76"/>
    <w:rsid w:val="00E82E51"/>
    <w:rsid w:val="00E835AB"/>
    <w:rsid w:val="00E83805"/>
    <w:rsid w:val="00E83A5F"/>
    <w:rsid w:val="00E83ACB"/>
    <w:rsid w:val="00E83C4B"/>
    <w:rsid w:val="00E8418C"/>
    <w:rsid w:val="00E84C37"/>
    <w:rsid w:val="00E851FB"/>
    <w:rsid w:val="00E852C3"/>
    <w:rsid w:val="00E85317"/>
    <w:rsid w:val="00E85491"/>
    <w:rsid w:val="00E855A6"/>
    <w:rsid w:val="00E85BAE"/>
    <w:rsid w:val="00E85BCA"/>
    <w:rsid w:val="00E85E5A"/>
    <w:rsid w:val="00E8610C"/>
    <w:rsid w:val="00E8624A"/>
    <w:rsid w:val="00E86808"/>
    <w:rsid w:val="00E86A47"/>
    <w:rsid w:val="00E86A89"/>
    <w:rsid w:val="00E86ECC"/>
    <w:rsid w:val="00E874A8"/>
    <w:rsid w:val="00E8768C"/>
    <w:rsid w:val="00E87A7F"/>
    <w:rsid w:val="00E87BD3"/>
    <w:rsid w:val="00E903E1"/>
    <w:rsid w:val="00E909C5"/>
    <w:rsid w:val="00E90AC0"/>
    <w:rsid w:val="00E90D64"/>
    <w:rsid w:val="00E9109F"/>
    <w:rsid w:val="00E910D5"/>
    <w:rsid w:val="00E91326"/>
    <w:rsid w:val="00E914F9"/>
    <w:rsid w:val="00E9164C"/>
    <w:rsid w:val="00E918AC"/>
    <w:rsid w:val="00E91CA2"/>
    <w:rsid w:val="00E91D47"/>
    <w:rsid w:val="00E921A0"/>
    <w:rsid w:val="00E92332"/>
    <w:rsid w:val="00E923E0"/>
    <w:rsid w:val="00E924D1"/>
    <w:rsid w:val="00E92786"/>
    <w:rsid w:val="00E92802"/>
    <w:rsid w:val="00E92A51"/>
    <w:rsid w:val="00E92FC2"/>
    <w:rsid w:val="00E92FD3"/>
    <w:rsid w:val="00E930AC"/>
    <w:rsid w:val="00E93247"/>
    <w:rsid w:val="00E933A3"/>
    <w:rsid w:val="00E934BE"/>
    <w:rsid w:val="00E936A3"/>
    <w:rsid w:val="00E9390E"/>
    <w:rsid w:val="00E93BE4"/>
    <w:rsid w:val="00E93CD9"/>
    <w:rsid w:val="00E946E4"/>
    <w:rsid w:val="00E94BAD"/>
    <w:rsid w:val="00E94C70"/>
    <w:rsid w:val="00E94D7D"/>
    <w:rsid w:val="00E950CD"/>
    <w:rsid w:val="00E951D6"/>
    <w:rsid w:val="00E95471"/>
    <w:rsid w:val="00E957C6"/>
    <w:rsid w:val="00E95862"/>
    <w:rsid w:val="00E9587E"/>
    <w:rsid w:val="00E95D09"/>
    <w:rsid w:val="00E95E9C"/>
    <w:rsid w:val="00E966BD"/>
    <w:rsid w:val="00E968FB"/>
    <w:rsid w:val="00E9693F"/>
    <w:rsid w:val="00E969B7"/>
    <w:rsid w:val="00E96C9A"/>
    <w:rsid w:val="00E96DFB"/>
    <w:rsid w:val="00E9705A"/>
    <w:rsid w:val="00E97331"/>
    <w:rsid w:val="00E97747"/>
    <w:rsid w:val="00E97FCB"/>
    <w:rsid w:val="00EA017F"/>
    <w:rsid w:val="00EA0ACB"/>
    <w:rsid w:val="00EA1394"/>
    <w:rsid w:val="00EA14A1"/>
    <w:rsid w:val="00EA151C"/>
    <w:rsid w:val="00EA1554"/>
    <w:rsid w:val="00EA19FD"/>
    <w:rsid w:val="00EA1E50"/>
    <w:rsid w:val="00EA1F1F"/>
    <w:rsid w:val="00EA1FBE"/>
    <w:rsid w:val="00EA20E2"/>
    <w:rsid w:val="00EA22E1"/>
    <w:rsid w:val="00EA2585"/>
    <w:rsid w:val="00EA2BC7"/>
    <w:rsid w:val="00EA2CBA"/>
    <w:rsid w:val="00EA3270"/>
    <w:rsid w:val="00EA376B"/>
    <w:rsid w:val="00EA3B4A"/>
    <w:rsid w:val="00EA40C8"/>
    <w:rsid w:val="00EA41B8"/>
    <w:rsid w:val="00EA438F"/>
    <w:rsid w:val="00EA4410"/>
    <w:rsid w:val="00EA4929"/>
    <w:rsid w:val="00EA4D79"/>
    <w:rsid w:val="00EA5195"/>
    <w:rsid w:val="00EA5318"/>
    <w:rsid w:val="00EA5789"/>
    <w:rsid w:val="00EA5998"/>
    <w:rsid w:val="00EA5D6F"/>
    <w:rsid w:val="00EA5DC5"/>
    <w:rsid w:val="00EA63AD"/>
    <w:rsid w:val="00EA6DDA"/>
    <w:rsid w:val="00EA6F6D"/>
    <w:rsid w:val="00EA7026"/>
    <w:rsid w:val="00EA7599"/>
    <w:rsid w:val="00EA782D"/>
    <w:rsid w:val="00EA7B5C"/>
    <w:rsid w:val="00EA7D2D"/>
    <w:rsid w:val="00EB02E7"/>
    <w:rsid w:val="00EB02EA"/>
    <w:rsid w:val="00EB07FD"/>
    <w:rsid w:val="00EB0BF3"/>
    <w:rsid w:val="00EB0DDE"/>
    <w:rsid w:val="00EB0E47"/>
    <w:rsid w:val="00EB1248"/>
    <w:rsid w:val="00EB13C1"/>
    <w:rsid w:val="00EB13CD"/>
    <w:rsid w:val="00EB1476"/>
    <w:rsid w:val="00EB17E0"/>
    <w:rsid w:val="00EB18E5"/>
    <w:rsid w:val="00EB1CD6"/>
    <w:rsid w:val="00EB1FA7"/>
    <w:rsid w:val="00EB216B"/>
    <w:rsid w:val="00EB2250"/>
    <w:rsid w:val="00EB236B"/>
    <w:rsid w:val="00EB294D"/>
    <w:rsid w:val="00EB2D5B"/>
    <w:rsid w:val="00EB3C57"/>
    <w:rsid w:val="00EB3DF4"/>
    <w:rsid w:val="00EB3EBC"/>
    <w:rsid w:val="00EB4095"/>
    <w:rsid w:val="00EB44D0"/>
    <w:rsid w:val="00EB457E"/>
    <w:rsid w:val="00EB47AC"/>
    <w:rsid w:val="00EB49F9"/>
    <w:rsid w:val="00EB4A83"/>
    <w:rsid w:val="00EB4F00"/>
    <w:rsid w:val="00EB53E3"/>
    <w:rsid w:val="00EB55E9"/>
    <w:rsid w:val="00EB55F0"/>
    <w:rsid w:val="00EB578F"/>
    <w:rsid w:val="00EB5902"/>
    <w:rsid w:val="00EB5D9A"/>
    <w:rsid w:val="00EB6411"/>
    <w:rsid w:val="00EB6518"/>
    <w:rsid w:val="00EB6AB2"/>
    <w:rsid w:val="00EB718D"/>
    <w:rsid w:val="00EB724A"/>
    <w:rsid w:val="00EB776A"/>
    <w:rsid w:val="00EB777D"/>
    <w:rsid w:val="00EB7A9E"/>
    <w:rsid w:val="00EB7E43"/>
    <w:rsid w:val="00EB7E7B"/>
    <w:rsid w:val="00EB7FA9"/>
    <w:rsid w:val="00EBDAC9"/>
    <w:rsid w:val="00EC00F6"/>
    <w:rsid w:val="00EC0707"/>
    <w:rsid w:val="00EC0CAF"/>
    <w:rsid w:val="00EC0E43"/>
    <w:rsid w:val="00EC133D"/>
    <w:rsid w:val="00EC140E"/>
    <w:rsid w:val="00EC19CD"/>
    <w:rsid w:val="00EC1E11"/>
    <w:rsid w:val="00EC1ECC"/>
    <w:rsid w:val="00EC1F11"/>
    <w:rsid w:val="00EC1F1F"/>
    <w:rsid w:val="00EC20E0"/>
    <w:rsid w:val="00EC2280"/>
    <w:rsid w:val="00EC2371"/>
    <w:rsid w:val="00EC2594"/>
    <w:rsid w:val="00EC2722"/>
    <w:rsid w:val="00EC2738"/>
    <w:rsid w:val="00EC2802"/>
    <w:rsid w:val="00EC2A85"/>
    <w:rsid w:val="00EC2AB3"/>
    <w:rsid w:val="00EC2EEF"/>
    <w:rsid w:val="00EC2F69"/>
    <w:rsid w:val="00EC32E7"/>
    <w:rsid w:val="00EC35D5"/>
    <w:rsid w:val="00EC3BE7"/>
    <w:rsid w:val="00EC4123"/>
    <w:rsid w:val="00EC416A"/>
    <w:rsid w:val="00EC4730"/>
    <w:rsid w:val="00EC475D"/>
    <w:rsid w:val="00EC47EE"/>
    <w:rsid w:val="00EC493D"/>
    <w:rsid w:val="00EC4AC5"/>
    <w:rsid w:val="00EC4F25"/>
    <w:rsid w:val="00EC5277"/>
    <w:rsid w:val="00EC5EE1"/>
    <w:rsid w:val="00EC6393"/>
    <w:rsid w:val="00EC6450"/>
    <w:rsid w:val="00EC6534"/>
    <w:rsid w:val="00EC689E"/>
    <w:rsid w:val="00EC69B8"/>
    <w:rsid w:val="00EC7048"/>
    <w:rsid w:val="00EC79F5"/>
    <w:rsid w:val="00EC7B34"/>
    <w:rsid w:val="00EC7BC8"/>
    <w:rsid w:val="00ECAA34"/>
    <w:rsid w:val="00ECFE48"/>
    <w:rsid w:val="00ED0423"/>
    <w:rsid w:val="00ED0A11"/>
    <w:rsid w:val="00ED0B3E"/>
    <w:rsid w:val="00ED0E99"/>
    <w:rsid w:val="00ED1202"/>
    <w:rsid w:val="00ED124A"/>
    <w:rsid w:val="00ED14BF"/>
    <w:rsid w:val="00ED1AB6"/>
    <w:rsid w:val="00ED1B92"/>
    <w:rsid w:val="00ED1C51"/>
    <w:rsid w:val="00ED26F9"/>
    <w:rsid w:val="00ED3074"/>
    <w:rsid w:val="00ED317E"/>
    <w:rsid w:val="00ED3388"/>
    <w:rsid w:val="00ED39AD"/>
    <w:rsid w:val="00ED3AF4"/>
    <w:rsid w:val="00ED3B6A"/>
    <w:rsid w:val="00ED571D"/>
    <w:rsid w:val="00ED5B30"/>
    <w:rsid w:val="00ED5BAE"/>
    <w:rsid w:val="00ED5C5F"/>
    <w:rsid w:val="00ED5F14"/>
    <w:rsid w:val="00ED5F94"/>
    <w:rsid w:val="00ED5FB3"/>
    <w:rsid w:val="00ED60AC"/>
    <w:rsid w:val="00ED647D"/>
    <w:rsid w:val="00ED653E"/>
    <w:rsid w:val="00ED663F"/>
    <w:rsid w:val="00ED66D4"/>
    <w:rsid w:val="00ED68E9"/>
    <w:rsid w:val="00ED6981"/>
    <w:rsid w:val="00ED6FF0"/>
    <w:rsid w:val="00ED713A"/>
    <w:rsid w:val="00ED7720"/>
    <w:rsid w:val="00ED7A8A"/>
    <w:rsid w:val="00EE0290"/>
    <w:rsid w:val="00EE09B0"/>
    <w:rsid w:val="00EE0B21"/>
    <w:rsid w:val="00EE0C27"/>
    <w:rsid w:val="00EE0C63"/>
    <w:rsid w:val="00EE0DA6"/>
    <w:rsid w:val="00EE0DB7"/>
    <w:rsid w:val="00EE0F55"/>
    <w:rsid w:val="00EE1004"/>
    <w:rsid w:val="00EE1976"/>
    <w:rsid w:val="00EE1A49"/>
    <w:rsid w:val="00EE1B3B"/>
    <w:rsid w:val="00EE1D19"/>
    <w:rsid w:val="00EE1DE1"/>
    <w:rsid w:val="00EE20D1"/>
    <w:rsid w:val="00EE21F2"/>
    <w:rsid w:val="00EE21FA"/>
    <w:rsid w:val="00EE2538"/>
    <w:rsid w:val="00EE2D01"/>
    <w:rsid w:val="00EE2FFD"/>
    <w:rsid w:val="00EE300E"/>
    <w:rsid w:val="00EE34D4"/>
    <w:rsid w:val="00EE3829"/>
    <w:rsid w:val="00EE3949"/>
    <w:rsid w:val="00EE39B5"/>
    <w:rsid w:val="00EE3B04"/>
    <w:rsid w:val="00EE3DEE"/>
    <w:rsid w:val="00EE4003"/>
    <w:rsid w:val="00EE42DA"/>
    <w:rsid w:val="00EE4343"/>
    <w:rsid w:val="00EE493F"/>
    <w:rsid w:val="00EE53B4"/>
    <w:rsid w:val="00EE5433"/>
    <w:rsid w:val="00EE560B"/>
    <w:rsid w:val="00EE5EA3"/>
    <w:rsid w:val="00EE5F10"/>
    <w:rsid w:val="00EE5F27"/>
    <w:rsid w:val="00EE6926"/>
    <w:rsid w:val="00EE6F6F"/>
    <w:rsid w:val="00EE7029"/>
    <w:rsid w:val="00EE7312"/>
    <w:rsid w:val="00EE7A3F"/>
    <w:rsid w:val="00EE7BEB"/>
    <w:rsid w:val="00EE7D27"/>
    <w:rsid w:val="00EE7DBE"/>
    <w:rsid w:val="00EEC4BC"/>
    <w:rsid w:val="00EF019E"/>
    <w:rsid w:val="00EF04E1"/>
    <w:rsid w:val="00EF0625"/>
    <w:rsid w:val="00EF073D"/>
    <w:rsid w:val="00EF0FA0"/>
    <w:rsid w:val="00EF1811"/>
    <w:rsid w:val="00EF1855"/>
    <w:rsid w:val="00EF1CF4"/>
    <w:rsid w:val="00EF1E5F"/>
    <w:rsid w:val="00EF20C7"/>
    <w:rsid w:val="00EF2130"/>
    <w:rsid w:val="00EF24AF"/>
    <w:rsid w:val="00EF252D"/>
    <w:rsid w:val="00EF2981"/>
    <w:rsid w:val="00EF2A9F"/>
    <w:rsid w:val="00EF31D7"/>
    <w:rsid w:val="00EF3208"/>
    <w:rsid w:val="00EF3974"/>
    <w:rsid w:val="00EF3D39"/>
    <w:rsid w:val="00EF3DF5"/>
    <w:rsid w:val="00EF3EA1"/>
    <w:rsid w:val="00EF3F89"/>
    <w:rsid w:val="00EF4074"/>
    <w:rsid w:val="00EF41E3"/>
    <w:rsid w:val="00EF42E2"/>
    <w:rsid w:val="00EF4310"/>
    <w:rsid w:val="00EF4437"/>
    <w:rsid w:val="00EF4653"/>
    <w:rsid w:val="00EF4A0F"/>
    <w:rsid w:val="00EF4DD2"/>
    <w:rsid w:val="00EF5270"/>
    <w:rsid w:val="00EF5398"/>
    <w:rsid w:val="00EF5B5F"/>
    <w:rsid w:val="00EF5D4E"/>
    <w:rsid w:val="00EF60B0"/>
    <w:rsid w:val="00EF62D5"/>
    <w:rsid w:val="00EF6359"/>
    <w:rsid w:val="00EF65D8"/>
    <w:rsid w:val="00EF65E8"/>
    <w:rsid w:val="00EF6675"/>
    <w:rsid w:val="00EF684D"/>
    <w:rsid w:val="00EF6E26"/>
    <w:rsid w:val="00EF6EF9"/>
    <w:rsid w:val="00EF6F82"/>
    <w:rsid w:val="00EF7321"/>
    <w:rsid w:val="00EF74FE"/>
    <w:rsid w:val="00EF77C1"/>
    <w:rsid w:val="00EF7EB1"/>
    <w:rsid w:val="00EF7F54"/>
    <w:rsid w:val="00F00932"/>
    <w:rsid w:val="00F0099B"/>
    <w:rsid w:val="00F00EA7"/>
    <w:rsid w:val="00F00F84"/>
    <w:rsid w:val="00F0163C"/>
    <w:rsid w:val="00F01A0E"/>
    <w:rsid w:val="00F01A12"/>
    <w:rsid w:val="00F01B5B"/>
    <w:rsid w:val="00F01DCF"/>
    <w:rsid w:val="00F02172"/>
    <w:rsid w:val="00F02728"/>
    <w:rsid w:val="00F02B80"/>
    <w:rsid w:val="00F02DFA"/>
    <w:rsid w:val="00F030F6"/>
    <w:rsid w:val="00F0324A"/>
    <w:rsid w:val="00F0327B"/>
    <w:rsid w:val="00F03505"/>
    <w:rsid w:val="00F03C65"/>
    <w:rsid w:val="00F03F52"/>
    <w:rsid w:val="00F04D36"/>
    <w:rsid w:val="00F05018"/>
    <w:rsid w:val="00F05453"/>
    <w:rsid w:val="00F05491"/>
    <w:rsid w:val="00F05735"/>
    <w:rsid w:val="00F05856"/>
    <w:rsid w:val="00F059CE"/>
    <w:rsid w:val="00F05DB4"/>
    <w:rsid w:val="00F05E6C"/>
    <w:rsid w:val="00F06069"/>
    <w:rsid w:val="00F060CE"/>
    <w:rsid w:val="00F0622B"/>
    <w:rsid w:val="00F062FA"/>
    <w:rsid w:val="00F06672"/>
    <w:rsid w:val="00F066BF"/>
    <w:rsid w:val="00F066C9"/>
    <w:rsid w:val="00F06F0D"/>
    <w:rsid w:val="00F07089"/>
    <w:rsid w:val="00F07349"/>
    <w:rsid w:val="00F074A6"/>
    <w:rsid w:val="00F075FF"/>
    <w:rsid w:val="00F07715"/>
    <w:rsid w:val="00F079A3"/>
    <w:rsid w:val="00F10180"/>
    <w:rsid w:val="00F103EF"/>
    <w:rsid w:val="00F1048C"/>
    <w:rsid w:val="00F1056C"/>
    <w:rsid w:val="00F1087D"/>
    <w:rsid w:val="00F10BB1"/>
    <w:rsid w:val="00F1113A"/>
    <w:rsid w:val="00F11A12"/>
    <w:rsid w:val="00F11CD7"/>
    <w:rsid w:val="00F11FCB"/>
    <w:rsid w:val="00F12605"/>
    <w:rsid w:val="00F12EBC"/>
    <w:rsid w:val="00F12FCF"/>
    <w:rsid w:val="00F12FFB"/>
    <w:rsid w:val="00F132DB"/>
    <w:rsid w:val="00F13A75"/>
    <w:rsid w:val="00F13C62"/>
    <w:rsid w:val="00F13D7D"/>
    <w:rsid w:val="00F13E8A"/>
    <w:rsid w:val="00F13FAD"/>
    <w:rsid w:val="00F147EA"/>
    <w:rsid w:val="00F1494E"/>
    <w:rsid w:val="00F149EC"/>
    <w:rsid w:val="00F14A6D"/>
    <w:rsid w:val="00F14BF6"/>
    <w:rsid w:val="00F14CBE"/>
    <w:rsid w:val="00F14D53"/>
    <w:rsid w:val="00F15161"/>
    <w:rsid w:val="00F1521D"/>
    <w:rsid w:val="00F153B9"/>
    <w:rsid w:val="00F153BC"/>
    <w:rsid w:val="00F154E5"/>
    <w:rsid w:val="00F158FC"/>
    <w:rsid w:val="00F1592C"/>
    <w:rsid w:val="00F15BF3"/>
    <w:rsid w:val="00F15C62"/>
    <w:rsid w:val="00F161F0"/>
    <w:rsid w:val="00F1635E"/>
    <w:rsid w:val="00F1686A"/>
    <w:rsid w:val="00F16C31"/>
    <w:rsid w:val="00F170AA"/>
    <w:rsid w:val="00F1733A"/>
    <w:rsid w:val="00F17565"/>
    <w:rsid w:val="00F17919"/>
    <w:rsid w:val="00F17F57"/>
    <w:rsid w:val="00F17FD5"/>
    <w:rsid w:val="00F20008"/>
    <w:rsid w:val="00F205B2"/>
    <w:rsid w:val="00F20843"/>
    <w:rsid w:val="00F2097A"/>
    <w:rsid w:val="00F20A55"/>
    <w:rsid w:val="00F20AA8"/>
    <w:rsid w:val="00F21126"/>
    <w:rsid w:val="00F2133A"/>
    <w:rsid w:val="00F21342"/>
    <w:rsid w:val="00F213EB"/>
    <w:rsid w:val="00F2155E"/>
    <w:rsid w:val="00F21572"/>
    <w:rsid w:val="00F218D4"/>
    <w:rsid w:val="00F2198B"/>
    <w:rsid w:val="00F21A6D"/>
    <w:rsid w:val="00F220B3"/>
    <w:rsid w:val="00F22213"/>
    <w:rsid w:val="00F22E59"/>
    <w:rsid w:val="00F2316F"/>
    <w:rsid w:val="00F23284"/>
    <w:rsid w:val="00F23442"/>
    <w:rsid w:val="00F2367A"/>
    <w:rsid w:val="00F237EE"/>
    <w:rsid w:val="00F23846"/>
    <w:rsid w:val="00F238CE"/>
    <w:rsid w:val="00F23A1C"/>
    <w:rsid w:val="00F24171"/>
    <w:rsid w:val="00F243AB"/>
    <w:rsid w:val="00F248AD"/>
    <w:rsid w:val="00F24974"/>
    <w:rsid w:val="00F24CB1"/>
    <w:rsid w:val="00F24ED1"/>
    <w:rsid w:val="00F24F45"/>
    <w:rsid w:val="00F24F88"/>
    <w:rsid w:val="00F252A9"/>
    <w:rsid w:val="00F253EC"/>
    <w:rsid w:val="00F259D7"/>
    <w:rsid w:val="00F25AA3"/>
    <w:rsid w:val="00F26700"/>
    <w:rsid w:val="00F2677A"/>
    <w:rsid w:val="00F26945"/>
    <w:rsid w:val="00F26CD4"/>
    <w:rsid w:val="00F26FF3"/>
    <w:rsid w:val="00F27220"/>
    <w:rsid w:val="00F27224"/>
    <w:rsid w:val="00F273B5"/>
    <w:rsid w:val="00F274E4"/>
    <w:rsid w:val="00F27A1D"/>
    <w:rsid w:val="00F27B5C"/>
    <w:rsid w:val="00F27D86"/>
    <w:rsid w:val="00F27F39"/>
    <w:rsid w:val="00F2D2DB"/>
    <w:rsid w:val="00F30154"/>
    <w:rsid w:val="00F301EE"/>
    <w:rsid w:val="00F3029C"/>
    <w:rsid w:val="00F307E7"/>
    <w:rsid w:val="00F30BE3"/>
    <w:rsid w:val="00F30C33"/>
    <w:rsid w:val="00F31032"/>
    <w:rsid w:val="00F31253"/>
    <w:rsid w:val="00F314E3"/>
    <w:rsid w:val="00F323F8"/>
    <w:rsid w:val="00F32425"/>
    <w:rsid w:val="00F3290D"/>
    <w:rsid w:val="00F32D66"/>
    <w:rsid w:val="00F331F7"/>
    <w:rsid w:val="00F332A5"/>
    <w:rsid w:val="00F334B5"/>
    <w:rsid w:val="00F33836"/>
    <w:rsid w:val="00F347BC"/>
    <w:rsid w:val="00F34CC5"/>
    <w:rsid w:val="00F34F8B"/>
    <w:rsid w:val="00F351A3"/>
    <w:rsid w:val="00F35BC6"/>
    <w:rsid w:val="00F35EBC"/>
    <w:rsid w:val="00F36765"/>
    <w:rsid w:val="00F36EBB"/>
    <w:rsid w:val="00F37381"/>
    <w:rsid w:val="00F377AE"/>
    <w:rsid w:val="00F378BE"/>
    <w:rsid w:val="00F37D3E"/>
    <w:rsid w:val="00F40474"/>
    <w:rsid w:val="00F40574"/>
    <w:rsid w:val="00F407D9"/>
    <w:rsid w:val="00F40FB5"/>
    <w:rsid w:val="00F4103C"/>
    <w:rsid w:val="00F41210"/>
    <w:rsid w:val="00F41A48"/>
    <w:rsid w:val="00F41CFB"/>
    <w:rsid w:val="00F41D3E"/>
    <w:rsid w:val="00F41F13"/>
    <w:rsid w:val="00F41F18"/>
    <w:rsid w:val="00F42173"/>
    <w:rsid w:val="00F421DC"/>
    <w:rsid w:val="00F42404"/>
    <w:rsid w:val="00F4260E"/>
    <w:rsid w:val="00F42A41"/>
    <w:rsid w:val="00F430E7"/>
    <w:rsid w:val="00F431C3"/>
    <w:rsid w:val="00F4333E"/>
    <w:rsid w:val="00F433A5"/>
    <w:rsid w:val="00F4355E"/>
    <w:rsid w:val="00F438D1"/>
    <w:rsid w:val="00F43DCB"/>
    <w:rsid w:val="00F44B39"/>
    <w:rsid w:val="00F44E08"/>
    <w:rsid w:val="00F44FDC"/>
    <w:rsid w:val="00F45311"/>
    <w:rsid w:val="00F45566"/>
    <w:rsid w:val="00F45934"/>
    <w:rsid w:val="00F45B70"/>
    <w:rsid w:val="00F462D0"/>
    <w:rsid w:val="00F4652B"/>
    <w:rsid w:val="00F46697"/>
    <w:rsid w:val="00F46909"/>
    <w:rsid w:val="00F46A38"/>
    <w:rsid w:val="00F46CCF"/>
    <w:rsid w:val="00F4726F"/>
    <w:rsid w:val="00F4763F"/>
    <w:rsid w:val="00F47957"/>
    <w:rsid w:val="00F47A16"/>
    <w:rsid w:val="00F47C4A"/>
    <w:rsid w:val="00F47F87"/>
    <w:rsid w:val="00F47FD5"/>
    <w:rsid w:val="00F503A3"/>
    <w:rsid w:val="00F509AB"/>
    <w:rsid w:val="00F51042"/>
    <w:rsid w:val="00F51479"/>
    <w:rsid w:val="00F515CA"/>
    <w:rsid w:val="00F516EE"/>
    <w:rsid w:val="00F51859"/>
    <w:rsid w:val="00F518F8"/>
    <w:rsid w:val="00F51A82"/>
    <w:rsid w:val="00F51BB3"/>
    <w:rsid w:val="00F51C54"/>
    <w:rsid w:val="00F51D08"/>
    <w:rsid w:val="00F51E9F"/>
    <w:rsid w:val="00F51EC3"/>
    <w:rsid w:val="00F51ED5"/>
    <w:rsid w:val="00F520F1"/>
    <w:rsid w:val="00F521B6"/>
    <w:rsid w:val="00F521BA"/>
    <w:rsid w:val="00F5243E"/>
    <w:rsid w:val="00F524CA"/>
    <w:rsid w:val="00F53372"/>
    <w:rsid w:val="00F533E6"/>
    <w:rsid w:val="00F533F3"/>
    <w:rsid w:val="00F53497"/>
    <w:rsid w:val="00F537A8"/>
    <w:rsid w:val="00F538F9"/>
    <w:rsid w:val="00F53D74"/>
    <w:rsid w:val="00F54064"/>
    <w:rsid w:val="00F544DA"/>
    <w:rsid w:val="00F54C2C"/>
    <w:rsid w:val="00F54D1A"/>
    <w:rsid w:val="00F54D71"/>
    <w:rsid w:val="00F551DE"/>
    <w:rsid w:val="00F55437"/>
    <w:rsid w:val="00F55822"/>
    <w:rsid w:val="00F55857"/>
    <w:rsid w:val="00F55A1B"/>
    <w:rsid w:val="00F55CCC"/>
    <w:rsid w:val="00F569E9"/>
    <w:rsid w:val="00F56A5A"/>
    <w:rsid w:val="00F56BC1"/>
    <w:rsid w:val="00F56DCB"/>
    <w:rsid w:val="00F57A71"/>
    <w:rsid w:val="00F57AE5"/>
    <w:rsid w:val="00F57C03"/>
    <w:rsid w:val="00F6007B"/>
    <w:rsid w:val="00F601CE"/>
    <w:rsid w:val="00F603FF"/>
    <w:rsid w:val="00F6078B"/>
    <w:rsid w:val="00F60804"/>
    <w:rsid w:val="00F60C1E"/>
    <w:rsid w:val="00F61133"/>
    <w:rsid w:val="00F612EF"/>
    <w:rsid w:val="00F61369"/>
    <w:rsid w:val="00F61529"/>
    <w:rsid w:val="00F618CB"/>
    <w:rsid w:val="00F61A28"/>
    <w:rsid w:val="00F61CD6"/>
    <w:rsid w:val="00F61EB3"/>
    <w:rsid w:val="00F62607"/>
    <w:rsid w:val="00F62701"/>
    <w:rsid w:val="00F63184"/>
    <w:rsid w:val="00F63238"/>
    <w:rsid w:val="00F63257"/>
    <w:rsid w:val="00F63276"/>
    <w:rsid w:val="00F6328F"/>
    <w:rsid w:val="00F63542"/>
    <w:rsid w:val="00F635FB"/>
    <w:rsid w:val="00F63BAD"/>
    <w:rsid w:val="00F63CC8"/>
    <w:rsid w:val="00F63F00"/>
    <w:rsid w:val="00F63FF6"/>
    <w:rsid w:val="00F642C5"/>
    <w:rsid w:val="00F644CC"/>
    <w:rsid w:val="00F646DB"/>
    <w:rsid w:val="00F64881"/>
    <w:rsid w:val="00F6516A"/>
    <w:rsid w:val="00F653A3"/>
    <w:rsid w:val="00F6562C"/>
    <w:rsid w:val="00F656E1"/>
    <w:rsid w:val="00F65813"/>
    <w:rsid w:val="00F65ABF"/>
    <w:rsid w:val="00F65F2F"/>
    <w:rsid w:val="00F6614D"/>
    <w:rsid w:val="00F66714"/>
    <w:rsid w:val="00F669B4"/>
    <w:rsid w:val="00F66C46"/>
    <w:rsid w:val="00F67118"/>
    <w:rsid w:val="00F672B1"/>
    <w:rsid w:val="00F675D1"/>
    <w:rsid w:val="00F675DC"/>
    <w:rsid w:val="00F67A6E"/>
    <w:rsid w:val="00F67D7F"/>
    <w:rsid w:val="00F700D1"/>
    <w:rsid w:val="00F702BF"/>
    <w:rsid w:val="00F7032F"/>
    <w:rsid w:val="00F70398"/>
    <w:rsid w:val="00F704E2"/>
    <w:rsid w:val="00F70D6B"/>
    <w:rsid w:val="00F717D6"/>
    <w:rsid w:val="00F71AD8"/>
    <w:rsid w:val="00F71C7B"/>
    <w:rsid w:val="00F723D0"/>
    <w:rsid w:val="00F723E4"/>
    <w:rsid w:val="00F725DF"/>
    <w:rsid w:val="00F72690"/>
    <w:rsid w:val="00F72697"/>
    <w:rsid w:val="00F72BC9"/>
    <w:rsid w:val="00F72E28"/>
    <w:rsid w:val="00F72FD9"/>
    <w:rsid w:val="00F730EE"/>
    <w:rsid w:val="00F73530"/>
    <w:rsid w:val="00F73653"/>
    <w:rsid w:val="00F737DE"/>
    <w:rsid w:val="00F739DF"/>
    <w:rsid w:val="00F73C76"/>
    <w:rsid w:val="00F73F51"/>
    <w:rsid w:val="00F741C4"/>
    <w:rsid w:val="00F74602"/>
    <w:rsid w:val="00F74840"/>
    <w:rsid w:val="00F74AF2"/>
    <w:rsid w:val="00F74E07"/>
    <w:rsid w:val="00F74E73"/>
    <w:rsid w:val="00F74E8E"/>
    <w:rsid w:val="00F750FD"/>
    <w:rsid w:val="00F755F1"/>
    <w:rsid w:val="00F75688"/>
    <w:rsid w:val="00F757A4"/>
    <w:rsid w:val="00F757D2"/>
    <w:rsid w:val="00F75917"/>
    <w:rsid w:val="00F75C5E"/>
    <w:rsid w:val="00F75EDC"/>
    <w:rsid w:val="00F75F77"/>
    <w:rsid w:val="00F76070"/>
    <w:rsid w:val="00F7611B"/>
    <w:rsid w:val="00F7621D"/>
    <w:rsid w:val="00F76280"/>
    <w:rsid w:val="00F776AF"/>
    <w:rsid w:val="00F776DB"/>
    <w:rsid w:val="00F77B4F"/>
    <w:rsid w:val="00F77B83"/>
    <w:rsid w:val="00F77C5A"/>
    <w:rsid w:val="00F80185"/>
    <w:rsid w:val="00F801AB"/>
    <w:rsid w:val="00F8020E"/>
    <w:rsid w:val="00F80BC5"/>
    <w:rsid w:val="00F810EE"/>
    <w:rsid w:val="00F8111D"/>
    <w:rsid w:val="00F8193B"/>
    <w:rsid w:val="00F8197E"/>
    <w:rsid w:val="00F81B3C"/>
    <w:rsid w:val="00F82085"/>
    <w:rsid w:val="00F82678"/>
    <w:rsid w:val="00F82917"/>
    <w:rsid w:val="00F82A5B"/>
    <w:rsid w:val="00F82C0F"/>
    <w:rsid w:val="00F82C69"/>
    <w:rsid w:val="00F82DD7"/>
    <w:rsid w:val="00F831F5"/>
    <w:rsid w:val="00F8334A"/>
    <w:rsid w:val="00F835B6"/>
    <w:rsid w:val="00F83657"/>
    <w:rsid w:val="00F836FE"/>
    <w:rsid w:val="00F83DE3"/>
    <w:rsid w:val="00F83E1F"/>
    <w:rsid w:val="00F83E6E"/>
    <w:rsid w:val="00F84099"/>
    <w:rsid w:val="00F84361"/>
    <w:rsid w:val="00F8465B"/>
    <w:rsid w:val="00F84C61"/>
    <w:rsid w:val="00F84F65"/>
    <w:rsid w:val="00F85262"/>
    <w:rsid w:val="00F852BC"/>
    <w:rsid w:val="00F85354"/>
    <w:rsid w:val="00F85428"/>
    <w:rsid w:val="00F8554E"/>
    <w:rsid w:val="00F855CC"/>
    <w:rsid w:val="00F85F81"/>
    <w:rsid w:val="00F86028"/>
    <w:rsid w:val="00F8611A"/>
    <w:rsid w:val="00F86306"/>
    <w:rsid w:val="00F8656F"/>
    <w:rsid w:val="00F865E2"/>
    <w:rsid w:val="00F8686F"/>
    <w:rsid w:val="00F868B5"/>
    <w:rsid w:val="00F86DD0"/>
    <w:rsid w:val="00F875B1"/>
    <w:rsid w:val="00F878CF"/>
    <w:rsid w:val="00F87D9E"/>
    <w:rsid w:val="00F90323"/>
    <w:rsid w:val="00F90FD8"/>
    <w:rsid w:val="00F910FC"/>
    <w:rsid w:val="00F91287"/>
    <w:rsid w:val="00F91BD1"/>
    <w:rsid w:val="00F921FA"/>
    <w:rsid w:val="00F926FF"/>
    <w:rsid w:val="00F92BCD"/>
    <w:rsid w:val="00F92ED4"/>
    <w:rsid w:val="00F936B2"/>
    <w:rsid w:val="00F93711"/>
    <w:rsid w:val="00F938BF"/>
    <w:rsid w:val="00F93AB9"/>
    <w:rsid w:val="00F93B56"/>
    <w:rsid w:val="00F940ED"/>
    <w:rsid w:val="00F940F9"/>
    <w:rsid w:val="00F94407"/>
    <w:rsid w:val="00F947B6"/>
    <w:rsid w:val="00F947D3"/>
    <w:rsid w:val="00F94CFC"/>
    <w:rsid w:val="00F9518D"/>
    <w:rsid w:val="00F9527C"/>
    <w:rsid w:val="00F95382"/>
    <w:rsid w:val="00F95521"/>
    <w:rsid w:val="00F9568B"/>
    <w:rsid w:val="00F959AB"/>
    <w:rsid w:val="00F95FFF"/>
    <w:rsid w:val="00F9602C"/>
    <w:rsid w:val="00F9677A"/>
    <w:rsid w:val="00F9687D"/>
    <w:rsid w:val="00F969C2"/>
    <w:rsid w:val="00F96FA2"/>
    <w:rsid w:val="00F9799A"/>
    <w:rsid w:val="00F97ACC"/>
    <w:rsid w:val="00F97B31"/>
    <w:rsid w:val="00FA0482"/>
    <w:rsid w:val="00FA04D5"/>
    <w:rsid w:val="00FA0570"/>
    <w:rsid w:val="00FA0AE1"/>
    <w:rsid w:val="00FA0CA4"/>
    <w:rsid w:val="00FA12CF"/>
    <w:rsid w:val="00FA12EA"/>
    <w:rsid w:val="00FA141A"/>
    <w:rsid w:val="00FA19E7"/>
    <w:rsid w:val="00FA1CCD"/>
    <w:rsid w:val="00FA239F"/>
    <w:rsid w:val="00FA2EF3"/>
    <w:rsid w:val="00FA37A4"/>
    <w:rsid w:val="00FA430E"/>
    <w:rsid w:val="00FA44D5"/>
    <w:rsid w:val="00FA45D6"/>
    <w:rsid w:val="00FA496B"/>
    <w:rsid w:val="00FA498A"/>
    <w:rsid w:val="00FA4B53"/>
    <w:rsid w:val="00FA4DEE"/>
    <w:rsid w:val="00FA4EDA"/>
    <w:rsid w:val="00FA502C"/>
    <w:rsid w:val="00FA5239"/>
    <w:rsid w:val="00FA5C05"/>
    <w:rsid w:val="00FA6019"/>
    <w:rsid w:val="00FA65F2"/>
    <w:rsid w:val="00FA68C1"/>
    <w:rsid w:val="00FA6BCE"/>
    <w:rsid w:val="00FA6F75"/>
    <w:rsid w:val="00FA7220"/>
    <w:rsid w:val="00FA7667"/>
    <w:rsid w:val="00FA7768"/>
    <w:rsid w:val="00FA7D7B"/>
    <w:rsid w:val="00FB0181"/>
    <w:rsid w:val="00FB02B7"/>
    <w:rsid w:val="00FB03C5"/>
    <w:rsid w:val="00FB0DEA"/>
    <w:rsid w:val="00FB14FE"/>
    <w:rsid w:val="00FB1A8A"/>
    <w:rsid w:val="00FB1C94"/>
    <w:rsid w:val="00FB2225"/>
    <w:rsid w:val="00FB22E8"/>
    <w:rsid w:val="00FB280D"/>
    <w:rsid w:val="00FB2AD1"/>
    <w:rsid w:val="00FB3044"/>
    <w:rsid w:val="00FB37A2"/>
    <w:rsid w:val="00FB38DB"/>
    <w:rsid w:val="00FB3B4E"/>
    <w:rsid w:val="00FB3D5A"/>
    <w:rsid w:val="00FB4078"/>
    <w:rsid w:val="00FB4476"/>
    <w:rsid w:val="00FB4647"/>
    <w:rsid w:val="00FB5011"/>
    <w:rsid w:val="00FB5398"/>
    <w:rsid w:val="00FB5579"/>
    <w:rsid w:val="00FB56B8"/>
    <w:rsid w:val="00FB5848"/>
    <w:rsid w:val="00FB62CF"/>
    <w:rsid w:val="00FB636D"/>
    <w:rsid w:val="00FB643E"/>
    <w:rsid w:val="00FB657E"/>
    <w:rsid w:val="00FB6FCF"/>
    <w:rsid w:val="00FB74CE"/>
    <w:rsid w:val="00FB76F3"/>
    <w:rsid w:val="00FB7A64"/>
    <w:rsid w:val="00FB7FED"/>
    <w:rsid w:val="00FC0349"/>
    <w:rsid w:val="00FC0851"/>
    <w:rsid w:val="00FC0904"/>
    <w:rsid w:val="00FC0AAE"/>
    <w:rsid w:val="00FC0BBD"/>
    <w:rsid w:val="00FC140B"/>
    <w:rsid w:val="00FC1427"/>
    <w:rsid w:val="00FC16B3"/>
    <w:rsid w:val="00FC179C"/>
    <w:rsid w:val="00FC1ACC"/>
    <w:rsid w:val="00FC1ECC"/>
    <w:rsid w:val="00FC20CC"/>
    <w:rsid w:val="00FC2237"/>
    <w:rsid w:val="00FC3182"/>
    <w:rsid w:val="00FC3370"/>
    <w:rsid w:val="00FC340B"/>
    <w:rsid w:val="00FC36B5"/>
    <w:rsid w:val="00FC3F56"/>
    <w:rsid w:val="00FC44CE"/>
    <w:rsid w:val="00FC4552"/>
    <w:rsid w:val="00FC4864"/>
    <w:rsid w:val="00FC506F"/>
    <w:rsid w:val="00FC5B4C"/>
    <w:rsid w:val="00FC5C8D"/>
    <w:rsid w:val="00FC5D12"/>
    <w:rsid w:val="00FC6850"/>
    <w:rsid w:val="00FC6916"/>
    <w:rsid w:val="00FC69E8"/>
    <w:rsid w:val="00FC6AB5"/>
    <w:rsid w:val="00FC7143"/>
    <w:rsid w:val="00FC7C3F"/>
    <w:rsid w:val="00FD0266"/>
    <w:rsid w:val="00FD03EF"/>
    <w:rsid w:val="00FD0601"/>
    <w:rsid w:val="00FD0831"/>
    <w:rsid w:val="00FD0A96"/>
    <w:rsid w:val="00FD0AA1"/>
    <w:rsid w:val="00FD0CEA"/>
    <w:rsid w:val="00FD0D1C"/>
    <w:rsid w:val="00FD0D72"/>
    <w:rsid w:val="00FD0ED2"/>
    <w:rsid w:val="00FD12F3"/>
    <w:rsid w:val="00FD14BE"/>
    <w:rsid w:val="00FD1958"/>
    <w:rsid w:val="00FD1AD1"/>
    <w:rsid w:val="00FD1EA4"/>
    <w:rsid w:val="00FD21F4"/>
    <w:rsid w:val="00FD2283"/>
    <w:rsid w:val="00FD2393"/>
    <w:rsid w:val="00FD2446"/>
    <w:rsid w:val="00FD26D0"/>
    <w:rsid w:val="00FD28E4"/>
    <w:rsid w:val="00FD2903"/>
    <w:rsid w:val="00FD297D"/>
    <w:rsid w:val="00FD2EA6"/>
    <w:rsid w:val="00FD2F73"/>
    <w:rsid w:val="00FD3185"/>
    <w:rsid w:val="00FD329A"/>
    <w:rsid w:val="00FD3778"/>
    <w:rsid w:val="00FD39E4"/>
    <w:rsid w:val="00FD39FA"/>
    <w:rsid w:val="00FD3A59"/>
    <w:rsid w:val="00FD3EC2"/>
    <w:rsid w:val="00FD3FBE"/>
    <w:rsid w:val="00FD41A2"/>
    <w:rsid w:val="00FD434E"/>
    <w:rsid w:val="00FD47DB"/>
    <w:rsid w:val="00FD47E4"/>
    <w:rsid w:val="00FD48C1"/>
    <w:rsid w:val="00FD4BB8"/>
    <w:rsid w:val="00FD4E0D"/>
    <w:rsid w:val="00FD5714"/>
    <w:rsid w:val="00FD58D4"/>
    <w:rsid w:val="00FD5BB8"/>
    <w:rsid w:val="00FD5E2B"/>
    <w:rsid w:val="00FD60DB"/>
    <w:rsid w:val="00FD64A3"/>
    <w:rsid w:val="00FD6911"/>
    <w:rsid w:val="00FD6948"/>
    <w:rsid w:val="00FD6AC6"/>
    <w:rsid w:val="00FD6FD7"/>
    <w:rsid w:val="00FD71D0"/>
    <w:rsid w:val="00FD728D"/>
    <w:rsid w:val="00FD72A9"/>
    <w:rsid w:val="00FD75E0"/>
    <w:rsid w:val="00FE024B"/>
    <w:rsid w:val="00FE045F"/>
    <w:rsid w:val="00FE0560"/>
    <w:rsid w:val="00FE09F2"/>
    <w:rsid w:val="00FE0E5F"/>
    <w:rsid w:val="00FE106B"/>
    <w:rsid w:val="00FE11BC"/>
    <w:rsid w:val="00FE1243"/>
    <w:rsid w:val="00FE170C"/>
    <w:rsid w:val="00FE1941"/>
    <w:rsid w:val="00FE19FA"/>
    <w:rsid w:val="00FE1C06"/>
    <w:rsid w:val="00FE27BE"/>
    <w:rsid w:val="00FE2A8A"/>
    <w:rsid w:val="00FE2B16"/>
    <w:rsid w:val="00FE2DA0"/>
    <w:rsid w:val="00FE307A"/>
    <w:rsid w:val="00FE30FD"/>
    <w:rsid w:val="00FE3265"/>
    <w:rsid w:val="00FE3B5B"/>
    <w:rsid w:val="00FE3BF8"/>
    <w:rsid w:val="00FE3C06"/>
    <w:rsid w:val="00FE43A6"/>
    <w:rsid w:val="00FE489A"/>
    <w:rsid w:val="00FE48AD"/>
    <w:rsid w:val="00FE4B93"/>
    <w:rsid w:val="00FE4BBB"/>
    <w:rsid w:val="00FE4F3B"/>
    <w:rsid w:val="00FE589F"/>
    <w:rsid w:val="00FE5F57"/>
    <w:rsid w:val="00FE608C"/>
    <w:rsid w:val="00FE6091"/>
    <w:rsid w:val="00FE675D"/>
    <w:rsid w:val="00FE7FF7"/>
    <w:rsid w:val="00FF008F"/>
    <w:rsid w:val="00FF0136"/>
    <w:rsid w:val="00FF03B9"/>
    <w:rsid w:val="00FF0C12"/>
    <w:rsid w:val="00FF0F52"/>
    <w:rsid w:val="00FF1440"/>
    <w:rsid w:val="00FF1697"/>
    <w:rsid w:val="00FF1883"/>
    <w:rsid w:val="00FF1A24"/>
    <w:rsid w:val="00FF1CB6"/>
    <w:rsid w:val="00FF22C4"/>
    <w:rsid w:val="00FF2526"/>
    <w:rsid w:val="00FF2827"/>
    <w:rsid w:val="00FF2A20"/>
    <w:rsid w:val="00FF2A71"/>
    <w:rsid w:val="00FF2D02"/>
    <w:rsid w:val="00FF2E9E"/>
    <w:rsid w:val="00FF2F7F"/>
    <w:rsid w:val="00FF333B"/>
    <w:rsid w:val="00FF3472"/>
    <w:rsid w:val="00FF34F8"/>
    <w:rsid w:val="00FF38CE"/>
    <w:rsid w:val="00FF3A05"/>
    <w:rsid w:val="00FF3A19"/>
    <w:rsid w:val="00FF3A94"/>
    <w:rsid w:val="00FF3DAD"/>
    <w:rsid w:val="00FF3E6F"/>
    <w:rsid w:val="00FF3EF2"/>
    <w:rsid w:val="00FF3F30"/>
    <w:rsid w:val="00FF42F3"/>
    <w:rsid w:val="00FF4575"/>
    <w:rsid w:val="00FF4607"/>
    <w:rsid w:val="00FF476A"/>
    <w:rsid w:val="00FF4C28"/>
    <w:rsid w:val="00FF5188"/>
    <w:rsid w:val="00FF53D5"/>
    <w:rsid w:val="00FF5A6A"/>
    <w:rsid w:val="00FF5BB8"/>
    <w:rsid w:val="00FF6078"/>
    <w:rsid w:val="00FF642B"/>
    <w:rsid w:val="00FF6BD3"/>
    <w:rsid w:val="00FF78A0"/>
    <w:rsid w:val="00FF7E2F"/>
    <w:rsid w:val="00FF7FCA"/>
    <w:rsid w:val="010B2F1E"/>
    <w:rsid w:val="010F4C6E"/>
    <w:rsid w:val="0111A12C"/>
    <w:rsid w:val="01121230"/>
    <w:rsid w:val="01162B87"/>
    <w:rsid w:val="011725EA"/>
    <w:rsid w:val="011C9DA7"/>
    <w:rsid w:val="011FE974"/>
    <w:rsid w:val="0122BA02"/>
    <w:rsid w:val="0124133B"/>
    <w:rsid w:val="012611D4"/>
    <w:rsid w:val="012C4462"/>
    <w:rsid w:val="012DACF0"/>
    <w:rsid w:val="012EAD31"/>
    <w:rsid w:val="01393A53"/>
    <w:rsid w:val="013B933F"/>
    <w:rsid w:val="013D04C4"/>
    <w:rsid w:val="013EDE7C"/>
    <w:rsid w:val="013F0036"/>
    <w:rsid w:val="014134B3"/>
    <w:rsid w:val="01464571"/>
    <w:rsid w:val="0147EBFC"/>
    <w:rsid w:val="0149E2A6"/>
    <w:rsid w:val="0153B904"/>
    <w:rsid w:val="0157AD5E"/>
    <w:rsid w:val="015B3B6A"/>
    <w:rsid w:val="015CB780"/>
    <w:rsid w:val="015D64AB"/>
    <w:rsid w:val="016104BD"/>
    <w:rsid w:val="016450E4"/>
    <w:rsid w:val="01650F24"/>
    <w:rsid w:val="016ACCC0"/>
    <w:rsid w:val="01733BA2"/>
    <w:rsid w:val="0174EBAC"/>
    <w:rsid w:val="0178AB9E"/>
    <w:rsid w:val="0180833E"/>
    <w:rsid w:val="01831947"/>
    <w:rsid w:val="01831BF9"/>
    <w:rsid w:val="01871065"/>
    <w:rsid w:val="0189B8A9"/>
    <w:rsid w:val="018C6A19"/>
    <w:rsid w:val="018CEA7E"/>
    <w:rsid w:val="018D393C"/>
    <w:rsid w:val="018F04EF"/>
    <w:rsid w:val="01915380"/>
    <w:rsid w:val="0198C700"/>
    <w:rsid w:val="01A1FEA9"/>
    <w:rsid w:val="01A3CC4F"/>
    <w:rsid w:val="01A8DFA1"/>
    <w:rsid w:val="01AE0426"/>
    <w:rsid w:val="01AF7241"/>
    <w:rsid w:val="01BB7966"/>
    <w:rsid w:val="01BE346E"/>
    <w:rsid w:val="01C07BAB"/>
    <w:rsid w:val="01C5B8D8"/>
    <w:rsid w:val="01C72485"/>
    <w:rsid w:val="01C74969"/>
    <w:rsid w:val="01C7CA02"/>
    <w:rsid w:val="01C8BDC4"/>
    <w:rsid w:val="01C9783F"/>
    <w:rsid w:val="01CD2848"/>
    <w:rsid w:val="01CE671E"/>
    <w:rsid w:val="01CE82F7"/>
    <w:rsid w:val="01D04FEF"/>
    <w:rsid w:val="01D234B0"/>
    <w:rsid w:val="01D8F927"/>
    <w:rsid w:val="01D9227C"/>
    <w:rsid w:val="01DECD9C"/>
    <w:rsid w:val="01E0A54E"/>
    <w:rsid w:val="01E4A870"/>
    <w:rsid w:val="01E61577"/>
    <w:rsid w:val="01E75E6D"/>
    <w:rsid w:val="01ED5738"/>
    <w:rsid w:val="01FCDB7F"/>
    <w:rsid w:val="01FD786F"/>
    <w:rsid w:val="01FD8406"/>
    <w:rsid w:val="0202EAB0"/>
    <w:rsid w:val="0203740A"/>
    <w:rsid w:val="0204C9F5"/>
    <w:rsid w:val="020E100B"/>
    <w:rsid w:val="02104190"/>
    <w:rsid w:val="02129B8B"/>
    <w:rsid w:val="0212DEE4"/>
    <w:rsid w:val="02146209"/>
    <w:rsid w:val="02189FA4"/>
    <w:rsid w:val="021CAD5B"/>
    <w:rsid w:val="021D1DFA"/>
    <w:rsid w:val="021DCCF4"/>
    <w:rsid w:val="0225614B"/>
    <w:rsid w:val="022934E2"/>
    <w:rsid w:val="022999BD"/>
    <w:rsid w:val="02299CC9"/>
    <w:rsid w:val="0229B485"/>
    <w:rsid w:val="022A90F1"/>
    <w:rsid w:val="022CAE31"/>
    <w:rsid w:val="022CD97A"/>
    <w:rsid w:val="022E4685"/>
    <w:rsid w:val="022F1F14"/>
    <w:rsid w:val="02353918"/>
    <w:rsid w:val="0235B93F"/>
    <w:rsid w:val="023A2ED8"/>
    <w:rsid w:val="023BCD00"/>
    <w:rsid w:val="023C4279"/>
    <w:rsid w:val="023D3756"/>
    <w:rsid w:val="025383AE"/>
    <w:rsid w:val="0255D7DD"/>
    <w:rsid w:val="0259935B"/>
    <w:rsid w:val="025D506B"/>
    <w:rsid w:val="025FBCD7"/>
    <w:rsid w:val="02611D58"/>
    <w:rsid w:val="026875A5"/>
    <w:rsid w:val="0269C3AA"/>
    <w:rsid w:val="02705764"/>
    <w:rsid w:val="02733A40"/>
    <w:rsid w:val="02746469"/>
    <w:rsid w:val="028C44DD"/>
    <w:rsid w:val="028F2436"/>
    <w:rsid w:val="0296D3E4"/>
    <w:rsid w:val="0297B3F4"/>
    <w:rsid w:val="029ECE08"/>
    <w:rsid w:val="02A0FA5D"/>
    <w:rsid w:val="02A1F853"/>
    <w:rsid w:val="02A5665D"/>
    <w:rsid w:val="02AC7B50"/>
    <w:rsid w:val="02AF84E7"/>
    <w:rsid w:val="02B2D6D0"/>
    <w:rsid w:val="02BA3574"/>
    <w:rsid w:val="02BC0029"/>
    <w:rsid w:val="02BC29C1"/>
    <w:rsid w:val="02C0F52E"/>
    <w:rsid w:val="02C391E2"/>
    <w:rsid w:val="02C9B5C1"/>
    <w:rsid w:val="02CBC16E"/>
    <w:rsid w:val="02CBD165"/>
    <w:rsid w:val="02CDC0F2"/>
    <w:rsid w:val="02CF560D"/>
    <w:rsid w:val="02CF955B"/>
    <w:rsid w:val="02D1A711"/>
    <w:rsid w:val="02D577E0"/>
    <w:rsid w:val="02D7CAD5"/>
    <w:rsid w:val="02D81807"/>
    <w:rsid w:val="02DE9C83"/>
    <w:rsid w:val="02DEAC6F"/>
    <w:rsid w:val="02DEE1A2"/>
    <w:rsid w:val="02E262EB"/>
    <w:rsid w:val="02E3E3D4"/>
    <w:rsid w:val="02E8C1A5"/>
    <w:rsid w:val="02EC189B"/>
    <w:rsid w:val="02EDC1B6"/>
    <w:rsid w:val="02EF080C"/>
    <w:rsid w:val="02F12DF3"/>
    <w:rsid w:val="02F25BD2"/>
    <w:rsid w:val="02F2ABB9"/>
    <w:rsid w:val="02FBE426"/>
    <w:rsid w:val="02FD8E41"/>
    <w:rsid w:val="030453A4"/>
    <w:rsid w:val="03064437"/>
    <w:rsid w:val="0307DF56"/>
    <w:rsid w:val="0308A82E"/>
    <w:rsid w:val="030A5137"/>
    <w:rsid w:val="030C7917"/>
    <w:rsid w:val="030DA8BA"/>
    <w:rsid w:val="031100BD"/>
    <w:rsid w:val="031123FB"/>
    <w:rsid w:val="0311B186"/>
    <w:rsid w:val="03174C68"/>
    <w:rsid w:val="0319B9B1"/>
    <w:rsid w:val="031AFF13"/>
    <w:rsid w:val="031BC4F7"/>
    <w:rsid w:val="032077DC"/>
    <w:rsid w:val="0324136F"/>
    <w:rsid w:val="0325D241"/>
    <w:rsid w:val="032A1E59"/>
    <w:rsid w:val="032E46FC"/>
    <w:rsid w:val="0331994B"/>
    <w:rsid w:val="03321C35"/>
    <w:rsid w:val="0334A325"/>
    <w:rsid w:val="0335DFFE"/>
    <w:rsid w:val="03399546"/>
    <w:rsid w:val="033ACC7E"/>
    <w:rsid w:val="033BC2BF"/>
    <w:rsid w:val="03418EF6"/>
    <w:rsid w:val="034A2545"/>
    <w:rsid w:val="034A8E75"/>
    <w:rsid w:val="034B5D46"/>
    <w:rsid w:val="0353844F"/>
    <w:rsid w:val="03617140"/>
    <w:rsid w:val="03617BCA"/>
    <w:rsid w:val="0363601E"/>
    <w:rsid w:val="036536B6"/>
    <w:rsid w:val="03687F41"/>
    <w:rsid w:val="0368E09B"/>
    <w:rsid w:val="03692502"/>
    <w:rsid w:val="0370A9E6"/>
    <w:rsid w:val="03749F61"/>
    <w:rsid w:val="03855E0F"/>
    <w:rsid w:val="038691D2"/>
    <w:rsid w:val="0386CFF2"/>
    <w:rsid w:val="0388A0EF"/>
    <w:rsid w:val="038A9089"/>
    <w:rsid w:val="038EAD88"/>
    <w:rsid w:val="038F5017"/>
    <w:rsid w:val="0392F629"/>
    <w:rsid w:val="039E5017"/>
    <w:rsid w:val="039E70F2"/>
    <w:rsid w:val="03A051B3"/>
    <w:rsid w:val="03A1FF37"/>
    <w:rsid w:val="03A61B41"/>
    <w:rsid w:val="03A644FE"/>
    <w:rsid w:val="03A7914E"/>
    <w:rsid w:val="03A84B81"/>
    <w:rsid w:val="03AB8C6A"/>
    <w:rsid w:val="03B58CE9"/>
    <w:rsid w:val="03BBB50D"/>
    <w:rsid w:val="03BC8EC6"/>
    <w:rsid w:val="03C29C31"/>
    <w:rsid w:val="03C4F0EC"/>
    <w:rsid w:val="03C55AD7"/>
    <w:rsid w:val="03CA6CB1"/>
    <w:rsid w:val="03CD14B3"/>
    <w:rsid w:val="03D055B0"/>
    <w:rsid w:val="03D08036"/>
    <w:rsid w:val="03D9BCB1"/>
    <w:rsid w:val="03DB6E8A"/>
    <w:rsid w:val="03DCD5BB"/>
    <w:rsid w:val="03E09117"/>
    <w:rsid w:val="03E10AE2"/>
    <w:rsid w:val="03E181A9"/>
    <w:rsid w:val="03E2AFB0"/>
    <w:rsid w:val="03E2E03B"/>
    <w:rsid w:val="03E475EC"/>
    <w:rsid w:val="03E5286D"/>
    <w:rsid w:val="03E76E7E"/>
    <w:rsid w:val="03E88731"/>
    <w:rsid w:val="03ED59DF"/>
    <w:rsid w:val="03EF86A4"/>
    <w:rsid w:val="03F0BD3A"/>
    <w:rsid w:val="03F13FD2"/>
    <w:rsid w:val="03F8ED15"/>
    <w:rsid w:val="03FAA9FA"/>
    <w:rsid w:val="03FAFC9E"/>
    <w:rsid w:val="03FC52A9"/>
    <w:rsid w:val="03FDB609"/>
    <w:rsid w:val="04027CAE"/>
    <w:rsid w:val="04041774"/>
    <w:rsid w:val="04063978"/>
    <w:rsid w:val="041875D8"/>
    <w:rsid w:val="041C22B5"/>
    <w:rsid w:val="04204152"/>
    <w:rsid w:val="04234BD4"/>
    <w:rsid w:val="0426FDEB"/>
    <w:rsid w:val="04281613"/>
    <w:rsid w:val="0434081B"/>
    <w:rsid w:val="04364B4B"/>
    <w:rsid w:val="044AD4EE"/>
    <w:rsid w:val="045135E9"/>
    <w:rsid w:val="04573C38"/>
    <w:rsid w:val="045AC02B"/>
    <w:rsid w:val="045D7135"/>
    <w:rsid w:val="0460698B"/>
    <w:rsid w:val="0465D51C"/>
    <w:rsid w:val="046630AF"/>
    <w:rsid w:val="046BB113"/>
    <w:rsid w:val="046D6971"/>
    <w:rsid w:val="046DC998"/>
    <w:rsid w:val="04793D23"/>
    <w:rsid w:val="04823FA4"/>
    <w:rsid w:val="0483906C"/>
    <w:rsid w:val="0483A0CC"/>
    <w:rsid w:val="0483DCAC"/>
    <w:rsid w:val="0488502E"/>
    <w:rsid w:val="048DD480"/>
    <w:rsid w:val="048EA43C"/>
    <w:rsid w:val="048F066E"/>
    <w:rsid w:val="04943091"/>
    <w:rsid w:val="0494B7FE"/>
    <w:rsid w:val="04A03BD1"/>
    <w:rsid w:val="04A4FF06"/>
    <w:rsid w:val="04A720E4"/>
    <w:rsid w:val="04A73F43"/>
    <w:rsid w:val="04B980C1"/>
    <w:rsid w:val="04C1D330"/>
    <w:rsid w:val="04CFD314"/>
    <w:rsid w:val="04D02DB0"/>
    <w:rsid w:val="04D18C95"/>
    <w:rsid w:val="04D1DB28"/>
    <w:rsid w:val="04D26300"/>
    <w:rsid w:val="04D49B85"/>
    <w:rsid w:val="04D51C5F"/>
    <w:rsid w:val="04D61D73"/>
    <w:rsid w:val="04D7A26B"/>
    <w:rsid w:val="04D8583C"/>
    <w:rsid w:val="04D8814B"/>
    <w:rsid w:val="04DB3BCF"/>
    <w:rsid w:val="04DDA575"/>
    <w:rsid w:val="04DF0CA7"/>
    <w:rsid w:val="04E11465"/>
    <w:rsid w:val="04E43D35"/>
    <w:rsid w:val="04E7BC68"/>
    <w:rsid w:val="04ED20A8"/>
    <w:rsid w:val="04F33B3D"/>
    <w:rsid w:val="04F43921"/>
    <w:rsid w:val="04FA7E8E"/>
    <w:rsid w:val="04FAA62A"/>
    <w:rsid w:val="05054E66"/>
    <w:rsid w:val="050AF2B1"/>
    <w:rsid w:val="050C6C59"/>
    <w:rsid w:val="050DAE29"/>
    <w:rsid w:val="05129430"/>
    <w:rsid w:val="0513E9B9"/>
    <w:rsid w:val="051C6944"/>
    <w:rsid w:val="051EC647"/>
    <w:rsid w:val="05218809"/>
    <w:rsid w:val="0521F5D8"/>
    <w:rsid w:val="0522220B"/>
    <w:rsid w:val="05228437"/>
    <w:rsid w:val="05279335"/>
    <w:rsid w:val="052E135E"/>
    <w:rsid w:val="05304216"/>
    <w:rsid w:val="0530F53E"/>
    <w:rsid w:val="05369B83"/>
    <w:rsid w:val="053A882D"/>
    <w:rsid w:val="05403B50"/>
    <w:rsid w:val="0545D06F"/>
    <w:rsid w:val="0549C692"/>
    <w:rsid w:val="054E31CA"/>
    <w:rsid w:val="05506EEE"/>
    <w:rsid w:val="055410BA"/>
    <w:rsid w:val="05543C4B"/>
    <w:rsid w:val="0556A948"/>
    <w:rsid w:val="05575708"/>
    <w:rsid w:val="0558E8E0"/>
    <w:rsid w:val="055C5246"/>
    <w:rsid w:val="055E7D89"/>
    <w:rsid w:val="055EBCDD"/>
    <w:rsid w:val="055FB399"/>
    <w:rsid w:val="056197BB"/>
    <w:rsid w:val="0567EBAC"/>
    <w:rsid w:val="0573855B"/>
    <w:rsid w:val="05751363"/>
    <w:rsid w:val="05762014"/>
    <w:rsid w:val="05813145"/>
    <w:rsid w:val="0585149F"/>
    <w:rsid w:val="0586889F"/>
    <w:rsid w:val="058A3FF3"/>
    <w:rsid w:val="058CCDE4"/>
    <w:rsid w:val="0591674A"/>
    <w:rsid w:val="0591F9B9"/>
    <w:rsid w:val="059A97CA"/>
    <w:rsid w:val="059E584C"/>
    <w:rsid w:val="05A013DD"/>
    <w:rsid w:val="05A27273"/>
    <w:rsid w:val="05A3A742"/>
    <w:rsid w:val="05A75CF9"/>
    <w:rsid w:val="05A889D0"/>
    <w:rsid w:val="05AD1ED5"/>
    <w:rsid w:val="05BA98DB"/>
    <w:rsid w:val="05BD7274"/>
    <w:rsid w:val="05BE7DDF"/>
    <w:rsid w:val="05C0387D"/>
    <w:rsid w:val="05CEC333"/>
    <w:rsid w:val="05D1E78D"/>
    <w:rsid w:val="05D3AD57"/>
    <w:rsid w:val="05D40232"/>
    <w:rsid w:val="05D7B3EC"/>
    <w:rsid w:val="05D8E5D5"/>
    <w:rsid w:val="05DC8DCE"/>
    <w:rsid w:val="05E444BD"/>
    <w:rsid w:val="05E6F840"/>
    <w:rsid w:val="05E769E6"/>
    <w:rsid w:val="05EC0747"/>
    <w:rsid w:val="05EC5C2E"/>
    <w:rsid w:val="05EFCC0C"/>
    <w:rsid w:val="05F5E29C"/>
    <w:rsid w:val="05F80362"/>
    <w:rsid w:val="0601076D"/>
    <w:rsid w:val="06056AF5"/>
    <w:rsid w:val="0606F3A3"/>
    <w:rsid w:val="0609E239"/>
    <w:rsid w:val="0609E55D"/>
    <w:rsid w:val="060BC9A5"/>
    <w:rsid w:val="060DC108"/>
    <w:rsid w:val="060FD4F1"/>
    <w:rsid w:val="0610E14E"/>
    <w:rsid w:val="0619C9A4"/>
    <w:rsid w:val="061C379E"/>
    <w:rsid w:val="061C73DD"/>
    <w:rsid w:val="061CCD8C"/>
    <w:rsid w:val="061DF68F"/>
    <w:rsid w:val="0625ADFF"/>
    <w:rsid w:val="0626A800"/>
    <w:rsid w:val="062707D9"/>
    <w:rsid w:val="0632B6C4"/>
    <w:rsid w:val="063588F4"/>
    <w:rsid w:val="063D7B68"/>
    <w:rsid w:val="063EA652"/>
    <w:rsid w:val="0648CB9D"/>
    <w:rsid w:val="0649B652"/>
    <w:rsid w:val="064E42D2"/>
    <w:rsid w:val="0656D4AA"/>
    <w:rsid w:val="0658EC15"/>
    <w:rsid w:val="0659BC55"/>
    <w:rsid w:val="065A8BEB"/>
    <w:rsid w:val="065BB9D3"/>
    <w:rsid w:val="065BC94E"/>
    <w:rsid w:val="065E34A0"/>
    <w:rsid w:val="065FD0DE"/>
    <w:rsid w:val="0660066E"/>
    <w:rsid w:val="0660D083"/>
    <w:rsid w:val="06651C0D"/>
    <w:rsid w:val="06664989"/>
    <w:rsid w:val="066BE042"/>
    <w:rsid w:val="066D8F13"/>
    <w:rsid w:val="0672FCB8"/>
    <w:rsid w:val="067440BB"/>
    <w:rsid w:val="0675588B"/>
    <w:rsid w:val="06762ACA"/>
    <w:rsid w:val="0679F2E7"/>
    <w:rsid w:val="067DB19B"/>
    <w:rsid w:val="067FC62F"/>
    <w:rsid w:val="06805BC1"/>
    <w:rsid w:val="06830549"/>
    <w:rsid w:val="0686BA4A"/>
    <w:rsid w:val="068C3488"/>
    <w:rsid w:val="068DBBA6"/>
    <w:rsid w:val="069018E7"/>
    <w:rsid w:val="06939824"/>
    <w:rsid w:val="069E37F0"/>
    <w:rsid w:val="069E5E77"/>
    <w:rsid w:val="069F214A"/>
    <w:rsid w:val="06A22100"/>
    <w:rsid w:val="06A33D7B"/>
    <w:rsid w:val="06ACFB06"/>
    <w:rsid w:val="06BD8E85"/>
    <w:rsid w:val="06BE607A"/>
    <w:rsid w:val="06BF2832"/>
    <w:rsid w:val="06C191B5"/>
    <w:rsid w:val="06C4940B"/>
    <w:rsid w:val="06D0B0A0"/>
    <w:rsid w:val="06D2156C"/>
    <w:rsid w:val="06D2F26E"/>
    <w:rsid w:val="06DC1DFA"/>
    <w:rsid w:val="06EB1BF7"/>
    <w:rsid w:val="06EEA5F4"/>
    <w:rsid w:val="06F1FF45"/>
    <w:rsid w:val="06F245E9"/>
    <w:rsid w:val="06F29625"/>
    <w:rsid w:val="06F859E9"/>
    <w:rsid w:val="06FA83EA"/>
    <w:rsid w:val="06FEF10C"/>
    <w:rsid w:val="070137FF"/>
    <w:rsid w:val="07065EDE"/>
    <w:rsid w:val="07078854"/>
    <w:rsid w:val="0711B8CE"/>
    <w:rsid w:val="07155DE2"/>
    <w:rsid w:val="071A0344"/>
    <w:rsid w:val="071AD210"/>
    <w:rsid w:val="071D191D"/>
    <w:rsid w:val="07232696"/>
    <w:rsid w:val="072DCF7B"/>
    <w:rsid w:val="072F1508"/>
    <w:rsid w:val="07350759"/>
    <w:rsid w:val="073616F5"/>
    <w:rsid w:val="073ACB3E"/>
    <w:rsid w:val="073C7646"/>
    <w:rsid w:val="073D62C6"/>
    <w:rsid w:val="074A3BB7"/>
    <w:rsid w:val="074D065C"/>
    <w:rsid w:val="074FD0E4"/>
    <w:rsid w:val="07562170"/>
    <w:rsid w:val="075B1C78"/>
    <w:rsid w:val="075E670D"/>
    <w:rsid w:val="075E9C31"/>
    <w:rsid w:val="0767AF60"/>
    <w:rsid w:val="07691EA1"/>
    <w:rsid w:val="076F48C8"/>
    <w:rsid w:val="077094A6"/>
    <w:rsid w:val="0776E667"/>
    <w:rsid w:val="0777F200"/>
    <w:rsid w:val="0779C60F"/>
    <w:rsid w:val="0780C2C6"/>
    <w:rsid w:val="07811068"/>
    <w:rsid w:val="07836869"/>
    <w:rsid w:val="07874BFF"/>
    <w:rsid w:val="0787D4CA"/>
    <w:rsid w:val="0789BE34"/>
    <w:rsid w:val="078E9C81"/>
    <w:rsid w:val="078F08E7"/>
    <w:rsid w:val="07954F2C"/>
    <w:rsid w:val="0795AD1D"/>
    <w:rsid w:val="07970CA4"/>
    <w:rsid w:val="079728D8"/>
    <w:rsid w:val="079D1480"/>
    <w:rsid w:val="079E0BAD"/>
    <w:rsid w:val="07A3DA60"/>
    <w:rsid w:val="07A5865F"/>
    <w:rsid w:val="07A821C3"/>
    <w:rsid w:val="07AA9B05"/>
    <w:rsid w:val="07B2F929"/>
    <w:rsid w:val="07BB0E7D"/>
    <w:rsid w:val="07BCBB0C"/>
    <w:rsid w:val="07CAC3DF"/>
    <w:rsid w:val="07CF97E0"/>
    <w:rsid w:val="07D1A9BB"/>
    <w:rsid w:val="07D76FDE"/>
    <w:rsid w:val="07D90A46"/>
    <w:rsid w:val="07D9995C"/>
    <w:rsid w:val="07DA5EFC"/>
    <w:rsid w:val="07E02D17"/>
    <w:rsid w:val="07E594DF"/>
    <w:rsid w:val="07EA3A3E"/>
    <w:rsid w:val="07F1D1BA"/>
    <w:rsid w:val="07FA754F"/>
    <w:rsid w:val="07FAE919"/>
    <w:rsid w:val="08053567"/>
    <w:rsid w:val="08062BC0"/>
    <w:rsid w:val="080B1056"/>
    <w:rsid w:val="080FCA20"/>
    <w:rsid w:val="0812AB2A"/>
    <w:rsid w:val="08131FE6"/>
    <w:rsid w:val="08177430"/>
    <w:rsid w:val="08190B65"/>
    <w:rsid w:val="08235AEA"/>
    <w:rsid w:val="08241EE3"/>
    <w:rsid w:val="082432F3"/>
    <w:rsid w:val="082BBADE"/>
    <w:rsid w:val="082CB732"/>
    <w:rsid w:val="08393E25"/>
    <w:rsid w:val="0839C6CB"/>
    <w:rsid w:val="08414D86"/>
    <w:rsid w:val="08431A3B"/>
    <w:rsid w:val="0845EF34"/>
    <w:rsid w:val="0846E815"/>
    <w:rsid w:val="08481BF2"/>
    <w:rsid w:val="084AF61B"/>
    <w:rsid w:val="084B7790"/>
    <w:rsid w:val="08591463"/>
    <w:rsid w:val="085A9616"/>
    <w:rsid w:val="085C1537"/>
    <w:rsid w:val="08602426"/>
    <w:rsid w:val="0860A19F"/>
    <w:rsid w:val="08619328"/>
    <w:rsid w:val="08634B01"/>
    <w:rsid w:val="0867F8E7"/>
    <w:rsid w:val="086C221C"/>
    <w:rsid w:val="0874CD80"/>
    <w:rsid w:val="0877298F"/>
    <w:rsid w:val="087A790C"/>
    <w:rsid w:val="087BD891"/>
    <w:rsid w:val="08842FE9"/>
    <w:rsid w:val="08894D05"/>
    <w:rsid w:val="088D5876"/>
    <w:rsid w:val="088D84A2"/>
    <w:rsid w:val="08904E7D"/>
    <w:rsid w:val="08952113"/>
    <w:rsid w:val="089728DC"/>
    <w:rsid w:val="089F11BF"/>
    <w:rsid w:val="089F5C54"/>
    <w:rsid w:val="089F848F"/>
    <w:rsid w:val="08A05E85"/>
    <w:rsid w:val="08A9B4AE"/>
    <w:rsid w:val="08AC448B"/>
    <w:rsid w:val="08AD60CF"/>
    <w:rsid w:val="08AF6587"/>
    <w:rsid w:val="08B05102"/>
    <w:rsid w:val="08B449CB"/>
    <w:rsid w:val="08BA082F"/>
    <w:rsid w:val="08BBE61D"/>
    <w:rsid w:val="08BC77B9"/>
    <w:rsid w:val="08BDA7A5"/>
    <w:rsid w:val="08C3D673"/>
    <w:rsid w:val="08C400D0"/>
    <w:rsid w:val="08C4664F"/>
    <w:rsid w:val="08C86E24"/>
    <w:rsid w:val="08C9D781"/>
    <w:rsid w:val="08D59A83"/>
    <w:rsid w:val="08D6DEFF"/>
    <w:rsid w:val="08DCAE37"/>
    <w:rsid w:val="08E0E5F1"/>
    <w:rsid w:val="08E631AA"/>
    <w:rsid w:val="08EC13B4"/>
    <w:rsid w:val="08EF0658"/>
    <w:rsid w:val="08F589BA"/>
    <w:rsid w:val="08FFCD4D"/>
    <w:rsid w:val="09019870"/>
    <w:rsid w:val="0905EB03"/>
    <w:rsid w:val="0908F8DC"/>
    <w:rsid w:val="09169D07"/>
    <w:rsid w:val="0916B93D"/>
    <w:rsid w:val="091A60D3"/>
    <w:rsid w:val="091B938E"/>
    <w:rsid w:val="091F7812"/>
    <w:rsid w:val="09226EE7"/>
    <w:rsid w:val="092898BA"/>
    <w:rsid w:val="0928C110"/>
    <w:rsid w:val="092DE611"/>
    <w:rsid w:val="0930C32A"/>
    <w:rsid w:val="093477B1"/>
    <w:rsid w:val="0934D9C9"/>
    <w:rsid w:val="093DF6F6"/>
    <w:rsid w:val="093F92C7"/>
    <w:rsid w:val="0944E89E"/>
    <w:rsid w:val="09462820"/>
    <w:rsid w:val="09493724"/>
    <w:rsid w:val="094C2561"/>
    <w:rsid w:val="094C456B"/>
    <w:rsid w:val="094C5470"/>
    <w:rsid w:val="094FB490"/>
    <w:rsid w:val="0956E088"/>
    <w:rsid w:val="095AC3A9"/>
    <w:rsid w:val="095BE5D9"/>
    <w:rsid w:val="0963F955"/>
    <w:rsid w:val="096492C3"/>
    <w:rsid w:val="0968FC1B"/>
    <w:rsid w:val="09692859"/>
    <w:rsid w:val="096EB38F"/>
    <w:rsid w:val="096FCAD1"/>
    <w:rsid w:val="09758341"/>
    <w:rsid w:val="0979002E"/>
    <w:rsid w:val="097AD579"/>
    <w:rsid w:val="097E209E"/>
    <w:rsid w:val="09837C53"/>
    <w:rsid w:val="09861904"/>
    <w:rsid w:val="0986AF12"/>
    <w:rsid w:val="098CE34B"/>
    <w:rsid w:val="09900653"/>
    <w:rsid w:val="099337A2"/>
    <w:rsid w:val="0994D95B"/>
    <w:rsid w:val="099582BB"/>
    <w:rsid w:val="099789D2"/>
    <w:rsid w:val="099CA8FD"/>
    <w:rsid w:val="09A1B9B5"/>
    <w:rsid w:val="09A33CAD"/>
    <w:rsid w:val="09B003A2"/>
    <w:rsid w:val="09B15DEE"/>
    <w:rsid w:val="09B28923"/>
    <w:rsid w:val="09BF599B"/>
    <w:rsid w:val="09C6190D"/>
    <w:rsid w:val="09C66600"/>
    <w:rsid w:val="09C702DE"/>
    <w:rsid w:val="09C8CE70"/>
    <w:rsid w:val="09CAF32D"/>
    <w:rsid w:val="09CC87BB"/>
    <w:rsid w:val="09D37B6C"/>
    <w:rsid w:val="09D5D53E"/>
    <w:rsid w:val="09D7BE53"/>
    <w:rsid w:val="09D89096"/>
    <w:rsid w:val="09D8B105"/>
    <w:rsid w:val="09D92524"/>
    <w:rsid w:val="09DD5C42"/>
    <w:rsid w:val="09DEE82F"/>
    <w:rsid w:val="09E168F5"/>
    <w:rsid w:val="09E414DC"/>
    <w:rsid w:val="09E9C02A"/>
    <w:rsid w:val="09EAFEFA"/>
    <w:rsid w:val="09EBD8A0"/>
    <w:rsid w:val="09EBF527"/>
    <w:rsid w:val="09F0E134"/>
    <w:rsid w:val="09F16036"/>
    <w:rsid w:val="09F2A96E"/>
    <w:rsid w:val="09F928B1"/>
    <w:rsid w:val="09FC2877"/>
    <w:rsid w:val="09FCFC10"/>
    <w:rsid w:val="09FD827E"/>
    <w:rsid w:val="0A001FA4"/>
    <w:rsid w:val="0A02DDF5"/>
    <w:rsid w:val="0A054B14"/>
    <w:rsid w:val="0A0B5792"/>
    <w:rsid w:val="0A0FDD3F"/>
    <w:rsid w:val="0A105F1A"/>
    <w:rsid w:val="0A17FDFA"/>
    <w:rsid w:val="0A1858E0"/>
    <w:rsid w:val="0A18614E"/>
    <w:rsid w:val="0A1C3BC5"/>
    <w:rsid w:val="0A2432C0"/>
    <w:rsid w:val="0A2EC0D9"/>
    <w:rsid w:val="0A31A221"/>
    <w:rsid w:val="0A38045E"/>
    <w:rsid w:val="0A38A2FD"/>
    <w:rsid w:val="0A40EECD"/>
    <w:rsid w:val="0A45BCD5"/>
    <w:rsid w:val="0A533666"/>
    <w:rsid w:val="0A55D9DB"/>
    <w:rsid w:val="0A5AD5C9"/>
    <w:rsid w:val="0A5C9A9D"/>
    <w:rsid w:val="0A5D034A"/>
    <w:rsid w:val="0A5DC5A2"/>
    <w:rsid w:val="0A641C66"/>
    <w:rsid w:val="0A660EDD"/>
    <w:rsid w:val="0A678A39"/>
    <w:rsid w:val="0A69F033"/>
    <w:rsid w:val="0A721C8A"/>
    <w:rsid w:val="0A829874"/>
    <w:rsid w:val="0A8533DB"/>
    <w:rsid w:val="0A8AC328"/>
    <w:rsid w:val="0A8B914B"/>
    <w:rsid w:val="0A8DC61D"/>
    <w:rsid w:val="0A8F69F9"/>
    <w:rsid w:val="0A91C4CE"/>
    <w:rsid w:val="0A91D7ED"/>
    <w:rsid w:val="0A956C9D"/>
    <w:rsid w:val="0A9738D0"/>
    <w:rsid w:val="0A9CE3A1"/>
    <w:rsid w:val="0A9CE5EA"/>
    <w:rsid w:val="0A9D8E80"/>
    <w:rsid w:val="0A9F3992"/>
    <w:rsid w:val="0A9F8CB4"/>
    <w:rsid w:val="0AA1036E"/>
    <w:rsid w:val="0AA1264D"/>
    <w:rsid w:val="0AA32BB7"/>
    <w:rsid w:val="0AA5BAD8"/>
    <w:rsid w:val="0AA7B9A4"/>
    <w:rsid w:val="0AA96C20"/>
    <w:rsid w:val="0AB10264"/>
    <w:rsid w:val="0AB1E54B"/>
    <w:rsid w:val="0AB2836E"/>
    <w:rsid w:val="0AB435FB"/>
    <w:rsid w:val="0AB4B1E7"/>
    <w:rsid w:val="0AB4CCDE"/>
    <w:rsid w:val="0AB74225"/>
    <w:rsid w:val="0AB871AD"/>
    <w:rsid w:val="0AC7CBBC"/>
    <w:rsid w:val="0AC89ABC"/>
    <w:rsid w:val="0ACD1CA4"/>
    <w:rsid w:val="0ADA386D"/>
    <w:rsid w:val="0ADB727E"/>
    <w:rsid w:val="0ADFB986"/>
    <w:rsid w:val="0AE08E8F"/>
    <w:rsid w:val="0AF0BEDA"/>
    <w:rsid w:val="0AF71B1F"/>
    <w:rsid w:val="0AF8BCA9"/>
    <w:rsid w:val="0AF8DA16"/>
    <w:rsid w:val="0AFB5162"/>
    <w:rsid w:val="0AFFE27E"/>
    <w:rsid w:val="0B088AA1"/>
    <w:rsid w:val="0B107E1C"/>
    <w:rsid w:val="0B11CCAE"/>
    <w:rsid w:val="0B11E8AE"/>
    <w:rsid w:val="0B1A6CF8"/>
    <w:rsid w:val="0B1C36B8"/>
    <w:rsid w:val="0B24D31B"/>
    <w:rsid w:val="0B31CA63"/>
    <w:rsid w:val="0B31F61E"/>
    <w:rsid w:val="0B386EC7"/>
    <w:rsid w:val="0B406FA8"/>
    <w:rsid w:val="0B437EDE"/>
    <w:rsid w:val="0B457944"/>
    <w:rsid w:val="0B4586E6"/>
    <w:rsid w:val="0B4656B7"/>
    <w:rsid w:val="0B4A475F"/>
    <w:rsid w:val="0B4B50E7"/>
    <w:rsid w:val="0B512DE9"/>
    <w:rsid w:val="0B5672E5"/>
    <w:rsid w:val="0B598B51"/>
    <w:rsid w:val="0B5CBA2B"/>
    <w:rsid w:val="0B5D7DDF"/>
    <w:rsid w:val="0B5ED7DC"/>
    <w:rsid w:val="0B66A353"/>
    <w:rsid w:val="0B66E425"/>
    <w:rsid w:val="0B6F6DB3"/>
    <w:rsid w:val="0B6FED17"/>
    <w:rsid w:val="0B77A602"/>
    <w:rsid w:val="0B7C2255"/>
    <w:rsid w:val="0B81A308"/>
    <w:rsid w:val="0B85DCE1"/>
    <w:rsid w:val="0B86098E"/>
    <w:rsid w:val="0B8A5653"/>
    <w:rsid w:val="0B8C1AC6"/>
    <w:rsid w:val="0B8D619A"/>
    <w:rsid w:val="0B91AF0E"/>
    <w:rsid w:val="0B9395F5"/>
    <w:rsid w:val="0B940015"/>
    <w:rsid w:val="0B9B0826"/>
    <w:rsid w:val="0B9CCA22"/>
    <w:rsid w:val="0BA3E737"/>
    <w:rsid w:val="0BA415ED"/>
    <w:rsid w:val="0BA9EDA7"/>
    <w:rsid w:val="0BAC3FCF"/>
    <w:rsid w:val="0BB66864"/>
    <w:rsid w:val="0BB8B8AA"/>
    <w:rsid w:val="0BB9FB3C"/>
    <w:rsid w:val="0BBA064F"/>
    <w:rsid w:val="0BBEEA4B"/>
    <w:rsid w:val="0BC644DA"/>
    <w:rsid w:val="0BCDDD84"/>
    <w:rsid w:val="0BD237B8"/>
    <w:rsid w:val="0BD601FA"/>
    <w:rsid w:val="0BD63B8F"/>
    <w:rsid w:val="0BDA3A98"/>
    <w:rsid w:val="0BDB3E80"/>
    <w:rsid w:val="0BE0A50A"/>
    <w:rsid w:val="0BE0BEB1"/>
    <w:rsid w:val="0BE2CFB4"/>
    <w:rsid w:val="0BE69695"/>
    <w:rsid w:val="0BEC4301"/>
    <w:rsid w:val="0BF1D186"/>
    <w:rsid w:val="0BF25AD9"/>
    <w:rsid w:val="0BF44297"/>
    <w:rsid w:val="0BF5469C"/>
    <w:rsid w:val="0BF8F3FB"/>
    <w:rsid w:val="0BFAEC1E"/>
    <w:rsid w:val="0BFD6C6B"/>
    <w:rsid w:val="0C030731"/>
    <w:rsid w:val="0C037A9C"/>
    <w:rsid w:val="0C087C13"/>
    <w:rsid w:val="0C0AAB00"/>
    <w:rsid w:val="0C1263A2"/>
    <w:rsid w:val="0C197020"/>
    <w:rsid w:val="0C1D5EEF"/>
    <w:rsid w:val="0C260593"/>
    <w:rsid w:val="0C26787F"/>
    <w:rsid w:val="0C26CE14"/>
    <w:rsid w:val="0C2AE477"/>
    <w:rsid w:val="0C2C1EEF"/>
    <w:rsid w:val="0C33B8F3"/>
    <w:rsid w:val="0C40260A"/>
    <w:rsid w:val="0C414F9A"/>
    <w:rsid w:val="0C421C03"/>
    <w:rsid w:val="0C425E9B"/>
    <w:rsid w:val="0C4341E0"/>
    <w:rsid w:val="0C444E8D"/>
    <w:rsid w:val="0C45F6D8"/>
    <w:rsid w:val="0C4EE21A"/>
    <w:rsid w:val="0C543A0D"/>
    <w:rsid w:val="0C5BDAA8"/>
    <w:rsid w:val="0C6281F7"/>
    <w:rsid w:val="0C649693"/>
    <w:rsid w:val="0C68A84B"/>
    <w:rsid w:val="0C6DD12D"/>
    <w:rsid w:val="0C72C385"/>
    <w:rsid w:val="0C73038A"/>
    <w:rsid w:val="0C770889"/>
    <w:rsid w:val="0C7F5AFB"/>
    <w:rsid w:val="0C814730"/>
    <w:rsid w:val="0C81A77C"/>
    <w:rsid w:val="0C82D549"/>
    <w:rsid w:val="0C8C5DE4"/>
    <w:rsid w:val="0C8D11E5"/>
    <w:rsid w:val="0C8DB77F"/>
    <w:rsid w:val="0C912600"/>
    <w:rsid w:val="0C91DA1C"/>
    <w:rsid w:val="0C9778FF"/>
    <w:rsid w:val="0C98EB76"/>
    <w:rsid w:val="0C9C2AB7"/>
    <w:rsid w:val="0C9D7409"/>
    <w:rsid w:val="0CA417CF"/>
    <w:rsid w:val="0CA8A51B"/>
    <w:rsid w:val="0CAAF512"/>
    <w:rsid w:val="0CAFD4EB"/>
    <w:rsid w:val="0CB1A3BB"/>
    <w:rsid w:val="0CB2365B"/>
    <w:rsid w:val="0CBA13C3"/>
    <w:rsid w:val="0CC38F97"/>
    <w:rsid w:val="0CC8B044"/>
    <w:rsid w:val="0CC91133"/>
    <w:rsid w:val="0CC993B2"/>
    <w:rsid w:val="0CCB7D40"/>
    <w:rsid w:val="0CCCAAC2"/>
    <w:rsid w:val="0CD681E1"/>
    <w:rsid w:val="0CD96278"/>
    <w:rsid w:val="0CDF2DDA"/>
    <w:rsid w:val="0CE06B96"/>
    <w:rsid w:val="0CE5D97A"/>
    <w:rsid w:val="0CEE7ACC"/>
    <w:rsid w:val="0CEF5059"/>
    <w:rsid w:val="0CF78B48"/>
    <w:rsid w:val="0CFC0590"/>
    <w:rsid w:val="0CFD0E80"/>
    <w:rsid w:val="0CFF83EF"/>
    <w:rsid w:val="0D02E245"/>
    <w:rsid w:val="0D0335F3"/>
    <w:rsid w:val="0D05B1A4"/>
    <w:rsid w:val="0D118541"/>
    <w:rsid w:val="0D13D394"/>
    <w:rsid w:val="0D146F3A"/>
    <w:rsid w:val="0D16ABBF"/>
    <w:rsid w:val="0D193E5A"/>
    <w:rsid w:val="0D1A07BC"/>
    <w:rsid w:val="0D1A0BD3"/>
    <w:rsid w:val="0D1B19D2"/>
    <w:rsid w:val="0D1C6C1E"/>
    <w:rsid w:val="0D1C97D2"/>
    <w:rsid w:val="0D2CEA0E"/>
    <w:rsid w:val="0D32EEA4"/>
    <w:rsid w:val="0D37B725"/>
    <w:rsid w:val="0D395623"/>
    <w:rsid w:val="0D3A7812"/>
    <w:rsid w:val="0D3C347E"/>
    <w:rsid w:val="0D40C9CC"/>
    <w:rsid w:val="0D471FBD"/>
    <w:rsid w:val="0D4C340A"/>
    <w:rsid w:val="0D61D787"/>
    <w:rsid w:val="0D63B828"/>
    <w:rsid w:val="0D76AEB7"/>
    <w:rsid w:val="0D771986"/>
    <w:rsid w:val="0D78C909"/>
    <w:rsid w:val="0D87E2B5"/>
    <w:rsid w:val="0D8ACCF6"/>
    <w:rsid w:val="0D90800A"/>
    <w:rsid w:val="0D91E398"/>
    <w:rsid w:val="0D97FF8E"/>
    <w:rsid w:val="0D9A0E76"/>
    <w:rsid w:val="0DA0146C"/>
    <w:rsid w:val="0DA13939"/>
    <w:rsid w:val="0DA4B307"/>
    <w:rsid w:val="0DA9FD4A"/>
    <w:rsid w:val="0DB18540"/>
    <w:rsid w:val="0DB86363"/>
    <w:rsid w:val="0DB8CDF8"/>
    <w:rsid w:val="0DBC389A"/>
    <w:rsid w:val="0DBDECF2"/>
    <w:rsid w:val="0DC9B52A"/>
    <w:rsid w:val="0DCA2310"/>
    <w:rsid w:val="0DCE13A5"/>
    <w:rsid w:val="0DD09778"/>
    <w:rsid w:val="0DD48A0C"/>
    <w:rsid w:val="0DD519F2"/>
    <w:rsid w:val="0DD5CA7A"/>
    <w:rsid w:val="0DD6AA18"/>
    <w:rsid w:val="0DD74D89"/>
    <w:rsid w:val="0DDB0EA7"/>
    <w:rsid w:val="0DDDEC12"/>
    <w:rsid w:val="0DE6043E"/>
    <w:rsid w:val="0DEB740D"/>
    <w:rsid w:val="0DEB943A"/>
    <w:rsid w:val="0DED1EF3"/>
    <w:rsid w:val="0DF61EBE"/>
    <w:rsid w:val="0DFA043E"/>
    <w:rsid w:val="0DFE5238"/>
    <w:rsid w:val="0E044CE8"/>
    <w:rsid w:val="0E04A0CF"/>
    <w:rsid w:val="0E0674A4"/>
    <w:rsid w:val="0E0861AF"/>
    <w:rsid w:val="0E0A2720"/>
    <w:rsid w:val="0E0A4659"/>
    <w:rsid w:val="0E0D9F99"/>
    <w:rsid w:val="0E121A98"/>
    <w:rsid w:val="0E14D01F"/>
    <w:rsid w:val="0E189CB1"/>
    <w:rsid w:val="0E1A7A51"/>
    <w:rsid w:val="0E1BBB68"/>
    <w:rsid w:val="0E1D66CE"/>
    <w:rsid w:val="0E1E0E29"/>
    <w:rsid w:val="0E1FE267"/>
    <w:rsid w:val="0E20AC3F"/>
    <w:rsid w:val="0E23D6EC"/>
    <w:rsid w:val="0E28B8F6"/>
    <w:rsid w:val="0E2B655A"/>
    <w:rsid w:val="0E2F084D"/>
    <w:rsid w:val="0E2F2DDF"/>
    <w:rsid w:val="0E2FA088"/>
    <w:rsid w:val="0E302414"/>
    <w:rsid w:val="0E348820"/>
    <w:rsid w:val="0E352D71"/>
    <w:rsid w:val="0E363511"/>
    <w:rsid w:val="0E36E5F6"/>
    <w:rsid w:val="0E3BE557"/>
    <w:rsid w:val="0E3DC1B2"/>
    <w:rsid w:val="0E3E5016"/>
    <w:rsid w:val="0E4011CF"/>
    <w:rsid w:val="0E417299"/>
    <w:rsid w:val="0E4253CF"/>
    <w:rsid w:val="0E4CBB8A"/>
    <w:rsid w:val="0E5313FF"/>
    <w:rsid w:val="0E5DC189"/>
    <w:rsid w:val="0E5DE6B5"/>
    <w:rsid w:val="0E5E8221"/>
    <w:rsid w:val="0E64771A"/>
    <w:rsid w:val="0E6862A4"/>
    <w:rsid w:val="0E69FE23"/>
    <w:rsid w:val="0E6B549A"/>
    <w:rsid w:val="0E6FA7B6"/>
    <w:rsid w:val="0E7311BD"/>
    <w:rsid w:val="0E74926B"/>
    <w:rsid w:val="0E768735"/>
    <w:rsid w:val="0E76BE16"/>
    <w:rsid w:val="0E7BA665"/>
    <w:rsid w:val="0E7ED46F"/>
    <w:rsid w:val="0E812C2C"/>
    <w:rsid w:val="0E81ABEA"/>
    <w:rsid w:val="0E8326C9"/>
    <w:rsid w:val="0E83A422"/>
    <w:rsid w:val="0E8429EA"/>
    <w:rsid w:val="0E8AAE06"/>
    <w:rsid w:val="0E9003F5"/>
    <w:rsid w:val="0E90A514"/>
    <w:rsid w:val="0E938FE2"/>
    <w:rsid w:val="0E9646CD"/>
    <w:rsid w:val="0E97CEE8"/>
    <w:rsid w:val="0E9AD5FA"/>
    <w:rsid w:val="0EA450C2"/>
    <w:rsid w:val="0EAF28C8"/>
    <w:rsid w:val="0EB83D8F"/>
    <w:rsid w:val="0EB85FB4"/>
    <w:rsid w:val="0EBFB31B"/>
    <w:rsid w:val="0EC2FDB4"/>
    <w:rsid w:val="0ECB3015"/>
    <w:rsid w:val="0ECF0026"/>
    <w:rsid w:val="0ECF9967"/>
    <w:rsid w:val="0ED38265"/>
    <w:rsid w:val="0EDCA7BA"/>
    <w:rsid w:val="0EE318DB"/>
    <w:rsid w:val="0EE48D04"/>
    <w:rsid w:val="0EE748F9"/>
    <w:rsid w:val="0EE81B31"/>
    <w:rsid w:val="0EE8D338"/>
    <w:rsid w:val="0EECE08B"/>
    <w:rsid w:val="0EEE496D"/>
    <w:rsid w:val="0EEEE194"/>
    <w:rsid w:val="0EF44567"/>
    <w:rsid w:val="0F011EB9"/>
    <w:rsid w:val="0F024433"/>
    <w:rsid w:val="0F066060"/>
    <w:rsid w:val="0F0666FC"/>
    <w:rsid w:val="0F08A61D"/>
    <w:rsid w:val="0F091918"/>
    <w:rsid w:val="0F0DAC39"/>
    <w:rsid w:val="0F0EBB82"/>
    <w:rsid w:val="0F198C79"/>
    <w:rsid w:val="0F1DC3C2"/>
    <w:rsid w:val="0F1FFB70"/>
    <w:rsid w:val="0F2041B3"/>
    <w:rsid w:val="0F2146E6"/>
    <w:rsid w:val="0F238AC5"/>
    <w:rsid w:val="0F26AFD9"/>
    <w:rsid w:val="0F275E13"/>
    <w:rsid w:val="0F3090DB"/>
    <w:rsid w:val="0F30A139"/>
    <w:rsid w:val="0F32F8EE"/>
    <w:rsid w:val="0F3334CE"/>
    <w:rsid w:val="0F37F9F4"/>
    <w:rsid w:val="0F3B6F8A"/>
    <w:rsid w:val="0F3BF783"/>
    <w:rsid w:val="0F42E2AE"/>
    <w:rsid w:val="0F46A2FC"/>
    <w:rsid w:val="0F4B7B8F"/>
    <w:rsid w:val="0F4BDCD5"/>
    <w:rsid w:val="0F529B83"/>
    <w:rsid w:val="0F579697"/>
    <w:rsid w:val="0F58F7CF"/>
    <w:rsid w:val="0F59B9C7"/>
    <w:rsid w:val="0F5A056F"/>
    <w:rsid w:val="0F65C906"/>
    <w:rsid w:val="0F67D78E"/>
    <w:rsid w:val="0F68241F"/>
    <w:rsid w:val="0F68B9C4"/>
    <w:rsid w:val="0F7054C0"/>
    <w:rsid w:val="0F7792E1"/>
    <w:rsid w:val="0F78FB28"/>
    <w:rsid w:val="0F7A2A55"/>
    <w:rsid w:val="0F7AE72F"/>
    <w:rsid w:val="0F7C78E9"/>
    <w:rsid w:val="0F7CEC37"/>
    <w:rsid w:val="0F7D2668"/>
    <w:rsid w:val="0F80BA0C"/>
    <w:rsid w:val="0F80ECB9"/>
    <w:rsid w:val="0F850317"/>
    <w:rsid w:val="0F8996EC"/>
    <w:rsid w:val="0F8C4C92"/>
    <w:rsid w:val="0F8CFE79"/>
    <w:rsid w:val="0F90BB72"/>
    <w:rsid w:val="0F95C347"/>
    <w:rsid w:val="0F9785A5"/>
    <w:rsid w:val="0F9AB815"/>
    <w:rsid w:val="0F9BF8FE"/>
    <w:rsid w:val="0F9D0BBE"/>
    <w:rsid w:val="0F9EFDFE"/>
    <w:rsid w:val="0FA4CF5E"/>
    <w:rsid w:val="0FA6D188"/>
    <w:rsid w:val="0FA84D9F"/>
    <w:rsid w:val="0FAAC6AF"/>
    <w:rsid w:val="0FAB12BA"/>
    <w:rsid w:val="0FAC0705"/>
    <w:rsid w:val="0FADBFA0"/>
    <w:rsid w:val="0FB6C923"/>
    <w:rsid w:val="0FB824E3"/>
    <w:rsid w:val="0FB830D9"/>
    <w:rsid w:val="0FC1040E"/>
    <w:rsid w:val="0FC105A4"/>
    <w:rsid w:val="0FC9E803"/>
    <w:rsid w:val="0FCB4121"/>
    <w:rsid w:val="0FCD6913"/>
    <w:rsid w:val="0FCF561C"/>
    <w:rsid w:val="0FCFD35F"/>
    <w:rsid w:val="0FD5EABE"/>
    <w:rsid w:val="0FD60F33"/>
    <w:rsid w:val="0FDDC572"/>
    <w:rsid w:val="0FE274F0"/>
    <w:rsid w:val="0FEB0330"/>
    <w:rsid w:val="0FED1435"/>
    <w:rsid w:val="0FEEAE59"/>
    <w:rsid w:val="0FEF137E"/>
    <w:rsid w:val="0FF32324"/>
    <w:rsid w:val="0FF3853D"/>
    <w:rsid w:val="0FF6B2FB"/>
    <w:rsid w:val="0FF6BD31"/>
    <w:rsid w:val="0FF83710"/>
    <w:rsid w:val="0FFE6EB5"/>
    <w:rsid w:val="1002CDA7"/>
    <w:rsid w:val="100849BF"/>
    <w:rsid w:val="10088A64"/>
    <w:rsid w:val="100E989A"/>
    <w:rsid w:val="100F5617"/>
    <w:rsid w:val="10120B74"/>
    <w:rsid w:val="101A1FB9"/>
    <w:rsid w:val="101AFF18"/>
    <w:rsid w:val="101B008B"/>
    <w:rsid w:val="101FB837"/>
    <w:rsid w:val="10231026"/>
    <w:rsid w:val="10238C75"/>
    <w:rsid w:val="102998C8"/>
    <w:rsid w:val="102A5C43"/>
    <w:rsid w:val="102BC0A1"/>
    <w:rsid w:val="10369DF3"/>
    <w:rsid w:val="10385083"/>
    <w:rsid w:val="10392B30"/>
    <w:rsid w:val="10396828"/>
    <w:rsid w:val="1040703C"/>
    <w:rsid w:val="10457AAD"/>
    <w:rsid w:val="10460C43"/>
    <w:rsid w:val="10472664"/>
    <w:rsid w:val="10489555"/>
    <w:rsid w:val="104EE82F"/>
    <w:rsid w:val="104F1953"/>
    <w:rsid w:val="104F6443"/>
    <w:rsid w:val="1056C98D"/>
    <w:rsid w:val="10583BC0"/>
    <w:rsid w:val="105A942C"/>
    <w:rsid w:val="105EF098"/>
    <w:rsid w:val="1060E3D6"/>
    <w:rsid w:val="1063A3FD"/>
    <w:rsid w:val="1063B1BE"/>
    <w:rsid w:val="1063E285"/>
    <w:rsid w:val="1067C49D"/>
    <w:rsid w:val="106ACA54"/>
    <w:rsid w:val="106B79B5"/>
    <w:rsid w:val="106C9555"/>
    <w:rsid w:val="106CD87A"/>
    <w:rsid w:val="107323C8"/>
    <w:rsid w:val="10768852"/>
    <w:rsid w:val="1076D859"/>
    <w:rsid w:val="107F282C"/>
    <w:rsid w:val="10825BD7"/>
    <w:rsid w:val="10834B64"/>
    <w:rsid w:val="1083515D"/>
    <w:rsid w:val="1083633C"/>
    <w:rsid w:val="1084153E"/>
    <w:rsid w:val="108F1D55"/>
    <w:rsid w:val="109157AD"/>
    <w:rsid w:val="10933EA5"/>
    <w:rsid w:val="10952F09"/>
    <w:rsid w:val="10955022"/>
    <w:rsid w:val="1096E54E"/>
    <w:rsid w:val="10984826"/>
    <w:rsid w:val="109F4DB9"/>
    <w:rsid w:val="10A113C5"/>
    <w:rsid w:val="10A45B68"/>
    <w:rsid w:val="10B012C8"/>
    <w:rsid w:val="10B17CF9"/>
    <w:rsid w:val="10B3B033"/>
    <w:rsid w:val="10B4DE4D"/>
    <w:rsid w:val="10B750A0"/>
    <w:rsid w:val="10BCFE5B"/>
    <w:rsid w:val="10BE91B4"/>
    <w:rsid w:val="10C1C57B"/>
    <w:rsid w:val="10C2F0F4"/>
    <w:rsid w:val="10C80457"/>
    <w:rsid w:val="10C9989D"/>
    <w:rsid w:val="10CA57B9"/>
    <w:rsid w:val="10CC5565"/>
    <w:rsid w:val="10D57747"/>
    <w:rsid w:val="10D5F176"/>
    <w:rsid w:val="10D76B2B"/>
    <w:rsid w:val="10E18738"/>
    <w:rsid w:val="10E2DD2E"/>
    <w:rsid w:val="10E2F767"/>
    <w:rsid w:val="10E6E77E"/>
    <w:rsid w:val="10E880AF"/>
    <w:rsid w:val="10EAE604"/>
    <w:rsid w:val="110282FA"/>
    <w:rsid w:val="11038CC0"/>
    <w:rsid w:val="1107C297"/>
    <w:rsid w:val="11089162"/>
    <w:rsid w:val="110AD393"/>
    <w:rsid w:val="110D0816"/>
    <w:rsid w:val="11136D9A"/>
    <w:rsid w:val="111626DE"/>
    <w:rsid w:val="111E415C"/>
    <w:rsid w:val="111FEB62"/>
    <w:rsid w:val="1123D3F2"/>
    <w:rsid w:val="11243E14"/>
    <w:rsid w:val="1128AEAD"/>
    <w:rsid w:val="112F1DA6"/>
    <w:rsid w:val="1131AEDB"/>
    <w:rsid w:val="1132F3FE"/>
    <w:rsid w:val="1135040F"/>
    <w:rsid w:val="1138E0E7"/>
    <w:rsid w:val="113CF604"/>
    <w:rsid w:val="11459FAF"/>
    <w:rsid w:val="11482B11"/>
    <w:rsid w:val="1149753B"/>
    <w:rsid w:val="114E1D86"/>
    <w:rsid w:val="1155B5C0"/>
    <w:rsid w:val="1156FBDB"/>
    <w:rsid w:val="115B2A2C"/>
    <w:rsid w:val="115B732B"/>
    <w:rsid w:val="115D9ED2"/>
    <w:rsid w:val="115E7771"/>
    <w:rsid w:val="115F5B79"/>
    <w:rsid w:val="115F90F2"/>
    <w:rsid w:val="1167DA59"/>
    <w:rsid w:val="116930A5"/>
    <w:rsid w:val="116B6602"/>
    <w:rsid w:val="116F3D4F"/>
    <w:rsid w:val="11702617"/>
    <w:rsid w:val="1174C451"/>
    <w:rsid w:val="1174F272"/>
    <w:rsid w:val="117AEF77"/>
    <w:rsid w:val="11831DC9"/>
    <w:rsid w:val="118813B2"/>
    <w:rsid w:val="11898822"/>
    <w:rsid w:val="118D01FE"/>
    <w:rsid w:val="118F9DF9"/>
    <w:rsid w:val="11903183"/>
    <w:rsid w:val="1196D4E8"/>
    <w:rsid w:val="11997B4F"/>
    <w:rsid w:val="119DF4FF"/>
    <w:rsid w:val="119ECAA0"/>
    <w:rsid w:val="119F9AE6"/>
    <w:rsid w:val="119FC3CC"/>
    <w:rsid w:val="11AF9323"/>
    <w:rsid w:val="11B5A633"/>
    <w:rsid w:val="11BA48C0"/>
    <w:rsid w:val="11BA9597"/>
    <w:rsid w:val="11BD68B4"/>
    <w:rsid w:val="11BE24F5"/>
    <w:rsid w:val="11C02639"/>
    <w:rsid w:val="11C0CF93"/>
    <w:rsid w:val="11C57A18"/>
    <w:rsid w:val="11CA8093"/>
    <w:rsid w:val="11D29DA1"/>
    <w:rsid w:val="11D73DDE"/>
    <w:rsid w:val="11DBB4EF"/>
    <w:rsid w:val="11E42463"/>
    <w:rsid w:val="11E4298C"/>
    <w:rsid w:val="11E5F6BE"/>
    <w:rsid w:val="11EC2704"/>
    <w:rsid w:val="11EC4AF7"/>
    <w:rsid w:val="11ED42C1"/>
    <w:rsid w:val="11F04FF5"/>
    <w:rsid w:val="11F78AA0"/>
    <w:rsid w:val="11FB2B27"/>
    <w:rsid w:val="11FBF86B"/>
    <w:rsid w:val="11FED70E"/>
    <w:rsid w:val="11FF1400"/>
    <w:rsid w:val="12022BAF"/>
    <w:rsid w:val="1202462C"/>
    <w:rsid w:val="120581E9"/>
    <w:rsid w:val="120CE1DA"/>
    <w:rsid w:val="120D2FAA"/>
    <w:rsid w:val="120F1524"/>
    <w:rsid w:val="12119B1A"/>
    <w:rsid w:val="121309C8"/>
    <w:rsid w:val="12186DD2"/>
    <w:rsid w:val="1219EDD9"/>
    <w:rsid w:val="121A5522"/>
    <w:rsid w:val="122042D6"/>
    <w:rsid w:val="1223BB86"/>
    <w:rsid w:val="1223C7E5"/>
    <w:rsid w:val="122938FF"/>
    <w:rsid w:val="122CED38"/>
    <w:rsid w:val="122CF88B"/>
    <w:rsid w:val="122F790B"/>
    <w:rsid w:val="12329165"/>
    <w:rsid w:val="12339A65"/>
    <w:rsid w:val="1233E588"/>
    <w:rsid w:val="123A3497"/>
    <w:rsid w:val="123A9D00"/>
    <w:rsid w:val="124A00CE"/>
    <w:rsid w:val="124EAFD0"/>
    <w:rsid w:val="124F5076"/>
    <w:rsid w:val="12535C45"/>
    <w:rsid w:val="12573D88"/>
    <w:rsid w:val="125D1D1A"/>
    <w:rsid w:val="125F1A5E"/>
    <w:rsid w:val="1262C819"/>
    <w:rsid w:val="1263068D"/>
    <w:rsid w:val="1263920A"/>
    <w:rsid w:val="12675C4F"/>
    <w:rsid w:val="12677E17"/>
    <w:rsid w:val="126FA4F1"/>
    <w:rsid w:val="127F0232"/>
    <w:rsid w:val="127F4A4B"/>
    <w:rsid w:val="12824570"/>
    <w:rsid w:val="1282A3B7"/>
    <w:rsid w:val="12952BB8"/>
    <w:rsid w:val="1295A940"/>
    <w:rsid w:val="12976719"/>
    <w:rsid w:val="12987641"/>
    <w:rsid w:val="1298B452"/>
    <w:rsid w:val="1298E67C"/>
    <w:rsid w:val="129FC476"/>
    <w:rsid w:val="12A12675"/>
    <w:rsid w:val="12A1B9A8"/>
    <w:rsid w:val="12A1EECD"/>
    <w:rsid w:val="12A23CD3"/>
    <w:rsid w:val="12A33C27"/>
    <w:rsid w:val="12A421FD"/>
    <w:rsid w:val="12A764E2"/>
    <w:rsid w:val="12ABC447"/>
    <w:rsid w:val="12AD9332"/>
    <w:rsid w:val="12BC1DB4"/>
    <w:rsid w:val="12BDA707"/>
    <w:rsid w:val="12BF7985"/>
    <w:rsid w:val="12C7F59B"/>
    <w:rsid w:val="12C904FC"/>
    <w:rsid w:val="12C9745C"/>
    <w:rsid w:val="12CA70EE"/>
    <w:rsid w:val="12CBA6B6"/>
    <w:rsid w:val="12CD1355"/>
    <w:rsid w:val="12D721BD"/>
    <w:rsid w:val="12DCA146"/>
    <w:rsid w:val="12DE018E"/>
    <w:rsid w:val="12E1C4D7"/>
    <w:rsid w:val="12E49DC0"/>
    <w:rsid w:val="12E886CC"/>
    <w:rsid w:val="12E9B26B"/>
    <w:rsid w:val="12ECAF85"/>
    <w:rsid w:val="12EFEF05"/>
    <w:rsid w:val="12F00061"/>
    <w:rsid w:val="12F7DA66"/>
    <w:rsid w:val="12FAC920"/>
    <w:rsid w:val="13015E01"/>
    <w:rsid w:val="13065D44"/>
    <w:rsid w:val="1306E600"/>
    <w:rsid w:val="1308E493"/>
    <w:rsid w:val="130B2689"/>
    <w:rsid w:val="1310F242"/>
    <w:rsid w:val="1312403A"/>
    <w:rsid w:val="13172CA3"/>
    <w:rsid w:val="131DBC1B"/>
    <w:rsid w:val="131EDECE"/>
    <w:rsid w:val="1323E7BE"/>
    <w:rsid w:val="1326F95C"/>
    <w:rsid w:val="1328442F"/>
    <w:rsid w:val="1329DED4"/>
    <w:rsid w:val="132C1EB0"/>
    <w:rsid w:val="132CFDCA"/>
    <w:rsid w:val="132E1531"/>
    <w:rsid w:val="133B0D53"/>
    <w:rsid w:val="134824CE"/>
    <w:rsid w:val="1348CBC2"/>
    <w:rsid w:val="134C0623"/>
    <w:rsid w:val="134C6839"/>
    <w:rsid w:val="13540350"/>
    <w:rsid w:val="13664B1E"/>
    <w:rsid w:val="136FF1E6"/>
    <w:rsid w:val="1371CB25"/>
    <w:rsid w:val="13749CFC"/>
    <w:rsid w:val="1376A890"/>
    <w:rsid w:val="1376AB30"/>
    <w:rsid w:val="1377DE69"/>
    <w:rsid w:val="1378F70E"/>
    <w:rsid w:val="1378F89F"/>
    <w:rsid w:val="1379C4CA"/>
    <w:rsid w:val="137C6EC5"/>
    <w:rsid w:val="137D6A70"/>
    <w:rsid w:val="138C190D"/>
    <w:rsid w:val="13915002"/>
    <w:rsid w:val="13948CF1"/>
    <w:rsid w:val="13956481"/>
    <w:rsid w:val="1397AB7F"/>
    <w:rsid w:val="13A2784E"/>
    <w:rsid w:val="13A4C2DE"/>
    <w:rsid w:val="13A538D4"/>
    <w:rsid w:val="13AE85BA"/>
    <w:rsid w:val="13B8B4A8"/>
    <w:rsid w:val="13B8D536"/>
    <w:rsid w:val="13BDCFFA"/>
    <w:rsid w:val="13BFE9E9"/>
    <w:rsid w:val="13C07BE0"/>
    <w:rsid w:val="13C13563"/>
    <w:rsid w:val="13C9E779"/>
    <w:rsid w:val="13CA8705"/>
    <w:rsid w:val="13CB9442"/>
    <w:rsid w:val="13CE2E1D"/>
    <w:rsid w:val="13D05F53"/>
    <w:rsid w:val="13D1086C"/>
    <w:rsid w:val="13D5316E"/>
    <w:rsid w:val="13D7717B"/>
    <w:rsid w:val="13E56EC3"/>
    <w:rsid w:val="13E95394"/>
    <w:rsid w:val="13EA8547"/>
    <w:rsid w:val="13EE33DA"/>
    <w:rsid w:val="13F01283"/>
    <w:rsid w:val="13F0DCD4"/>
    <w:rsid w:val="13F2D6EB"/>
    <w:rsid w:val="13F6D928"/>
    <w:rsid w:val="13F85DFE"/>
    <w:rsid w:val="13F9DE49"/>
    <w:rsid w:val="13FA283D"/>
    <w:rsid w:val="13FA84E9"/>
    <w:rsid w:val="13FD541B"/>
    <w:rsid w:val="14005B03"/>
    <w:rsid w:val="1400BDED"/>
    <w:rsid w:val="14027B99"/>
    <w:rsid w:val="14046425"/>
    <w:rsid w:val="1406A151"/>
    <w:rsid w:val="1408D836"/>
    <w:rsid w:val="141170E0"/>
    <w:rsid w:val="1414EA90"/>
    <w:rsid w:val="14161681"/>
    <w:rsid w:val="141765C5"/>
    <w:rsid w:val="14204C54"/>
    <w:rsid w:val="1420B02C"/>
    <w:rsid w:val="14232A74"/>
    <w:rsid w:val="14257310"/>
    <w:rsid w:val="14263C71"/>
    <w:rsid w:val="142B6B5D"/>
    <w:rsid w:val="142C4789"/>
    <w:rsid w:val="143502E6"/>
    <w:rsid w:val="1438C694"/>
    <w:rsid w:val="143C324E"/>
    <w:rsid w:val="143E3483"/>
    <w:rsid w:val="14425AEE"/>
    <w:rsid w:val="14442522"/>
    <w:rsid w:val="1448607F"/>
    <w:rsid w:val="1449A33E"/>
    <w:rsid w:val="145075A0"/>
    <w:rsid w:val="1457C580"/>
    <w:rsid w:val="145C1F5B"/>
    <w:rsid w:val="14669701"/>
    <w:rsid w:val="146C07E0"/>
    <w:rsid w:val="147745B7"/>
    <w:rsid w:val="147D7DA7"/>
    <w:rsid w:val="1485DA36"/>
    <w:rsid w:val="14864A07"/>
    <w:rsid w:val="1486D086"/>
    <w:rsid w:val="14889493"/>
    <w:rsid w:val="148FCE4A"/>
    <w:rsid w:val="1495FC64"/>
    <w:rsid w:val="149B93C8"/>
    <w:rsid w:val="149C936B"/>
    <w:rsid w:val="149FC281"/>
    <w:rsid w:val="14A48435"/>
    <w:rsid w:val="14A8ABFB"/>
    <w:rsid w:val="14ADD591"/>
    <w:rsid w:val="14AE690E"/>
    <w:rsid w:val="14B0D34F"/>
    <w:rsid w:val="14B2F630"/>
    <w:rsid w:val="14B5B369"/>
    <w:rsid w:val="14B6A58B"/>
    <w:rsid w:val="14B91BBA"/>
    <w:rsid w:val="14C57D62"/>
    <w:rsid w:val="14C97766"/>
    <w:rsid w:val="14CD97ED"/>
    <w:rsid w:val="14CEBA8D"/>
    <w:rsid w:val="14CF9399"/>
    <w:rsid w:val="14D6B811"/>
    <w:rsid w:val="14DA6C58"/>
    <w:rsid w:val="14DAE58C"/>
    <w:rsid w:val="14E07CB8"/>
    <w:rsid w:val="14E1C01F"/>
    <w:rsid w:val="14E55022"/>
    <w:rsid w:val="14E93E82"/>
    <w:rsid w:val="14EADC0B"/>
    <w:rsid w:val="14EB7078"/>
    <w:rsid w:val="14F2A48B"/>
    <w:rsid w:val="14F41ECE"/>
    <w:rsid w:val="14F61E20"/>
    <w:rsid w:val="14F7CC20"/>
    <w:rsid w:val="14FE2FAC"/>
    <w:rsid w:val="150CB54C"/>
    <w:rsid w:val="150FA5FA"/>
    <w:rsid w:val="15107E2B"/>
    <w:rsid w:val="151238CD"/>
    <w:rsid w:val="151651D9"/>
    <w:rsid w:val="151C4D93"/>
    <w:rsid w:val="151CFCBA"/>
    <w:rsid w:val="151D127C"/>
    <w:rsid w:val="151DE4C2"/>
    <w:rsid w:val="151E1867"/>
    <w:rsid w:val="15242CD2"/>
    <w:rsid w:val="1525736C"/>
    <w:rsid w:val="152B82DE"/>
    <w:rsid w:val="153352DC"/>
    <w:rsid w:val="1534B9EF"/>
    <w:rsid w:val="15392463"/>
    <w:rsid w:val="153A16CF"/>
    <w:rsid w:val="1546A8B8"/>
    <w:rsid w:val="1548423A"/>
    <w:rsid w:val="1548F951"/>
    <w:rsid w:val="154D3B9E"/>
    <w:rsid w:val="155526F7"/>
    <w:rsid w:val="15573D2E"/>
    <w:rsid w:val="155786EA"/>
    <w:rsid w:val="1558303C"/>
    <w:rsid w:val="155B3CEE"/>
    <w:rsid w:val="155D5403"/>
    <w:rsid w:val="155EE773"/>
    <w:rsid w:val="155F4E33"/>
    <w:rsid w:val="1561B474"/>
    <w:rsid w:val="1565CCD4"/>
    <w:rsid w:val="1569FF8B"/>
    <w:rsid w:val="156D1CC2"/>
    <w:rsid w:val="157029CA"/>
    <w:rsid w:val="1575BE4B"/>
    <w:rsid w:val="15792248"/>
    <w:rsid w:val="157B071C"/>
    <w:rsid w:val="157EC5D3"/>
    <w:rsid w:val="157F3FA1"/>
    <w:rsid w:val="157F52D1"/>
    <w:rsid w:val="15840CE2"/>
    <w:rsid w:val="1584B0DE"/>
    <w:rsid w:val="158EBCCF"/>
    <w:rsid w:val="15937B1F"/>
    <w:rsid w:val="159782A1"/>
    <w:rsid w:val="1598FC39"/>
    <w:rsid w:val="159B92FD"/>
    <w:rsid w:val="159BB7AA"/>
    <w:rsid w:val="15A22054"/>
    <w:rsid w:val="15A414BB"/>
    <w:rsid w:val="15A6F52C"/>
    <w:rsid w:val="15A800DB"/>
    <w:rsid w:val="15B511D0"/>
    <w:rsid w:val="15BA8408"/>
    <w:rsid w:val="15BD4A01"/>
    <w:rsid w:val="15BD7B5D"/>
    <w:rsid w:val="15BEAD6F"/>
    <w:rsid w:val="15C2F8F1"/>
    <w:rsid w:val="15C66477"/>
    <w:rsid w:val="15C7769D"/>
    <w:rsid w:val="15C7A79C"/>
    <w:rsid w:val="15CE7954"/>
    <w:rsid w:val="15CEECDE"/>
    <w:rsid w:val="15D90C38"/>
    <w:rsid w:val="15D9AE96"/>
    <w:rsid w:val="15E5FE82"/>
    <w:rsid w:val="15E7C7E2"/>
    <w:rsid w:val="15E97773"/>
    <w:rsid w:val="15EC99B3"/>
    <w:rsid w:val="15F39FAD"/>
    <w:rsid w:val="15FA72FC"/>
    <w:rsid w:val="15FEF26A"/>
    <w:rsid w:val="15FF2540"/>
    <w:rsid w:val="1612CB42"/>
    <w:rsid w:val="1613250D"/>
    <w:rsid w:val="161366C4"/>
    <w:rsid w:val="161C05CB"/>
    <w:rsid w:val="161D9D5D"/>
    <w:rsid w:val="16232E1F"/>
    <w:rsid w:val="162636AA"/>
    <w:rsid w:val="162681E8"/>
    <w:rsid w:val="16293CDC"/>
    <w:rsid w:val="163B745F"/>
    <w:rsid w:val="1643ED38"/>
    <w:rsid w:val="1648F9E1"/>
    <w:rsid w:val="16494824"/>
    <w:rsid w:val="16502948"/>
    <w:rsid w:val="165B3E48"/>
    <w:rsid w:val="165CA56E"/>
    <w:rsid w:val="166151E6"/>
    <w:rsid w:val="1661FBD5"/>
    <w:rsid w:val="166A1722"/>
    <w:rsid w:val="166A9EA4"/>
    <w:rsid w:val="166E5586"/>
    <w:rsid w:val="166F6D28"/>
    <w:rsid w:val="167112CA"/>
    <w:rsid w:val="16794912"/>
    <w:rsid w:val="167DF72A"/>
    <w:rsid w:val="16835BBD"/>
    <w:rsid w:val="16859B98"/>
    <w:rsid w:val="16871DA6"/>
    <w:rsid w:val="168BCFA9"/>
    <w:rsid w:val="168C9CBE"/>
    <w:rsid w:val="168F275A"/>
    <w:rsid w:val="16939C00"/>
    <w:rsid w:val="169472A1"/>
    <w:rsid w:val="169506CB"/>
    <w:rsid w:val="1699A307"/>
    <w:rsid w:val="169D03D9"/>
    <w:rsid w:val="169E7773"/>
    <w:rsid w:val="169FF49D"/>
    <w:rsid w:val="16A08D9C"/>
    <w:rsid w:val="16A21D41"/>
    <w:rsid w:val="16A2B1B7"/>
    <w:rsid w:val="16A65993"/>
    <w:rsid w:val="16A80C92"/>
    <w:rsid w:val="16A89F37"/>
    <w:rsid w:val="16A931CC"/>
    <w:rsid w:val="16BA4070"/>
    <w:rsid w:val="16BA5733"/>
    <w:rsid w:val="16C45818"/>
    <w:rsid w:val="16C9784C"/>
    <w:rsid w:val="16CB0B81"/>
    <w:rsid w:val="16CC5F2F"/>
    <w:rsid w:val="16CC94A3"/>
    <w:rsid w:val="16D0EB2F"/>
    <w:rsid w:val="16D4AB9E"/>
    <w:rsid w:val="16D6F180"/>
    <w:rsid w:val="16D6F385"/>
    <w:rsid w:val="16D71F1B"/>
    <w:rsid w:val="16D94DB4"/>
    <w:rsid w:val="16D95472"/>
    <w:rsid w:val="16D9B407"/>
    <w:rsid w:val="16DD747B"/>
    <w:rsid w:val="16E54C2E"/>
    <w:rsid w:val="16E59584"/>
    <w:rsid w:val="16E79FB0"/>
    <w:rsid w:val="16E82A4B"/>
    <w:rsid w:val="16EC7422"/>
    <w:rsid w:val="16EE0D24"/>
    <w:rsid w:val="16F4593A"/>
    <w:rsid w:val="16F5D263"/>
    <w:rsid w:val="16F858AB"/>
    <w:rsid w:val="16FBD174"/>
    <w:rsid w:val="16FE653F"/>
    <w:rsid w:val="17005CFB"/>
    <w:rsid w:val="1700AE15"/>
    <w:rsid w:val="1703A497"/>
    <w:rsid w:val="17073021"/>
    <w:rsid w:val="1708EB2A"/>
    <w:rsid w:val="170A8026"/>
    <w:rsid w:val="1710E557"/>
    <w:rsid w:val="17158BC2"/>
    <w:rsid w:val="1719374B"/>
    <w:rsid w:val="171AEE34"/>
    <w:rsid w:val="171AF4F9"/>
    <w:rsid w:val="171BB340"/>
    <w:rsid w:val="17232722"/>
    <w:rsid w:val="1726C94D"/>
    <w:rsid w:val="172A2309"/>
    <w:rsid w:val="1734E5A0"/>
    <w:rsid w:val="1735E268"/>
    <w:rsid w:val="17386BAA"/>
    <w:rsid w:val="173E5B18"/>
    <w:rsid w:val="173F30F8"/>
    <w:rsid w:val="1742AC60"/>
    <w:rsid w:val="17455636"/>
    <w:rsid w:val="174C87DD"/>
    <w:rsid w:val="174DF01A"/>
    <w:rsid w:val="175505DA"/>
    <w:rsid w:val="17565C07"/>
    <w:rsid w:val="1767A242"/>
    <w:rsid w:val="176DA465"/>
    <w:rsid w:val="1771EFE5"/>
    <w:rsid w:val="177493F9"/>
    <w:rsid w:val="177A8560"/>
    <w:rsid w:val="17809303"/>
    <w:rsid w:val="1780BE33"/>
    <w:rsid w:val="1783D2AF"/>
    <w:rsid w:val="17846D1B"/>
    <w:rsid w:val="1785058F"/>
    <w:rsid w:val="17898450"/>
    <w:rsid w:val="178BC7B9"/>
    <w:rsid w:val="178E1B2F"/>
    <w:rsid w:val="17956E5A"/>
    <w:rsid w:val="1797C7B6"/>
    <w:rsid w:val="1798BB88"/>
    <w:rsid w:val="17A4B897"/>
    <w:rsid w:val="17A50018"/>
    <w:rsid w:val="17A6A7FD"/>
    <w:rsid w:val="17A78C7E"/>
    <w:rsid w:val="17AD7645"/>
    <w:rsid w:val="17AE3A17"/>
    <w:rsid w:val="17B05A20"/>
    <w:rsid w:val="17B57A31"/>
    <w:rsid w:val="17B7E586"/>
    <w:rsid w:val="17BA4EA2"/>
    <w:rsid w:val="17BBF962"/>
    <w:rsid w:val="17BC94D3"/>
    <w:rsid w:val="17BE9D44"/>
    <w:rsid w:val="17BEBD88"/>
    <w:rsid w:val="17C6206D"/>
    <w:rsid w:val="17C7310B"/>
    <w:rsid w:val="17C92BED"/>
    <w:rsid w:val="17CEC6DE"/>
    <w:rsid w:val="17D4F260"/>
    <w:rsid w:val="17E5C5A3"/>
    <w:rsid w:val="17ECBACE"/>
    <w:rsid w:val="17F1E687"/>
    <w:rsid w:val="17F75146"/>
    <w:rsid w:val="17F98630"/>
    <w:rsid w:val="17FA1974"/>
    <w:rsid w:val="17FE2FA5"/>
    <w:rsid w:val="1802F32C"/>
    <w:rsid w:val="1804F026"/>
    <w:rsid w:val="180744D0"/>
    <w:rsid w:val="1807E9B4"/>
    <w:rsid w:val="180AF4C3"/>
    <w:rsid w:val="180C9037"/>
    <w:rsid w:val="180CE2B2"/>
    <w:rsid w:val="1812BAC6"/>
    <w:rsid w:val="18135316"/>
    <w:rsid w:val="18157B8B"/>
    <w:rsid w:val="1815D335"/>
    <w:rsid w:val="1816E934"/>
    <w:rsid w:val="18178FF8"/>
    <w:rsid w:val="181D3F33"/>
    <w:rsid w:val="182A7FC5"/>
    <w:rsid w:val="182BC2B1"/>
    <w:rsid w:val="182D4F1D"/>
    <w:rsid w:val="18307D8F"/>
    <w:rsid w:val="1834D70F"/>
    <w:rsid w:val="183C1BAD"/>
    <w:rsid w:val="184236C7"/>
    <w:rsid w:val="18442B0A"/>
    <w:rsid w:val="18462EA3"/>
    <w:rsid w:val="184D89E4"/>
    <w:rsid w:val="184FB827"/>
    <w:rsid w:val="184FC92D"/>
    <w:rsid w:val="18504278"/>
    <w:rsid w:val="18533D73"/>
    <w:rsid w:val="18553B8B"/>
    <w:rsid w:val="185C3684"/>
    <w:rsid w:val="186693FB"/>
    <w:rsid w:val="18692138"/>
    <w:rsid w:val="186A67FF"/>
    <w:rsid w:val="186B5808"/>
    <w:rsid w:val="186D3F23"/>
    <w:rsid w:val="1873C9C3"/>
    <w:rsid w:val="187672F4"/>
    <w:rsid w:val="187871AF"/>
    <w:rsid w:val="1878AAF2"/>
    <w:rsid w:val="187A8A53"/>
    <w:rsid w:val="187A904C"/>
    <w:rsid w:val="187DA883"/>
    <w:rsid w:val="187DB501"/>
    <w:rsid w:val="187DD76F"/>
    <w:rsid w:val="18860AAD"/>
    <w:rsid w:val="1887617E"/>
    <w:rsid w:val="188C8D35"/>
    <w:rsid w:val="18916E3E"/>
    <w:rsid w:val="18964F3B"/>
    <w:rsid w:val="189948E6"/>
    <w:rsid w:val="189E80BF"/>
    <w:rsid w:val="18AB2C38"/>
    <w:rsid w:val="18AECA0D"/>
    <w:rsid w:val="18B5E90E"/>
    <w:rsid w:val="18BDC767"/>
    <w:rsid w:val="18BDE18A"/>
    <w:rsid w:val="18C93122"/>
    <w:rsid w:val="18CAC4FC"/>
    <w:rsid w:val="18DA38F9"/>
    <w:rsid w:val="18DAD98E"/>
    <w:rsid w:val="18DC54A9"/>
    <w:rsid w:val="18DCEDF3"/>
    <w:rsid w:val="18DDFFAF"/>
    <w:rsid w:val="18DEDCB7"/>
    <w:rsid w:val="18E187BF"/>
    <w:rsid w:val="18E32648"/>
    <w:rsid w:val="18E3B736"/>
    <w:rsid w:val="18E889B2"/>
    <w:rsid w:val="18EFD49D"/>
    <w:rsid w:val="18F29104"/>
    <w:rsid w:val="18F3624B"/>
    <w:rsid w:val="18FB0D1B"/>
    <w:rsid w:val="19054B99"/>
    <w:rsid w:val="1905CDE6"/>
    <w:rsid w:val="190EE3B7"/>
    <w:rsid w:val="190F5945"/>
    <w:rsid w:val="1914A536"/>
    <w:rsid w:val="19255F92"/>
    <w:rsid w:val="19274C42"/>
    <w:rsid w:val="192840E2"/>
    <w:rsid w:val="1929805E"/>
    <w:rsid w:val="192B97C3"/>
    <w:rsid w:val="192D15EC"/>
    <w:rsid w:val="19307E31"/>
    <w:rsid w:val="19327050"/>
    <w:rsid w:val="1934F56B"/>
    <w:rsid w:val="193825B3"/>
    <w:rsid w:val="193DAD63"/>
    <w:rsid w:val="1940B37D"/>
    <w:rsid w:val="19438931"/>
    <w:rsid w:val="1948AFC9"/>
    <w:rsid w:val="194C459F"/>
    <w:rsid w:val="194CCDBC"/>
    <w:rsid w:val="194E4561"/>
    <w:rsid w:val="194E6DF2"/>
    <w:rsid w:val="194F3777"/>
    <w:rsid w:val="1957B203"/>
    <w:rsid w:val="195ECCFF"/>
    <w:rsid w:val="1963944A"/>
    <w:rsid w:val="196B9B75"/>
    <w:rsid w:val="196FF652"/>
    <w:rsid w:val="1971DCE7"/>
    <w:rsid w:val="1975BF2D"/>
    <w:rsid w:val="19762B48"/>
    <w:rsid w:val="1976B902"/>
    <w:rsid w:val="19795636"/>
    <w:rsid w:val="19796CC4"/>
    <w:rsid w:val="197CC29B"/>
    <w:rsid w:val="19823D3C"/>
    <w:rsid w:val="198262EA"/>
    <w:rsid w:val="1982C4EE"/>
    <w:rsid w:val="19833C33"/>
    <w:rsid w:val="1983FDC8"/>
    <w:rsid w:val="19999E24"/>
    <w:rsid w:val="199A7EA2"/>
    <w:rsid w:val="199BE732"/>
    <w:rsid w:val="19A1258D"/>
    <w:rsid w:val="19A1313B"/>
    <w:rsid w:val="19A23D03"/>
    <w:rsid w:val="19A4BD42"/>
    <w:rsid w:val="19A52E02"/>
    <w:rsid w:val="19A6BB79"/>
    <w:rsid w:val="19A706BF"/>
    <w:rsid w:val="19A80CA5"/>
    <w:rsid w:val="19A8542E"/>
    <w:rsid w:val="19A8B125"/>
    <w:rsid w:val="19ADFB93"/>
    <w:rsid w:val="19C08AA8"/>
    <w:rsid w:val="19C15830"/>
    <w:rsid w:val="19C3844C"/>
    <w:rsid w:val="19CB1D79"/>
    <w:rsid w:val="19D026C1"/>
    <w:rsid w:val="19D59A59"/>
    <w:rsid w:val="19D7E3D4"/>
    <w:rsid w:val="19D85135"/>
    <w:rsid w:val="19DC36D5"/>
    <w:rsid w:val="19DF9A62"/>
    <w:rsid w:val="19E2C1D7"/>
    <w:rsid w:val="19E38067"/>
    <w:rsid w:val="19E4BC01"/>
    <w:rsid w:val="19E66417"/>
    <w:rsid w:val="19E8C526"/>
    <w:rsid w:val="19E9CA9D"/>
    <w:rsid w:val="19EA0C24"/>
    <w:rsid w:val="19EADEF0"/>
    <w:rsid w:val="19F23448"/>
    <w:rsid w:val="19F57D52"/>
    <w:rsid w:val="19F85E00"/>
    <w:rsid w:val="19F9AC64"/>
    <w:rsid w:val="19FA4F97"/>
    <w:rsid w:val="19FAF68E"/>
    <w:rsid w:val="19FC684F"/>
    <w:rsid w:val="1A00BE5A"/>
    <w:rsid w:val="1A029228"/>
    <w:rsid w:val="1A08A9C3"/>
    <w:rsid w:val="1A0CC873"/>
    <w:rsid w:val="1A15A60A"/>
    <w:rsid w:val="1A190747"/>
    <w:rsid w:val="1A28553E"/>
    <w:rsid w:val="1A29DD90"/>
    <w:rsid w:val="1A32C4CB"/>
    <w:rsid w:val="1A38C6BA"/>
    <w:rsid w:val="1A3BC3FB"/>
    <w:rsid w:val="1A3BF5F0"/>
    <w:rsid w:val="1A3E2544"/>
    <w:rsid w:val="1A408DC8"/>
    <w:rsid w:val="1A418E51"/>
    <w:rsid w:val="1A41FC5E"/>
    <w:rsid w:val="1A44DEAC"/>
    <w:rsid w:val="1A45E787"/>
    <w:rsid w:val="1A477618"/>
    <w:rsid w:val="1A4CD264"/>
    <w:rsid w:val="1A5DC15F"/>
    <w:rsid w:val="1A622166"/>
    <w:rsid w:val="1A662019"/>
    <w:rsid w:val="1A692C66"/>
    <w:rsid w:val="1A6AC6D9"/>
    <w:rsid w:val="1A6D58EA"/>
    <w:rsid w:val="1A6FAC0B"/>
    <w:rsid w:val="1A70F20F"/>
    <w:rsid w:val="1A750A8E"/>
    <w:rsid w:val="1A752EEF"/>
    <w:rsid w:val="1A754613"/>
    <w:rsid w:val="1A7A2F04"/>
    <w:rsid w:val="1A809970"/>
    <w:rsid w:val="1A860027"/>
    <w:rsid w:val="1A976BCF"/>
    <w:rsid w:val="1AA51356"/>
    <w:rsid w:val="1AA70630"/>
    <w:rsid w:val="1AA8ABAC"/>
    <w:rsid w:val="1AAB469A"/>
    <w:rsid w:val="1AB256DF"/>
    <w:rsid w:val="1AB814C4"/>
    <w:rsid w:val="1AB98C57"/>
    <w:rsid w:val="1ABABD54"/>
    <w:rsid w:val="1ABDDCFA"/>
    <w:rsid w:val="1ABE698F"/>
    <w:rsid w:val="1AC26C22"/>
    <w:rsid w:val="1AC450B2"/>
    <w:rsid w:val="1AD3E52F"/>
    <w:rsid w:val="1ADACD42"/>
    <w:rsid w:val="1AE0D5EB"/>
    <w:rsid w:val="1AE154D1"/>
    <w:rsid w:val="1AF274B0"/>
    <w:rsid w:val="1AF62F05"/>
    <w:rsid w:val="1AF9ACEE"/>
    <w:rsid w:val="1AFA73FA"/>
    <w:rsid w:val="1AFE5535"/>
    <w:rsid w:val="1B062357"/>
    <w:rsid w:val="1B0C945B"/>
    <w:rsid w:val="1B11A3DB"/>
    <w:rsid w:val="1B13A867"/>
    <w:rsid w:val="1B1C3951"/>
    <w:rsid w:val="1B1EDFC5"/>
    <w:rsid w:val="1B209D2A"/>
    <w:rsid w:val="1B20E2EC"/>
    <w:rsid w:val="1B216F42"/>
    <w:rsid w:val="1B223EEE"/>
    <w:rsid w:val="1B23254F"/>
    <w:rsid w:val="1B234E89"/>
    <w:rsid w:val="1B28A1B7"/>
    <w:rsid w:val="1B2A03BC"/>
    <w:rsid w:val="1B2E5BA6"/>
    <w:rsid w:val="1B321EEA"/>
    <w:rsid w:val="1B324B15"/>
    <w:rsid w:val="1B324B6B"/>
    <w:rsid w:val="1B330D22"/>
    <w:rsid w:val="1B33DAAF"/>
    <w:rsid w:val="1B366EEC"/>
    <w:rsid w:val="1B372554"/>
    <w:rsid w:val="1B37AB8C"/>
    <w:rsid w:val="1B382CC7"/>
    <w:rsid w:val="1B3C2591"/>
    <w:rsid w:val="1B3C27A8"/>
    <w:rsid w:val="1B444E50"/>
    <w:rsid w:val="1B45DC2E"/>
    <w:rsid w:val="1B45FA12"/>
    <w:rsid w:val="1B493FDE"/>
    <w:rsid w:val="1B50F520"/>
    <w:rsid w:val="1B545789"/>
    <w:rsid w:val="1B55AD0B"/>
    <w:rsid w:val="1B57E467"/>
    <w:rsid w:val="1B5BA467"/>
    <w:rsid w:val="1B5D4227"/>
    <w:rsid w:val="1B5DA901"/>
    <w:rsid w:val="1B5FD142"/>
    <w:rsid w:val="1B6A200E"/>
    <w:rsid w:val="1B71F64C"/>
    <w:rsid w:val="1B75214A"/>
    <w:rsid w:val="1B7830A5"/>
    <w:rsid w:val="1B867A0E"/>
    <w:rsid w:val="1B8BB84E"/>
    <w:rsid w:val="1B8D27E7"/>
    <w:rsid w:val="1B9717AA"/>
    <w:rsid w:val="1B9761E2"/>
    <w:rsid w:val="1BA04B79"/>
    <w:rsid w:val="1BA08EA3"/>
    <w:rsid w:val="1BA1A31E"/>
    <w:rsid w:val="1BA43E60"/>
    <w:rsid w:val="1BA58AC2"/>
    <w:rsid w:val="1BAB4293"/>
    <w:rsid w:val="1BABB498"/>
    <w:rsid w:val="1BABB4AE"/>
    <w:rsid w:val="1BAF0C02"/>
    <w:rsid w:val="1BB1176D"/>
    <w:rsid w:val="1BBCC340"/>
    <w:rsid w:val="1BBD03F6"/>
    <w:rsid w:val="1BC2A7C7"/>
    <w:rsid w:val="1BC54C0B"/>
    <w:rsid w:val="1BC6B71F"/>
    <w:rsid w:val="1BCA2C62"/>
    <w:rsid w:val="1BCB087A"/>
    <w:rsid w:val="1BCDCC85"/>
    <w:rsid w:val="1BD04E15"/>
    <w:rsid w:val="1BD7B81B"/>
    <w:rsid w:val="1BD88B72"/>
    <w:rsid w:val="1BDD2A1E"/>
    <w:rsid w:val="1BE62F24"/>
    <w:rsid w:val="1BED1C7C"/>
    <w:rsid w:val="1BEF0A5B"/>
    <w:rsid w:val="1BF08B55"/>
    <w:rsid w:val="1BF5FF1E"/>
    <w:rsid w:val="1BF6532C"/>
    <w:rsid w:val="1BF8132E"/>
    <w:rsid w:val="1BFDC9C3"/>
    <w:rsid w:val="1C0229EC"/>
    <w:rsid w:val="1C0B931B"/>
    <w:rsid w:val="1C0BD5CA"/>
    <w:rsid w:val="1C106CD4"/>
    <w:rsid w:val="1C10F691"/>
    <w:rsid w:val="1C18B630"/>
    <w:rsid w:val="1C1A2A46"/>
    <w:rsid w:val="1C1CDE06"/>
    <w:rsid w:val="1C1E8176"/>
    <w:rsid w:val="1C20DDB3"/>
    <w:rsid w:val="1C230811"/>
    <w:rsid w:val="1C266BB3"/>
    <w:rsid w:val="1C288114"/>
    <w:rsid w:val="1C2B17AA"/>
    <w:rsid w:val="1C2DAC17"/>
    <w:rsid w:val="1C2F580B"/>
    <w:rsid w:val="1C30C667"/>
    <w:rsid w:val="1C330D29"/>
    <w:rsid w:val="1C3472EE"/>
    <w:rsid w:val="1C3C66A1"/>
    <w:rsid w:val="1C3D3A86"/>
    <w:rsid w:val="1C41881B"/>
    <w:rsid w:val="1C42BB6A"/>
    <w:rsid w:val="1C50A7DE"/>
    <w:rsid w:val="1C51DDF2"/>
    <w:rsid w:val="1C548C31"/>
    <w:rsid w:val="1C557C2D"/>
    <w:rsid w:val="1C56BD67"/>
    <w:rsid w:val="1C6066CB"/>
    <w:rsid w:val="1C60C9A9"/>
    <w:rsid w:val="1C60E70D"/>
    <w:rsid w:val="1C67E84A"/>
    <w:rsid w:val="1C6F30F6"/>
    <w:rsid w:val="1C6FDF7E"/>
    <w:rsid w:val="1C755E9E"/>
    <w:rsid w:val="1C7BBE10"/>
    <w:rsid w:val="1C7CB141"/>
    <w:rsid w:val="1C7F6216"/>
    <w:rsid w:val="1C8A06B0"/>
    <w:rsid w:val="1C8E3D89"/>
    <w:rsid w:val="1C901801"/>
    <w:rsid w:val="1C908D3B"/>
    <w:rsid w:val="1C910ED9"/>
    <w:rsid w:val="1C9DB105"/>
    <w:rsid w:val="1C9EE150"/>
    <w:rsid w:val="1CA0C290"/>
    <w:rsid w:val="1CA315AB"/>
    <w:rsid w:val="1CA5DAC3"/>
    <w:rsid w:val="1CB16A4E"/>
    <w:rsid w:val="1CB30B34"/>
    <w:rsid w:val="1CB7A15E"/>
    <w:rsid w:val="1CB820F2"/>
    <w:rsid w:val="1CC81E30"/>
    <w:rsid w:val="1CCA3D90"/>
    <w:rsid w:val="1CCC75F1"/>
    <w:rsid w:val="1CD1E5AA"/>
    <w:rsid w:val="1CD4DBE7"/>
    <w:rsid w:val="1CE236EC"/>
    <w:rsid w:val="1CE83262"/>
    <w:rsid w:val="1CEA4722"/>
    <w:rsid w:val="1CEF7325"/>
    <w:rsid w:val="1CF9CBBD"/>
    <w:rsid w:val="1CFD97B3"/>
    <w:rsid w:val="1CFDE2DB"/>
    <w:rsid w:val="1D045910"/>
    <w:rsid w:val="1D061399"/>
    <w:rsid w:val="1D08D1CD"/>
    <w:rsid w:val="1D0D6E5D"/>
    <w:rsid w:val="1D113242"/>
    <w:rsid w:val="1D12CAEE"/>
    <w:rsid w:val="1D1CE3DA"/>
    <w:rsid w:val="1D1D5319"/>
    <w:rsid w:val="1D2618FA"/>
    <w:rsid w:val="1D2A6D80"/>
    <w:rsid w:val="1D2AED70"/>
    <w:rsid w:val="1D2E6CB4"/>
    <w:rsid w:val="1D305023"/>
    <w:rsid w:val="1D3565D5"/>
    <w:rsid w:val="1D365580"/>
    <w:rsid w:val="1D3A4B8C"/>
    <w:rsid w:val="1D3F1F49"/>
    <w:rsid w:val="1D457E9B"/>
    <w:rsid w:val="1D466471"/>
    <w:rsid w:val="1D48DA8D"/>
    <w:rsid w:val="1D491AAD"/>
    <w:rsid w:val="1D4A389B"/>
    <w:rsid w:val="1D517DCF"/>
    <w:rsid w:val="1D57DC80"/>
    <w:rsid w:val="1D6C3EA4"/>
    <w:rsid w:val="1D71514F"/>
    <w:rsid w:val="1D72F5CC"/>
    <w:rsid w:val="1D758D8D"/>
    <w:rsid w:val="1D75BDB3"/>
    <w:rsid w:val="1D762702"/>
    <w:rsid w:val="1D78DAE3"/>
    <w:rsid w:val="1D79AB86"/>
    <w:rsid w:val="1D841E3F"/>
    <w:rsid w:val="1D84BB1C"/>
    <w:rsid w:val="1D858237"/>
    <w:rsid w:val="1D89223C"/>
    <w:rsid w:val="1D9081CA"/>
    <w:rsid w:val="1D9136AC"/>
    <w:rsid w:val="1D993219"/>
    <w:rsid w:val="1D9E20C6"/>
    <w:rsid w:val="1D9EBB56"/>
    <w:rsid w:val="1D9FE240"/>
    <w:rsid w:val="1DA31AD5"/>
    <w:rsid w:val="1DA50F88"/>
    <w:rsid w:val="1DA65D89"/>
    <w:rsid w:val="1DA859A0"/>
    <w:rsid w:val="1DA86669"/>
    <w:rsid w:val="1DA8E921"/>
    <w:rsid w:val="1DB3BF90"/>
    <w:rsid w:val="1DB67715"/>
    <w:rsid w:val="1DB68737"/>
    <w:rsid w:val="1DBE044C"/>
    <w:rsid w:val="1DBEBB29"/>
    <w:rsid w:val="1DC07798"/>
    <w:rsid w:val="1DCA4AC6"/>
    <w:rsid w:val="1DCA6564"/>
    <w:rsid w:val="1DD4AB06"/>
    <w:rsid w:val="1DD73B24"/>
    <w:rsid w:val="1DDA0F11"/>
    <w:rsid w:val="1DDCF918"/>
    <w:rsid w:val="1DE05FCA"/>
    <w:rsid w:val="1DE30D9C"/>
    <w:rsid w:val="1DE73D54"/>
    <w:rsid w:val="1DE945F1"/>
    <w:rsid w:val="1DEB3489"/>
    <w:rsid w:val="1DEB4C4A"/>
    <w:rsid w:val="1DECCD55"/>
    <w:rsid w:val="1DEF6B6C"/>
    <w:rsid w:val="1DF01EB1"/>
    <w:rsid w:val="1DF20357"/>
    <w:rsid w:val="1DF3149A"/>
    <w:rsid w:val="1DF421AF"/>
    <w:rsid w:val="1DFB438A"/>
    <w:rsid w:val="1E013B66"/>
    <w:rsid w:val="1E03CECD"/>
    <w:rsid w:val="1E044AB0"/>
    <w:rsid w:val="1E06C2CC"/>
    <w:rsid w:val="1E0AC60D"/>
    <w:rsid w:val="1E0ACBF1"/>
    <w:rsid w:val="1E0B1EE1"/>
    <w:rsid w:val="1E0EBDEF"/>
    <w:rsid w:val="1E1AA61F"/>
    <w:rsid w:val="1E27F42A"/>
    <w:rsid w:val="1E28FBB7"/>
    <w:rsid w:val="1E293941"/>
    <w:rsid w:val="1E31B6AF"/>
    <w:rsid w:val="1E32976F"/>
    <w:rsid w:val="1E3A71BF"/>
    <w:rsid w:val="1E3B31D3"/>
    <w:rsid w:val="1E42D268"/>
    <w:rsid w:val="1E45D57D"/>
    <w:rsid w:val="1E49452A"/>
    <w:rsid w:val="1E4A97FB"/>
    <w:rsid w:val="1E5773A8"/>
    <w:rsid w:val="1E5D2F4C"/>
    <w:rsid w:val="1E5D88C6"/>
    <w:rsid w:val="1E61836A"/>
    <w:rsid w:val="1E62F679"/>
    <w:rsid w:val="1E634A5A"/>
    <w:rsid w:val="1E67D0E2"/>
    <w:rsid w:val="1E696C5A"/>
    <w:rsid w:val="1E69B662"/>
    <w:rsid w:val="1E6EFA5C"/>
    <w:rsid w:val="1E75C278"/>
    <w:rsid w:val="1E78ADC4"/>
    <w:rsid w:val="1E7A362B"/>
    <w:rsid w:val="1E7F3F72"/>
    <w:rsid w:val="1E8150AC"/>
    <w:rsid w:val="1E84C38A"/>
    <w:rsid w:val="1E87E4EB"/>
    <w:rsid w:val="1E91EAFE"/>
    <w:rsid w:val="1E97FC2B"/>
    <w:rsid w:val="1EA48B36"/>
    <w:rsid w:val="1EAAEFD7"/>
    <w:rsid w:val="1EB2B108"/>
    <w:rsid w:val="1EB6AE2B"/>
    <w:rsid w:val="1EB75B70"/>
    <w:rsid w:val="1EC001BD"/>
    <w:rsid w:val="1EC0B4BE"/>
    <w:rsid w:val="1EC16688"/>
    <w:rsid w:val="1EC5FB44"/>
    <w:rsid w:val="1EC768D0"/>
    <w:rsid w:val="1EC78DCF"/>
    <w:rsid w:val="1EDDC9A1"/>
    <w:rsid w:val="1EE35D74"/>
    <w:rsid w:val="1EE69F2C"/>
    <w:rsid w:val="1EEA6DA3"/>
    <w:rsid w:val="1EF0F0AB"/>
    <w:rsid w:val="1EF36BC9"/>
    <w:rsid w:val="1EF52C6A"/>
    <w:rsid w:val="1EF7D4A6"/>
    <w:rsid w:val="1EFAF7C5"/>
    <w:rsid w:val="1EFB7240"/>
    <w:rsid w:val="1EFD9397"/>
    <w:rsid w:val="1F017685"/>
    <w:rsid w:val="1F017FD7"/>
    <w:rsid w:val="1F04BD7C"/>
    <w:rsid w:val="1F08B022"/>
    <w:rsid w:val="1F0AD075"/>
    <w:rsid w:val="1F0C7229"/>
    <w:rsid w:val="1F0D5AEA"/>
    <w:rsid w:val="1F0F65DE"/>
    <w:rsid w:val="1F1417A3"/>
    <w:rsid w:val="1F15AD85"/>
    <w:rsid w:val="1F20B590"/>
    <w:rsid w:val="1F21D01F"/>
    <w:rsid w:val="1F261873"/>
    <w:rsid w:val="1F28CF4B"/>
    <w:rsid w:val="1F2DCE70"/>
    <w:rsid w:val="1F364C36"/>
    <w:rsid w:val="1F404FF3"/>
    <w:rsid w:val="1F40702E"/>
    <w:rsid w:val="1F40D514"/>
    <w:rsid w:val="1F41A5AB"/>
    <w:rsid w:val="1F43CE76"/>
    <w:rsid w:val="1F481B37"/>
    <w:rsid w:val="1F499816"/>
    <w:rsid w:val="1F4D8D46"/>
    <w:rsid w:val="1F529A0E"/>
    <w:rsid w:val="1F54E886"/>
    <w:rsid w:val="1F5838A6"/>
    <w:rsid w:val="1F59BEC0"/>
    <w:rsid w:val="1F5C8B64"/>
    <w:rsid w:val="1F65B499"/>
    <w:rsid w:val="1F66F405"/>
    <w:rsid w:val="1F6C63FE"/>
    <w:rsid w:val="1F6CAA6A"/>
    <w:rsid w:val="1F6EBF57"/>
    <w:rsid w:val="1F7225FB"/>
    <w:rsid w:val="1F7DA5E5"/>
    <w:rsid w:val="1F815617"/>
    <w:rsid w:val="1F898024"/>
    <w:rsid w:val="1F8CEA02"/>
    <w:rsid w:val="1F8D0A00"/>
    <w:rsid w:val="1F8F50E0"/>
    <w:rsid w:val="1F946C45"/>
    <w:rsid w:val="1F94BA89"/>
    <w:rsid w:val="1F974E3A"/>
    <w:rsid w:val="1F977C80"/>
    <w:rsid w:val="1F9953BF"/>
    <w:rsid w:val="1F9A14A8"/>
    <w:rsid w:val="1F9ACB33"/>
    <w:rsid w:val="1FAD2335"/>
    <w:rsid w:val="1FAFB6B4"/>
    <w:rsid w:val="1FB1A01C"/>
    <w:rsid w:val="1FB33930"/>
    <w:rsid w:val="1FB531DA"/>
    <w:rsid w:val="1FB816AC"/>
    <w:rsid w:val="1FB93645"/>
    <w:rsid w:val="1FBBD988"/>
    <w:rsid w:val="1FC3D1A0"/>
    <w:rsid w:val="1FC6FE56"/>
    <w:rsid w:val="1FC89990"/>
    <w:rsid w:val="1FCB0117"/>
    <w:rsid w:val="1FCB06C8"/>
    <w:rsid w:val="1FCE5F1D"/>
    <w:rsid w:val="1FCF83CF"/>
    <w:rsid w:val="1FD22B0A"/>
    <w:rsid w:val="1FD25B63"/>
    <w:rsid w:val="1FD32EBC"/>
    <w:rsid w:val="1FD49717"/>
    <w:rsid w:val="1FD50DEA"/>
    <w:rsid w:val="1FD9A697"/>
    <w:rsid w:val="1FDEF868"/>
    <w:rsid w:val="1FE36E1A"/>
    <w:rsid w:val="1FE4AC7A"/>
    <w:rsid w:val="1FE5D486"/>
    <w:rsid w:val="1FEF0F85"/>
    <w:rsid w:val="1FF4FB0D"/>
    <w:rsid w:val="1FF9028E"/>
    <w:rsid w:val="1FF9DC1A"/>
    <w:rsid w:val="1FF9DD8B"/>
    <w:rsid w:val="2000AD96"/>
    <w:rsid w:val="20025FC1"/>
    <w:rsid w:val="200E5279"/>
    <w:rsid w:val="2015510B"/>
    <w:rsid w:val="2018B5F0"/>
    <w:rsid w:val="201938E2"/>
    <w:rsid w:val="20197B2B"/>
    <w:rsid w:val="201AC3A3"/>
    <w:rsid w:val="201F64B1"/>
    <w:rsid w:val="2024AF6A"/>
    <w:rsid w:val="20269866"/>
    <w:rsid w:val="202A2303"/>
    <w:rsid w:val="202FE055"/>
    <w:rsid w:val="20360872"/>
    <w:rsid w:val="203B3817"/>
    <w:rsid w:val="20406D16"/>
    <w:rsid w:val="2041FF67"/>
    <w:rsid w:val="205422E7"/>
    <w:rsid w:val="20555BB3"/>
    <w:rsid w:val="2055872E"/>
    <w:rsid w:val="2057AC3A"/>
    <w:rsid w:val="205B9BD2"/>
    <w:rsid w:val="205C175D"/>
    <w:rsid w:val="205C7B3A"/>
    <w:rsid w:val="205E8724"/>
    <w:rsid w:val="205FDC24"/>
    <w:rsid w:val="2064893C"/>
    <w:rsid w:val="20691723"/>
    <w:rsid w:val="206A037A"/>
    <w:rsid w:val="206A8F85"/>
    <w:rsid w:val="206C1C42"/>
    <w:rsid w:val="206E1034"/>
    <w:rsid w:val="206EB8AF"/>
    <w:rsid w:val="20736E0C"/>
    <w:rsid w:val="207D2130"/>
    <w:rsid w:val="207E400D"/>
    <w:rsid w:val="20847830"/>
    <w:rsid w:val="20859380"/>
    <w:rsid w:val="2085BEBD"/>
    <w:rsid w:val="209B4ADD"/>
    <w:rsid w:val="209DBF06"/>
    <w:rsid w:val="209F5015"/>
    <w:rsid w:val="20B2CFC0"/>
    <w:rsid w:val="20B44F0A"/>
    <w:rsid w:val="20B7D6F7"/>
    <w:rsid w:val="20B7EF04"/>
    <w:rsid w:val="20BF0582"/>
    <w:rsid w:val="20C428C1"/>
    <w:rsid w:val="20C493A8"/>
    <w:rsid w:val="20C80151"/>
    <w:rsid w:val="20CDAB0B"/>
    <w:rsid w:val="20CE67C7"/>
    <w:rsid w:val="20D723F0"/>
    <w:rsid w:val="20D7995F"/>
    <w:rsid w:val="20D9BB26"/>
    <w:rsid w:val="20E347B9"/>
    <w:rsid w:val="20EA2A1A"/>
    <w:rsid w:val="20EAAC87"/>
    <w:rsid w:val="20EC063C"/>
    <w:rsid w:val="20EED5A1"/>
    <w:rsid w:val="20F18587"/>
    <w:rsid w:val="20FA0EB8"/>
    <w:rsid w:val="20FC7FA3"/>
    <w:rsid w:val="20FCD78D"/>
    <w:rsid w:val="20FD4D90"/>
    <w:rsid w:val="21025B33"/>
    <w:rsid w:val="2103B94D"/>
    <w:rsid w:val="21054345"/>
    <w:rsid w:val="210C0103"/>
    <w:rsid w:val="210D1D3F"/>
    <w:rsid w:val="210F0EF9"/>
    <w:rsid w:val="21105FC3"/>
    <w:rsid w:val="2112A972"/>
    <w:rsid w:val="21140829"/>
    <w:rsid w:val="2119933D"/>
    <w:rsid w:val="211C0152"/>
    <w:rsid w:val="211E88F7"/>
    <w:rsid w:val="21258D0F"/>
    <w:rsid w:val="21298D29"/>
    <w:rsid w:val="2135F64A"/>
    <w:rsid w:val="213BA391"/>
    <w:rsid w:val="21419B49"/>
    <w:rsid w:val="2142F6A5"/>
    <w:rsid w:val="214388A7"/>
    <w:rsid w:val="21461E67"/>
    <w:rsid w:val="214B5E24"/>
    <w:rsid w:val="214D2338"/>
    <w:rsid w:val="215213D7"/>
    <w:rsid w:val="21560E9F"/>
    <w:rsid w:val="215C7A82"/>
    <w:rsid w:val="216304C8"/>
    <w:rsid w:val="2165E5EA"/>
    <w:rsid w:val="2166B7DE"/>
    <w:rsid w:val="216A5A96"/>
    <w:rsid w:val="216C73E3"/>
    <w:rsid w:val="217C70E3"/>
    <w:rsid w:val="217CEFA4"/>
    <w:rsid w:val="2182E301"/>
    <w:rsid w:val="2183B3DC"/>
    <w:rsid w:val="218C8934"/>
    <w:rsid w:val="21921D1F"/>
    <w:rsid w:val="2192205D"/>
    <w:rsid w:val="21958331"/>
    <w:rsid w:val="21A4B154"/>
    <w:rsid w:val="21A5DAB7"/>
    <w:rsid w:val="21A7D3C8"/>
    <w:rsid w:val="21A8AC9E"/>
    <w:rsid w:val="21AA8DE9"/>
    <w:rsid w:val="21B2FF25"/>
    <w:rsid w:val="21B67678"/>
    <w:rsid w:val="21B71C5C"/>
    <w:rsid w:val="21BE10D5"/>
    <w:rsid w:val="21C9E45D"/>
    <w:rsid w:val="21CA48BF"/>
    <w:rsid w:val="21CFC9AF"/>
    <w:rsid w:val="21D7F711"/>
    <w:rsid w:val="21E053FB"/>
    <w:rsid w:val="21E63275"/>
    <w:rsid w:val="21E73641"/>
    <w:rsid w:val="21E8AD50"/>
    <w:rsid w:val="21EC2E7D"/>
    <w:rsid w:val="21ED1B6D"/>
    <w:rsid w:val="21EEDF47"/>
    <w:rsid w:val="21EFC7AE"/>
    <w:rsid w:val="21F3F33F"/>
    <w:rsid w:val="21F6C9DB"/>
    <w:rsid w:val="21F7DC23"/>
    <w:rsid w:val="21F7F817"/>
    <w:rsid w:val="21FA8DF9"/>
    <w:rsid w:val="21FBEAA0"/>
    <w:rsid w:val="21FE626A"/>
    <w:rsid w:val="22047485"/>
    <w:rsid w:val="220556D0"/>
    <w:rsid w:val="22132EAC"/>
    <w:rsid w:val="221725B5"/>
    <w:rsid w:val="2217A0AC"/>
    <w:rsid w:val="22196140"/>
    <w:rsid w:val="221A79F1"/>
    <w:rsid w:val="221C21BF"/>
    <w:rsid w:val="222473AC"/>
    <w:rsid w:val="22260CD0"/>
    <w:rsid w:val="22293A1B"/>
    <w:rsid w:val="22293B48"/>
    <w:rsid w:val="222B0AC9"/>
    <w:rsid w:val="222DC4C8"/>
    <w:rsid w:val="2233B2AE"/>
    <w:rsid w:val="2235E77E"/>
    <w:rsid w:val="22369274"/>
    <w:rsid w:val="2239A0B2"/>
    <w:rsid w:val="223B17E4"/>
    <w:rsid w:val="223C1D24"/>
    <w:rsid w:val="223CFBBE"/>
    <w:rsid w:val="223FD840"/>
    <w:rsid w:val="2240FBF5"/>
    <w:rsid w:val="2242A3CC"/>
    <w:rsid w:val="22438ECF"/>
    <w:rsid w:val="2245020D"/>
    <w:rsid w:val="224CDE85"/>
    <w:rsid w:val="224E07B4"/>
    <w:rsid w:val="2254C538"/>
    <w:rsid w:val="2255072E"/>
    <w:rsid w:val="2255A11A"/>
    <w:rsid w:val="2259A9FF"/>
    <w:rsid w:val="225BDA13"/>
    <w:rsid w:val="225DD8AC"/>
    <w:rsid w:val="226E56F2"/>
    <w:rsid w:val="227674DC"/>
    <w:rsid w:val="227B714A"/>
    <w:rsid w:val="228051C7"/>
    <w:rsid w:val="2283E751"/>
    <w:rsid w:val="2287A62B"/>
    <w:rsid w:val="22880DC3"/>
    <w:rsid w:val="2288F07F"/>
    <w:rsid w:val="228A32A4"/>
    <w:rsid w:val="228C7D94"/>
    <w:rsid w:val="229129D6"/>
    <w:rsid w:val="22AC6E1D"/>
    <w:rsid w:val="22AEC00C"/>
    <w:rsid w:val="22B0835E"/>
    <w:rsid w:val="22B44779"/>
    <w:rsid w:val="22B54109"/>
    <w:rsid w:val="22B5F65F"/>
    <w:rsid w:val="22B80DF9"/>
    <w:rsid w:val="22B8DADA"/>
    <w:rsid w:val="22BD419D"/>
    <w:rsid w:val="22C36508"/>
    <w:rsid w:val="22C3D151"/>
    <w:rsid w:val="22C73365"/>
    <w:rsid w:val="22CC1437"/>
    <w:rsid w:val="22D0418C"/>
    <w:rsid w:val="22D09C10"/>
    <w:rsid w:val="22D500FB"/>
    <w:rsid w:val="22D67AFD"/>
    <w:rsid w:val="22D691E6"/>
    <w:rsid w:val="22DD985E"/>
    <w:rsid w:val="22E327D3"/>
    <w:rsid w:val="22E4E01A"/>
    <w:rsid w:val="22E503AA"/>
    <w:rsid w:val="22E53370"/>
    <w:rsid w:val="22E73B5A"/>
    <w:rsid w:val="22EE14E8"/>
    <w:rsid w:val="22F101CD"/>
    <w:rsid w:val="22F5F83D"/>
    <w:rsid w:val="22F78EA2"/>
    <w:rsid w:val="22F919B5"/>
    <w:rsid w:val="22FB7FBD"/>
    <w:rsid w:val="22FC314A"/>
    <w:rsid w:val="22FF1CFF"/>
    <w:rsid w:val="23057943"/>
    <w:rsid w:val="230844C6"/>
    <w:rsid w:val="230A87BC"/>
    <w:rsid w:val="23102F00"/>
    <w:rsid w:val="23173790"/>
    <w:rsid w:val="2322FE50"/>
    <w:rsid w:val="2326FE4E"/>
    <w:rsid w:val="232943C1"/>
    <w:rsid w:val="2329A6AD"/>
    <w:rsid w:val="232B2741"/>
    <w:rsid w:val="232CAE2E"/>
    <w:rsid w:val="232D5DD0"/>
    <w:rsid w:val="232DE791"/>
    <w:rsid w:val="2330DA0B"/>
    <w:rsid w:val="233134E3"/>
    <w:rsid w:val="2335D53F"/>
    <w:rsid w:val="23363DBE"/>
    <w:rsid w:val="233E83CE"/>
    <w:rsid w:val="23412CD0"/>
    <w:rsid w:val="2343F923"/>
    <w:rsid w:val="2347FE63"/>
    <w:rsid w:val="234A8C3F"/>
    <w:rsid w:val="2355826F"/>
    <w:rsid w:val="2355DE29"/>
    <w:rsid w:val="2358E754"/>
    <w:rsid w:val="235A5327"/>
    <w:rsid w:val="235CD138"/>
    <w:rsid w:val="235EBE76"/>
    <w:rsid w:val="235F6B70"/>
    <w:rsid w:val="23626E7F"/>
    <w:rsid w:val="2365601B"/>
    <w:rsid w:val="2367F3E2"/>
    <w:rsid w:val="2368A0B0"/>
    <w:rsid w:val="23708F4B"/>
    <w:rsid w:val="2371A2C7"/>
    <w:rsid w:val="23755D3E"/>
    <w:rsid w:val="237EE42E"/>
    <w:rsid w:val="237F187F"/>
    <w:rsid w:val="2385C3F8"/>
    <w:rsid w:val="238B265F"/>
    <w:rsid w:val="238E3A5D"/>
    <w:rsid w:val="2391554F"/>
    <w:rsid w:val="239316A8"/>
    <w:rsid w:val="23933B2A"/>
    <w:rsid w:val="2395D6BC"/>
    <w:rsid w:val="239ADE65"/>
    <w:rsid w:val="239C2AC8"/>
    <w:rsid w:val="23A0ECFA"/>
    <w:rsid w:val="23A96A05"/>
    <w:rsid w:val="23AFB84C"/>
    <w:rsid w:val="23B798F4"/>
    <w:rsid w:val="23B88B25"/>
    <w:rsid w:val="23C02560"/>
    <w:rsid w:val="23C41A9C"/>
    <w:rsid w:val="23C9D238"/>
    <w:rsid w:val="23CA8A52"/>
    <w:rsid w:val="23CAEB41"/>
    <w:rsid w:val="23CEBD09"/>
    <w:rsid w:val="23D015E1"/>
    <w:rsid w:val="23D85C1B"/>
    <w:rsid w:val="23DEFD46"/>
    <w:rsid w:val="23E8000B"/>
    <w:rsid w:val="23E9D692"/>
    <w:rsid w:val="23ECDA4F"/>
    <w:rsid w:val="23EDF251"/>
    <w:rsid w:val="23F403A7"/>
    <w:rsid w:val="23F54995"/>
    <w:rsid w:val="23FB57BD"/>
    <w:rsid w:val="23FB7882"/>
    <w:rsid w:val="2402684D"/>
    <w:rsid w:val="24041F6F"/>
    <w:rsid w:val="240429F4"/>
    <w:rsid w:val="24090CE0"/>
    <w:rsid w:val="240E0C3A"/>
    <w:rsid w:val="240EC937"/>
    <w:rsid w:val="240F519D"/>
    <w:rsid w:val="2414A88D"/>
    <w:rsid w:val="241B0459"/>
    <w:rsid w:val="242008B6"/>
    <w:rsid w:val="24211712"/>
    <w:rsid w:val="2425D741"/>
    <w:rsid w:val="2426BFBE"/>
    <w:rsid w:val="2429A77C"/>
    <w:rsid w:val="242C7328"/>
    <w:rsid w:val="242DE74C"/>
    <w:rsid w:val="2436002A"/>
    <w:rsid w:val="24398E15"/>
    <w:rsid w:val="2439EEA1"/>
    <w:rsid w:val="243D4DE3"/>
    <w:rsid w:val="243E2730"/>
    <w:rsid w:val="243F0C11"/>
    <w:rsid w:val="2449536B"/>
    <w:rsid w:val="24497E76"/>
    <w:rsid w:val="24547C29"/>
    <w:rsid w:val="24570041"/>
    <w:rsid w:val="24647AB0"/>
    <w:rsid w:val="2469D576"/>
    <w:rsid w:val="246A6B69"/>
    <w:rsid w:val="246E80F2"/>
    <w:rsid w:val="2470298C"/>
    <w:rsid w:val="24738197"/>
    <w:rsid w:val="2475459A"/>
    <w:rsid w:val="2475701D"/>
    <w:rsid w:val="247B44EB"/>
    <w:rsid w:val="247FD2E8"/>
    <w:rsid w:val="2481B468"/>
    <w:rsid w:val="24828261"/>
    <w:rsid w:val="24836905"/>
    <w:rsid w:val="248397FE"/>
    <w:rsid w:val="248BFBE1"/>
    <w:rsid w:val="248C8BD7"/>
    <w:rsid w:val="248F3838"/>
    <w:rsid w:val="248F4795"/>
    <w:rsid w:val="249074D8"/>
    <w:rsid w:val="24957850"/>
    <w:rsid w:val="249B1E85"/>
    <w:rsid w:val="249B3349"/>
    <w:rsid w:val="249EA86E"/>
    <w:rsid w:val="24A4B4FD"/>
    <w:rsid w:val="24A56003"/>
    <w:rsid w:val="24A576F2"/>
    <w:rsid w:val="24A6AAE9"/>
    <w:rsid w:val="24A8873C"/>
    <w:rsid w:val="24A9E34A"/>
    <w:rsid w:val="24AAA81C"/>
    <w:rsid w:val="24AB998C"/>
    <w:rsid w:val="24AC622F"/>
    <w:rsid w:val="24B3D8DC"/>
    <w:rsid w:val="24B4CE7E"/>
    <w:rsid w:val="24BB3091"/>
    <w:rsid w:val="24BB924E"/>
    <w:rsid w:val="24BE044E"/>
    <w:rsid w:val="24BE1619"/>
    <w:rsid w:val="24BE9C7D"/>
    <w:rsid w:val="24C2233C"/>
    <w:rsid w:val="24C23C9D"/>
    <w:rsid w:val="24C24640"/>
    <w:rsid w:val="24C9E5C0"/>
    <w:rsid w:val="24D0CAB3"/>
    <w:rsid w:val="24D4EFDF"/>
    <w:rsid w:val="24D5931E"/>
    <w:rsid w:val="24D7ECA8"/>
    <w:rsid w:val="24D92D26"/>
    <w:rsid w:val="24D98BA7"/>
    <w:rsid w:val="24DA0A39"/>
    <w:rsid w:val="24DCB5A9"/>
    <w:rsid w:val="24E1FB6E"/>
    <w:rsid w:val="24EC2016"/>
    <w:rsid w:val="24F17740"/>
    <w:rsid w:val="24F23D6D"/>
    <w:rsid w:val="24F24214"/>
    <w:rsid w:val="250604D6"/>
    <w:rsid w:val="25071A28"/>
    <w:rsid w:val="250A1270"/>
    <w:rsid w:val="250C097C"/>
    <w:rsid w:val="2514A8AA"/>
    <w:rsid w:val="2516F2DE"/>
    <w:rsid w:val="251792E1"/>
    <w:rsid w:val="2518F1D2"/>
    <w:rsid w:val="2519182F"/>
    <w:rsid w:val="251A5DCE"/>
    <w:rsid w:val="252667EA"/>
    <w:rsid w:val="252DBC9E"/>
    <w:rsid w:val="25316143"/>
    <w:rsid w:val="253340F3"/>
    <w:rsid w:val="2533611D"/>
    <w:rsid w:val="25378560"/>
    <w:rsid w:val="2537A5A0"/>
    <w:rsid w:val="253848E8"/>
    <w:rsid w:val="253BA60E"/>
    <w:rsid w:val="253CA51C"/>
    <w:rsid w:val="253D0F24"/>
    <w:rsid w:val="253E9D64"/>
    <w:rsid w:val="25416C05"/>
    <w:rsid w:val="2546C0F1"/>
    <w:rsid w:val="25503B1E"/>
    <w:rsid w:val="2550B608"/>
    <w:rsid w:val="255290DA"/>
    <w:rsid w:val="255AEF3B"/>
    <w:rsid w:val="25602EE1"/>
    <w:rsid w:val="2562CDB8"/>
    <w:rsid w:val="2563B0EC"/>
    <w:rsid w:val="25646851"/>
    <w:rsid w:val="256AFC39"/>
    <w:rsid w:val="256DAB96"/>
    <w:rsid w:val="256FF430"/>
    <w:rsid w:val="2575CCD2"/>
    <w:rsid w:val="25773B14"/>
    <w:rsid w:val="2579CFDC"/>
    <w:rsid w:val="257BB58A"/>
    <w:rsid w:val="25801D76"/>
    <w:rsid w:val="2581C139"/>
    <w:rsid w:val="25883E9D"/>
    <w:rsid w:val="2588429E"/>
    <w:rsid w:val="258E4D21"/>
    <w:rsid w:val="2592433A"/>
    <w:rsid w:val="259298E8"/>
    <w:rsid w:val="2594A0D9"/>
    <w:rsid w:val="25987A18"/>
    <w:rsid w:val="25990683"/>
    <w:rsid w:val="259B0812"/>
    <w:rsid w:val="259B3319"/>
    <w:rsid w:val="259F5569"/>
    <w:rsid w:val="25B7E02D"/>
    <w:rsid w:val="25B8ACEF"/>
    <w:rsid w:val="25B9F5F6"/>
    <w:rsid w:val="25BA425B"/>
    <w:rsid w:val="25BBE4B2"/>
    <w:rsid w:val="25BE15BA"/>
    <w:rsid w:val="25BEE8BC"/>
    <w:rsid w:val="25BF33E1"/>
    <w:rsid w:val="25C270F4"/>
    <w:rsid w:val="25C517BE"/>
    <w:rsid w:val="25C66435"/>
    <w:rsid w:val="25D588E2"/>
    <w:rsid w:val="25D6D683"/>
    <w:rsid w:val="25D7F13A"/>
    <w:rsid w:val="25DAABA9"/>
    <w:rsid w:val="25DE2848"/>
    <w:rsid w:val="25E2684C"/>
    <w:rsid w:val="25EAF040"/>
    <w:rsid w:val="25ED937D"/>
    <w:rsid w:val="25F408BE"/>
    <w:rsid w:val="25F6085C"/>
    <w:rsid w:val="25FC46EB"/>
    <w:rsid w:val="25FF1899"/>
    <w:rsid w:val="2600E07B"/>
    <w:rsid w:val="26057D30"/>
    <w:rsid w:val="26150CEF"/>
    <w:rsid w:val="26154FCC"/>
    <w:rsid w:val="26181463"/>
    <w:rsid w:val="261BFA1C"/>
    <w:rsid w:val="261BFB84"/>
    <w:rsid w:val="261EA5DE"/>
    <w:rsid w:val="2620B425"/>
    <w:rsid w:val="262B1291"/>
    <w:rsid w:val="262B9868"/>
    <w:rsid w:val="262C4730"/>
    <w:rsid w:val="263A1D44"/>
    <w:rsid w:val="264436FB"/>
    <w:rsid w:val="26498487"/>
    <w:rsid w:val="265045EF"/>
    <w:rsid w:val="2650FB53"/>
    <w:rsid w:val="2652900B"/>
    <w:rsid w:val="2653AFEB"/>
    <w:rsid w:val="26573C78"/>
    <w:rsid w:val="26581511"/>
    <w:rsid w:val="265DE0C6"/>
    <w:rsid w:val="26635904"/>
    <w:rsid w:val="2666B60C"/>
    <w:rsid w:val="266B04EE"/>
    <w:rsid w:val="266D52A2"/>
    <w:rsid w:val="26708545"/>
    <w:rsid w:val="2672C6E1"/>
    <w:rsid w:val="267815EA"/>
    <w:rsid w:val="268458E6"/>
    <w:rsid w:val="26861694"/>
    <w:rsid w:val="26872AE3"/>
    <w:rsid w:val="26872AF7"/>
    <w:rsid w:val="268C4EE2"/>
    <w:rsid w:val="268C65E6"/>
    <w:rsid w:val="268D321F"/>
    <w:rsid w:val="268F78DD"/>
    <w:rsid w:val="26919B84"/>
    <w:rsid w:val="26930E57"/>
    <w:rsid w:val="26962CA0"/>
    <w:rsid w:val="26975926"/>
    <w:rsid w:val="26A521E6"/>
    <w:rsid w:val="26AABC47"/>
    <w:rsid w:val="26AD15A4"/>
    <w:rsid w:val="26B5695C"/>
    <w:rsid w:val="26B83FBA"/>
    <w:rsid w:val="26BE6373"/>
    <w:rsid w:val="26BF5F77"/>
    <w:rsid w:val="26C215CA"/>
    <w:rsid w:val="26C2EE15"/>
    <w:rsid w:val="26C504A3"/>
    <w:rsid w:val="26CA08E4"/>
    <w:rsid w:val="26CD9467"/>
    <w:rsid w:val="26D6E3B7"/>
    <w:rsid w:val="26DB218E"/>
    <w:rsid w:val="26E053D7"/>
    <w:rsid w:val="26E6371B"/>
    <w:rsid w:val="26EADC7D"/>
    <w:rsid w:val="26EDB8C5"/>
    <w:rsid w:val="26EEC1E2"/>
    <w:rsid w:val="26FC6EFD"/>
    <w:rsid w:val="270086D3"/>
    <w:rsid w:val="27020453"/>
    <w:rsid w:val="27062A32"/>
    <w:rsid w:val="2706B2F6"/>
    <w:rsid w:val="270BBE03"/>
    <w:rsid w:val="270F5088"/>
    <w:rsid w:val="27103C3E"/>
    <w:rsid w:val="2713B1BF"/>
    <w:rsid w:val="271555A3"/>
    <w:rsid w:val="271934EB"/>
    <w:rsid w:val="271E0342"/>
    <w:rsid w:val="2720F43B"/>
    <w:rsid w:val="27258160"/>
    <w:rsid w:val="273B1700"/>
    <w:rsid w:val="27424DA2"/>
    <w:rsid w:val="2743A101"/>
    <w:rsid w:val="274624D4"/>
    <w:rsid w:val="2753DD0F"/>
    <w:rsid w:val="2756360D"/>
    <w:rsid w:val="275925A8"/>
    <w:rsid w:val="2763841F"/>
    <w:rsid w:val="27643F1E"/>
    <w:rsid w:val="276B4F28"/>
    <w:rsid w:val="276DF759"/>
    <w:rsid w:val="2771961A"/>
    <w:rsid w:val="277BC372"/>
    <w:rsid w:val="277CE22F"/>
    <w:rsid w:val="277CE720"/>
    <w:rsid w:val="277EB56E"/>
    <w:rsid w:val="27840085"/>
    <w:rsid w:val="278451B2"/>
    <w:rsid w:val="2785A304"/>
    <w:rsid w:val="278909A5"/>
    <w:rsid w:val="278A11D1"/>
    <w:rsid w:val="2790AD04"/>
    <w:rsid w:val="27A4D025"/>
    <w:rsid w:val="27AA6D61"/>
    <w:rsid w:val="27AC12B9"/>
    <w:rsid w:val="27AD50D4"/>
    <w:rsid w:val="27AFFAF5"/>
    <w:rsid w:val="27B02A75"/>
    <w:rsid w:val="27B1C32A"/>
    <w:rsid w:val="27B553B1"/>
    <w:rsid w:val="27B6EC62"/>
    <w:rsid w:val="27BB8388"/>
    <w:rsid w:val="27BE11F5"/>
    <w:rsid w:val="27BF725B"/>
    <w:rsid w:val="27C34A57"/>
    <w:rsid w:val="27D0002C"/>
    <w:rsid w:val="27D0B9B5"/>
    <w:rsid w:val="27D1E471"/>
    <w:rsid w:val="27D43053"/>
    <w:rsid w:val="27D67716"/>
    <w:rsid w:val="27DA0222"/>
    <w:rsid w:val="27DF607C"/>
    <w:rsid w:val="27E4A300"/>
    <w:rsid w:val="27E4FCAC"/>
    <w:rsid w:val="27EC1E46"/>
    <w:rsid w:val="27EDDD5F"/>
    <w:rsid w:val="27EDFCC8"/>
    <w:rsid w:val="27F509FB"/>
    <w:rsid w:val="27F5386B"/>
    <w:rsid w:val="27F6B5BD"/>
    <w:rsid w:val="27F6F7A2"/>
    <w:rsid w:val="27F88872"/>
    <w:rsid w:val="27F9F993"/>
    <w:rsid w:val="27FC60A4"/>
    <w:rsid w:val="2806B122"/>
    <w:rsid w:val="2806DB07"/>
    <w:rsid w:val="2807A431"/>
    <w:rsid w:val="28117B9F"/>
    <w:rsid w:val="281785A6"/>
    <w:rsid w:val="2819E6A0"/>
    <w:rsid w:val="281AAC7E"/>
    <w:rsid w:val="281CBA9F"/>
    <w:rsid w:val="281E9C11"/>
    <w:rsid w:val="281FD427"/>
    <w:rsid w:val="28260571"/>
    <w:rsid w:val="2827878E"/>
    <w:rsid w:val="282F63C1"/>
    <w:rsid w:val="28347AA5"/>
    <w:rsid w:val="2840DFC8"/>
    <w:rsid w:val="28472AD7"/>
    <w:rsid w:val="2847D505"/>
    <w:rsid w:val="284D3630"/>
    <w:rsid w:val="284D71F2"/>
    <w:rsid w:val="2852AF95"/>
    <w:rsid w:val="28574EDC"/>
    <w:rsid w:val="28575BA5"/>
    <w:rsid w:val="285B974F"/>
    <w:rsid w:val="28663460"/>
    <w:rsid w:val="28676BC0"/>
    <w:rsid w:val="286C607C"/>
    <w:rsid w:val="28757FDD"/>
    <w:rsid w:val="287A9BE4"/>
    <w:rsid w:val="287C7E47"/>
    <w:rsid w:val="2880189E"/>
    <w:rsid w:val="2885AFD5"/>
    <w:rsid w:val="28870AC0"/>
    <w:rsid w:val="288725E5"/>
    <w:rsid w:val="28899BC4"/>
    <w:rsid w:val="288B1D42"/>
    <w:rsid w:val="288C9810"/>
    <w:rsid w:val="288E9D41"/>
    <w:rsid w:val="28928E65"/>
    <w:rsid w:val="2892D282"/>
    <w:rsid w:val="2896203C"/>
    <w:rsid w:val="289BB57F"/>
    <w:rsid w:val="289C4202"/>
    <w:rsid w:val="28A26163"/>
    <w:rsid w:val="28A2FB26"/>
    <w:rsid w:val="28A834FB"/>
    <w:rsid w:val="28A9BF0A"/>
    <w:rsid w:val="28B15553"/>
    <w:rsid w:val="28B51A4E"/>
    <w:rsid w:val="28BC7C72"/>
    <w:rsid w:val="28C22CE1"/>
    <w:rsid w:val="28C74A56"/>
    <w:rsid w:val="28C79FEF"/>
    <w:rsid w:val="28C999FA"/>
    <w:rsid w:val="28C9C6BE"/>
    <w:rsid w:val="28CBD333"/>
    <w:rsid w:val="28CF9469"/>
    <w:rsid w:val="28D1651D"/>
    <w:rsid w:val="28D4A170"/>
    <w:rsid w:val="28D70F98"/>
    <w:rsid w:val="28DAEABA"/>
    <w:rsid w:val="28E113B7"/>
    <w:rsid w:val="28E37AEA"/>
    <w:rsid w:val="28F22EED"/>
    <w:rsid w:val="28F24DE6"/>
    <w:rsid w:val="28F4B586"/>
    <w:rsid w:val="28FF8C35"/>
    <w:rsid w:val="290095AD"/>
    <w:rsid w:val="29065057"/>
    <w:rsid w:val="290832D4"/>
    <w:rsid w:val="29090B0D"/>
    <w:rsid w:val="290930A9"/>
    <w:rsid w:val="2909F032"/>
    <w:rsid w:val="2910E4B7"/>
    <w:rsid w:val="2910F985"/>
    <w:rsid w:val="2913F057"/>
    <w:rsid w:val="29154A0D"/>
    <w:rsid w:val="29165711"/>
    <w:rsid w:val="2920CE29"/>
    <w:rsid w:val="292435EC"/>
    <w:rsid w:val="29264789"/>
    <w:rsid w:val="2929D889"/>
    <w:rsid w:val="292A6EC3"/>
    <w:rsid w:val="292C3827"/>
    <w:rsid w:val="292D227F"/>
    <w:rsid w:val="29306E02"/>
    <w:rsid w:val="2930E53F"/>
    <w:rsid w:val="2931B27F"/>
    <w:rsid w:val="2933076C"/>
    <w:rsid w:val="29353E7C"/>
    <w:rsid w:val="293F66C3"/>
    <w:rsid w:val="294463EB"/>
    <w:rsid w:val="29470B64"/>
    <w:rsid w:val="294B66E7"/>
    <w:rsid w:val="294BF9EE"/>
    <w:rsid w:val="294DE096"/>
    <w:rsid w:val="294E7AEC"/>
    <w:rsid w:val="2954FC08"/>
    <w:rsid w:val="2955E8D0"/>
    <w:rsid w:val="295E0012"/>
    <w:rsid w:val="2962FEAD"/>
    <w:rsid w:val="296C3A83"/>
    <w:rsid w:val="297A9B7F"/>
    <w:rsid w:val="2980A4A6"/>
    <w:rsid w:val="2983EE05"/>
    <w:rsid w:val="29884120"/>
    <w:rsid w:val="298C9EA5"/>
    <w:rsid w:val="29942E34"/>
    <w:rsid w:val="299698A7"/>
    <w:rsid w:val="299701DA"/>
    <w:rsid w:val="299BE58A"/>
    <w:rsid w:val="299D553A"/>
    <w:rsid w:val="29A301B1"/>
    <w:rsid w:val="29A642B7"/>
    <w:rsid w:val="29AA6747"/>
    <w:rsid w:val="29AB404D"/>
    <w:rsid w:val="29AEC18F"/>
    <w:rsid w:val="29AFC8B5"/>
    <w:rsid w:val="29BA515A"/>
    <w:rsid w:val="29BC1EF2"/>
    <w:rsid w:val="29BE6494"/>
    <w:rsid w:val="29C14982"/>
    <w:rsid w:val="29C26837"/>
    <w:rsid w:val="29C43DE8"/>
    <w:rsid w:val="29C532CF"/>
    <w:rsid w:val="29C623F3"/>
    <w:rsid w:val="29C76290"/>
    <w:rsid w:val="29CDC654"/>
    <w:rsid w:val="29CE2DFE"/>
    <w:rsid w:val="29D56418"/>
    <w:rsid w:val="29D6CD49"/>
    <w:rsid w:val="29D9682B"/>
    <w:rsid w:val="29E5D78E"/>
    <w:rsid w:val="29E89A82"/>
    <w:rsid w:val="29EB0053"/>
    <w:rsid w:val="29EED356"/>
    <w:rsid w:val="29F0C1E8"/>
    <w:rsid w:val="29F4A1B3"/>
    <w:rsid w:val="29F5F11C"/>
    <w:rsid w:val="29F7610C"/>
    <w:rsid w:val="29F900EB"/>
    <w:rsid w:val="29F9ECFD"/>
    <w:rsid w:val="29FC4F86"/>
    <w:rsid w:val="29FE80EA"/>
    <w:rsid w:val="2A00D935"/>
    <w:rsid w:val="2A013D42"/>
    <w:rsid w:val="2A043C16"/>
    <w:rsid w:val="2A07A2C5"/>
    <w:rsid w:val="2A0AAD75"/>
    <w:rsid w:val="2A0B3886"/>
    <w:rsid w:val="2A0D8769"/>
    <w:rsid w:val="2A1A3F4A"/>
    <w:rsid w:val="2A1D84F4"/>
    <w:rsid w:val="2A1D9053"/>
    <w:rsid w:val="2A20B9E2"/>
    <w:rsid w:val="2A27463C"/>
    <w:rsid w:val="2A279CBE"/>
    <w:rsid w:val="2A2B8326"/>
    <w:rsid w:val="2A2D78BB"/>
    <w:rsid w:val="2A2DC4FB"/>
    <w:rsid w:val="2A2E9483"/>
    <w:rsid w:val="2A2F1F93"/>
    <w:rsid w:val="2A2F4050"/>
    <w:rsid w:val="2A2FA3A2"/>
    <w:rsid w:val="2A30C42C"/>
    <w:rsid w:val="2A32E7CF"/>
    <w:rsid w:val="2A3DD53E"/>
    <w:rsid w:val="2A4110B9"/>
    <w:rsid w:val="2A414A2E"/>
    <w:rsid w:val="2A462C65"/>
    <w:rsid w:val="2A4C2C85"/>
    <w:rsid w:val="2A4C82E5"/>
    <w:rsid w:val="2A5132A9"/>
    <w:rsid w:val="2A59FE4C"/>
    <w:rsid w:val="2A5BDEE8"/>
    <w:rsid w:val="2A616ADA"/>
    <w:rsid w:val="2A61AFC6"/>
    <w:rsid w:val="2A61BE97"/>
    <w:rsid w:val="2A641482"/>
    <w:rsid w:val="2A667E20"/>
    <w:rsid w:val="2A66C18A"/>
    <w:rsid w:val="2A6AFAD9"/>
    <w:rsid w:val="2A6E503C"/>
    <w:rsid w:val="2A6E5802"/>
    <w:rsid w:val="2A726346"/>
    <w:rsid w:val="2A7705E8"/>
    <w:rsid w:val="2A7AFD2B"/>
    <w:rsid w:val="2A7B5E3C"/>
    <w:rsid w:val="2A7DFA82"/>
    <w:rsid w:val="2A8192F7"/>
    <w:rsid w:val="2A820BAD"/>
    <w:rsid w:val="2A83E4C9"/>
    <w:rsid w:val="2A8715BD"/>
    <w:rsid w:val="2A8CBE3D"/>
    <w:rsid w:val="2A8DC94F"/>
    <w:rsid w:val="2A8FC82F"/>
    <w:rsid w:val="2A92BBDB"/>
    <w:rsid w:val="2A92F0A5"/>
    <w:rsid w:val="2A950CDB"/>
    <w:rsid w:val="2A9615E3"/>
    <w:rsid w:val="2A9D5D54"/>
    <w:rsid w:val="2AA3C63D"/>
    <w:rsid w:val="2AA4C4FC"/>
    <w:rsid w:val="2AA7B990"/>
    <w:rsid w:val="2AA8DC5B"/>
    <w:rsid w:val="2AAA8A9F"/>
    <w:rsid w:val="2AAD830C"/>
    <w:rsid w:val="2AAF53E4"/>
    <w:rsid w:val="2AB33D9D"/>
    <w:rsid w:val="2ABA3770"/>
    <w:rsid w:val="2ABB9BE6"/>
    <w:rsid w:val="2ABD52BA"/>
    <w:rsid w:val="2ABF374C"/>
    <w:rsid w:val="2AC01770"/>
    <w:rsid w:val="2AC1F713"/>
    <w:rsid w:val="2AC28A3F"/>
    <w:rsid w:val="2AC3945E"/>
    <w:rsid w:val="2ACC1413"/>
    <w:rsid w:val="2ACDD519"/>
    <w:rsid w:val="2AD1BD62"/>
    <w:rsid w:val="2AD2B26C"/>
    <w:rsid w:val="2AD33C9D"/>
    <w:rsid w:val="2AD4D570"/>
    <w:rsid w:val="2AD631B2"/>
    <w:rsid w:val="2AD6C0E2"/>
    <w:rsid w:val="2ADA6D0D"/>
    <w:rsid w:val="2ADF6A2C"/>
    <w:rsid w:val="2AE19415"/>
    <w:rsid w:val="2AE3B036"/>
    <w:rsid w:val="2AE513B8"/>
    <w:rsid w:val="2AE7290D"/>
    <w:rsid w:val="2AE7BA11"/>
    <w:rsid w:val="2AEC63F1"/>
    <w:rsid w:val="2AFEA465"/>
    <w:rsid w:val="2B08A0FA"/>
    <w:rsid w:val="2B0BE629"/>
    <w:rsid w:val="2B0DF9D0"/>
    <w:rsid w:val="2B1102E4"/>
    <w:rsid w:val="2B1252DE"/>
    <w:rsid w:val="2B1C2E7B"/>
    <w:rsid w:val="2B1D068C"/>
    <w:rsid w:val="2B202CD9"/>
    <w:rsid w:val="2B213FAD"/>
    <w:rsid w:val="2B21F2A4"/>
    <w:rsid w:val="2B282B37"/>
    <w:rsid w:val="2B2D0DA2"/>
    <w:rsid w:val="2B2F5C1F"/>
    <w:rsid w:val="2B36D8FB"/>
    <w:rsid w:val="2B3B71F4"/>
    <w:rsid w:val="2B3FC437"/>
    <w:rsid w:val="2B40A54F"/>
    <w:rsid w:val="2B4267F6"/>
    <w:rsid w:val="2B4A95B7"/>
    <w:rsid w:val="2B4D83EF"/>
    <w:rsid w:val="2B4F142B"/>
    <w:rsid w:val="2B52D44C"/>
    <w:rsid w:val="2B5AFC61"/>
    <w:rsid w:val="2B60E70B"/>
    <w:rsid w:val="2B632583"/>
    <w:rsid w:val="2B63735F"/>
    <w:rsid w:val="2B643776"/>
    <w:rsid w:val="2B64A545"/>
    <w:rsid w:val="2B64FD5B"/>
    <w:rsid w:val="2B6C3F49"/>
    <w:rsid w:val="2B6FFC83"/>
    <w:rsid w:val="2B7409B6"/>
    <w:rsid w:val="2B771653"/>
    <w:rsid w:val="2B81099E"/>
    <w:rsid w:val="2B82371C"/>
    <w:rsid w:val="2B827AD0"/>
    <w:rsid w:val="2B84E049"/>
    <w:rsid w:val="2B87D8A0"/>
    <w:rsid w:val="2B88A284"/>
    <w:rsid w:val="2B8B8A4D"/>
    <w:rsid w:val="2B8D36A9"/>
    <w:rsid w:val="2B9089FE"/>
    <w:rsid w:val="2B94E207"/>
    <w:rsid w:val="2B976C85"/>
    <w:rsid w:val="2B989A98"/>
    <w:rsid w:val="2B9AE780"/>
    <w:rsid w:val="2B9FE085"/>
    <w:rsid w:val="2BA18D9D"/>
    <w:rsid w:val="2BA4A8DE"/>
    <w:rsid w:val="2BA74B4C"/>
    <w:rsid w:val="2BA74B93"/>
    <w:rsid w:val="2BA8C4A9"/>
    <w:rsid w:val="2BAA58EF"/>
    <w:rsid w:val="2BABEF52"/>
    <w:rsid w:val="2BB129E6"/>
    <w:rsid w:val="2BB5C30A"/>
    <w:rsid w:val="2BBAB78C"/>
    <w:rsid w:val="2BBCC837"/>
    <w:rsid w:val="2BBCFBFE"/>
    <w:rsid w:val="2BC37CB7"/>
    <w:rsid w:val="2BC508F6"/>
    <w:rsid w:val="2BC5E16B"/>
    <w:rsid w:val="2BCADDCF"/>
    <w:rsid w:val="2BCE8DBD"/>
    <w:rsid w:val="2BD4DF3D"/>
    <w:rsid w:val="2BD682D2"/>
    <w:rsid w:val="2BD7125D"/>
    <w:rsid w:val="2BDA6DD4"/>
    <w:rsid w:val="2BDAACFE"/>
    <w:rsid w:val="2BDD6937"/>
    <w:rsid w:val="2BDE794D"/>
    <w:rsid w:val="2BE5B851"/>
    <w:rsid w:val="2BE6927D"/>
    <w:rsid w:val="2BE6FE18"/>
    <w:rsid w:val="2BE721CB"/>
    <w:rsid w:val="2BE8A358"/>
    <w:rsid w:val="2BEC4606"/>
    <w:rsid w:val="2BF19859"/>
    <w:rsid w:val="2BF19BDE"/>
    <w:rsid w:val="2BF34D8C"/>
    <w:rsid w:val="2BF629CD"/>
    <w:rsid w:val="2BF655B0"/>
    <w:rsid w:val="2BFB082E"/>
    <w:rsid w:val="2BFE7229"/>
    <w:rsid w:val="2C00871A"/>
    <w:rsid w:val="2C02DBA1"/>
    <w:rsid w:val="2C058EB9"/>
    <w:rsid w:val="2C07C174"/>
    <w:rsid w:val="2C0CE649"/>
    <w:rsid w:val="2C10BABA"/>
    <w:rsid w:val="2C1E0889"/>
    <w:rsid w:val="2C1F93A9"/>
    <w:rsid w:val="2C2138B2"/>
    <w:rsid w:val="2C247BC7"/>
    <w:rsid w:val="2C254674"/>
    <w:rsid w:val="2C255ED4"/>
    <w:rsid w:val="2C2665B5"/>
    <w:rsid w:val="2C290AE2"/>
    <w:rsid w:val="2C3045DD"/>
    <w:rsid w:val="2C31B3AF"/>
    <w:rsid w:val="2C31DBD3"/>
    <w:rsid w:val="2C3362C9"/>
    <w:rsid w:val="2C3BDBAE"/>
    <w:rsid w:val="2C3CECE2"/>
    <w:rsid w:val="2C42F0CD"/>
    <w:rsid w:val="2C43EBDE"/>
    <w:rsid w:val="2C4727B5"/>
    <w:rsid w:val="2C49F8D6"/>
    <w:rsid w:val="2C4A2880"/>
    <w:rsid w:val="2C4AAC50"/>
    <w:rsid w:val="2C4C8ED4"/>
    <w:rsid w:val="2C4F368C"/>
    <w:rsid w:val="2C5107D7"/>
    <w:rsid w:val="2C51DF0C"/>
    <w:rsid w:val="2C5483D1"/>
    <w:rsid w:val="2C564149"/>
    <w:rsid w:val="2C674940"/>
    <w:rsid w:val="2C6E5D76"/>
    <w:rsid w:val="2C6F25FB"/>
    <w:rsid w:val="2C6FD153"/>
    <w:rsid w:val="2C708B29"/>
    <w:rsid w:val="2C767384"/>
    <w:rsid w:val="2C7A401A"/>
    <w:rsid w:val="2C80BD82"/>
    <w:rsid w:val="2C896983"/>
    <w:rsid w:val="2C8C97AB"/>
    <w:rsid w:val="2C8EDF92"/>
    <w:rsid w:val="2C91205B"/>
    <w:rsid w:val="2C96CAAD"/>
    <w:rsid w:val="2C9B9BC1"/>
    <w:rsid w:val="2CA34D16"/>
    <w:rsid w:val="2CA96A61"/>
    <w:rsid w:val="2CB0A07E"/>
    <w:rsid w:val="2CB28616"/>
    <w:rsid w:val="2CB53F59"/>
    <w:rsid w:val="2CB8A84E"/>
    <w:rsid w:val="2CBAF0CF"/>
    <w:rsid w:val="2CBCEDE0"/>
    <w:rsid w:val="2CBD5E2E"/>
    <w:rsid w:val="2CBF7A6E"/>
    <w:rsid w:val="2CC12DA0"/>
    <w:rsid w:val="2CC1D041"/>
    <w:rsid w:val="2CC63FB1"/>
    <w:rsid w:val="2CC86039"/>
    <w:rsid w:val="2CC89ADC"/>
    <w:rsid w:val="2CD1E70E"/>
    <w:rsid w:val="2CDB183C"/>
    <w:rsid w:val="2CE3FDFA"/>
    <w:rsid w:val="2CE8E4A1"/>
    <w:rsid w:val="2CE9CB2A"/>
    <w:rsid w:val="2CED2209"/>
    <w:rsid w:val="2CED4BBB"/>
    <w:rsid w:val="2CF3E2EC"/>
    <w:rsid w:val="2CF75F55"/>
    <w:rsid w:val="2CF85BE3"/>
    <w:rsid w:val="2CFA6F9A"/>
    <w:rsid w:val="2CFCBC5A"/>
    <w:rsid w:val="2CFE451D"/>
    <w:rsid w:val="2D07DEC1"/>
    <w:rsid w:val="2D0CB476"/>
    <w:rsid w:val="2D0FE547"/>
    <w:rsid w:val="2D142D4F"/>
    <w:rsid w:val="2D1D96F3"/>
    <w:rsid w:val="2D1FFAEB"/>
    <w:rsid w:val="2D205AFC"/>
    <w:rsid w:val="2D233B3C"/>
    <w:rsid w:val="2D2816D2"/>
    <w:rsid w:val="2D2D158B"/>
    <w:rsid w:val="2D2FEABA"/>
    <w:rsid w:val="2D3825C1"/>
    <w:rsid w:val="2D39BBFE"/>
    <w:rsid w:val="2D3E6004"/>
    <w:rsid w:val="2D3E7246"/>
    <w:rsid w:val="2D4182A2"/>
    <w:rsid w:val="2D47850A"/>
    <w:rsid w:val="2D48A521"/>
    <w:rsid w:val="2D49A4E0"/>
    <w:rsid w:val="2D5013FA"/>
    <w:rsid w:val="2D626CF9"/>
    <w:rsid w:val="2D628DE8"/>
    <w:rsid w:val="2D751A67"/>
    <w:rsid w:val="2D756D9C"/>
    <w:rsid w:val="2D76C359"/>
    <w:rsid w:val="2D7A8216"/>
    <w:rsid w:val="2D7C39D3"/>
    <w:rsid w:val="2D7D9BEF"/>
    <w:rsid w:val="2D7E1A2E"/>
    <w:rsid w:val="2D7F0B59"/>
    <w:rsid w:val="2D7FE6F6"/>
    <w:rsid w:val="2D830CC9"/>
    <w:rsid w:val="2D8890BF"/>
    <w:rsid w:val="2D8E10BA"/>
    <w:rsid w:val="2D92768A"/>
    <w:rsid w:val="2D93B3E3"/>
    <w:rsid w:val="2DA13AE5"/>
    <w:rsid w:val="2DA34627"/>
    <w:rsid w:val="2DA78C50"/>
    <w:rsid w:val="2DAD39CE"/>
    <w:rsid w:val="2DAD8EDD"/>
    <w:rsid w:val="2DAD9F47"/>
    <w:rsid w:val="2DAE09CA"/>
    <w:rsid w:val="2DAF1D51"/>
    <w:rsid w:val="2DAFE1E0"/>
    <w:rsid w:val="2DBC80E1"/>
    <w:rsid w:val="2DBD8DAF"/>
    <w:rsid w:val="2DC6DB13"/>
    <w:rsid w:val="2DCA5C55"/>
    <w:rsid w:val="2DD0965B"/>
    <w:rsid w:val="2DE6FBCE"/>
    <w:rsid w:val="2DF88CF7"/>
    <w:rsid w:val="2DFCE364"/>
    <w:rsid w:val="2DFCF4EE"/>
    <w:rsid w:val="2DFE49F4"/>
    <w:rsid w:val="2E013C8E"/>
    <w:rsid w:val="2E0C8FD9"/>
    <w:rsid w:val="2E1433F5"/>
    <w:rsid w:val="2E14D5CC"/>
    <w:rsid w:val="2E191CE4"/>
    <w:rsid w:val="2E1DCB55"/>
    <w:rsid w:val="2E1DD477"/>
    <w:rsid w:val="2E1DE80A"/>
    <w:rsid w:val="2E1E0505"/>
    <w:rsid w:val="2E247452"/>
    <w:rsid w:val="2E2551B6"/>
    <w:rsid w:val="2E2B9F2C"/>
    <w:rsid w:val="2E35CDD6"/>
    <w:rsid w:val="2E3904FC"/>
    <w:rsid w:val="2E3AB96E"/>
    <w:rsid w:val="2E3E22DC"/>
    <w:rsid w:val="2E4FFC7B"/>
    <w:rsid w:val="2E51C0DF"/>
    <w:rsid w:val="2E51E9F3"/>
    <w:rsid w:val="2E5732E6"/>
    <w:rsid w:val="2E5EDE3B"/>
    <w:rsid w:val="2E5F4A75"/>
    <w:rsid w:val="2E64D434"/>
    <w:rsid w:val="2E67D3CA"/>
    <w:rsid w:val="2E6CE60C"/>
    <w:rsid w:val="2E6D5A70"/>
    <w:rsid w:val="2E6F4828"/>
    <w:rsid w:val="2E73648D"/>
    <w:rsid w:val="2E743E83"/>
    <w:rsid w:val="2E745862"/>
    <w:rsid w:val="2E760601"/>
    <w:rsid w:val="2E7CB684"/>
    <w:rsid w:val="2E82DCCD"/>
    <w:rsid w:val="2E85806D"/>
    <w:rsid w:val="2E8656F5"/>
    <w:rsid w:val="2E868153"/>
    <w:rsid w:val="2E8A2F2B"/>
    <w:rsid w:val="2E8CE1B9"/>
    <w:rsid w:val="2E8D0F92"/>
    <w:rsid w:val="2E8F0A8B"/>
    <w:rsid w:val="2E8F4918"/>
    <w:rsid w:val="2E905372"/>
    <w:rsid w:val="2E953D05"/>
    <w:rsid w:val="2E98BAB0"/>
    <w:rsid w:val="2E99A5C9"/>
    <w:rsid w:val="2E9A9996"/>
    <w:rsid w:val="2E9F30CC"/>
    <w:rsid w:val="2EA46C27"/>
    <w:rsid w:val="2EA9AD78"/>
    <w:rsid w:val="2EACDD46"/>
    <w:rsid w:val="2EB04E90"/>
    <w:rsid w:val="2EB06917"/>
    <w:rsid w:val="2EB39366"/>
    <w:rsid w:val="2EB439F3"/>
    <w:rsid w:val="2EB441EC"/>
    <w:rsid w:val="2EB48347"/>
    <w:rsid w:val="2EBD7FDA"/>
    <w:rsid w:val="2ECEAFB6"/>
    <w:rsid w:val="2ED25CA8"/>
    <w:rsid w:val="2ED28059"/>
    <w:rsid w:val="2ED3F0C5"/>
    <w:rsid w:val="2ED452DD"/>
    <w:rsid w:val="2ED49267"/>
    <w:rsid w:val="2ED79397"/>
    <w:rsid w:val="2EDB74AE"/>
    <w:rsid w:val="2EDB809E"/>
    <w:rsid w:val="2EDDD25A"/>
    <w:rsid w:val="2EDE3BCB"/>
    <w:rsid w:val="2EE13C58"/>
    <w:rsid w:val="2EE27A7F"/>
    <w:rsid w:val="2EE2E7EE"/>
    <w:rsid w:val="2EE8A944"/>
    <w:rsid w:val="2EEA613E"/>
    <w:rsid w:val="2EEB4BCC"/>
    <w:rsid w:val="2EEB59C1"/>
    <w:rsid w:val="2EEBEEFC"/>
    <w:rsid w:val="2EEC6B29"/>
    <w:rsid w:val="2EF11D2F"/>
    <w:rsid w:val="2EF2762E"/>
    <w:rsid w:val="2EF42788"/>
    <w:rsid w:val="2EF7984C"/>
    <w:rsid w:val="2EF88CA5"/>
    <w:rsid w:val="2EF9A0FD"/>
    <w:rsid w:val="2EFBE8DF"/>
    <w:rsid w:val="2EFCF32E"/>
    <w:rsid w:val="2EFE1555"/>
    <w:rsid w:val="2F0B8399"/>
    <w:rsid w:val="2F0CC758"/>
    <w:rsid w:val="2F0E76EA"/>
    <w:rsid w:val="2F14F550"/>
    <w:rsid w:val="2F151FDE"/>
    <w:rsid w:val="2F166C48"/>
    <w:rsid w:val="2F19CB56"/>
    <w:rsid w:val="2F19D031"/>
    <w:rsid w:val="2F261BE3"/>
    <w:rsid w:val="2F27761B"/>
    <w:rsid w:val="2F2FA77B"/>
    <w:rsid w:val="2F300403"/>
    <w:rsid w:val="2F35A6D4"/>
    <w:rsid w:val="2F38D52E"/>
    <w:rsid w:val="2F38EBEE"/>
    <w:rsid w:val="2F3A41CD"/>
    <w:rsid w:val="2F3AE9C1"/>
    <w:rsid w:val="2F3B0290"/>
    <w:rsid w:val="2F4156BC"/>
    <w:rsid w:val="2F451959"/>
    <w:rsid w:val="2F4684A8"/>
    <w:rsid w:val="2F477B53"/>
    <w:rsid w:val="2F47C14C"/>
    <w:rsid w:val="2F4C27AF"/>
    <w:rsid w:val="2F5185F3"/>
    <w:rsid w:val="2F573744"/>
    <w:rsid w:val="2F578B3F"/>
    <w:rsid w:val="2F5EC1EF"/>
    <w:rsid w:val="2F61B692"/>
    <w:rsid w:val="2F65B73F"/>
    <w:rsid w:val="2F712ACB"/>
    <w:rsid w:val="2F77B90F"/>
    <w:rsid w:val="2F7CFA20"/>
    <w:rsid w:val="2F7DD8CA"/>
    <w:rsid w:val="2F7E9F65"/>
    <w:rsid w:val="2F8029CE"/>
    <w:rsid w:val="2F85A6DC"/>
    <w:rsid w:val="2F8870F7"/>
    <w:rsid w:val="2F89619C"/>
    <w:rsid w:val="2F8A2261"/>
    <w:rsid w:val="2F8A4200"/>
    <w:rsid w:val="2F8AA26C"/>
    <w:rsid w:val="2F8D86F1"/>
    <w:rsid w:val="2F8F5396"/>
    <w:rsid w:val="2F939EF3"/>
    <w:rsid w:val="2F9C05FB"/>
    <w:rsid w:val="2FA321B5"/>
    <w:rsid w:val="2FA86D61"/>
    <w:rsid w:val="2FAA6A05"/>
    <w:rsid w:val="2FAA94F9"/>
    <w:rsid w:val="2FB786F7"/>
    <w:rsid w:val="2FBA1303"/>
    <w:rsid w:val="2FBBCA24"/>
    <w:rsid w:val="2FC18FDA"/>
    <w:rsid w:val="2FCA2808"/>
    <w:rsid w:val="2FCB73F4"/>
    <w:rsid w:val="2FD0759C"/>
    <w:rsid w:val="2FD1F48A"/>
    <w:rsid w:val="2FD27182"/>
    <w:rsid w:val="2FD4DF29"/>
    <w:rsid w:val="2FDE7686"/>
    <w:rsid w:val="2FDFCD28"/>
    <w:rsid w:val="2FE35D1E"/>
    <w:rsid w:val="2FE3F10B"/>
    <w:rsid w:val="2FE5EDFD"/>
    <w:rsid w:val="2FE8EE9E"/>
    <w:rsid w:val="2FEE113C"/>
    <w:rsid w:val="2FEF1DE1"/>
    <w:rsid w:val="2FF0F6EE"/>
    <w:rsid w:val="2FF12E03"/>
    <w:rsid w:val="2FF17DF2"/>
    <w:rsid w:val="2FF1E211"/>
    <w:rsid w:val="2FF270A3"/>
    <w:rsid w:val="2FF47DB1"/>
    <w:rsid w:val="2FF51C68"/>
    <w:rsid w:val="2FFB25C3"/>
    <w:rsid w:val="2FFC6E9F"/>
    <w:rsid w:val="2FFC9CDD"/>
    <w:rsid w:val="2FFFB52D"/>
    <w:rsid w:val="3000EEE3"/>
    <w:rsid w:val="3006DF3C"/>
    <w:rsid w:val="301589A9"/>
    <w:rsid w:val="30194DA6"/>
    <w:rsid w:val="301BB615"/>
    <w:rsid w:val="301FA233"/>
    <w:rsid w:val="3023B3D2"/>
    <w:rsid w:val="302468B5"/>
    <w:rsid w:val="30299146"/>
    <w:rsid w:val="3032F9D4"/>
    <w:rsid w:val="3033FBE5"/>
    <w:rsid w:val="3038E493"/>
    <w:rsid w:val="303C9F82"/>
    <w:rsid w:val="303D4374"/>
    <w:rsid w:val="303E980C"/>
    <w:rsid w:val="304514CE"/>
    <w:rsid w:val="304A0765"/>
    <w:rsid w:val="304CF2C8"/>
    <w:rsid w:val="305109CE"/>
    <w:rsid w:val="3054809C"/>
    <w:rsid w:val="30594A48"/>
    <w:rsid w:val="305DD385"/>
    <w:rsid w:val="305F8488"/>
    <w:rsid w:val="3063A016"/>
    <w:rsid w:val="3066572B"/>
    <w:rsid w:val="306C2481"/>
    <w:rsid w:val="307134AD"/>
    <w:rsid w:val="3075E40E"/>
    <w:rsid w:val="307C335F"/>
    <w:rsid w:val="307C49D5"/>
    <w:rsid w:val="307C4FA2"/>
    <w:rsid w:val="307D64F7"/>
    <w:rsid w:val="307D866A"/>
    <w:rsid w:val="307EB36D"/>
    <w:rsid w:val="308086E4"/>
    <w:rsid w:val="30819C4A"/>
    <w:rsid w:val="30821A6C"/>
    <w:rsid w:val="3085B036"/>
    <w:rsid w:val="30875CD2"/>
    <w:rsid w:val="309143E0"/>
    <w:rsid w:val="3092765A"/>
    <w:rsid w:val="3094F634"/>
    <w:rsid w:val="309C285B"/>
    <w:rsid w:val="309CFBD0"/>
    <w:rsid w:val="309D02FA"/>
    <w:rsid w:val="30A4DF4E"/>
    <w:rsid w:val="30ABEB6B"/>
    <w:rsid w:val="30ADB8E1"/>
    <w:rsid w:val="30AEF4CD"/>
    <w:rsid w:val="30B0C4E5"/>
    <w:rsid w:val="30B21F86"/>
    <w:rsid w:val="30BCE24E"/>
    <w:rsid w:val="30C1535E"/>
    <w:rsid w:val="30C21130"/>
    <w:rsid w:val="30CCE54B"/>
    <w:rsid w:val="30CEFC97"/>
    <w:rsid w:val="30CF5B99"/>
    <w:rsid w:val="30D2A142"/>
    <w:rsid w:val="30DCEB2B"/>
    <w:rsid w:val="30DCF08D"/>
    <w:rsid w:val="30DF4D39"/>
    <w:rsid w:val="30E05A1C"/>
    <w:rsid w:val="30E3F262"/>
    <w:rsid w:val="30ED1FD0"/>
    <w:rsid w:val="30EF3D44"/>
    <w:rsid w:val="30F0DADB"/>
    <w:rsid w:val="30F37AD7"/>
    <w:rsid w:val="30F64291"/>
    <w:rsid w:val="30F9497C"/>
    <w:rsid w:val="30F94B44"/>
    <w:rsid w:val="30FC6E0C"/>
    <w:rsid w:val="30FE81BC"/>
    <w:rsid w:val="30FF752D"/>
    <w:rsid w:val="310AA260"/>
    <w:rsid w:val="3114D604"/>
    <w:rsid w:val="3117C8D2"/>
    <w:rsid w:val="311950BC"/>
    <w:rsid w:val="311C7A3E"/>
    <w:rsid w:val="311F106D"/>
    <w:rsid w:val="31230BFD"/>
    <w:rsid w:val="31248CA0"/>
    <w:rsid w:val="3126B2F0"/>
    <w:rsid w:val="312C5BCF"/>
    <w:rsid w:val="3130949E"/>
    <w:rsid w:val="3132A130"/>
    <w:rsid w:val="313383DE"/>
    <w:rsid w:val="3134028F"/>
    <w:rsid w:val="3138C550"/>
    <w:rsid w:val="313D7176"/>
    <w:rsid w:val="313DE4EF"/>
    <w:rsid w:val="3147372E"/>
    <w:rsid w:val="31478441"/>
    <w:rsid w:val="314B8A1C"/>
    <w:rsid w:val="314BCB38"/>
    <w:rsid w:val="314D7A54"/>
    <w:rsid w:val="315085E6"/>
    <w:rsid w:val="3154C105"/>
    <w:rsid w:val="3157703A"/>
    <w:rsid w:val="315AE8CD"/>
    <w:rsid w:val="316003BB"/>
    <w:rsid w:val="316240F6"/>
    <w:rsid w:val="3165C98C"/>
    <w:rsid w:val="3167EB28"/>
    <w:rsid w:val="316B5B26"/>
    <w:rsid w:val="316F19B9"/>
    <w:rsid w:val="3172F005"/>
    <w:rsid w:val="3176C766"/>
    <w:rsid w:val="317858C5"/>
    <w:rsid w:val="31786AC3"/>
    <w:rsid w:val="317C429C"/>
    <w:rsid w:val="31831C40"/>
    <w:rsid w:val="318DFC92"/>
    <w:rsid w:val="31934BD5"/>
    <w:rsid w:val="31972E5B"/>
    <w:rsid w:val="319A7D94"/>
    <w:rsid w:val="31A03B7E"/>
    <w:rsid w:val="31A63DD2"/>
    <w:rsid w:val="31A685C1"/>
    <w:rsid w:val="31B18308"/>
    <w:rsid w:val="31B5C988"/>
    <w:rsid w:val="31B890DD"/>
    <w:rsid w:val="31B9F8E8"/>
    <w:rsid w:val="31BDF2C6"/>
    <w:rsid w:val="31C3C5DC"/>
    <w:rsid w:val="31C42186"/>
    <w:rsid w:val="31D14176"/>
    <w:rsid w:val="31D2816C"/>
    <w:rsid w:val="31D6D05A"/>
    <w:rsid w:val="31D82707"/>
    <w:rsid w:val="31E49775"/>
    <w:rsid w:val="31E99039"/>
    <w:rsid w:val="31EC6C17"/>
    <w:rsid w:val="31F4C0B7"/>
    <w:rsid w:val="31F4F516"/>
    <w:rsid w:val="31F687A9"/>
    <w:rsid w:val="31F84BC0"/>
    <w:rsid w:val="31FF8B41"/>
    <w:rsid w:val="3205CC48"/>
    <w:rsid w:val="32099082"/>
    <w:rsid w:val="320D862A"/>
    <w:rsid w:val="320F057D"/>
    <w:rsid w:val="32166F98"/>
    <w:rsid w:val="321EC406"/>
    <w:rsid w:val="322049A8"/>
    <w:rsid w:val="3223B829"/>
    <w:rsid w:val="3224838C"/>
    <w:rsid w:val="32256801"/>
    <w:rsid w:val="3225F6F4"/>
    <w:rsid w:val="3226BDEA"/>
    <w:rsid w:val="32270221"/>
    <w:rsid w:val="322A0F5F"/>
    <w:rsid w:val="322F779A"/>
    <w:rsid w:val="3234A8C1"/>
    <w:rsid w:val="323922E7"/>
    <w:rsid w:val="3239DC8D"/>
    <w:rsid w:val="323F09E8"/>
    <w:rsid w:val="324434D7"/>
    <w:rsid w:val="32457F8D"/>
    <w:rsid w:val="3246824E"/>
    <w:rsid w:val="32476074"/>
    <w:rsid w:val="32478178"/>
    <w:rsid w:val="32485A1E"/>
    <w:rsid w:val="324B2339"/>
    <w:rsid w:val="32522955"/>
    <w:rsid w:val="3253F8F2"/>
    <w:rsid w:val="325486AD"/>
    <w:rsid w:val="3257C2BD"/>
    <w:rsid w:val="325BC7F6"/>
    <w:rsid w:val="325D23C1"/>
    <w:rsid w:val="325DC2F8"/>
    <w:rsid w:val="325DC37A"/>
    <w:rsid w:val="325E859F"/>
    <w:rsid w:val="32662C66"/>
    <w:rsid w:val="32748E61"/>
    <w:rsid w:val="32751BE8"/>
    <w:rsid w:val="32777353"/>
    <w:rsid w:val="3278101C"/>
    <w:rsid w:val="327CAE54"/>
    <w:rsid w:val="327CEBF2"/>
    <w:rsid w:val="327F3E62"/>
    <w:rsid w:val="3285B1B5"/>
    <w:rsid w:val="3286B931"/>
    <w:rsid w:val="3288260F"/>
    <w:rsid w:val="32883698"/>
    <w:rsid w:val="328D0D3E"/>
    <w:rsid w:val="328D32A0"/>
    <w:rsid w:val="328EFC2E"/>
    <w:rsid w:val="3290A78C"/>
    <w:rsid w:val="3294DC33"/>
    <w:rsid w:val="32965867"/>
    <w:rsid w:val="329E8B8E"/>
    <w:rsid w:val="32A50FE5"/>
    <w:rsid w:val="32A88ECB"/>
    <w:rsid w:val="32A94DC5"/>
    <w:rsid w:val="32AC2889"/>
    <w:rsid w:val="32AE8179"/>
    <w:rsid w:val="32B025CE"/>
    <w:rsid w:val="32B3B149"/>
    <w:rsid w:val="32B9B543"/>
    <w:rsid w:val="32BF241B"/>
    <w:rsid w:val="32BFA80D"/>
    <w:rsid w:val="32C0E179"/>
    <w:rsid w:val="32C21439"/>
    <w:rsid w:val="32C5D9CC"/>
    <w:rsid w:val="32C8466D"/>
    <w:rsid w:val="32CA0F0F"/>
    <w:rsid w:val="32CBFF1D"/>
    <w:rsid w:val="32CF51EA"/>
    <w:rsid w:val="32D45E68"/>
    <w:rsid w:val="32DB7A03"/>
    <w:rsid w:val="32DC594F"/>
    <w:rsid w:val="32E29B43"/>
    <w:rsid w:val="32E64896"/>
    <w:rsid w:val="32E787B0"/>
    <w:rsid w:val="32EE3C1C"/>
    <w:rsid w:val="32F0E32E"/>
    <w:rsid w:val="32F1243A"/>
    <w:rsid w:val="32F298A3"/>
    <w:rsid w:val="32F4DCAF"/>
    <w:rsid w:val="32FA4562"/>
    <w:rsid w:val="32FB1D48"/>
    <w:rsid w:val="32FB5C67"/>
    <w:rsid w:val="32FD4A18"/>
    <w:rsid w:val="3301D949"/>
    <w:rsid w:val="3305D767"/>
    <w:rsid w:val="3306A6E9"/>
    <w:rsid w:val="33084A40"/>
    <w:rsid w:val="33086DD0"/>
    <w:rsid w:val="330A14F0"/>
    <w:rsid w:val="331E354F"/>
    <w:rsid w:val="3322E1BA"/>
    <w:rsid w:val="3326B313"/>
    <w:rsid w:val="3327DF15"/>
    <w:rsid w:val="332AFCC8"/>
    <w:rsid w:val="332C4721"/>
    <w:rsid w:val="332DAE90"/>
    <w:rsid w:val="333352D8"/>
    <w:rsid w:val="33348E40"/>
    <w:rsid w:val="3335F497"/>
    <w:rsid w:val="33389A0E"/>
    <w:rsid w:val="3338B747"/>
    <w:rsid w:val="3338DB63"/>
    <w:rsid w:val="33399A14"/>
    <w:rsid w:val="333FB6DF"/>
    <w:rsid w:val="33439B1B"/>
    <w:rsid w:val="33457AAA"/>
    <w:rsid w:val="3349C9C5"/>
    <w:rsid w:val="334AC703"/>
    <w:rsid w:val="334E67ED"/>
    <w:rsid w:val="3352A0A1"/>
    <w:rsid w:val="33572A4A"/>
    <w:rsid w:val="3358A364"/>
    <w:rsid w:val="3358BDE7"/>
    <w:rsid w:val="335C81E7"/>
    <w:rsid w:val="335D5A87"/>
    <w:rsid w:val="33665270"/>
    <w:rsid w:val="3371B548"/>
    <w:rsid w:val="33766129"/>
    <w:rsid w:val="337E5579"/>
    <w:rsid w:val="3382D939"/>
    <w:rsid w:val="338554F3"/>
    <w:rsid w:val="33868B4D"/>
    <w:rsid w:val="3387C3A5"/>
    <w:rsid w:val="33887A75"/>
    <w:rsid w:val="338AE30B"/>
    <w:rsid w:val="338D5840"/>
    <w:rsid w:val="339019EB"/>
    <w:rsid w:val="339328B4"/>
    <w:rsid w:val="33945A22"/>
    <w:rsid w:val="33981CCF"/>
    <w:rsid w:val="3398B83D"/>
    <w:rsid w:val="339974E5"/>
    <w:rsid w:val="339B1818"/>
    <w:rsid w:val="33A33FD2"/>
    <w:rsid w:val="33AF5ED2"/>
    <w:rsid w:val="33B2FB5C"/>
    <w:rsid w:val="33B3061E"/>
    <w:rsid w:val="33BBB563"/>
    <w:rsid w:val="33BDF199"/>
    <w:rsid w:val="33BE0489"/>
    <w:rsid w:val="33C13B51"/>
    <w:rsid w:val="33C4684E"/>
    <w:rsid w:val="33C7C1BC"/>
    <w:rsid w:val="33C93BCA"/>
    <w:rsid w:val="33C96D72"/>
    <w:rsid w:val="33CB578B"/>
    <w:rsid w:val="33D49E52"/>
    <w:rsid w:val="33D58513"/>
    <w:rsid w:val="33DAFE09"/>
    <w:rsid w:val="33DF09A6"/>
    <w:rsid w:val="33E2B507"/>
    <w:rsid w:val="33E3855B"/>
    <w:rsid w:val="33E65A0F"/>
    <w:rsid w:val="33F1BDE3"/>
    <w:rsid w:val="33F6B813"/>
    <w:rsid w:val="33F9ABEC"/>
    <w:rsid w:val="33FE16FE"/>
    <w:rsid w:val="340619F0"/>
    <w:rsid w:val="340F0295"/>
    <w:rsid w:val="3410E9FB"/>
    <w:rsid w:val="341684CB"/>
    <w:rsid w:val="3418FD3B"/>
    <w:rsid w:val="341C6F64"/>
    <w:rsid w:val="341E2722"/>
    <w:rsid w:val="341E7282"/>
    <w:rsid w:val="341EE75F"/>
    <w:rsid w:val="341F772A"/>
    <w:rsid w:val="3420F9DB"/>
    <w:rsid w:val="34237871"/>
    <w:rsid w:val="3428F172"/>
    <w:rsid w:val="342ACB89"/>
    <w:rsid w:val="342F8C9F"/>
    <w:rsid w:val="3430F127"/>
    <w:rsid w:val="3433B22A"/>
    <w:rsid w:val="34340A6E"/>
    <w:rsid w:val="34347F8E"/>
    <w:rsid w:val="343B82D9"/>
    <w:rsid w:val="34459695"/>
    <w:rsid w:val="344E0EEC"/>
    <w:rsid w:val="34520501"/>
    <w:rsid w:val="34556182"/>
    <w:rsid w:val="3456EB20"/>
    <w:rsid w:val="34572F45"/>
    <w:rsid w:val="3458D872"/>
    <w:rsid w:val="345BE725"/>
    <w:rsid w:val="345DFA69"/>
    <w:rsid w:val="345FB59D"/>
    <w:rsid w:val="3463E3D0"/>
    <w:rsid w:val="34665806"/>
    <w:rsid w:val="34675487"/>
    <w:rsid w:val="3468547A"/>
    <w:rsid w:val="34700CEE"/>
    <w:rsid w:val="34723899"/>
    <w:rsid w:val="347313F5"/>
    <w:rsid w:val="348058EC"/>
    <w:rsid w:val="3487E538"/>
    <w:rsid w:val="348A14B1"/>
    <w:rsid w:val="348BC6C5"/>
    <w:rsid w:val="3492B814"/>
    <w:rsid w:val="34930107"/>
    <w:rsid w:val="34A5035A"/>
    <w:rsid w:val="34A659DF"/>
    <w:rsid w:val="34A69091"/>
    <w:rsid w:val="34AEB53F"/>
    <w:rsid w:val="34B4B73F"/>
    <w:rsid w:val="34B4FAF2"/>
    <w:rsid w:val="34B5335C"/>
    <w:rsid w:val="34B660BC"/>
    <w:rsid w:val="34BB8550"/>
    <w:rsid w:val="34BE51C6"/>
    <w:rsid w:val="34C0CB6B"/>
    <w:rsid w:val="34C334C8"/>
    <w:rsid w:val="34C44042"/>
    <w:rsid w:val="34C8E3E1"/>
    <w:rsid w:val="34C9220C"/>
    <w:rsid w:val="34CAF1A7"/>
    <w:rsid w:val="34CAFA1B"/>
    <w:rsid w:val="34D1C30B"/>
    <w:rsid w:val="34D25F2A"/>
    <w:rsid w:val="34DF00B7"/>
    <w:rsid w:val="34E17513"/>
    <w:rsid w:val="34E417D4"/>
    <w:rsid w:val="34EA7325"/>
    <w:rsid w:val="34EABFC0"/>
    <w:rsid w:val="34EB030C"/>
    <w:rsid w:val="34F1EBC5"/>
    <w:rsid w:val="34F2FF71"/>
    <w:rsid w:val="34F3B00D"/>
    <w:rsid w:val="34F8F65E"/>
    <w:rsid w:val="34F96B8E"/>
    <w:rsid w:val="34FBF33A"/>
    <w:rsid w:val="3502D172"/>
    <w:rsid w:val="35046E05"/>
    <w:rsid w:val="3508B094"/>
    <w:rsid w:val="350C27BF"/>
    <w:rsid w:val="351191C5"/>
    <w:rsid w:val="35120867"/>
    <w:rsid w:val="3515EAE2"/>
    <w:rsid w:val="3518FB2B"/>
    <w:rsid w:val="351D3F30"/>
    <w:rsid w:val="351E7AF4"/>
    <w:rsid w:val="352275BC"/>
    <w:rsid w:val="3528DB34"/>
    <w:rsid w:val="352952EA"/>
    <w:rsid w:val="352BC770"/>
    <w:rsid w:val="352E33FF"/>
    <w:rsid w:val="35302405"/>
    <w:rsid w:val="3530B336"/>
    <w:rsid w:val="353456D1"/>
    <w:rsid w:val="3535FA3D"/>
    <w:rsid w:val="3537673C"/>
    <w:rsid w:val="3539E43F"/>
    <w:rsid w:val="353E6BD6"/>
    <w:rsid w:val="3541760D"/>
    <w:rsid w:val="3541CD73"/>
    <w:rsid w:val="3545E8AC"/>
    <w:rsid w:val="35494487"/>
    <w:rsid w:val="354C4EC9"/>
    <w:rsid w:val="354E7958"/>
    <w:rsid w:val="355002C7"/>
    <w:rsid w:val="3550A9EC"/>
    <w:rsid w:val="35523CF8"/>
    <w:rsid w:val="3553CF82"/>
    <w:rsid w:val="35577F48"/>
    <w:rsid w:val="355A96F2"/>
    <w:rsid w:val="3562BD76"/>
    <w:rsid w:val="35679F1C"/>
    <w:rsid w:val="356D8EA5"/>
    <w:rsid w:val="3581A671"/>
    <w:rsid w:val="3585BA38"/>
    <w:rsid w:val="358A5BBB"/>
    <w:rsid w:val="3591958B"/>
    <w:rsid w:val="359ED473"/>
    <w:rsid w:val="35A03835"/>
    <w:rsid w:val="35A242BD"/>
    <w:rsid w:val="35A34CD0"/>
    <w:rsid w:val="35A681BA"/>
    <w:rsid w:val="35A82C3B"/>
    <w:rsid w:val="35A91940"/>
    <w:rsid w:val="35A9C401"/>
    <w:rsid w:val="35AA60EE"/>
    <w:rsid w:val="35B1952F"/>
    <w:rsid w:val="35B7EA9E"/>
    <w:rsid w:val="35B9FC33"/>
    <w:rsid w:val="35BAFF69"/>
    <w:rsid w:val="35C967FE"/>
    <w:rsid w:val="35CB531B"/>
    <w:rsid w:val="35CDAF61"/>
    <w:rsid w:val="35D060DF"/>
    <w:rsid w:val="35D39FFB"/>
    <w:rsid w:val="35D445F9"/>
    <w:rsid w:val="35D9E942"/>
    <w:rsid w:val="35DBC4A1"/>
    <w:rsid w:val="35E62116"/>
    <w:rsid w:val="35E76EF3"/>
    <w:rsid w:val="35ECA7FC"/>
    <w:rsid w:val="35EFF54A"/>
    <w:rsid w:val="35F702F7"/>
    <w:rsid w:val="35FCE07F"/>
    <w:rsid w:val="35FF1C05"/>
    <w:rsid w:val="3602F450"/>
    <w:rsid w:val="3606E76E"/>
    <w:rsid w:val="360834A7"/>
    <w:rsid w:val="3616120C"/>
    <w:rsid w:val="362B7446"/>
    <w:rsid w:val="3631ECD4"/>
    <w:rsid w:val="36349277"/>
    <w:rsid w:val="36350CE5"/>
    <w:rsid w:val="36370A4E"/>
    <w:rsid w:val="3637800C"/>
    <w:rsid w:val="363D5CAD"/>
    <w:rsid w:val="36419B17"/>
    <w:rsid w:val="3643C848"/>
    <w:rsid w:val="36450E22"/>
    <w:rsid w:val="3646D040"/>
    <w:rsid w:val="364749C3"/>
    <w:rsid w:val="3647DEB6"/>
    <w:rsid w:val="364E484A"/>
    <w:rsid w:val="365A1AC2"/>
    <w:rsid w:val="365EACAC"/>
    <w:rsid w:val="365EB84E"/>
    <w:rsid w:val="366059C0"/>
    <w:rsid w:val="366093AF"/>
    <w:rsid w:val="36634D98"/>
    <w:rsid w:val="366D0647"/>
    <w:rsid w:val="3672617B"/>
    <w:rsid w:val="368807AF"/>
    <w:rsid w:val="36882397"/>
    <w:rsid w:val="36897E82"/>
    <w:rsid w:val="36907550"/>
    <w:rsid w:val="3691D2B7"/>
    <w:rsid w:val="36925B38"/>
    <w:rsid w:val="3693AE4B"/>
    <w:rsid w:val="3693CD2E"/>
    <w:rsid w:val="3694B997"/>
    <w:rsid w:val="3699C7DA"/>
    <w:rsid w:val="3699F6F1"/>
    <w:rsid w:val="369AA62D"/>
    <w:rsid w:val="369D35BB"/>
    <w:rsid w:val="369E7F4A"/>
    <w:rsid w:val="36A63710"/>
    <w:rsid w:val="36A89143"/>
    <w:rsid w:val="36ADE2A4"/>
    <w:rsid w:val="36AE2387"/>
    <w:rsid w:val="36B5488E"/>
    <w:rsid w:val="36B572DC"/>
    <w:rsid w:val="36B77A63"/>
    <w:rsid w:val="36B8766F"/>
    <w:rsid w:val="36B96368"/>
    <w:rsid w:val="36BDD5BA"/>
    <w:rsid w:val="36BE58A5"/>
    <w:rsid w:val="36BF8BCF"/>
    <w:rsid w:val="36C1A901"/>
    <w:rsid w:val="36C22D8A"/>
    <w:rsid w:val="36C43EAD"/>
    <w:rsid w:val="36C5ECE1"/>
    <w:rsid w:val="36CAC552"/>
    <w:rsid w:val="36CD6395"/>
    <w:rsid w:val="36D14D66"/>
    <w:rsid w:val="36D38BE3"/>
    <w:rsid w:val="36D46474"/>
    <w:rsid w:val="36D7D933"/>
    <w:rsid w:val="36DF48E5"/>
    <w:rsid w:val="36E02431"/>
    <w:rsid w:val="36E5CA9C"/>
    <w:rsid w:val="36E7DD75"/>
    <w:rsid w:val="36EB2B08"/>
    <w:rsid w:val="36EB9DCE"/>
    <w:rsid w:val="36F7CCD4"/>
    <w:rsid w:val="36FA191C"/>
    <w:rsid w:val="36FB8C6E"/>
    <w:rsid w:val="36FC0334"/>
    <w:rsid w:val="3701C8D1"/>
    <w:rsid w:val="37050121"/>
    <w:rsid w:val="3705E0F2"/>
    <w:rsid w:val="370ABFD4"/>
    <w:rsid w:val="370D0B12"/>
    <w:rsid w:val="370EBF96"/>
    <w:rsid w:val="3710F20A"/>
    <w:rsid w:val="3716A8CB"/>
    <w:rsid w:val="3719AC1A"/>
    <w:rsid w:val="371AC3F1"/>
    <w:rsid w:val="371B8E08"/>
    <w:rsid w:val="37241835"/>
    <w:rsid w:val="3725008C"/>
    <w:rsid w:val="372992BD"/>
    <w:rsid w:val="372A6707"/>
    <w:rsid w:val="372D8038"/>
    <w:rsid w:val="372E8729"/>
    <w:rsid w:val="37333142"/>
    <w:rsid w:val="3733B73D"/>
    <w:rsid w:val="3733C8F3"/>
    <w:rsid w:val="373D8DC1"/>
    <w:rsid w:val="37407F9C"/>
    <w:rsid w:val="374B21EF"/>
    <w:rsid w:val="374F7D93"/>
    <w:rsid w:val="375470CD"/>
    <w:rsid w:val="37574521"/>
    <w:rsid w:val="37603AA3"/>
    <w:rsid w:val="3760AF87"/>
    <w:rsid w:val="37630B14"/>
    <w:rsid w:val="3764CD70"/>
    <w:rsid w:val="3766DB44"/>
    <w:rsid w:val="376BD529"/>
    <w:rsid w:val="3776E1E7"/>
    <w:rsid w:val="377A049F"/>
    <w:rsid w:val="377E7CBF"/>
    <w:rsid w:val="3782034B"/>
    <w:rsid w:val="378220C6"/>
    <w:rsid w:val="37835682"/>
    <w:rsid w:val="3785BEE9"/>
    <w:rsid w:val="378A2CED"/>
    <w:rsid w:val="378D51BD"/>
    <w:rsid w:val="378E2229"/>
    <w:rsid w:val="3791D14D"/>
    <w:rsid w:val="3793647F"/>
    <w:rsid w:val="3799D1E0"/>
    <w:rsid w:val="379ED160"/>
    <w:rsid w:val="37A14D9F"/>
    <w:rsid w:val="37A2850D"/>
    <w:rsid w:val="37A36F6B"/>
    <w:rsid w:val="37B1C448"/>
    <w:rsid w:val="37B21E3B"/>
    <w:rsid w:val="37B351CB"/>
    <w:rsid w:val="37B3FADE"/>
    <w:rsid w:val="37BA1F6D"/>
    <w:rsid w:val="37BC1356"/>
    <w:rsid w:val="37C24064"/>
    <w:rsid w:val="37C2BC95"/>
    <w:rsid w:val="37C4A866"/>
    <w:rsid w:val="37C750DE"/>
    <w:rsid w:val="37C79A36"/>
    <w:rsid w:val="37CD1790"/>
    <w:rsid w:val="37D09ACA"/>
    <w:rsid w:val="37D0F22D"/>
    <w:rsid w:val="37D3CE02"/>
    <w:rsid w:val="37D7A11D"/>
    <w:rsid w:val="37D86E58"/>
    <w:rsid w:val="37D8CAA4"/>
    <w:rsid w:val="37DD7D70"/>
    <w:rsid w:val="37DF4466"/>
    <w:rsid w:val="37E2742D"/>
    <w:rsid w:val="37E656D8"/>
    <w:rsid w:val="37E8689A"/>
    <w:rsid w:val="37EC9861"/>
    <w:rsid w:val="37F39865"/>
    <w:rsid w:val="37F4D17F"/>
    <w:rsid w:val="37F5C44C"/>
    <w:rsid w:val="37F6B90F"/>
    <w:rsid w:val="37F8B915"/>
    <w:rsid w:val="37FB9F9A"/>
    <w:rsid w:val="37FBA7D4"/>
    <w:rsid w:val="37FE6AA2"/>
    <w:rsid w:val="3808F59D"/>
    <w:rsid w:val="380E75AB"/>
    <w:rsid w:val="380F1EB0"/>
    <w:rsid w:val="3810A034"/>
    <w:rsid w:val="38153A6D"/>
    <w:rsid w:val="3818B7D8"/>
    <w:rsid w:val="38262DFD"/>
    <w:rsid w:val="38267CD8"/>
    <w:rsid w:val="3827DF10"/>
    <w:rsid w:val="382E35AE"/>
    <w:rsid w:val="382EA2DD"/>
    <w:rsid w:val="382EEEF6"/>
    <w:rsid w:val="383CC536"/>
    <w:rsid w:val="3841EEA6"/>
    <w:rsid w:val="384293C9"/>
    <w:rsid w:val="3847FC40"/>
    <w:rsid w:val="384B9471"/>
    <w:rsid w:val="384D12CF"/>
    <w:rsid w:val="384EB096"/>
    <w:rsid w:val="384FF890"/>
    <w:rsid w:val="3859F721"/>
    <w:rsid w:val="385A17D9"/>
    <w:rsid w:val="386447F6"/>
    <w:rsid w:val="386F6D83"/>
    <w:rsid w:val="38724D73"/>
    <w:rsid w:val="3874A1FB"/>
    <w:rsid w:val="3876474B"/>
    <w:rsid w:val="387AAC97"/>
    <w:rsid w:val="387B5ACF"/>
    <w:rsid w:val="387E47DA"/>
    <w:rsid w:val="387FDD0E"/>
    <w:rsid w:val="388170F6"/>
    <w:rsid w:val="38825481"/>
    <w:rsid w:val="38831660"/>
    <w:rsid w:val="3884068C"/>
    <w:rsid w:val="3884E11E"/>
    <w:rsid w:val="388DBA82"/>
    <w:rsid w:val="388E9BA1"/>
    <w:rsid w:val="388F2F7F"/>
    <w:rsid w:val="389695A4"/>
    <w:rsid w:val="389A3766"/>
    <w:rsid w:val="389A9728"/>
    <w:rsid w:val="38A0A178"/>
    <w:rsid w:val="38A548A1"/>
    <w:rsid w:val="38A549E7"/>
    <w:rsid w:val="38A5D0FB"/>
    <w:rsid w:val="38A7840C"/>
    <w:rsid w:val="38A973ED"/>
    <w:rsid w:val="38AA2917"/>
    <w:rsid w:val="38AB1809"/>
    <w:rsid w:val="38AC0298"/>
    <w:rsid w:val="38AD31BD"/>
    <w:rsid w:val="38B36A36"/>
    <w:rsid w:val="38B5F3AC"/>
    <w:rsid w:val="38B72776"/>
    <w:rsid w:val="38C740DD"/>
    <w:rsid w:val="38C7E9E4"/>
    <w:rsid w:val="38C94ED8"/>
    <w:rsid w:val="38CEFC35"/>
    <w:rsid w:val="38D0A666"/>
    <w:rsid w:val="38D19959"/>
    <w:rsid w:val="38D3511F"/>
    <w:rsid w:val="38D68474"/>
    <w:rsid w:val="38DB3888"/>
    <w:rsid w:val="38DBA1A3"/>
    <w:rsid w:val="38DC7317"/>
    <w:rsid w:val="38DD2219"/>
    <w:rsid w:val="38DD2F0C"/>
    <w:rsid w:val="38DD9055"/>
    <w:rsid w:val="38DED6A7"/>
    <w:rsid w:val="38E3116F"/>
    <w:rsid w:val="38E38CCF"/>
    <w:rsid w:val="38E3DA96"/>
    <w:rsid w:val="38E4FF0E"/>
    <w:rsid w:val="38E529B2"/>
    <w:rsid w:val="38EC412F"/>
    <w:rsid w:val="38F34FD0"/>
    <w:rsid w:val="38FA5CC5"/>
    <w:rsid w:val="38FA8D54"/>
    <w:rsid w:val="3905F7FE"/>
    <w:rsid w:val="3906BBE9"/>
    <w:rsid w:val="390ACDF2"/>
    <w:rsid w:val="390BE4A1"/>
    <w:rsid w:val="390F55B7"/>
    <w:rsid w:val="390FF10E"/>
    <w:rsid w:val="39114609"/>
    <w:rsid w:val="39138ECA"/>
    <w:rsid w:val="3913BC66"/>
    <w:rsid w:val="3913CFB9"/>
    <w:rsid w:val="39176BB8"/>
    <w:rsid w:val="391857ED"/>
    <w:rsid w:val="39199433"/>
    <w:rsid w:val="392DF602"/>
    <w:rsid w:val="392F6888"/>
    <w:rsid w:val="3932531D"/>
    <w:rsid w:val="393400F6"/>
    <w:rsid w:val="3937D964"/>
    <w:rsid w:val="3939420F"/>
    <w:rsid w:val="39397F6D"/>
    <w:rsid w:val="393CACC2"/>
    <w:rsid w:val="393DC073"/>
    <w:rsid w:val="393DDD03"/>
    <w:rsid w:val="393F4AF6"/>
    <w:rsid w:val="39407977"/>
    <w:rsid w:val="3941F870"/>
    <w:rsid w:val="39436AB9"/>
    <w:rsid w:val="39491328"/>
    <w:rsid w:val="3949423D"/>
    <w:rsid w:val="394A3D5E"/>
    <w:rsid w:val="394BE62F"/>
    <w:rsid w:val="394EDF9F"/>
    <w:rsid w:val="394F14AF"/>
    <w:rsid w:val="395CB491"/>
    <w:rsid w:val="396044BB"/>
    <w:rsid w:val="3962EE4B"/>
    <w:rsid w:val="3968371F"/>
    <w:rsid w:val="396A64D2"/>
    <w:rsid w:val="396AA9DA"/>
    <w:rsid w:val="396DB248"/>
    <w:rsid w:val="39753430"/>
    <w:rsid w:val="39769304"/>
    <w:rsid w:val="3978480F"/>
    <w:rsid w:val="397A8808"/>
    <w:rsid w:val="397EA117"/>
    <w:rsid w:val="397F10FE"/>
    <w:rsid w:val="3980A1A4"/>
    <w:rsid w:val="3984A526"/>
    <w:rsid w:val="3984E4D5"/>
    <w:rsid w:val="3984F45F"/>
    <w:rsid w:val="39897EBD"/>
    <w:rsid w:val="398D1A74"/>
    <w:rsid w:val="399BD09E"/>
    <w:rsid w:val="399D1052"/>
    <w:rsid w:val="399F2B35"/>
    <w:rsid w:val="399F4062"/>
    <w:rsid w:val="39A161BD"/>
    <w:rsid w:val="39A2816F"/>
    <w:rsid w:val="39A49481"/>
    <w:rsid w:val="39A8604A"/>
    <w:rsid w:val="39A92C6B"/>
    <w:rsid w:val="39AAC89D"/>
    <w:rsid w:val="39AB76DD"/>
    <w:rsid w:val="39AC84DE"/>
    <w:rsid w:val="39ACF03A"/>
    <w:rsid w:val="39B9B9B7"/>
    <w:rsid w:val="39BB9F30"/>
    <w:rsid w:val="39BCF3C7"/>
    <w:rsid w:val="39C191F4"/>
    <w:rsid w:val="39C19290"/>
    <w:rsid w:val="39C27412"/>
    <w:rsid w:val="39C3D313"/>
    <w:rsid w:val="39CD75B8"/>
    <w:rsid w:val="39D28873"/>
    <w:rsid w:val="39D44104"/>
    <w:rsid w:val="39D60104"/>
    <w:rsid w:val="39D9392A"/>
    <w:rsid w:val="39E169CD"/>
    <w:rsid w:val="39E42AD4"/>
    <w:rsid w:val="39E904E8"/>
    <w:rsid w:val="39E96547"/>
    <w:rsid w:val="39EC939B"/>
    <w:rsid w:val="39F64EA8"/>
    <w:rsid w:val="39F693B5"/>
    <w:rsid w:val="3A014111"/>
    <w:rsid w:val="3A070192"/>
    <w:rsid w:val="3A0E05C5"/>
    <w:rsid w:val="3A1551B9"/>
    <w:rsid w:val="3A197F18"/>
    <w:rsid w:val="3A213283"/>
    <w:rsid w:val="3A24AB2F"/>
    <w:rsid w:val="3A289409"/>
    <w:rsid w:val="3A28CB2C"/>
    <w:rsid w:val="3A2B744A"/>
    <w:rsid w:val="3A2BEE06"/>
    <w:rsid w:val="3A2C7625"/>
    <w:rsid w:val="3A2D290C"/>
    <w:rsid w:val="3A32F935"/>
    <w:rsid w:val="3A34F1C4"/>
    <w:rsid w:val="3A363F87"/>
    <w:rsid w:val="3A38005A"/>
    <w:rsid w:val="3A3D3EE2"/>
    <w:rsid w:val="3A426A4E"/>
    <w:rsid w:val="3A448C64"/>
    <w:rsid w:val="3A48C9A9"/>
    <w:rsid w:val="3A4FF112"/>
    <w:rsid w:val="3A50C3AE"/>
    <w:rsid w:val="3A568D22"/>
    <w:rsid w:val="3A63980D"/>
    <w:rsid w:val="3A65BB6B"/>
    <w:rsid w:val="3A6D5356"/>
    <w:rsid w:val="3A6E7754"/>
    <w:rsid w:val="3A78F839"/>
    <w:rsid w:val="3A7CCC7F"/>
    <w:rsid w:val="3A7D9A2F"/>
    <w:rsid w:val="3A7F1B39"/>
    <w:rsid w:val="3A82E359"/>
    <w:rsid w:val="3A86A7AE"/>
    <w:rsid w:val="3A8785B2"/>
    <w:rsid w:val="3A8C7A1D"/>
    <w:rsid w:val="3A8DFC7F"/>
    <w:rsid w:val="3A8F405A"/>
    <w:rsid w:val="3A9448E1"/>
    <w:rsid w:val="3AA0823A"/>
    <w:rsid w:val="3AAA09C7"/>
    <w:rsid w:val="3AABDEDA"/>
    <w:rsid w:val="3AAC543E"/>
    <w:rsid w:val="3AAC834B"/>
    <w:rsid w:val="3AB11394"/>
    <w:rsid w:val="3AB12A37"/>
    <w:rsid w:val="3AB15F66"/>
    <w:rsid w:val="3AB64B93"/>
    <w:rsid w:val="3ABD0200"/>
    <w:rsid w:val="3ABF53E0"/>
    <w:rsid w:val="3AC151D0"/>
    <w:rsid w:val="3AC1E9A9"/>
    <w:rsid w:val="3AC5012C"/>
    <w:rsid w:val="3ACA5407"/>
    <w:rsid w:val="3AD40065"/>
    <w:rsid w:val="3AD5DA7C"/>
    <w:rsid w:val="3AD6376E"/>
    <w:rsid w:val="3AD6DB34"/>
    <w:rsid w:val="3AD82636"/>
    <w:rsid w:val="3ADCF1D7"/>
    <w:rsid w:val="3ADF1BD6"/>
    <w:rsid w:val="3AE3E805"/>
    <w:rsid w:val="3AE5A9BB"/>
    <w:rsid w:val="3AEDBE26"/>
    <w:rsid w:val="3AF60844"/>
    <w:rsid w:val="3AFA4957"/>
    <w:rsid w:val="3AFA851F"/>
    <w:rsid w:val="3AFFBD3B"/>
    <w:rsid w:val="3B012BC7"/>
    <w:rsid w:val="3B03124B"/>
    <w:rsid w:val="3B03D594"/>
    <w:rsid w:val="3B07A54A"/>
    <w:rsid w:val="3B0B5E1F"/>
    <w:rsid w:val="3B0BF17C"/>
    <w:rsid w:val="3B169E80"/>
    <w:rsid w:val="3B195DAB"/>
    <w:rsid w:val="3B1AC1B8"/>
    <w:rsid w:val="3B201B4B"/>
    <w:rsid w:val="3B2099F2"/>
    <w:rsid w:val="3B240417"/>
    <w:rsid w:val="3B25452B"/>
    <w:rsid w:val="3B2D894C"/>
    <w:rsid w:val="3B30E4CE"/>
    <w:rsid w:val="3B31CC20"/>
    <w:rsid w:val="3B3960C0"/>
    <w:rsid w:val="3B3AA32E"/>
    <w:rsid w:val="3B3BD5F8"/>
    <w:rsid w:val="3B40B055"/>
    <w:rsid w:val="3B4156F7"/>
    <w:rsid w:val="3B419D0B"/>
    <w:rsid w:val="3B4B460F"/>
    <w:rsid w:val="3B50DD23"/>
    <w:rsid w:val="3B5A9B66"/>
    <w:rsid w:val="3B5C960A"/>
    <w:rsid w:val="3B5D6FF5"/>
    <w:rsid w:val="3B61E5FA"/>
    <w:rsid w:val="3B68B0F8"/>
    <w:rsid w:val="3B698306"/>
    <w:rsid w:val="3B6A253F"/>
    <w:rsid w:val="3B6A4479"/>
    <w:rsid w:val="3B6D6619"/>
    <w:rsid w:val="3B72C16A"/>
    <w:rsid w:val="3B75E009"/>
    <w:rsid w:val="3B769E64"/>
    <w:rsid w:val="3B7A597D"/>
    <w:rsid w:val="3B7B881E"/>
    <w:rsid w:val="3B7BC8ED"/>
    <w:rsid w:val="3B7E0D0F"/>
    <w:rsid w:val="3B886F05"/>
    <w:rsid w:val="3B88CBCC"/>
    <w:rsid w:val="3B8AADFB"/>
    <w:rsid w:val="3B8CBB0D"/>
    <w:rsid w:val="3B8D1559"/>
    <w:rsid w:val="3B8DFB80"/>
    <w:rsid w:val="3B8EB178"/>
    <w:rsid w:val="3B8F271D"/>
    <w:rsid w:val="3B9443CB"/>
    <w:rsid w:val="3B966DAB"/>
    <w:rsid w:val="3B9D436D"/>
    <w:rsid w:val="3BA29F7A"/>
    <w:rsid w:val="3BAB2A30"/>
    <w:rsid w:val="3BACE423"/>
    <w:rsid w:val="3BAF10BF"/>
    <w:rsid w:val="3BB1B41C"/>
    <w:rsid w:val="3BB340C0"/>
    <w:rsid w:val="3BB7D92B"/>
    <w:rsid w:val="3BBC01A1"/>
    <w:rsid w:val="3BBD969D"/>
    <w:rsid w:val="3BBE0247"/>
    <w:rsid w:val="3BC0131C"/>
    <w:rsid w:val="3BC51AB1"/>
    <w:rsid w:val="3BC71B40"/>
    <w:rsid w:val="3BC9C2E3"/>
    <w:rsid w:val="3BCD6268"/>
    <w:rsid w:val="3BD32AB9"/>
    <w:rsid w:val="3BD6D309"/>
    <w:rsid w:val="3BD7638A"/>
    <w:rsid w:val="3BD9EDA8"/>
    <w:rsid w:val="3BDBFEAD"/>
    <w:rsid w:val="3BDF118D"/>
    <w:rsid w:val="3BE5B9DE"/>
    <w:rsid w:val="3BE7E17B"/>
    <w:rsid w:val="3BF3C00B"/>
    <w:rsid w:val="3C088AF9"/>
    <w:rsid w:val="3C099F6C"/>
    <w:rsid w:val="3C0A489B"/>
    <w:rsid w:val="3C0D4A81"/>
    <w:rsid w:val="3C112581"/>
    <w:rsid w:val="3C136425"/>
    <w:rsid w:val="3C14E69D"/>
    <w:rsid w:val="3C16195F"/>
    <w:rsid w:val="3C184610"/>
    <w:rsid w:val="3C1917D4"/>
    <w:rsid w:val="3C1A9BDC"/>
    <w:rsid w:val="3C214D9C"/>
    <w:rsid w:val="3C23CAAF"/>
    <w:rsid w:val="3C280C34"/>
    <w:rsid w:val="3C293464"/>
    <w:rsid w:val="3C2B8437"/>
    <w:rsid w:val="3C359CDF"/>
    <w:rsid w:val="3C392013"/>
    <w:rsid w:val="3C3D2E5C"/>
    <w:rsid w:val="3C4067F7"/>
    <w:rsid w:val="3C491B99"/>
    <w:rsid w:val="3C4C5862"/>
    <w:rsid w:val="3C4CCDAA"/>
    <w:rsid w:val="3C4F732B"/>
    <w:rsid w:val="3C53A9AB"/>
    <w:rsid w:val="3C568765"/>
    <w:rsid w:val="3C56A6F2"/>
    <w:rsid w:val="3C59704C"/>
    <w:rsid w:val="3C5AE7E8"/>
    <w:rsid w:val="3C5E52AF"/>
    <w:rsid w:val="3C69BF96"/>
    <w:rsid w:val="3C718B51"/>
    <w:rsid w:val="3C71E7BC"/>
    <w:rsid w:val="3C72150B"/>
    <w:rsid w:val="3C7852A9"/>
    <w:rsid w:val="3C7A94ED"/>
    <w:rsid w:val="3C7AD93A"/>
    <w:rsid w:val="3C8115A0"/>
    <w:rsid w:val="3C82C0C0"/>
    <w:rsid w:val="3C83ECBF"/>
    <w:rsid w:val="3C8CC23A"/>
    <w:rsid w:val="3C8D104C"/>
    <w:rsid w:val="3C8D1261"/>
    <w:rsid w:val="3C8D3A7F"/>
    <w:rsid w:val="3C8EDA75"/>
    <w:rsid w:val="3C92D02C"/>
    <w:rsid w:val="3C944CAA"/>
    <w:rsid w:val="3C972C93"/>
    <w:rsid w:val="3C9A4962"/>
    <w:rsid w:val="3C9BD3A0"/>
    <w:rsid w:val="3CA28B7F"/>
    <w:rsid w:val="3CA3D072"/>
    <w:rsid w:val="3CA5E319"/>
    <w:rsid w:val="3CA9D438"/>
    <w:rsid w:val="3CAB664F"/>
    <w:rsid w:val="3CAC042E"/>
    <w:rsid w:val="3CAD457B"/>
    <w:rsid w:val="3CAE2560"/>
    <w:rsid w:val="3CAF944A"/>
    <w:rsid w:val="3CB2D81A"/>
    <w:rsid w:val="3CB47FBB"/>
    <w:rsid w:val="3CC8AE17"/>
    <w:rsid w:val="3CCA0F1D"/>
    <w:rsid w:val="3CCAFCE9"/>
    <w:rsid w:val="3CD9E607"/>
    <w:rsid w:val="3CE06DFF"/>
    <w:rsid w:val="3CECDC73"/>
    <w:rsid w:val="3CF776D0"/>
    <w:rsid w:val="3CFAF63A"/>
    <w:rsid w:val="3CFF14A2"/>
    <w:rsid w:val="3D06D091"/>
    <w:rsid w:val="3D06F7C0"/>
    <w:rsid w:val="3D073955"/>
    <w:rsid w:val="3D0B1123"/>
    <w:rsid w:val="3D0BD784"/>
    <w:rsid w:val="3D0CEF6A"/>
    <w:rsid w:val="3D10A2F5"/>
    <w:rsid w:val="3D118278"/>
    <w:rsid w:val="3D125026"/>
    <w:rsid w:val="3D13B7C0"/>
    <w:rsid w:val="3D15CF12"/>
    <w:rsid w:val="3D1C47F4"/>
    <w:rsid w:val="3D1FE7D6"/>
    <w:rsid w:val="3D22A7E7"/>
    <w:rsid w:val="3D2616BB"/>
    <w:rsid w:val="3D281C95"/>
    <w:rsid w:val="3D2B65B6"/>
    <w:rsid w:val="3D2D9DF2"/>
    <w:rsid w:val="3D32BA69"/>
    <w:rsid w:val="3D39044A"/>
    <w:rsid w:val="3D390909"/>
    <w:rsid w:val="3D3D68BC"/>
    <w:rsid w:val="3D3F3760"/>
    <w:rsid w:val="3D425C64"/>
    <w:rsid w:val="3D4E67E8"/>
    <w:rsid w:val="3D503512"/>
    <w:rsid w:val="3D50A248"/>
    <w:rsid w:val="3D52D703"/>
    <w:rsid w:val="3D53B204"/>
    <w:rsid w:val="3D5849F9"/>
    <w:rsid w:val="3D5BBC71"/>
    <w:rsid w:val="3D5BEFE8"/>
    <w:rsid w:val="3D5D7C8A"/>
    <w:rsid w:val="3D5F4BAF"/>
    <w:rsid w:val="3D5FBE7E"/>
    <w:rsid w:val="3D67E989"/>
    <w:rsid w:val="3D69C0DC"/>
    <w:rsid w:val="3D6A8323"/>
    <w:rsid w:val="3D6A8FB2"/>
    <w:rsid w:val="3D738B2E"/>
    <w:rsid w:val="3D744688"/>
    <w:rsid w:val="3D75BCA9"/>
    <w:rsid w:val="3D761950"/>
    <w:rsid w:val="3D80C5B6"/>
    <w:rsid w:val="3D80EFCC"/>
    <w:rsid w:val="3D838A4C"/>
    <w:rsid w:val="3D870A45"/>
    <w:rsid w:val="3D8A13F8"/>
    <w:rsid w:val="3D8E9F57"/>
    <w:rsid w:val="3D91AA40"/>
    <w:rsid w:val="3D931B9F"/>
    <w:rsid w:val="3D98C75F"/>
    <w:rsid w:val="3D9A5C77"/>
    <w:rsid w:val="3D9B1D10"/>
    <w:rsid w:val="3D9F30CE"/>
    <w:rsid w:val="3DA4E7D0"/>
    <w:rsid w:val="3DA97C96"/>
    <w:rsid w:val="3DAC37AE"/>
    <w:rsid w:val="3DAD686B"/>
    <w:rsid w:val="3DAF2AFE"/>
    <w:rsid w:val="3DB1B3BE"/>
    <w:rsid w:val="3DB22537"/>
    <w:rsid w:val="3DB672A0"/>
    <w:rsid w:val="3DB7E4EC"/>
    <w:rsid w:val="3DB8B0D3"/>
    <w:rsid w:val="3DB95568"/>
    <w:rsid w:val="3DB9E07C"/>
    <w:rsid w:val="3DBABC84"/>
    <w:rsid w:val="3DBB55D7"/>
    <w:rsid w:val="3DBDFEDA"/>
    <w:rsid w:val="3DC09C8F"/>
    <w:rsid w:val="3DC19F5A"/>
    <w:rsid w:val="3DC79C15"/>
    <w:rsid w:val="3DCBF1C9"/>
    <w:rsid w:val="3DCFCFF8"/>
    <w:rsid w:val="3DD235E1"/>
    <w:rsid w:val="3DD53DF5"/>
    <w:rsid w:val="3DDB9298"/>
    <w:rsid w:val="3DDF6C1C"/>
    <w:rsid w:val="3DE2CCE2"/>
    <w:rsid w:val="3DE645BD"/>
    <w:rsid w:val="3DE7BF7E"/>
    <w:rsid w:val="3DF9663A"/>
    <w:rsid w:val="3DFD743F"/>
    <w:rsid w:val="3E01963F"/>
    <w:rsid w:val="3E0386C6"/>
    <w:rsid w:val="3E049099"/>
    <w:rsid w:val="3E060734"/>
    <w:rsid w:val="3E11ADE6"/>
    <w:rsid w:val="3E13665A"/>
    <w:rsid w:val="3E180951"/>
    <w:rsid w:val="3E18353E"/>
    <w:rsid w:val="3E188CA6"/>
    <w:rsid w:val="3E217B79"/>
    <w:rsid w:val="3E249EFC"/>
    <w:rsid w:val="3E2608E1"/>
    <w:rsid w:val="3E26544C"/>
    <w:rsid w:val="3E2B85F1"/>
    <w:rsid w:val="3E2D687A"/>
    <w:rsid w:val="3E33AC9F"/>
    <w:rsid w:val="3E354C03"/>
    <w:rsid w:val="3E36FC0A"/>
    <w:rsid w:val="3E4194A3"/>
    <w:rsid w:val="3E4844BE"/>
    <w:rsid w:val="3E4CC595"/>
    <w:rsid w:val="3E5D6F52"/>
    <w:rsid w:val="3E5D9CE1"/>
    <w:rsid w:val="3E63AABE"/>
    <w:rsid w:val="3E67E22F"/>
    <w:rsid w:val="3E68D760"/>
    <w:rsid w:val="3E73A9A4"/>
    <w:rsid w:val="3E7AAA8D"/>
    <w:rsid w:val="3E7CF752"/>
    <w:rsid w:val="3E8183E9"/>
    <w:rsid w:val="3E826A95"/>
    <w:rsid w:val="3E848C87"/>
    <w:rsid w:val="3E85F857"/>
    <w:rsid w:val="3E87A54E"/>
    <w:rsid w:val="3E8BC47E"/>
    <w:rsid w:val="3E901213"/>
    <w:rsid w:val="3E918437"/>
    <w:rsid w:val="3E926655"/>
    <w:rsid w:val="3E92A730"/>
    <w:rsid w:val="3E959615"/>
    <w:rsid w:val="3E96A48C"/>
    <w:rsid w:val="3E988438"/>
    <w:rsid w:val="3EAD2BC7"/>
    <w:rsid w:val="3EAE37A4"/>
    <w:rsid w:val="3EB0E21A"/>
    <w:rsid w:val="3EB77792"/>
    <w:rsid w:val="3EB961B0"/>
    <w:rsid w:val="3EBB1711"/>
    <w:rsid w:val="3EBB3653"/>
    <w:rsid w:val="3EBF2F1A"/>
    <w:rsid w:val="3EC38A01"/>
    <w:rsid w:val="3EC57E72"/>
    <w:rsid w:val="3ECDAE4C"/>
    <w:rsid w:val="3ECFD02E"/>
    <w:rsid w:val="3ED0DC0F"/>
    <w:rsid w:val="3ED50A1E"/>
    <w:rsid w:val="3ED79907"/>
    <w:rsid w:val="3ED90E36"/>
    <w:rsid w:val="3EDA2EFC"/>
    <w:rsid w:val="3EDB84C1"/>
    <w:rsid w:val="3EDC64F4"/>
    <w:rsid w:val="3EDDED38"/>
    <w:rsid w:val="3EE27776"/>
    <w:rsid w:val="3EE3DD02"/>
    <w:rsid w:val="3EEB1967"/>
    <w:rsid w:val="3EF51744"/>
    <w:rsid w:val="3EF6955C"/>
    <w:rsid w:val="3EF98C96"/>
    <w:rsid w:val="3EFBEB31"/>
    <w:rsid w:val="3EFD396F"/>
    <w:rsid w:val="3EFD9927"/>
    <w:rsid w:val="3F01BF48"/>
    <w:rsid w:val="3F02938E"/>
    <w:rsid w:val="3F09B0E6"/>
    <w:rsid w:val="3F0AD531"/>
    <w:rsid w:val="3F0C22B0"/>
    <w:rsid w:val="3F12D938"/>
    <w:rsid w:val="3F1D6B49"/>
    <w:rsid w:val="3F2522EF"/>
    <w:rsid w:val="3F2CE1E1"/>
    <w:rsid w:val="3F2CF574"/>
    <w:rsid w:val="3F39FBD3"/>
    <w:rsid w:val="3F3B1363"/>
    <w:rsid w:val="3F4057D8"/>
    <w:rsid w:val="3F413657"/>
    <w:rsid w:val="3F473343"/>
    <w:rsid w:val="3F485483"/>
    <w:rsid w:val="3F495260"/>
    <w:rsid w:val="3F498922"/>
    <w:rsid w:val="3F4ADBAD"/>
    <w:rsid w:val="3F4C202D"/>
    <w:rsid w:val="3F5210A2"/>
    <w:rsid w:val="3F5EBBC1"/>
    <w:rsid w:val="3F5F1871"/>
    <w:rsid w:val="3F5F7643"/>
    <w:rsid w:val="3F63456C"/>
    <w:rsid w:val="3F646B1C"/>
    <w:rsid w:val="3F65AFD3"/>
    <w:rsid w:val="3F719ECA"/>
    <w:rsid w:val="3F7339D7"/>
    <w:rsid w:val="3F772670"/>
    <w:rsid w:val="3F789A4F"/>
    <w:rsid w:val="3F79CA43"/>
    <w:rsid w:val="3F804898"/>
    <w:rsid w:val="3F814A6A"/>
    <w:rsid w:val="3F837468"/>
    <w:rsid w:val="3F83A898"/>
    <w:rsid w:val="3F8AFEF5"/>
    <w:rsid w:val="3F955424"/>
    <w:rsid w:val="3F9AE431"/>
    <w:rsid w:val="3F9E2160"/>
    <w:rsid w:val="3FA009AD"/>
    <w:rsid w:val="3FA4FCAB"/>
    <w:rsid w:val="3FB56B33"/>
    <w:rsid w:val="3FC3AA18"/>
    <w:rsid w:val="3FC3CC69"/>
    <w:rsid w:val="3FC597CE"/>
    <w:rsid w:val="3FC59E24"/>
    <w:rsid w:val="3FC6E2E2"/>
    <w:rsid w:val="3FC7ECFC"/>
    <w:rsid w:val="3FCC1B62"/>
    <w:rsid w:val="3FCC76C9"/>
    <w:rsid w:val="3FCD5662"/>
    <w:rsid w:val="3FCDA8F1"/>
    <w:rsid w:val="3FD09CE4"/>
    <w:rsid w:val="3FD1B319"/>
    <w:rsid w:val="3FD1D684"/>
    <w:rsid w:val="3FD497E2"/>
    <w:rsid w:val="3FE80BEE"/>
    <w:rsid w:val="3FE82DF7"/>
    <w:rsid w:val="3FE89393"/>
    <w:rsid w:val="3FF23D64"/>
    <w:rsid w:val="3FF51B19"/>
    <w:rsid w:val="3FF796D8"/>
    <w:rsid w:val="3FF7D3E9"/>
    <w:rsid w:val="3FF842E3"/>
    <w:rsid w:val="3FFB066E"/>
    <w:rsid w:val="3FFBEECF"/>
    <w:rsid w:val="3FFC990C"/>
    <w:rsid w:val="3FFE6072"/>
    <w:rsid w:val="3FFF8A87"/>
    <w:rsid w:val="4002C178"/>
    <w:rsid w:val="40033AC8"/>
    <w:rsid w:val="40035CDC"/>
    <w:rsid w:val="40063A2D"/>
    <w:rsid w:val="400CB224"/>
    <w:rsid w:val="40107FE8"/>
    <w:rsid w:val="401135F0"/>
    <w:rsid w:val="40123317"/>
    <w:rsid w:val="4014EBE5"/>
    <w:rsid w:val="4028C539"/>
    <w:rsid w:val="402EBF0E"/>
    <w:rsid w:val="4032BD1E"/>
    <w:rsid w:val="4032EBAA"/>
    <w:rsid w:val="4033CEE5"/>
    <w:rsid w:val="403464BE"/>
    <w:rsid w:val="404528D5"/>
    <w:rsid w:val="404614C2"/>
    <w:rsid w:val="4049B067"/>
    <w:rsid w:val="404C229A"/>
    <w:rsid w:val="404DAC77"/>
    <w:rsid w:val="4053957B"/>
    <w:rsid w:val="40623468"/>
    <w:rsid w:val="40645FE4"/>
    <w:rsid w:val="40666E93"/>
    <w:rsid w:val="4069F5BF"/>
    <w:rsid w:val="406F325B"/>
    <w:rsid w:val="4073F4C0"/>
    <w:rsid w:val="4075ECC5"/>
    <w:rsid w:val="4077D88C"/>
    <w:rsid w:val="4078BD3A"/>
    <w:rsid w:val="407AC396"/>
    <w:rsid w:val="407B886A"/>
    <w:rsid w:val="407B8EEB"/>
    <w:rsid w:val="407EF209"/>
    <w:rsid w:val="408139B3"/>
    <w:rsid w:val="4081B895"/>
    <w:rsid w:val="408329DA"/>
    <w:rsid w:val="40837234"/>
    <w:rsid w:val="408876BC"/>
    <w:rsid w:val="4088CB00"/>
    <w:rsid w:val="408C2B36"/>
    <w:rsid w:val="408C8826"/>
    <w:rsid w:val="40905C10"/>
    <w:rsid w:val="4091CEC3"/>
    <w:rsid w:val="40971ABB"/>
    <w:rsid w:val="409AA261"/>
    <w:rsid w:val="409F1850"/>
    <w:rsid w:val="409F805F"/>
    <w:rsid w:val="40A16368"/>
    <w:rsid w:val="40A42EA2"/>
    <w:rsid w:val="40A6EAC3"/>
    <w:rsid w:val="40A8EDA1"/>
    <w:rsid w:val="40B6B3BB"/>
    <w:rsid w:val="40B7F8FD"/>
    <w:rsid w:val="40BA849D"/>
    <w:rsid w:val="40BB423D"/>
    <w:rsid w:val="40BD429F"/>
    <w:rsid w:val="40BEFBCF"/>
    <w:rsid w:val="40C39598"/>
    <w:rsid w:val="40C74154"/>
    <w:rsid w:val="40CEFA7E"/>
    <w:rsid w:val="40D25EE2"/>
    <w:rsid w:val="40D4C70E"/>
    <w:rsid w:val="40D91821"/>
    <w:rsid w:val="40D95AC3"/>
    <w:rsid w:val="40E4636C"/>
    <w:rsid w:val="40E8069E"/>
    <w:rsid w:val="40EF9CD1"/>
    <w:rsid w:val="40F370E3"/>
    <w:rsid w:val="40F3A7A1"/>
    <w:rsid w:val="40F6E963"/>
    <w:rsid w:val="40F8961B"/>
    <w:rsid w:val="40FA4A81"/>
    <w:rsid w:val="40FBE4C9"/>
    <w:rsid w:val="40FC394F"/>
    <w:rsid w:val="40FC5FB2"/>
    <w:rsid w:val="4104C174"/>
    <w:rsid w:val="410A90DD"/>
    <w:rsid w:val="410D9121"/>
    <w:rsid w:val="41102C16"/>
    <w:rsid w:val="41121018"/>
    <w:rsid w:val="4114CB66"/>
    <w:rsid w:val="411782F0"/>
    <w:rsid w:val="4117FD7E"/>
    <w:rsid w:val="411A093A"/>
    <w:rsid w:val="411BE148"/>
    <w:rsid w:val="41230786"/>
    <w:rsid w:val="4125C096"/>
    <w:rsid w:val="4131257A"/>
    <w:rsid w:val="413617ED"/>
    <w:rsid w:val="4137E9C6"/>
    <w:rsid w:val="4138B41C"/>
    <w:rsid w:val="4138FF29"/>
    <w:rsid w:val="4143A87C"/>
    <w:rsid w:val="415027B0"/>
    <w:rsid w:val="41515C5C"/>
    <w:rsid w:val="415D00D5"/>
    <w:rsid w:val="4173E4F4"/>
    <w:rsid w:val="41765C9C"/>
    <w:rsid w:val="4186D852"/>
    <w:rsid w:val="41A00880"/>
    <w:rsid w:val="41A036A4"/>
    <w:rsid w:val="41A6C49B"/>
    <w:rsid w:val="41A79F72"/>
    <w:rsid w:val="41AC2524"/>
    <w:rsid w:val="41AD7891"/>
    <w:rsid w:val="41B5333E"/>
    <w:rsid w:val="41BA31BE"/>
    <w:rsid w:val="41BE0C08"/>
    <w:rsid w:val="41C41AC5"/>
    <w:rsid w:val="41C57579"/>
    <w:rsid w:val="41C5A6EC"/>
    <w:rsid w:val="41C80977"/>
    <w:rsid w:val="41C810FA"/>
    <w:rsid w:val="41C96503"/>
    <w:rsid w:val="41D06153"/>
    <w:rsid w:val="41D13439"/>
    <w:rsid w:val="41D3B0DE"/>
    <w:rsid w:val="41D4C18F"/>
    <w:rsid w:val="41DA2EC8"/>
    <w:rsid w:val="41DB6315"/>
    <w:rsid w:val="41DD0F2D"/>
    <w:rsid w:val="41E00706"/>
    <w:rsid w:val="41E42267"/>
    <w:rsid w:val="41E81FB5"/>
    <w:rsid w:val="41E88759"/>
    <w:rsid w:val="41EF5A80"/>
    <w:rsid w:val="41F5906D"/>
    <w:rsid w:val="41F89764"/>
    <w:rsid w:val="41F8D1FC"/>
    <w:rsid w:val="41F95E1F"/>
    <w:rsid w:val="41FE1726"/>
    <w:rsid w:val="4200B3B8"/>
    <w:rsid w:val="4200F180"/>
    <w:rsid w:val="4202016A"/>
    <w:rsid w:val="4203F84E"/>
    <w:rsid w:val="4207CD37"/>
    <w:rsid w:val="420BB81B"/>
    <w:rsid w:val="420F70F6"/>
    <w:rsid w:val="42148F1B"/>
    <w:rsid w:val="4218941E"/>
    <w:rsid w:val="42197CC1"/>
    <w:rsid w:val="421B5590"/>
    <w:rsid w:val="4223085D"/>
    <w:rsid w:val="4226D48C"/>
    <w:rsid w:val="42282901"/>
    <w:rsid w:val="422C2987"/>
    <w:rsid w:val="422ED5C1"/>
    <w:rsid w:val="4237E3CF"/>
    <w:rsid w:val="423CC664"/>
    <w:rsid w:val="423CE4C4"/>
    <w:rsid w:val="42408AE8"/>
    <w:rsid w:val="4241F391"/>
    <w:rsid w:val="4243D5DA"/>
    <w:rsid w:val="4249EAC8"/>
    <w:rsid w:val="424C20E8"/>
    <w:rsid w:val="42567241"/>
    <w:rsid w:val="4256CA5B"/>
    <w:rsid w:val="425A040C"/>
    <w:rsid w:val="425FB3CB"/>
    <w:rsid w:val="4261FEDA"/>
    <w:rsid w:val="426BEFA7"/>
    <w:rsid w:val="426D757F"/>
    <w:rsid w:val="426DE957"/>
    <w:rsid w:val="4273CBD3"/>
    <w:rsid w:val="4275FEA2"/>
    <w:rsid w:val="427766AE"/>
    <w:rsid w:val="427D4B4E"/>
    <w:rsid w:val="42887DA5"/>
    <w:rsid w:val="4291B190"/>
    <w:rsid w:val="4295669F"/>
    <w:rsid w:val="4299AD91"/>
    <w:rsid w:val="429B719C"/>
    <w:rsid w:val="429C663F"/>
    <w:rsid w:val="42A08D69"/>
    <w:rsid w:val="42A1A7E9"/>
    <w:rsid w:val="42A22319"/>
    <w:rsid w:val="42A95B08"/>
    <w:rsid w:val="42AADBF3"/>
    <w:rsid w:val="42B59139"/>
    <w:rsid w:val="42B763A6"/>
    <w:rsid w:val="42B89705"/>
    <w:rsid w:val="42BD8176"/>
    <w:rsid w:val="42BEDBC1"/>
    <w:rsid w:val="42C073F8"/>
    <w:rsid w:val="42C1CFCD"/>
    <w:rsid w:val="42C74FE3"/>
    <w:rsid w:val="42D4C577"/>
    <w:rsid w:val="42D6F7A7"/>
    <w:rsid w:val="42E40011"/>
    <w:rsid w:val="42E5039E"/>
    <w:rsid w:val="42E9E760"/>
    <w:rsid w:val="42F0ED8B"/>
    <w:rsid w:val="42F23D47"/>
    <w:rsid w:val="42F55CA7"/>
    <w:rsid w:val="42F5F0CD"/>
    <w:rsid w:val="42FE7754"/>
    <w:rsid w:val="43045985"/>
    <w:rsid w:val="43071810"/>
    <w:rsid w:val="4309F623"/>
    <w:rsid w:val="430D8444"/>
    <w:rsid w:val="430F4E86"/>
    <w:rsid w:val="43142A66"/>
    <w:rsid w:val="43148296"/>
    <w:rsid w:val="4314A002"/>
    <w:rsid w:val="43163D5E"/>
    <w:rsid w:val="431988BE"/>
    <w:rsid w:val="431EF836"/>
    <w:rsid w:val="43206A4A"/>
    <w:rsid w:val="43217C01"/>
    <w:rsid w:val="432AC989"/>
    <w:rsid w:val="432B23DF"/>
    <w:rsid w:val="432E84BD"/>
    <w:rsid w:val="432F031A"/>
    <w:rsid w:val="4338329A"/>
    <w:rsid w:val="4338EC86"/>
    <w:rsid w:val="43462930"/>
    <w:rsid w:val="43467B5D"/>
    <w:rsid w:val="4348667D"/>
    <w:rsid w:val="4349673B"/>
    <w:rsid w:val="4349D43B"/>
    <w:rsid w:val="43519EFD"/>
    <w:rsid w:val="43523EF5"/>
    <w:rsid w:val="4354FA38"/>
    <w:rsid w:val="43620894"/>
    <w:rsid w:val="4362C2E2"/>
    <w:rsid w:val="4365959B"/>
    <w:rsid w:val="436694C5"/>
    <w:rsid w:val="4366A7DD"/>
    <w:rsid w:val="43687877"/>
    <w:rsid w:val="436A0170"/>
    <w:rsid w:val="436CBAC8"/>
    <w:rsid w:val="4372C202"/>
    <w:rsid w:val="4373A0C2"/>
    <w:rsid w:val="437683D5"/>
    <w:rsid w:val="4377A587"/>
    <w:rsid w:val="437C5C22"/>
    <w:rsid w:val="438380FE"/>
    <w:rsid w:val="4383E548"/>
    <w:rsid w:val="4386E4A9"/>
    <w:rsid w:val="438A7D85"/>
    <w:rsid w:val="438B70A6"/>
    <w:rsid w:val="438D5F04"/>
    <w:rsid w:val="43941158"/>
    <w:rsid w:val="4398CD99"/>
    <w:rsid w:val="439A5110"/>
    <w:rsid w:val="43A32CFE"/>
    <w:rsid w:val="43A8AE18"/>
    <w:rsid w:val="43ABADE2"/>
    <w:rsid w:val="43AD8F18"/>
    <w:rsid w:val="43B3996F"/>
    <w:rsid w:val="43BB049C"/>
    <w:rsid w:val="43BC4E93"/>
    <w:rsid w:val="43BDE899"/>
    <w:rsid w:val="43BE1E09"/>
    <w:rsid w:val="43C318B6"/>
    <w:rsid w:val="43C7EE2A"/>
    <w:rsid w:val="43CB6081"/>
    <w:rsid w:val="43CF3772"/>
    <w:rsid w:val="43D06261"/>
    <w:rsid w:val="43D24613"/>
    <w:rsid w:val="43D51C11"/>
    <w:rsid w:val="43D5AEF1"/>
    <w:rsid w:val="43D72846"/>
    <w:rsid w:val="43D7A626"/>
    <w:rsid w:val="43E2A180"/>
    <w:rsid w:val="43E67DDB"/>
    <w:rsid w:val="43E78C7B"/>
    <w:rsid w:val="43EAB4CA"/>
    <w:rsid w:val="43EBCB43"/>
    <w:rsid w:val="43EC0FD6"/>
    <w:rsid w:val="43EF736E"/>
    <w:rsid w:val="43EF7E97"/>
    <w:rsid w:val="43F21898"/>
    <w:rsid w:val="43FE5FA8"/>
    <w:rsid w:val="43FF5C25"/>
    <w:rsid w:val="4404F836"/>
    <w:rsid w:val="440533FE"/>
    <w:rsid w:val="4407DFE9"/>
    <w:rsid w:val="4408C29D"/>
    <w:rsid w:val="440D5B03"/>
    <w:rsid w:val="441037EA"/>
    <w:rsid w:val="44139824"/>
    <w:rsid w:val="442088DC"/>
    <w:rsid w:val="4421CC65"/>
    <w:rsid w:val="4422495E"/>
    <w:rsid w:val="442BE332"/>
    <w:rsid w:val="442CE636"/>
    <w:rsid w:val="442F169E"/>
    <w:rsid w:val="442FC593"/>
    <w:rsid w:val="4434EE10"/>
    <w:rsid w:val="44391A3D"/>
    <w:rsid w:val="4439EBCD"/>
    <w:rsid w:val="443D4280"/>
    <w:rsid w:val="443F1339"/>
    <w:rsid w:val="444E3D2A"/>
    <w:rsid w:val="4450EC50"/>
    <w:rsid w:val="4455F83A"/>
    <w:rsid w:val="445A41C8"/>
    <w:rsid w:val="445A6630"/>
    <w:rsid w:val="445BC8DD"/>
    <w:rsid w:val="445DA030"/>
    <w:rsid w:val="44633837"/>
    <w:rsid w:val="44650B71"/>
    <w:rsid w:val="446D8139"/>
    <w:rsid w:val="447BE217"/>
    <w:rsid w:val="447C78DA"/>
    <w:rsid w:val="448D6E9F"/>
    <w:rsid w:val="448ED52F"/>
    <w:rsid w:val="448FD923"/>
    <w:rsid w:val="4490051B"/>
    <w:rsid w:val="449721B3"/>
    <w:rsid w:val="4497F0E2"/>
    <w:rsid w:val="44985F0E"/>
    <w:rsid w:val="44986AB1"/>
    <w:rsid w:val="449CD6F1"/>
    <w:rsid w:val="449EC283"/>
    <w:rsid w:val="44A06432"/>
    <w:rsid w:val="44A2C0AA"/>
    <w:rsid w:val="44A2C44B"/>
    <w:rsid w:val="44A859C2"/>
    <w:rsid w:val="44AFCB24"/>
    <w:rsid w:val="44B48A18"/>
    <w:rsid w:val="44B48F1E"/>
    <w:rsid w:val="44B9A8A0"/>
    <w:rsid w:val="44B9FB0E"/>
    <w:rsid w:val="44BBEBA0"/>
    <w:rsid w:val="44C20A6F"/>
    <w:rsid w:val="44C5411E"/>
    <w:rsid w:val="44C8461A"/>
    <w:rsid w:val="44C9D1EC"/>
    <w:rsid w:val="44D43F32"/>
    <w:rsid w:val="44D948CC"/>
    <w:rsid w:val="44DBFB3E"/>
    <w:rsid w:val="44DD9D9F"/>
    <w:rsid w:val="44DE1DE3"/>
    <w:rsid w:val="44E2A407"/>
    <w:rsid w:val="44E30E1D"/>
    <w:rsid w:val="44E5B982"/>
    <w:rsid w:val="44E8DEAE"/>
    <w:rsid w:val="44ECA8CB"/>
    <w:rsid w:val="44ECF8AD"/>
    <w:rsid w:val="44F2A5C0"/>
    <w:rsid w:val="44F44052"/>
    <w:rsid w:val="44F45541"/>
    <w:rsid w:val="44F5E1AD"/>
    <w:rsid w:val="44F854A2"/>
    <w:rsid w:val="44F91148"/>
    <w:rsid w:val="44FA9665"/>
    <w:rsid w:val="44FBE87B"/>
    <w:rsid w:val="44FD25AC"/>
    <w:rsid w:val="44FE7371"/>
    <w:rsid w:val="44FF8E53"/>
    <w:rsid w:val="45062449"/>
    <w:rsid w:val="4507AD8C"/>
    <w:rsid w:val="4508D27A"/>
    <w:rsid w:val="450A3B38"/>
    <w:rsid w:val="4513C916"/>
    <w:rsid w:val="451B3FEB"/>
    <w:rsid w:val="451C194E"/>
    <w:rsid w:val="45262F8D"/>
    <w:rsid w:val="4526D2A1"/>
    <w:rsid w:val="45288EF1"/>
    <w:rsid w:val="452DB245"/>
    <w:rsid w:val="453074DA"/>
    <w:rsid w:val="45313644"/>
    <w:rsid w:val="453E03BB"/>
    <w:rsid w:val="453E83C5"/>
    <w:rsid w:val="453FA2C2"/>
    <w:rsid w:val="4541C949"/>
    <w:rsid w:val="4544CD74"/>
    <w:rsid w:val="45469DAE"/>
    <w:rsid w:val="4547B90D"/>
    <w:rsid w:val="454AE313"/>
    <w:rsid w:val="454CDBF2"/>
    <w:rsid w:val="454FE97D"/>
    <w:rsid w:val="45503CD2"/>
    <w:rsid w:val="4553637B"/>
    <w:rsid w:val="45560FAC"/>
    <w:rsid w:val="455793D5"/>
    <w:rsid w:val="455B0AF1"/>
    <w:rsid w:val="455BBCD3"/>
    <w:rsid w:val="45615ED4"/>
    <w:rsid w:val="456470B5"/>
    <w:rsid w:val="456940C6"/>
    <w:rsid w:val="4569F091"/>
    <w:rsid w:val="456C653F"/>
    <w:rsid w:val="45702D0F"/>
    <w:rsid w:val="45724E25"/>
    <w:rsid w:val="4575E755"/>
    <w:rsid w:val="457609AA"/>
    <w:rsid w:val="4576FF62"/>
    <w:rsid w:val="45777D54"/>
    <w:rsid w:val="457882B4"/>
    <w:rsid w:val="457B3F3D"/>
    <w:rsid w:val="45813950"/>
    <w:rsid w:val="458336A3"/>
    <w:rsid w:val="4586ED9E"/>
    <w:rsid w:val="458B0DE7"/>
    <w:rsid w:val="459255C4"/>
    <w:rsid w:val="4593A222"/>
    <w:rsid w:val="45950D57"/>
    <w:rsid w:val="45963F7C"/>
    <w:rsid w:val="4597017A"/>
    <w:rsid w:val="459755BB"/>
    <w:rsid w:val="459B5FB1"/>
    <w:rsid w:val="45A04C18"/>
    <w:rsid w:val="45A26845"/>
    <w:rsid w:val="45A40E0B"/>
    <w:rsid w:val="45A78D23"/>
    <w:rsid w:val="45A8257B"/>
    <w:rsid w:val="45ADD071"/>
    <w:rsid w:val="45B3175F"/>
    <w:rsid w:val="45BD4FEC"/>
    <w:rsid w:val="45C1A5A1"/>
    <w:rsid w:val="45C2CF4C"/>
    <w:rsid w:val="45C6C024"/>
    <w:rsid w:val="45C6D4F8"/>
    <w:rsid w:val="45C7DC5C"/>
    <w:rsid w:val="45C924CC"/>
    <w:rsid w:val="45CB526A"/>
    <w:rsid w:val="45CBCAAA"/>
    <w:rsid w:val="45D0DB99"/>
    <w:rsid w:val="45D45224"/>
    <w:rsid w:val="45D77621"/>
    <w:rsid w:val="45D7CC64"/>
    <w:rsid w:val="45D7CCBD"/>
    <w:rsid w:val="45D82F66"/>
    <w:rsid w:val="45DF93F5"/>
    <w:rsid w:val="45E4A818"/>
    <w:rsid w:val="45E568E3"/>
    <w:rsid w:val="45ED7FDB"/>
    <w:rsid w:val="45EF28E8"/>
    <w:rsid w:val="45F67122"/>
    <w:rsid w:val="45FA37AA"/>
    <w:rsid w:val="46020AD0"/>
    <w:rsid w:val="46128253"/>
    <w:rsid w:val="46130249"/>
    <w:rsid w:val="4618A118"/>
    <w:rsid w:val="461AA0E7"/>
    <w:rsid w:val="461BE244"/>
    <w:rsid w:val="461EE3F1"/>
    <w:rsid w:val="461F28DB"/>
    <w:rsid w:val="4622F0F2"/>
    <w:rsid w:val="4624ED3E"/>
    <w:rsid w:val="46261547"/>
    <w:rsid w:val="4627EFE4"/>
    <w:rsid w:val="4628EAC9"/>
    <w:rsid w:val="46302441"/>
    <w:rsid w:val="4631E434"/>
    <w:rsid w:val="46345049"/>
    <w:rsid w:val="463A4157"/>
    <w:rsid w:val="463C03A1"/>
    <w:rsid w:val="46474FEB"/>
    <w:rsid w:val="464A057D"/>
    <w:rsid w:val="464A8E2B"/>
    <w:rsid w:val="46550D3F"/>
    <w:rsid w:val="4657C739"/>
    <w:rsid w:val="465A5E69"/>
    <w:rsid w:val="465ABE2A"/>
    <w:rsid w:val="4662A98E"/>
    <w:rsid w:val="466483D9"/>
    <w:rsid w:val="4664FF3D"/>
    <w:rsid w:val="4665A46C"/>
    <w:rsid w:val="466B1DEA"/>
    <w:rsid w:val="466C9892"/>
    <w:rsid w:val="466D06EA"/>
    <w:rsid w:val="466DCB4A"/>
    <w:rsid w:val="4670DE76"/>
    <w:rsid w:val="4675BC5C"/>
    <w:rsid w:val="467B6AAB"/>
    <w:rsid w:val="467BB9A4"/>
    <w:rsid w:val="467F0D1A"/>
    <w:rsid w:val="467FFC33"/>
    <w:rsid w:val="46817ADC"/>
    <w:rsid w:val="4681BF07"/>
    <w:rsid w:val="46821ED6"/>
    <w:rsid w:val="4684466A"/>
    <w:rsid w:val="468769BD"/>
    <w:rsid w:val="468EE741"/>
    <w:rsid w:val="468F3B63"/>
    <w:rsid w:val="46903464"/>
    <w:rsid w:val="46911E0D"/>
    <w:rsid w:val="46981756"/>
    <w:rsid w:val="469957E4"/>
    <w:rsid w:val="469B3BEA"/>
    <w:rsid w:val="469C2ACC"/>
    <w:rsid w:val="469CCAE5"/>
    <w:rsid w:val="46A6B86E"/>
    <w:rsid w:val="46A9F82F"/>
    <w:rsid w:val="46AE75ED"/>
    <w:rsid w:val="46B1BB67"/>
    <w:rsid w:val="46B2BA1B"/>
    <w:rsid w:val="46B5A04F"/>
    <w:rsid w:val="46B6B4C4"/>
    <w:rsid w:val="46BC0B96"/>
    <w:rsid w:val="46BC494E"/>
    <w:rsid w:val="46BE52E7"/>
    <w:rsid w:val="46BF0B54"/>
    <w:rsid w:val="46BF9ADA"/>
    <w:rsid w:val="46CE6386"/>
    <w:rsid w:val="46D489C0"/>
    <w:rsid w:val="46D930C8"/>
    <w:rsid w:val="46D9CC47"/>
    <w:rsid w:val="46DD59CE"/>
    <w:rsid w:val="46E651A2"/>
    <w:rsid w:val="46ED3A58"/>
    <w:rsid w:val="46ED9688"/>
    <w:rsid w:val="46EE5DCF"/>
    <w:rsid w:val="46EF9981"/>
    <w:rsid w:val="46F61DEE"/>
    <w:rsid w:val="46F8324B"/>
    <w:rsid w:val="46F923F6"/>
    <w:rsid w:val="46F97384"/>
    <w:rsid w:val="46FDD19E"/>
    <w:rsid w:val="47096D39"/>
    <w:rsid w:val="47103163"/>
    <w:rsid w:val="47113F4B"/>
    <w:rsid w:val="4711A8C1"/>
    <w:rsid w:val="47121366"/>
    <w:rsid w:val="471353D4"/>
    <w:rsid w:val="4715AF54"/>
    <w:rsid w:val="47172E4F"/>
    <w:rsid w:val="471A4F24"/>
    <w:rsid w:val="471A8980"/>
    <w:rsid w:val="471B4909"/>
    <w:rsid w:val="4720E6B9"/>
    <w:rsid w:val="472301C8"/>
    <w:rsid w:val="47246E46"/>
    <w:rsid w:val="4724F85A"/>
    <w:rsid w:val="4730B434"/>
    <w:rsid w:val="4732151B"/>
    <w:rsid w:val="473457E9"/>
    <w:rsid w:val="4736E547"/>
    <w:rsid w:val="4736FCDE"/>
    <w:rsid w:val="473D02F5"/>
    <w:rsid w:val="47470FE2"/>
    <w:rsid w:val="474BA35C"/>
    <w:rsid w:val="474C54BF"/>
    <w:rsid w:val="474FA985"/>
    <w:rsid w:val="4752F9C0"/>
    <w:rsid w:val="4755106F"/>
    <w:rsid w:val="47586FD5"/>
    <w:rsid w:val="475B3FC7"/>
    <w:rsid w:val="475EEC77"/>
    <w:rsid w:val="47605612"/>
    <w:rsid w:val="476C2594"/>
    <w:rsid w:val="476EA506"/>
    <w:rsid w:val="476EACA8"/>
    <w:rsid w:val="476ED7CE"/>
    <w:rsid w:val="47745CB8"/>
    <w:rsid w:val="477561A4"/>
    <w:rsid w:val="47799DCB"/>
    <w:rsid w:val="477E0420"/>
    <w:rsid w:val="4785CECD"/>
    <w:rsid w:val="4786EBCD"/>
    <w:rsid w:val="478DCE62"/>
    <w:rsid w:val="478DE424"/>
    <w:rsid w:val="4792FEBE"/>
    <w:rsid w:val="4795470C"/>
    <w:rsid w:val="47997FFB"/>
    <w:rsid w:val="4799A4D4"/>
    <w:rsid w:val="479AD3E7"/>
    <w:rsid w:val="47A1F254"/>
    <w:rsid w:val="47A81EA7"/>
    <w:rsid w:val="47B8F4A1"/>
    <w:rsid w:val="47C22C1A"/>
    <w:rsid w:val="47C658C6"/>
    <w:rsid w:val="47CB79D5"/>
    <w:rsid w:val="47CDCB64"/>
    <w:rsid w:val="47CE00FD"/>
    <w:rsid w:val="47D40D3A"/>
    <w:rsid w:val="47D7903F"/>
    <w:rsid w:val="47D81651"/>
    <w:rsid w:val="47DADCFC"/>
    <w:rsid w:val="47DB5B4E"/>
    <w:rsid w:val="47DD54B1"/>
    <w:rsid w:val="47DFC195"/>
    <w:rsid w:val="47E1B8EA"/>
    <w:rsid w:val="47E728C7"/>
    <w:rsid w:val="47E867BC"/>
    <w:rsid w:val="47ECCC3B"/>
    <w:rsid w:val="47EDAB51"/>
    <w:rsid w:val="47F139F0"/>
    <w:rsid w:val="47F7AC42"/>
    <w:rsid w:val="47FA8EE0"/>
    <w:rsid w:val="48009443"/>
    <w:rsid w:val="48109A1D"/>
    <w:rsid w:val="48119067"/>
    <w:rsid w:val="48145468"/>
    <w:rsid w:val="48149D66"/>
    <w:rsid w:val="48171B34"/>
    <w:rsid w:val="4819CEC1"/>
    <w:rsid w:val="481D9057"/>
    <w:rsid w:val="481E1244"/>
    <w:rsid w:val="481FE88C"/>
    <w:rsid w:val="4823BC50"/>
    <w:rsid w:val="48307F65"/>
    <w:rsid w:val="48348720"/>
    <w:rsid w:val="483657AD"/>
    <w:rsid w:val="48394061"/>
    <w:rsid w:val="4842CC7F"/>
    <w:rsid w:val="48468F6D"/>
    <w:rsid w:val="48474B68"/>
    <w:rsid w:val="48480F9F"/>
    <w:rsid w:val="484ECA7B"/>
    <w:rsid w:val="484F88B5"/>
    <w:rsid w:val="4852C74D"/>
    <w:rsid w:val="4854BD24"/>
    <w:rsid w:val="4855351D"/>
    <w:rsid w:val="486311AD"/>
    <w:rsid w:val="486CA9EC"/>
    <w:rsid w:val="486ED9DB"/>
    <w:rsid w:val="486FF103"/>
    <w:rsid w:val="4871F567"/>
    <w:rsid w:val="4876FD9B"/>
    <w:rsid w:val="487A24A3"/>
    <w:rsid w:val="487C0260"/>
    <w:rsid w:val="487EC2D0"/>
    <w:rsid w:val="48828563"/>
    <w:rsid w:val="4884A418"/>
    <w:rsid w:val="48921846"/>
    <w:rsid w:val="489ED818"/>
    <w:rsid w:val="48A45A9D"/>
    <w:rsid w:val="48A91A46"/>
    <w:rsid w:val="48AAD814"/>
    <w:rsid w:val="48AD9B80"/>
    <w:rsid w:val="48B46729"/>
    <w:rsid w:val="48B4B676"/>
    <w:rsid w:val="48B5479A"/>
    <w:rsid w:val="48B5B345"/>
    <w:rsid w:val="48B69753"/>
    <w:rsid w:val="48BC857F"/>
    <w:rsid w:val="48C04A5A"/>
    <w:rsid w:val="48C3A689"/>
    <w:rsid w:val="48C40E84"/>
    <w:rsid w:val="48C5F59B"/>
    <w:rsid w:val="48C65786"/>
    <w:rsid w:val="48C92C51"/>
    <w:rsid w:val="48DA5A6F"/>
    <w:rsid w:val="48DACD9D"/>
    <w:rsid w:val="48E32C17"/>
    <w:rsid w:val="48E8B633"/>
    <w:rsid w:val="48ECF76B"/>
    <w:rsid w:val="48F3C165"/>
    <w:rsid w:val="48F9BD19"/>
    <w:rsid w:val="48FE319B"/>
    <w:rsid w:val="4901D583"/>
    <w:rsid w:val="4902294D"/>
    <w:rsid w:val="4902A470"/>
    <w:rsid w:val="49088CC6"/>
    <w:rsid w:val="490DA74A"/>
    <w:rsid w:val="49100AE4"/>
    <w:rsid w:val="4910897E"/>
    <w:rsid w:val="4911163B"/>
    <w:rsid w:val="4911B226"/>
    <w:rsid w:val="4914CA52"/>
    <w:rsid w:val="49163CA6"/>
    <w:rsid w:val="491C66D9"/>
    <w:rsid w:val="491F0928"/>
    <w:rsid w:val="491F5967"/>
    <w:rsid w:val="49235530"/>
    <w:rsid w:val="492CEF29"/>
    <w:rsid w:val="4930DB79"/>
    <w:rsid w:val="49353AA5"/>
    <w:rsid w:val="493546B9"/>
    <w:rsid w:val="493765BB"/>
    <w:rsid w:val="4937C989"/>
    <w:rsid w:val="49394EA8"/>
    <w:rsid w:val="493E1076"/>
    <w:rsid w:val="49405843"/>
    <w:rsid w:val="4942D2C4"/>
    <w:rsid w:val="4944B252"/>
    <w:rsid w:val="4947D623"/>
    <w:rsid w:val="494A5206"/>
    <w:rsid w:val="494A720F"/>
    <w:rsid w:val="494D0C56"/>
    <w:rsid w:val="494F56F6"/>
    <w:rsid w:val="4956D186"/>
    <w:rsid w:val="49576888"/>
    <w:rsid w:val="4958906A"/>
    <w:rsid w:val="495C9E5C"/>
    <w:rsid w:val="495D66C0"/>
    <w:rsid w:val="495F2C0B"/>
    <w:rsid w:val="49705B14"/>
    <w:rsid w:val="49741929"/>
    <w:rsid w:val="497BEE9D"/>
    <w:rsid w:val="4988EBCB"/>
    <w:rsid w:val="498CC959"/>
    <w:rsid w:val="498D057B"/>
    <w:rsid w:val="49900504"/>
    <w:rsid w:val="4994ACBB"/>
    <w:rsid w:val="499C03C4"/>
    <w:rsid w:val="499F73EB"/>
    <w:rsid w:val="49A4633F"/>
    <w:rsid w:val="49A517DE"/>
    <w:rsid w:val="49A9E2ED"/>
    <w:rsid w:val="49AA173B"/>
    <w:rsid w:val="49AB51F4"/>
    <w:rsid w:val="49ACAFD9"/>
    <w:rsid w:val="49B0C118"/>
    <w:rsid w:val="49B27AB6"/>
    <w:rsid w:val="49B51F8B"/>
    <w:rsid w:val="49B7EA5A"/>
    <w:rsid w:val="49BCBCF1"/>
    <w:rsid w:val="49C3AC0A"/>
    <w:rsid w:val="49C5307A"/>
    <w:rsid w:val="49C61CC1"/>
    <w:rsid w:val="49C76210"/>
    <w:rsid w:val="49C8D05E"/>
    <w:rsid w:val="49CED5F0"/>
    <w:rsid w:val="49D20F79"/>
    <w:rsid w:val="49D4C954"/>
    <w:rsid w:val="49D6B492"/>
    <w:rsid w:val="49DA957D"/>
    <w:rsid w:val="49DE6F7D"/>
    <w:rsid w:val="49E140B5"/>
    <w:rsid w:val="49E2EBCD"/>
    <w:rsid w:val="49E6F4EA"/>
    <w:rsid w:val="49E77709"/>
    <w:rsid w:val="49E79DA2"/>
    <w:rsid w:val="49E9CB6D"/>
    <w:rsid w:val="49EAFE70"/>
    <w:rsid w:val="49F2265F"/>
    <w:rsid w:val="49F3F62D"/>
    <w:rsid w:val="49F65E30"/>
    <w:rsid w:val="49F9D278"/>
    <w:rsid w:val="49FD55B9"/>
    <w:rsid w:val="4A02FD64"/>
    <w:rsid w:val="4A03B50B"/>
    <w:rsid w:val="4A0A11B5"/>
    <w:rsid w:val="4A0FE470"/>
    <w:rsid w:val="4A16D1DF"/>
    <w:rsid w:val="4A198107"/>
    <w:rsid w:val="4A19FBD9"/>
    <w:rsid w:val="4A1A56F8"/>
    <w:rsid w:val="4A1B74A5"/>
    <w:rsid w:val="4A1C8F25"/>
    <w:rsid w:val="4A1D12A1"/>
    <w:rsid w:val="4A208C64"/>
    <w:rsid w:val="4A224916"/>
    <w:rsid w:val="4A228460"/>
    <w:rsid w:val="4A265186"/>
    <w:rsid w:val="4A28DB15"/>
    <w:rsid w:val="4A29A68E"/>
    <w:rsid w:val="4A30F90A"/>
    <w:rsid w:val="4A32C793"/>
    <w:rsid w:val="4A3323F6"/>
    <w:rsid w:val="4A3575BB"/>
    <w:rsid w:val="4A390869"/>
    <w:rsid w:val="4A3929AA"/>
    <w:rsid w:val="4A3BB745"/>
    <w:rsid w:val="4A40B7B0"/>
    <w:rsid w:val="4A41DF2D"/>
    <w:rsid w:val="4A44EE38"/>
    <w:rsid w:val="4A4928E8"/>
    <w:rsid w:val="4A4C0C49"/>
    <w:rsid w:val="4A51E377"/>
    <w:rsid w:val="4A5426FC"/>
    <w:rsid w:val="4A57CC87"/>
    <w:rsid w:val="4A5A22A8"/>
    <w:rsid w:val="4A5C5BF2"/>
    <w:rsid w:val="4A6134F2"/>
    <w:rsid w:val="4A6E1428"/>
    <w:rsid w:val="4A6E6FB3"/>
    <w:rsid w:val="4A6F3E7D"/>
    <w:rsid w:val="4A79375C"/>
    <w:rsid w:val="4A7AB32B"/>
    <w:rsid w:val="4A7E22BF"/>
    <w:rsid w:val="4A809315"/>
    <w:rsid w:val="4A83022B"/>
    <w:rsid w:val="4A84C51A"/>
    <w:rsid w:val="4A8AF2EA"/>
    <w:rsid w:val="4A8F9D59"/>
    <w:rsid w:val="4A92A76C"/>
    <w:rsid w:val="4A94ED74"/>
    <w:rsid w:val="4A94FB41"/>
    <w:rsid w:val="4A9708A0"/>
    <w:rsid w:val="4A986471"/>
    <w:rsid w:val="4A995354"/>
    <w:rsid w:val="4A9A0276"/>
    <w:rsid w:val="4A9E23FD"/>
    <w:rsid w:val="4AA0B897"/>
    <w:rsid w:val="4AA4D08C"/>
    <w:rsid w:val="4AA605E0"/>
    <w:rsid w:val="4AA66A2F"/>
    <w:rsid w:val="4AAC5B1F"/>
    <w:rsid w:val="4AAD3EC7"/>
    <w:rsid w:val="4AAE5883"/>
    <w:rsid w:val="4AAF327F"/>
    <w:rsid w:val="4AAFE615"/>
    <w:rsid w:val="4AB1E696"/>
    <w:rsid w:val="4AB24307"/>
    <w:rsid w:val="4AB3AF4E"/>
    <w:rsid w:val="4AB6FE22"/>
    <w:rsid w:val="4ABAE82F"/>
    <w:rsid w:val="4ABB0913"/>
    <w:rsid w:val="4ABB446B"/>
    <w:rsid w:val="4AC0BDBC"/>
    <w:rsid w:val="4AC20375"/>
    <w:rsid w:val="4AC412B1"/>
    <w:rsid w:val="4ACB1DF6"/>
    <w:rsid w:val="4ACD91DA"/>
    <w:rsid w:val="4AD22365"/>
    <w:rsid w:val="4AD3CEE5"/>
    <w:rsid w:val="4AD59486"/>
    <w:rsid w:val="4ADBB46F"/>
    <w:rsid w:val="4AF2EB2A"/>
    <w:rsid w:val="4AF8DD3A"/>
    <w:rsid w:val="4AFBD1B5"/>
    <w:rsid w:val="4AFD1B74"/>
    <w:rsid w:val="4AFE90A6"/>
    <w:rsid w:val="4AFF12D3"/>
    <w:rsid w:val="4B04FD0D"/>
    <w:rsid w:val="4B067955"/>
    <w:rsid w:val="4B0CA570"/>
    <w:rsid w:val="4B0D5DB6"/>
    <w:rsid w:val="4B0E2789"/>
    <w:rsid w:val="4B1368C1"/>
    <w:rsid w:val="4B14F346"/>
    <w:rsid w:val="4B19273B"/>
    <w:rsid w:val="4B1B90E5"/>
    <w:rsid w:val="4B1D62E4"/>
    <w:rsid w:val="4B1E8FF7"/>
    <w:rsid w:val="4B1F427F"/>
    <w:rsid w:val="4B207CE6"/>
    <w:rsid w:val="4B31B339"/>
    <w:rsid w:val="4B375524"/>
    <w:rsid w:val="4B408C53"/>
    <w:rsid w:val="4B40A5C6"/>
    <w:rsid w:val="4B4F1398"/>
    <w:rsid w:val="4B563B9C"/>
    <w:rsid w:val="4B5D0E05"/>
    <w:rsid w:val="4B5D1975"/>
    <w:rsid w:val="4B609F45"/>
    <w:rsid w:val="4B65A24F"/>
    <w:rsid w:val="4B681166"/>
    <w:rsid w:val="4B749456"/>
    <w:rsid w:val="4B76689E"/>
    <w:rsid w:val="4B7A7FBE"/>
    <w:rsid w:val="4B7AFD5F"/>
    <w:rsid w:val="4B803E5C"/>
    <w:rsid w:val="4B87475A"/>
    <w:rsid w:val="4B8DA847"/>
    <w:rsid w:val="4B907F73"/>
    <w:rsid w:val="4B919390"/>
    <w:rsid w:val="4B985B75"/>
    <w:rsid w:val="4B996AB1"/>
    <w:rsid w:val="4B9C7E18"/>
    <w:rsid w:val="4B9DFFD0"/>
    <w:rsid w:val="4BA633FE"/>
    <w:rsid w:val="4BB77C3C"/>
    <w:rsid w:val="4BBB6BF6"/>
    <w:rsid w:val="4BC2768D"/>
    <w:rsid w:val="4BC3A790"/>
    <w:rsid w:val="4BC71818"/>
    <w:rsid w:val="4BD2DD8F"/>
    <w:rsid w:val="4BD41305"/>
    <w:rsid w:val="4BDA4B3D"/>
    <w:rsid w:val="4BDCC7FD"/>
    <w:rsid w:val="4BDD20F5"/>
    <w:rsid w:val="4BE1C071"/>
    <w:rsid w:val="4BE42DE2"/>
    <w:rsid w:val="4BE518EA"/>
    <w:rsid w:val="4BE91B9A"/>
    <w:rsid w:val="4BE92E05"/>
    <w:rsid w:val="4BED0A64"/>
    <w:rsid w:val="4BF235CF"/>
    <w:rsid w:val="4BF3C409"/>
    <w:rsid w:val="4BF3CC3F"/>
    <w:rsid w:val="4BF78547"/>
    <w:rsid w:val="4BF7CBC4"/>
    <w:rsid w:val="4BF90785"/>
    <w:rsid w:val="4BFA2AF4"/>
    <w:rsid w:val="4BFAC918"/>
    <w:rsid w:val="4BFC3F39"/>
    <w:rsid w:val="4BFC4FDD"/>
    <w:rsid w:val="4C040D43"/>
    <w:rsid w:val="4C05458A"/>
    <w:rsid w:val="4C05E8C8"/>
    <w:rsid w:val="4C061941"/>
    <w:rsid w:val="4C073B07"/>
    <w:rsid w:val="4C0C372B"/>
    <w:rsid w:val="4C11914B"/>
    <w:rsid w:val="4C13645E"/>
    <w:rsid w:val="4C14B292"/>
    <w:rsid w:val="4C184141"/>
    <w:rsid w:val="4C1F650F"/>
    <w:rsid w:val="4C20973B"/>
    <w:rsid w:val="4C2332A9"/>
    <w:rsid w:val="4C24B8DD"/>
    <w:rsid w:val="4C252B94"/>
    <w:rsid w:val="4C274052"/>
    <w:rsid w:val="4C2F5341"/>
    <w:rsid w:val="4C32BC93"/>
    <w:rsid w:val="4C3503A3"/>
    <w:rsid w:val="4C35317A"/>
    <w:rsid w:val="4C355498"/>
    <w:rsid w:val="4C37C392"/>
    <w:rsid w:val="4C39A730"/>
    <w:rsid w:val="4C3FB751"/>
    <w:rsid w:val="4C437C6E"/>
    <w:rsid w:val="4C4529BC"/>
    <w:rsid w:val="4C4A3CF3"/>
    <w:rsid w:val="4C5087A8"/>
    <w:rsid w:val="4C51B3C7"/>
    <w:rsid w:val="4C5750AB"/>
    <w:rsid w:val="4C5D878E"/>
    <w:rsid w:val="4C5F4ED0"/>
    <w:rsid w:val="4C630853"/>
    <w:rsid w:val="4C630C0D"/>
    <w:rsid w:val="4C67301B"/>
    <w:rsid w:val="4C68E6F6"/>
    <w:rsid w:val="4C7111F1"/>
    <w:rsid w:val="4C74299E"/>
    <w:rsid w:val="4C76707A"/>
    <w:rsid w:val="4C7953D7"/>
    <w:rsid w:val="4C7ABF46"/>
    <w:rsid w:val="4C7C0676"/>
    <w:rsid w:val="4C7E92DF"/>
    <w:rsid w:val="4C89A424"/>
    <w:rsid w:val="4C99BB3E"/>
    <w:rsid w:val="4C9AB567"/>
    <w:rsid w:val="4CA43206"/>
    <w:rsid w:val="4CA79835"/>
    <w:rsid w:val="4CB013CE"/>
    <w:rsid w:val="4CB70EFA"/>
    <w:rsid w:val="4CB70F31"/>
    <w:rsid w:val="4CBA54A2"/>
    <w:rsid w:val="4CBBADA7"/>
    <w:rsid w:val="4CBD5FBC"/>
    <w:rsid w:val="4CBF3CBA"/>
    <w:rsid w:val="4CC0DF6C"/>
    <w:rsid w:val="4CC172D1"/>
    <w:rsid w:val="4CC3F379"/>
    <w:rsid w:val="4CC58F0D"/>
    <w:rsid w:val="4CC62B99"/>
    <w:rsid w:val="4CC8EFEA"/>
    <w:rsid w:val="4CC99DC0"/>
    <w:rsid w:val="4CCBBCB0"/>
    <w:rsid w:val="4CCDC19D"/>
    <w:rsid w:val="4CCE512A"/>
    <w:rsid w:val="4CCF118E"/>
    <w:rsid w:val="4CD7D136"/>
    <w:rsid w:val="4CD81135"/>
    <w:rsid w:val="4CDB7CBA"/>
    <w:rsid w:val="4CE07E4D"/>
    <w:rsid w:val="4CE623D4"/>
    <w:rsid w:val="4CE87655"/>
    <w:rsid w:val="4CE9D717"/>
    <w:rsid w:val="4CECFFB5"/>
    <w:rsid w:val="4CED4DA6"/>
    <w:rsid w:val="4CF2ED2A"/>
    <w:rsid w:val="4CF522AB"/>
    <w:rsid w:val="4CF73CD5"/>
    <w:rsid w:val="4CFC1A38"/>
    <w:rsid w:val="4D031882"/>
    <w:rsid w:val="4D04FC59"/>
    <w:rsid w:val="4D054188"/>
    <w:rsid w:val="4D09014B"/>
    <w:rsid w:val="4D11E85E"/>
    <w:rsid w:val="4D13506A"/>
    <w:rsid w:val="4D1509DC"/>
    <w:rsid w:val="4D1570B2"/>
    <w:rsid w:val="4D192E1C"/>
    <w:rsid w:val="4D20D641"/>
    <w:rsid w:val="4D2180DF"/>
    <w:rsid w:val="4D2679EA"/>
    <w:rsid w:val="4D27B728"/>
    <w:rsid w:val="4D2AF531"/>
    <w:rsid w:val="4D2DB947"/>
    <w:rsid w:val="4D2F1CB0"/>
    <w:rsid w:val="4D306093"/>
    <w:rsid w:val="4D347098"/>
    <w:rsid w:val="4D35F049"/>
    <w:rsid w:val="4D36ED22"/>
    <w:rsid w:val="4D3A9CD5"/>
    <w:rsid w:val="4D3E6447"/>
    <w:rsid w:val="4D3FB8B6"/>
    <w:rsid w:val="4D3FF4BC"/>
    <w:rsid w:val="4D403F13"/>
    <w:rsid w:val="4D49081D"/>
    <w:rsid w:val="4D4A7425"/>
    <w:rsid w:val="4D4BC52E"/>
    <w:rsid w:val="4D4EA7C1"/>
    <w:rsid w:val="4D52E489"/>
    <w:rsid w:val="4D536490"/>
    <w:rsid w:val="4D53A478"/>
    <w:rsid w:val="4D554D72"/>
    <w:rsid w:val="4D591507"/>
    <w:rsid w:val="4D604381"/>
    <w:rsid w:val="4D627E73"/>
    <w:rsid w:val="4D643E39"/>
    <w:rsid w:val="4D69A643"/>
    <w:rsid w:val="4D6E2EF4"/>
    <w:rsid w:val="4D6FA966"/>
    <w:rsid w:val="4D71A848"/>
    <w:rsid w:val="4D71B994"/>
    <w:rsid w:val="4D754C39"/>
    <w:rsid w:val="4D792C92"/>
    <w:rsid w:val="4D7EF2AF"/>
    <w:rsid w:val="4D813EBD"/>
    <w:rsid w:val="4D83AECB"/>
    <w:rsid w:val="4D84BBA6"/>
    <w:rsid w:val="4D867F10"/>
    <w:rsid w:val="4D87E48B"/>
    <w:rsid w:val="4D8951F6"/>
    <w:rsid w:val="4D8B76D1"/>
    <w:rsid w:val="4D901B55"/>
    <w:rsid w:val="4D9212D7"/>
    <w:rsid w:val="4D9FEBBA"/>
    <w:rsid w:val="4DA1C6ED"/>
    <w:rsid w:val="4DA32897"/>
    <w:rsid w:val="4DA37C5D"/>
    <w:rsid w:val="4DA4571E"/>
    <w:rsid w:val="4DA68586"/>
    <w:rsid w:val="4DAA6A07"/>
    <w:rsid w:val="4DAB5658"/>
    <w:rsid w:val="4DAFBFF8"/>
    <w:rsid w:val="4DB1E4B6"/>
    <w:rsid w:val="4DB2E9B5"/>
    <w:rsid w:val="4DB6DAED"/>
    <w:rsid w:val="4DC4F86D"/>
    <w:rsid w:val="4DC809F0"/>
    <w:rsid w:val="4DCAFB81"/>
    <w:rsid w:val="4DCD4FEE"/>
    <w:rsid w:val="4DD59A5A"/>
    <w:rsid w:val="4DD9DE38"/>
    <w:rsid w:val="4DDA1DE6"/>
    <w:rsid w:val="4DDC8936"/>
    <w:rsid w:val="4DDD6839"/>
    <w:rsid w:val="4DDE3962"/>
    <w:rsid w:val="4DE56C50"/>
    <w:rsid w:val="4DEE5952"/>
    <w:rsid w:val="4DF0BA60"/>
    <w:rsid w:val="4DF15CDD"/>
    <w:rsid w:val="4DF16B94"/>
    <w:rsid w:val="4DFB83DB"/>
    <w:rsid w:val="4E00E979"/>
    <w:rsid w:val="4E01B734"/>
    <w:rsid w:val="4E0218CC"/>
    <w:rsid w:val="4E04A5B7"/>
    <w:rsid w:val="4E120126"/>
    <w:rsid w:val="4E1A7065"/>
    <w:rsid w:val="4E1D2257"/>
    <w:rsid w:val="4E24083F"/>
    <w:rsid w:val="4E2F2185"/>
    <w:rsid w:val="4E306C42"/>
    <w:rsid w:val="4E332CB5"/>
    <w:rsid w:val="4E342CF4"/>
    <w:rsid w:val="4E39CA0B"/>
    <w:rsid w:val="4E3A058C"/>
    <w:rsid w:val="4E3AFB99"/>
    <w:rsid w:val="4E3FE73A"/>
    <w:rsid w:val="4E434F69"/>
    <w:rsid w:val="4E448127"/>
    <w:rsid w:val="4E487A5D"/>
    <w:rsid w:val="4E49BB07"/>
    <w:rsid w:val="4E4B8F5B"/>
    <w:rsid w:val="4E4FB1C7"/>
    <w:rsid w:val="4E50E4F1"/>
    <w:rsid w:val="4E5179B1"/>
    <w:rsid w:val="4E51EE51"/>
    <w:rsid w:val="4E51F476"/>
    <w:rsid w:val="4E51FB4A"/>
    <w:rsid w:val="4E5F1919"/>
    <w:rsid w:val="4E61D17A"/>
    <w:rsid w:val="4E65227F"/>
    <w:rsid w:val="4E65E8C1"/>
    <w:rsid w:val="4E69E5DA"/>
    <w:rsid w:val="4E6CB07D"/>
    <w:rsid w:val="4E6D30E0"/>
    <w:rsid w:val="4E72AA62"/>
    <w:rsid w:val="4E73499F"/>
    <w:rsid w:val="4E75EF5A"/>
    <w:rsid w:val="4E7EB10B"/>
    <w:rsid w:val="4E805761"/>
    <w:rsid w:val="4E808252"/>
    <w:rsid w:val="4E82448F"/>
    <w:rsid w:val="4E84615E"/>
    <w:rsid w:val="4E860DEA"/>
    <w:rsid w:val="4E864DD4"/>
    <w:rsid w:val="4E86BB54"/>
    <w:rsid w:val="4E870B16"/>
    <w:rsid w:val="4E8AA942"/>
    <w:rsid w:val="4E8B1097"/>
    <w:rsid w:val="4E8C04C6"/>
    <w:rsid w:val="4E946C59"/>
    <w:rsid w:val="4E96AF98"/>
    <w:rsid w:val="4E99DAC7"/>
    <w:rsid w:val="4EA127E5"/>
    <w:rsid w:val="4EA486B6"/>
    <w:rsid w:val="4EA68128"/>
    <w:rsid w:val="4EAB4D1A"/>
    <w:rsid w:val="4EB39D12"/>
    <w:rsid w:val="4EB4D2A8"/>
    <w:rsid w:val="4EB59310"/>
    <w:rsid w:val="4EB673CE"/>
    <w:rsid w:val="4EB7A803"/>
    <w:rsid w:val="4EC1E3CA"/>
    <w:rsid w:val="4EC22CE9"/>
    <w:rsid w:val="4EC2E1E3"/>
    <w:rsid w:val="4EC33E20"/>
    <w:rsid w:val="4EC5E6E6"/>
    <w:rsid w:val="4EC6F5B8"/>
    <w:rsid w:val="4EC9043C"/>
    <w:rsid w:val="4ECD18D6"/>
    <w:rsid w:val="4ECFF926"/>
    <w:rsid w:val="4ED5F90A"/>
    <w:rsid w:val="4EDEE4B6"/>
    <w:rsid w:val="4EE19D5F"/>
    <w:rsid w:val="4EF0DF20"/>
    <w:rsid w:val="4EF19C9F"/>
    <w:rsid w:val="4EF79953"/>
    <w:rsid w:val="4EFEA583"/>
    <w:rsid w:val="4F0015E2"/>
    <w:rsid w:val="4F065CE6"/>
    <w:rsid w:val="4F0DFB63"/>
    <w:rsid w:val="4F114C0B"/>
    <w:rsid w:val="4F25A876"/>
    <w:rsid w:val="4F27EEF4"/>
    <w:rsid w:val="4F2A26F1"/>
    <w:rsid w:val="4F2B12DF"/>
    <w:rsid w:val="4F2EC06A"/>
    <w:rsid w:val="4F30F411"/>
    <w:rsid w:val="4F32B2D7"/>
    <w:rsid w:val="4F343FC6"/>
    <w:rsid w:val="4F3B2BBC"/>
    <w:rsid w:val="4F43A040"/>
    <w:rsid w:val="4F483D77"/>
    <w:rsid w:val="4F4A755B"/>
    <w:rsid w:val="4F508B1B"/>
    <w:rsid w:val="4F53946B"/>
    <w:rsid w:val="4F57F7A7"/>
    <w:rsid w:val="4F5A7CDF"/>
    <w:rsid w:val="4F5D70B5"/>
    <w:rsid w:val="4F61427D"/>
    <w:rsid w:val="4F643C79"/>
    <w:rsid w:val="4F68361A"/>
    <w:rsid w:val="4F686411"/>
    <w:rsid w:val="4F77EFD2"/>
    <w:rsid w:val="4F791C73"/>
    <w:rsid w:val="4F7DD3FF"/>
    <w:rsid w:val="4F83C232"/>
    <w:rsid w:val="4F8F90ED"/>
    <w:rsid w:val="4F92739A"/>
    <w:rsid w:val="4F93DA86"/>
    <w:rsid w:val="4F971A21"/>
    <w:rsid w:val="4F9D458C"/>
    <w:rsid w:val="4FA74D54"/>
    <w:rsid w:val="4FB6DDA4"/>
    <w:rsid w:val="4FB729DC"/>
    <w:rsid w:val="4FB98B42"/>
    <w:rsid w:val="4FBC4191"/>
    <w:rsid w:val="4FC199BF"/>
    <w:rsid w:val="4FC33E91"/>
    <w:rsid w:val="4FC92DF3"/>
    <w:rsid w:val="4FCA23BC"/>
    <w:rsid w:val="4FCC96A6"/>
    <w:rsid w:val="4FCE5546"/>
    <w:rsid w:val="4FD06D84"/>
    <w:rsid w:val="4FD0BB04"/>
    <w:rsid w:val="4FD46A83"/>
    <w:rsid w:val="4FDAEEEB"/>
    <w:rsid w:val="4FDE33DD"/>
    <w:rsid w:val="4FE0403F"/>
    <w:rsid w:val="4FE3526E"/>
    <w:rsid w:val="4FE56BF7"/>
    <w:rsid w:val="4FEA0BE2"/>
    <w:rsid w:val="4FEB2E9E"/>
    <w:rsid w:val="4FEBD846"/>
    <w:rsid w:val="4FF03164"/>
    <w:rsid w:val="4FF1FB7B"/>
    <w:rsid w:val="4FF67CCC"/>
    <w:rsid w:val="4FF6B770"/>
    <w:rsid w:val="4FF75A83"/>
    <w:rsid w:val="5003D032"/>
    <w:rsid w:val="5015F1AF"/>
    <w:rsid w:val="501D7A96"/>
    <w:rsid w:val="50204BCD"/>
    <w:rsid w:val="50209E5F"/>
    <w:rsid w:val="5020A6B5"/>
    <w:rsid w:val="5022F9C9"/>
    <w:rsid w:val="502C16BD"/>
    <w:rsid w:val="502E0FDA"/>
    <w:rsid w:val="50342465"/>
    <w:rsid w:val="50368609"/>
    <w:rsid w:val="50385BB3"/>
    <w:rsid w:val="503BA6C7"/>
    <w:rsid w:val="503D6978"/>
    <w:rsid w:val="5042E33E"/>
    <w:rsid w:val="5045632B"/>
    <w:rsid w:val="5047BEEA"/>
    <w:rsid w:val="504850A2"/>
    <w:rsid w:val="50543BE0"/>
    <w:rsid w:val="5055F095"/>
    <w:rsid w:val="5056D22A"/>
    <w:rsid w:val="50592199"/>
    <w:rsid w:val="505BCF1B"/>
    <w:rsid w:val="506126CC"/>
    <w:rsid w:val="50618894"/>
    <w:rsid w:val="506291FF"/>
    <w:rsid w:val="506823F7"/>
    <w:rsid w:val="50682630"/>
    <w:rsid w:val="506AF783"/>
    <w:rsid w:val="506DEBE3"/>
    <w:rsid w:val="506E9F77"/>
    <w:rsid w:val="507009E4"/>
    <w:rsid w:val="50737E52"/>
    <w:rsid w:val="507A3E2C"/>
    <w:rsid w:val="507EABA2"/>
    <w:rsid w:val="507FFA62"/>
    <w:rsid w:val="5081F6FC"/>
    <w:rsid w:val="50835C35"/>
    <w:rsid w:val="50895ED0"/>
    <w:rsid w:val="508DE419"/>
    <w:rsid w:val="509539FF"/>
    <w:rsid w:val="50A23FA2"/>
    <w:rsid w:val="50A4F52B"/>
    <w:rsid w:val="50A63C14"/>
    <w:rsid w:val="50A80029"/>
    <w:rsid w:val="50AC8792"/>
    <w:rsid w:val="50ADD65F"/>
    <w:rsid w:val="50AE137E"/>
    <w:rsid w:val="50B08A5F"/>
    <w:rsid w:val="50B0CC89"/>
    <w:rsid w:val="50B17664"/>
    <w:rsid w:val="50B22693"/>
    <w:rsid w:val="50B6123C"/>
    <w:rsid w:val="50B733BE"/>
    <w:rsid w:val="50B7FB04"/>
    <w:rsid w:val="50BD2906"/>
    <w:rsid w:val="50C34BAC"/>
    <w:rsid w:val="50C7751F"/>
    <w:rsid w:val="50C980FE"/>
    <w:rsid w:val="50CE11DF"/>
    <w:rsid w:val="50D0B2EA"/>
    <w:rsid w:val="50D79BFC"/>
    <w:rsid w:val="50DC653C"/>
    <w:rsid w:val="50DCD20B"/>
    <w:rsid w:val="50DD36C7"/>
    <w:rsid w:val="50E16342"/>
    <w:rsid w:val="50E82A80"/>
    <w:rsid w:val="50E8C6D6"/>
    <w:rsid w:val="50E9E8A7"/>
    <w:rsid w:val="50EB4518"/>
    <w:rsid w:val="50F123EA"/>
    <w:rsid w:val="50F640EB"/>
    <w:rsid w:val="50F9CBF8"/>
    <w:rsid w:val="50FDF4FD"/>
    <w:rsid w:val="5104D855"/>
    <w:rsid w:val="5106623A"/>
    <w:rsid w:val="5109A66E"/>
    <w:rsid w:val="5111BACE"/>
    <w:rsid w:val="51189A6E"/>
    <w:rsid w:val="5119818C"/>
    <w:rsid w:val="511D0192"/>
    <w:rsid w:val="5120A650"/>
    <w:rsid w:val="51230467"/>
    <w:rsid w:val="5125FB3F"/>
    <w:rsid w:val="512680CE"/>
    <w:rsid w:val="5127D411"/>
    <w:rsid w:val="51289B1B"/>
    <w:rsid w:val="512C4AA3"/>
    <w:rsid w:val="512C679B"/>
    <w:rsid w:val="5130C869"/>
    <w:rsid w:val="513104BF"/>
    <w:rsid w:val="5133E6BC"/>
    <w:rsid w:val="5136F3BF"/>
    <w:rsid w:val="513EBE18"/>
    <w:rsid w:val="514564C2"/>
    <w:rsid w:val="514A79FD"/>
    <w:rsid w:val="5153534F"/>
    <w:rsid w:val="51535E9C"/>
    <w:rsid w:val="51539B5B"/>
    <w:rsid w:val="515779BA"/>
    <w:rsid w:val="5159B36E"/>
    <w:rsid w:val="515D2DB3"/>
    <w:rsid w:val="515F7060"/>
    <w:rsid w:val="51613AC5"/>
    <w:rsid w:val="5168FE5F"/>
    <w:rsid w:val="516A96A4"/>
    <w:rsid w:val="516B11CB"/>
    <w:rsid w:val="516D7FEF"/>
    <w:rsid w:val="51781AA6"/>
    <w:rsid w:val="5178732F"/>
    <w:rsid w:val="517BAB99"/>
    <w:rsid w:val="517EF624"/>
    <w:rsid w:val="51829B35"/>
    <w:rsid w:val="5185354C"/>
    <w:rsid w:val="51877088"/>
    <w:rsid w:val="519401A0"/>
    <w:rsid w:val="519945DB"/>
    <w:rsid w:val="51994D6C"/>
    <w:rsid w:val="519D4A4B"/>
    <w:rsid w:val="51A5AD87"/>
    <w:rsid w:val="51A946E1"/>
    <w:rsid w:val="51A9FAAF"/>
    <w:rsid w:val="51B28736"/>
    <w:rsid w:val="51B38B45"/>
    <w:rsid w:val="51B9A557"/>
    <w:rsid w:val="51C17375"/>
    <w:rsid w:val="51C44FC3"/>
    <w:rsid w:val="51C5E298"/>
    <w:rsid w:val="51C678D9"/>
    <w:rsid w:val="51CCB1A4"/>
    <w:rsid w:val="51CFFE6F"/>
    <w:rsid w:val="51DA4049"/>
    <w:rsid w:val="51DD4D61"/>
    <w:rsid w:val="51E17368"/>
    <w:rsid w:val="51E4150A"/>
    <w:rsid w:val="51E61D53"/>
    <w:rsid w:val="51E7313F"/>
    <w:rsid w:val="51E89498"/>
    <w:rsid w:val="51E8F208"/>
    <w:rsid w:val="51EB2D8A"/>
    <w:rsid w:val="51ED1E31"/>
    <w:rsid w:val="51F2B984"/>
    <w:rsid w:val="51F5C728"/>
    <w:rsid w:val="51F78CD1"/>
    <w:rsid w:val="520A28BB"/>
    <w:rsid w:val="52164EFF"/>
    <w:rsid w:val="5219380A"/>
    <w:rsid w:val="521EC041"/>
    <w:rsid w:val="5228E20B"/>
    <w:rsid w:val="522931B9"/>
    <w:rsid w:val="522B35AC"/>
    <w:rsid w:val="522B8A54"/>
    <w:rsid w:val="522DB72B"/>
    <w:rsid w:val="522EB369"/>
    <w:rsid w:val="522F525B"/>
    <w:rsid w:val="5233BAED"/>
    <w:rsid w:val="5233D62F"/>
    <w:rsid w:val="52356EF2"/>
    <w:rsid w:val="523EB51D"/>
    <w:rsid w:val="52400ADF"/>
    <w:rsid w:val="524209C6"/>
    <w:rsid w:val="52436826"/>
    <w:rsid w:val="52456081"/>
    <w:rsid w:val="5245A3DF"/>
    <w:rsid w:val="5245AF4C"/>
    <w:rsid w:val="5247A5E2"/>
    <w:rsid w:val="524E278C"/>
    <w:rsid w:val="524F7371"/>
    <w:rsid w:val="52543829"/>
    <w:rsid w:val="52607D0A"/>
    <w:rsid w:val="52632632"/>
    <w:rsid w:val="52648907"/>
    <w:rsid w:val="5268BCAF"/>
    <w:rsid w:val="526B6EE6"/>
    <w:rsid w:val="526B8DF2"/>
    <w:rsid w:val="526CB984"/>
    <w:rsid w:val="527340DA"/>
    <w:rsid w:val="5279DE1D"/>
    <w:rsid w:val="527A542F"/>
    <w:rsid w:val="527DCD94"/>
    <w:rsid w:val="5281250F"/>
    <w:rsid w:val="528572A6"/>
    <w:rsid w:val="52889C1C"/>
    <w:rsid w:val="528A3309"/>
    <w:rsid w:val="528CEDC5"/>
    <w:rsid w:val="52946539"/>
    <w:rsid w:val="52953ECE"/>
    <w:rsid w:val="529B127B"/>
    <w:rsid w:val="529BB446"/>
    <w:rsid w:val="529CC467"/>
    <w:rsid w:val="52AC7B68"/>
    <w:rsid w:val="52AD2114"/>
    <w:rsid w:val="52ADAD4F"/>
    <w:rsid w:val="52B4BBE2"/>
    <w:rsid w:val="52B97DBB"/>
    <w:rsid w:val="52B97FFF"/>
    <w:rsid w:val="52BAFDE2"/>
    <w:rsid w:val="52BC27A7"/>
    <w:rsid w:val="52C696E2"/>
    <w:rsid w:val="52C8CE68"/>
    <w:rsid w:val="52CB0241"/>
    <w:rsid w:val="52CC3181"/>
    <w:rsid w:val="52CC42B4"/>
    <w:rsid w:val="52CCFF48"/>
    <w:rsid w:val="52D0A9CB"/>
    <w:rsid w:val="52D35747"/>
    <w:rsid w:val="52D4613E"/>
    <w:rsid w:val="52D693A0"/>
    <w:rsid w:val="52D719CB"/>
    <w:rsid w:val="52D75A5A"/>
    <w:rsid w:val="52E44D9E"/>
    <w:rsid w:val="52E73FB8"/>
    <w:rsid w:val="52E8D6B7"/>
    <w:rsid w:val="52EF7756"/>
    <w:rsid w:val="52EFCB12"/>
    <w:rsid w:val="52F16E7E"/>
    <w:rsid w:val="52F39C4E"/>
    <w:rsid w:val="52F625C2"/>
    <w:rsid w:val="52F6783A"/>
    <w:rsid w:val="52FC1EDF"/>
    <w:rsid w:val="52FD2625"/>
    <w:rsid w:val="5305274A"/>
    <w:rsid w:val="530B7FDA"/>
    <w:rsid w:val="530C1DE6"/>
    <w:rsid w:val="530CB43C"/>
    <w:rsid w:val="530EB39F"/>
    <w:rsid w:val="530EDBDB"/>
    <w:rsid w:val="53121F81"/>
    <w:rsid w:val="531258D4"/>
    <w:rsid w:val="5313F4DC"/>
    <w:rsid w:val="531577DE"/>
    <w:rsid w:val="53188830"/>
    <w:rsid w:val="53193413"/>
    <w:rsid w:val="531BAA21"/>
    <w:rsid w:val="5325E116"/>
    <w:rsid w:val="532C2DAA"/>
    <w:rsid w:val="532D7948"/>
    <w:rsid w:val="532F0BA1"/>
    <w:rsid w:val="53342767"/>
    <w:rsid w:val="5335C4ED"/>
    <w:rsid w:val="533C7863"/>
    <w:rsid w:val="533E6ECF"/>
    <w:rsid w:val="53441465"/>
    <w:rsid w:val="53484859"/>
    <w:rsid w:val="534E8F08"/>
    <w:rsid w:val="5351937B"/>
    <w:rsid w:val="53555D07"/>
    <w:rsid w:val="53573B06"/>
    <w:rsid w:val="535E8904"/>
    <w:rsid w:val="53618972"/>
    <w:rsid w:val="53677D31"/>
    <w:rsid w:val="536AF122"/>
    <w:rsid w:val="5370A107"/>
    <w:rsid w:val="5371F31E"/>
    <w:rsid w:val="537613C6"/>
    <w:rsid w:val="53773253"/>
    <w:rsid w:val="537C7CD1"/>
    <w:rsid w:val="537C8F99"/>
    <w:rsid w:val="5380C0E4"/>
    <w:rsid w:val="53815A04"/>
    <w:rsid w:val="53852453"/>
    <w:rsid w:val="539281E8"/>
    <w:rsid w:val="53928634"/>
    <w:rsid w:val="539333AD"/>
    <w:rsid w:val="5397FC08"/>
    <w:rsid w:val="539CE4E3"/>
    <w:rsid w:val="53A176D4"/>
    <w:rsid w:val="53A25F4D"/>
    <w:rsid w:val="53A3D8F1"/>
    <w:rsid w:val="53A62A7F"/>
    <w:rsid w:val="53A6FF7D"/>
    <w:rsid w:val="53A9185B"/>
    <w:rsid w:val="53AA8CCB"/>
    <w:rsid w:val="53AB45B0"/>
    <w:rsid w:val="53AC612E"/>
    <w:rsid w:val="53AD8BF0"/>
    <w:rsid w:val="53B51D54"/>
    <w:rsid w:val="53B5F6F8"/>
    <w:rsid w:val="53B87F63"/>
    <w:rsid w:val="53B9DD31"/>
    <w:rsid w:val="53BAC0CF"/>
    <w:rsid w:val="53BB418C"/>
    <w:rsid w:val="53BC1F66"/>
    <w:rsid w:val="53C1EC97"/>
    <w:rsid w:val="53C56F38"/>
    <w:rsid w:val="53CB7C8D"/>
    <w:rsid w:val="53CBABE6"/>
    <w:rsid w:val="53CDF8D7"/>
    <w:rsid w:val="53D72F90"/>
    <w:rsid w:val="53D7E803"/>
    <w:rsid w:val="53D7E9D3"/>
    <w:rsid w:val="53DDFDAB"/>
    <w:rsid w:val="53E0B64B"/>
    <w:rsid w:val="53E8BBE7"/>
    <w:rsid w:val="53F396AE"/>
    <w:rsid w:val="53F3F9F5"/>
    <w:rsid w:val="53F4DB62"/>
    <w:rsid w:val="53F647C4"/>
    <w:rsid w:val="53F8FC6D"/>
    <w:rsid w:val="53FADEA6"/>
    <w:rsid w:val="54054B56"/>
    <w:rsid w:val="5409CDC1"/>
    <w:rsid w:val="540C2695"/>
    <w:rsid w:val="540C7ACD"/>
    <w:rsid w:val="540E6819"/>
    <w:rsid w:val="540ED4C4"/>
    <w:rsid w:val="541407F9"/>
    <w:rsid w:val="541E9598"/>
    <w:rsid w:val="542401FF"/>
    <w:rsid w:val="542AAF44"/>
    <w:rsid w:val="542C48A0"/>
    <w:rsid w:val="542D6E97"/>
    <w:rsid w:val="542F037B"/>
    <w:rsid w:val="54306CDA"/>
    <w:rsid w:val="543369C9"/>
    <w:rsid w:val="5433FF44"/>
    <w:rsid w:val="5446E1BF"/>
    <w:rsid w:val="544ED98A"/>
    <w:rsid w:val="544F897A"/>
    <w:rsid w:val="54533FD5"/>
    <w:rsid w:val="545881CE"/>
    <w:rsid w:val="545C83E1"/>
    <w:rsid w:val="545E7905"/>
    <w:rsid w:val="545F1A46"/>
    <w:rsid w:val="546172CC"/>
    <w:rsid w:val="5465AEF4"/>
    <w:rsid w:val="5471576C"/>
    <w:rsid w:val="5473FE6A"/>
    <w:rsid w:val="547B5488"/>
    <w:rsid w:val="547DB67E"/>
    <w:rsid w:val="54854216"/>
    <w:rsid w:val="548B941C"/>
    <w:rsid w:val="548BDE14"/>
    <w:rsid w:val="548FD42B"/>
    <w:rsid w:val="5490CA03"/>
    <w:rsid w:val="54910C8E"/>
    <w:rsid w:val="54917754"/>
    <w:rsid w:val="5494DC36"/>
    <w:rsid w:val="54959E3E"/>
    <w:rsid w:val="549990F3"/>
    <w:rsid w:val="549A062D"/>
    <w:rsid w:val="549D8370"/>
    <w:rsid w:val="54A32101"/>
    <w:rsid w:val="54A475C5"/>
    <w:rsid w:val="54A60735"/>
    <w:rsid w:val="54A870A6"/>
    <w:rsid w:val="54A934AA"/>
    <w:rsid w:val="54A98ED7"/>
    <w:rsid w:val="54AA6D24"/>
    <w:rsid w:val="54AB168A"/>
    <w:rsid w:val="54ACD43D"/>
    <w:rsid w:val="54AD8605"/>
    <w:rsid w:val="54AE42BA"/>
    <w:rsid w:val="54B27F59"/>
    <w:rsid w:val="54BA6CD8"/>
    <w:rsid w:val="54BD0007"/>
    <w:rsid w:val="54BE935B"/>
    <w:rsid w:val="54C02DF8"/>
    <w:rsid w:val="54C040AF"/>
    <w:rsid w:val="54C2ECA2"/>
    <w:rsid w:val="54C2FFAD"/>
    <w:rsid w:val="54C3E5F5"/>
    <w:rsid w:val="54C7EDAA"/>
    <w:rsid w:val="54CED1C9"/>
    <w:rsid w:val="54D2C54F"/>
    <w:rsid w:val="54D8E40D"/>
    <w:rsid w:val="54DA6793"/>
    <w:rsid w:val="54DB6F94"/>
    <w:rsid w:val="54DB9A06"/>
    <w:rsid w:val="54DFB070"/>
    <w:rsid w:val="54E0A6E9"/>
    <w:rsid w:val="54E6CA4B"/>
    <w:rsid w:val="54E7B2C2"/>
    <w:rsid w:val="54E94B90"/>
    <w:rsid w:val="54EA245D"/>
    <w:rsid w:val="54EF00F0"/>
    <w:rsid w:val="54F1A2CC"/>
    <w:rsid w:val="54F1BA81"/>
    <w:rsid w:val="54F4CAAC"/>
    <w:rsid w:val="54F54DFE"/>
    <w:rsid w:val="54FEEC85"/>
    <w:rsid w:val="55009017"/>
    <w:rsid w:val="5508C969"/>
    <w:rsid w:val="55098480"/>
    <w:rsid w:val="550C31E0"/>
    <w:rsid w:val="550FE031"/>
    <w:rsid w:val="55163388"/>
    <w:rsid w:val="551D3388"/>
    <w:rsid w:val="551DE2FB"/>
    <w:rsid w:val="5523B51B"/>
    <w:rsid w:val="552A9B63"/>
    <w:rsid w:val="552C815E"/>
    <w:rsid w:val="552CC137"/>
    <w:rsid w:val="55303570"/>
    <w:rsid w:val="553295B5"/>
    <w:rsid w:val="5536D713"/>
    <w:rsid w:val="553C3BD6"/>
    <w:rsid w:val="553C86ED"/>
    <w:rsid w:val="553E2849"/>
    <w:rsid w:val="5541A4D2"/>
    <w:rsid w:val="55446A47"/>
    <w:rsid w:val="5545495A"/>
    <w:rsid w:val="554DA4D5"/>
    <w:rsid w:val="554F6B4A"/>
    <w:rsid w:val="554FE18F"/>
    <w:rsid w:val="55508CCD"/>
    <w:rsid w:val="55538724"/>
    <w:rsid w:val="5556B4DD"/>
    <w:rsid w:val="55586781"/>
    <w:rsid w:val="5561FDE2"/>
    <w:rsid w:val="556315AD"/>
    <w:rsid w:val="55786195"/>
    <w:rsid w:val="557EF844"/>
    <w:rsid w:val="55889326"/>
    <w:rsid w:val="558AE531"/>
    <w:rsid w:val="558CBC46"/>
    <w:rsid w:val="558E034C"/>
    <w:rsid w:val="559049AD"/>
    <w:rsid w:val="559291E8"/>
    <w:rsid w:val="55949D30"/>
    <w:rsid w:val="559627D0"/>
    <w:rsid w:val="559881C7"/>
    <w:rsid w:val="559AC399"/>
    <w:rsid w:val="559F5C1D"/>
    <w:rsid w:val="55A270DA"/>
    <w:rsid w:val="55A62770"/>
    <w:rsid w:val="55A83ADE"/>
    <w:rsid w:val="55AE2846"/>
    <w:rsid w:val="55B26083"/>
    <w:rsid w:val="55BB6ADD"/>
    <w:rsid w:val="55BC3BF3"/>
    <w:rsid w:val="55BE3B75"/>
    <w:rsid w:val="55C3F09A"/>
    <w:rsid w:val="55CEBD48"/>
    <w:rsid w:val="55D55408"/>
    <w:rsid w:val="55D5EFFB"/>
    <w:rsid w:val="55D682DB"/>
    <w:rsid w:val="55DC8DB9"/>
    <w:rsid w:val="55E3E1CD"/>
    <w:rsid w:val="55EA754F"/>
    <w:rsid w:val="55ECEE68"/>
    <w:rsid w:val="55F080A3"/>
    <w:rsid w:val="55F441CE"/>
    <w:rsid w:val="55F52AE5"/>
    <w:rsid w:val="55F5B3D5"/>
    <w:rsid w:val="55F71B9B"/>
    <w:rsid w:val="55F81880"/>
    <w:rsid w:val="55F8CE07"/>
    <w:rsid w:val="56004710"/>
    <w:rsid w:val="5604FD47"/>
    <w:rsid w:val="5605D1DC"/>
    <w:rsid w:val="5608D7CA"/>
    <w:rsid w:val="560F7384"/>
    <w:rsid w:val="56169FC5"/>
    <w:rsid w:val="5617587F"/>
    <w:rsid w:val="561E10B6"/>
    <w:rsid w:val="56212318"/>
    <w:rsid w:val="5621A0F9"/>
    <w:rsid w:val="562CC185"/>
    <w:rsid w:val="56315861"/>
    <w:rsid w:val="5634FC1E"/>
    <w:rsid w:val="5637A7FA"/>
    <w:rsid w:val="5641E869"/>
    <w:rsid w:val="5644C62B"/>
    <w:rsid w:val="56480033"/>
    <w:rsid w:val="5648FFE7"/>
    <w:rsid w:val="564CD54A"/>
    <w:rsid w:val="564FCA15"/>
    <w:rsid w:val="5654C0CA"/>
    <w:rsid w:val="56558BAB"/>
    <w:rsid w:val="56561975"/>
    <w:rsid w:val="5657B8E2"/>
    <w:rsid w:val="565EF90F"/>
    <w:rsid w:val="56681DE9"/>
    <w:rsid w:val="566C7DD0"/>
    <w:rsid w:val="566DA4C5"/>
    <w:rsid w:val="56736752"/>
    <w:rsid w:val="5675D381"/>
    <w:rsid w:val="567657E2"/>
    <w:rsid w:val="56784BE3"/>
    <w:rsid w:val="5679CE77"/>
    <w:rsid w:val="567EFE33"/>
    <w:rsid w:val="568C62DB"/>
    <w:rsid w:val="569259BF"/>
    <w:rsid w:val="5699DAC5"/>
    <w:rsid w:val="56A1859F"/>
    <w:rsid w:val="56A7A912"/>
    <w:rsid w:val="56AF7F8C"/>
    <w:rsid w:val="56AF8DC8"/>
    <w:rsid w:val="56B10E87"/>
    <w:rsid w:val="56B3AD75"/>
    <w:rsid w:val="56B515C2"/>
    <w:rsid w:val="56BEBAB0"/>
    <w:rsid w:val="56BF0F2F"/>
    <w:rsid w:val="56C23AA8"/>
    <w:rsid w:val="56C4D327"/>
    <w:rsid w:val="56C6C06B"/>
    <w:rsid w:val="56D0A6F3"/>
    <w:rsid w:val="56D2914A"/>
    <w:rsid w:val="56D981B1"/>
    <w:rsid w:val="56DF8258"/>
    <w:rsid w:val="56E0A0F7"/>
    <w:rsid w:val="56E92E78"/>
    <w:rsid w:val="56E9E078"/>
    <w:rsid w:val="56EB9ECB"/>
    <w:rsid w:val="56F31D0A"/>
    <w:rsid w:val="56F43771"/>
    <w:rsid w:val="56FB47D1"/>
    <w:rsid w:val="56FDD3D0"/>
    <w:rsid w:val="56FE378B"/>
    <w:rsid w:val="5700BE4C"/>
    <w:rsid w:val="5701AC63"/>
    <w:rsid w:val="57053BAB"/>
    <w:rsid w:val="5706E703"/>
    <w:rsid w:val="570C1ADC"/>
    <w:rsid w:val="570CB5BA"/>
    <w:rsid w:val="5712EE84"/>
    <w:rsid w:val="57132FDC"/>
    <w:rsid w:val="57145ECD"/>
    <w:rsid w:val="57168E6F"/>
    <w:rsid w:val="571F3818"/>
    <w:rsid w:val="57234EF3"/>
    <w:rsid w:val="572625A8"/>
    <w:rsid w:val="572895F5"/>
    <w:rsid w:val="572B1877"/>
    <w:rsid w:val="572DB969"/>
    <w:rsid w:val="5730A59C"/>
    <w:rsid w:val="57318754"/>
    <w:rsid w:val="5738CD62"/>
    <w:rsid w:val="574AE84C"/>
    <w:rsid w:val="574C630B"/>
    <w:rsid w:val="574EF3A8"/>
    <w:rsid w:val="57509EB8"/>
    <w:rsid w:val="5750B184"/>
    <w:rsid w:val="57513045"/>
    <w:rsid w:val="575709C8"/>
    <w:rsid w:val="5757955D"/>
    <w:rsid w:val="575A956E"/>
    <w:rsid w:val="575B85EE"/>
    <w:rsid w:val="575F6435"/>
    <w:rsid w:val="5760BBFB"/>
    <w:rsid w:val="57616D1E"/>
    <w:rsid w:val="57634C21"/>
    <w:rsid w:val="5765FF26"/>
    <w:rsid w:val="5766772C"/>
    <w:rsid w:val="57677194"/>
    <w:rsid w:val="57693424"/>
    <w:rsid w:val="576A4A0F"/>
    <w:rsid w:val="5772E8EB"/>
    <w:rsid w:val="57733E9E"/>
    <w:rsid w:val="577482E7"/>
    <w:rsid w:val="57763DA2"/>
    <w:rsid w:val="577AEDF3"/>
    <w:rsid w:val="577AF0B9"/>
    <w:rsid w:val="577B995C"/>
    <w:rsid w:val="577CEC8C"/>
    <w:rsid w:val="578020FB"/>
    <w:rsid w:val="5785EBE2"/>
    <w:rsid w:val="5790394C"/>
    <w:rsid w:val="5797479F"/>
    <w:rsid w:val="579EB39A"/>
    <w:rsid w:val="57A833BE"/>
    <w:rsid w:val="57AE3850"/>
    <w:rsid w:val="57B473BB"/>
    <w:rsid w:val="57BD1308"/>
    <w:rsid w:val="57BE2838"/>
    <w:rsid w:val="57BE591E"/>
    <w:rsid w:val="57BF3894"/>
    <w:rsid w:val="57C12572"/>
    <w:rsid w:val="57C3BF3D"/>
    <w:rsid w:val="57CA5B80"/>
    <w:rsid w:val="57CBA2DC"/>
    <w:rsid w:val="57E1FD65"/>
    <w:rsid w:val="57E7F02C"/>
    <w:rsid w:val="57E929D7"/>
    <w:rsid w:val="57EB7E42"/>
    <w:rsid w:val="57EDA730"/>
    <w:rsid w:val="57EF05F9"/>
    <w:rsid w:val="57F10EE8"/>
    <w:rsid w:val="57F3C967"/>
    <w:rsid w:val="57F488BD"/>
    <w:rsid w:val="57F6242B"/>
    <w:rsid w:val="57FC3427"/>
    <w:rsid w:val="57FEDFE6"/>
    <w:rsid w:val="580210D5"/>
    <w:rsid w:val="580CFDD2"/>
    <w:rsid w:val="5812C527"/>
    <w:rsid w:val="581426BC"/>
    <w:rsid w:val="5818555F"/>
    <w:rsid w:val="5823EDE1"/>
    <w:rsid w:val="5829D6E1"/>
    <w:rsid w:val="58323520"/>
    <w:rsid w:val="5832CFA5"/>
    <w:rsid w:val="58388C0E"/>
    <w:rsid w:val="583A7E33"/>
    <w:rsid w:val="583A91CA"/>
    <w:rsid w:val="583ADF38"/>
    <w:rsid w:val="583C425E"/>
    <w:rsid w:val="5843BF4B"/>
    <w:rsid w:val="58449775"/>
    <w:rsid w:val="5845FC95"/>
    <w:rsid w:val="58473990"/>
    <w:rsid w:val="584B5B1B"/>
    <w:rsid w:val="584E7610"/>
    <w:rsid w:val="58504812"/>
    <w:rsid w:val="5850DB3C"/>
    <w:rsid w:val="58540521"/>
    <w:rsid w:val="58565DAB"/>
    <w:rsid w:val="5857659D"/>
    <w:rsid w:val="585E0F9C"/>
    <w:rsid w:val="5866701F"/>
    <w:rsid w:val="5866C1DA"/>
    <w:rsid w:val="587960B2"/>
    <w:rsid w:val="587AE165"/>
    <w:rsid w:val="587BE9CF"/>
    <w:rsid w:val="587D739F"/>
    <w:rsid w:val="587E4F10"/>
    <w:rsid w:val="58802C4F"/>
    <w:rsid w:val="58804E0E"/>
    <w:rsid w:val="5887320B"/>
    <w:rsid w:val="589034D0"/>
    <w:rsid w:val="5892CA54"/>
    <w:rsid w:val="58930156"/>
    <w:rsid w:val="5894E992"/>
    <w:rsid w:val="5898B669"/>
    <w:rsid w:val="589A5329"/>
    <w:rsid w:val="589E91D1"/>
    <w:rsid w:val="58A1DA1F"/>
    <w:rsid w:val="58A2ED5F"/>
    <w:rsid w:val="58A3E4BE"/>
    <w:rsid w:val="58A4816B"/>
    <w:rsid w:val="58A48858"/>
    <w:rsid w:val="58A5AA08"/>
    <w:rsid w:val="58A741A8"/>
    <w:rsid w:val="58AA25E4"/>
    <w:rsid w:val="58AFA03F"/>
    <w:rsid w:val="58B6E8F3"/>
    <w:rsid w:val="58B863BF"/>
    <w:rsid w:val="58C759B1"/>
    <w:rsid w:val="58CB39A8"/>
    <w:rsid w:val="58D065C6"/>
    <w:rsid w:val="58D3A5C6"/>
    <w:rsid w:val="58D642AA"/>
    <w:rsid w:val="58D7695F"/>
    <w:rsid w:val="58DB5185"/>
    <w:rsid w:val="58DF3BE7"/>
    <w:rsid w:val="58E2EFBF"/>
    <w:rsid w:val="58E5906F"/>
    <w:rsid w:val="58E824C4"/>
    <w:rsid w:val="58E9FC33"/>
    <w:rsid w:val="58EE83B6"/>
    <w:rsid w:val="58EF8A0A"/>
    <w:rsid w:val="58F19AF6"/>
    <w:rsid w:val="58F253C1"/>
    <w:rsid w:val="58F36A72"/>
    <w:rsid w:val="58F97212"/>
    <w:rsid w:val="58F99439"/>
    <w:rsid w:val="58F9FF89"/>
    <w:rsid w:val="58FCD564"/>
    <w:rsid w:val="58FFA072"/>
    <w:rsid w:val="590243A7"/>
    <w:rsid w:val="5907A199"/>
    <w:rsid w:val="5912F1F6"/>
    <w:rsid w:val="59159D18"/>
    <w:rsid w:val="59161C3D"/>
    <w:rsid w:val="5916C0DB"/>
    <w:rsid w:val="5918B080"/>
    <w:rsid w:val="59197944"/>
    <w:rsid w:val="591B4D0C"/>
    <w:rsid w:val="591F356E"/>
    <w:rsid w:val="592715BE"/>
    <w:rsid w:val="592AF56C"/>
    <w:rsid w:val="5931BAA7"/>
    <w:rsid w:val="59393F5F"/>
    <w:rsid w:val="593A9663"/>
    <w:rsid w:val="5943F7B2"/>
    <w:rsid w:val="5947261A"/>
    <w:rsid w:val="594D5131"/>
    <w:rsid w:val="594EC24D"/>
    <w:rsid w:val="5957A67D"/>
    <w:rsid w:val="595CBD41"/>
    <w:rsid w:val="596301E5"/>
    <w:rsid w:val="5964E7C7"/>
    <w:rsid w:val="596A175F"/>
    <w:rsid w:val="596AF4CD"/>
    <w:rsid w:val="596DCB4F"/>
    <w:rsid w:val="5972BEA7"/>
    <w:rsid w:val="5974CDAA"/>
    <w:rsid w:val="5974F636"/>
    <w:rsid w:val="59752607"/>
    <w:rsid w:val="5976A262"/>
    <w:rsid w:val="5976EBFF"/>
    <w:rsid w:val="597CAEAA"/>
    <w:rsid w:val="5987A70B"/>
    <w:rsid w:val="598CCD87"/>
    <w:rsid w:val="598EE83A"/>
    <w:rsid w:val="59921FDA"/>
    <w:rsid w:val="59999ABB"/>
    <w:rsid w:val="599C087B"/>
    <w:rsid w:val="599DC00C"/>
    <w:rsid w:val="59A14E59"/>
    <w:rsid w:val="59A29FBA"/>
    <w:rsid w:val="59A34D19"/>
    <w:rsid w:val="59A6FD3E"/>
    <w:rsid w:val="59A8717D"/>
    <w:rsid w:val="59AE7746"/>
    <w:rsid w:val="59B0F1F6"/>
    <w:rsid w:val="59B38589"/>
    <w:rsid w:val="59B4C8BE"/>
    <w:rsid w:val="59B4D283"/>
    <w:rsid w:val="59B52402"/>
    <w:rsid w:val="59B6708E"/>
    <w:rsid w:val="59BE0AFC"/>
    <w:rsid w:val="59C2C8A0"/>
    <w:rsid w:val="59C3BD7A"/>
    <w:rsid w:val="59C473F8"/>
    <w:rsid w:val="59CAFCDE"/>
    <w:rsid w:val="59CE460E"/>
    <w:rsid w:val="59CFB53A"/>
    <w:rsid w:val="59D07E9D"/>
    <w:rsid w:val="59D33F68"/>
    <w:rsid w:val="59D40C8A"/>
    <w:rsid w:val="59D459A0"/>
    <w:rsid w:val="59D60738"/>
    <w:rsid w:val="59D91D7A"/>
    <w:rsid w:val="59DDB35A"/>
    <w:rsid w:val="59DEB512"/>
    <w:rsid w:val="59E815B1"/>
    <w:rsid w:val="59EF681D"/>
    <w:rsid w:val="59F284C8"/>
    <w:rsid w:val="59F5AC1F"/>
    <w:rsid w:val="59F9F9D6"/>
    <w:rsid w:val="59FBB788"/>
    <w:rsid w:val="59FCA968"/>
    <w:rsid w:val="5A164A5F"/>
    <w:rsid w:val="5A1674BA"/>
    <w:rsid w:val="5A17780C"/>
    <w:rsid w:val="5A17D149"/>
    <w:rsid w:val="5A1B60DB"/>
    <w:rsid w:val="5A1BF62D"/>
    <w:rsid w:val="5A2AC479"/>
    <w:rsid w:val="5A2B3265"/>
    <w:rsid w:val="5A30E232"/>
    <w:rsid w:val="5A31D5D7"/>
    <w:rsid w:val="5A34F935"/>
    <w:rsid w:val="5A36CA5D"/>
    <w:rsid w:val="5A37207A"/>
    <w:rsid w:val="5A39027F"/>
    <w:rsid w:val="5A391727"/>
    <w:rsid w:val="5A3B01B4"/>
    <w:rsid w:val="5A3B63A1"/>
    <w:rsid w:val="5A3E720F"/>
    <w:rsid w:val="5A411E92"/>
    <w:rsid w:val="5A4A09CE"/>
    <w:rsid w:val="5A52D7B7"/>
    <w:rsid w:val="5A53C07F"/>
    <w:rsid w:val="5A6B81C4"/>
    <w:rsid w:val="5A6DDBA3"/>
    <w:rsid w:val="5A7BAE42"/>
    <w:rsid w:val="5A7E3A13"/>
    <w:rsid w:val="5A8C56C0"/>
    <w:rsid w:val="5A8D722A"/>
    <w:rsid w:val="5A91573E"/>
    <w:rsid w:val="5A924FDB"/>
    <w:rsid w:val="5AA1CE26"/>
    <w:rsid w:val="5AA2F1C3"/>
    <w:rsid w:val="5AACB112"/>
    <w:rsid w:val="5AAD5EE9"/>
    <w:rsid w:val="5AB04EFC"/>
    <w:rsid w:val="5AB07D16"/>
    <w:rsid w:val="5AB30C6E"/>
    <w:rsid w:val="5AB81C95"/>
    <w:rsid w:val="5ABAF8C1"/>
    <w:rsid w:val="5ABF5CB4"/>
    <w:rsid w:val="5ABF627D"/>
    <w:rsid w:val="5AC57B55"/>
    <w:rsid w:val="5AC5DA40"/>
    <w:rsid w:val="5AC82F69"/>
    <w:rsid w:val="5AC95BBE"/>
    <w:rsid w:val="5ACB2C16"/>
    <w:rsid w:val="5ACD92E8"/>
    <w:rsid w:val="5ACE9625"/>
    <w:rsid w:val="5ACEA0E4"/>
    <w:rsid w:val="5AD226B4"/>
    <w:rsid w:val="5AD2E8CE"/>
    <w:rsid w:val="5AD3C945"/>
    <w:rsid w:val="5AD916A0"/>
    <w:rsid w:val="5ADAD6B8"/>
    <w:rsid w:val="5ADB1FD0"/>
    <w:rsid w:val="5ADC02DF"/>
    <w:rsid w:val="5ADD326A"/>
    <w:rsid w:val="5AE07CCD"/>
    <w:rsid w:val="5AEF3C2C"/>
    <w:rsid w:val="5AF03F39"/>
    <w:rsid w:val="5AF1F7B1"/>
    <w:rsid w:val="5AF3CE7D"/>
    <w:rsid w:val="5AF6B6C9"/>
    <w:rsid w:val="5B040E5D"/>
    <w:rsid w:val="5B0B4829"/>
    <w:rsid w:val="5B0BB874"/>
    <w:rsid w:val="5B0DBD06"/>
    <w:rsid w:val="5B0DF8A4"/>
    <w:rsid w:val="5B115CB4"/>
    <w:rsid w:val="5B13DA28"/>
    <w:rsid w:val="5B1D4367"/>
    <w:rsid w:val="5B1DA386"/>
    <w:rsid w:val="5B1FEE27"/>
    <w:rsid w:val="5B22ABC8"/>
    <w:rsid w:val="5B27702C"/>
    <w:rsid w:val="5B2BFE08"/>
    <w:rsid w:val="5B2DB217"/>
    <w:rsid w:val="5B305B25"/>
    <w:rsid w:val="5B30E837"/>
    <w:rsid w:val="5B340772"/>
    <w:rsid w:val="5B35AA8A"/>
    <w:rsid w:val="5B38ADDC"/>
    <w:rsid w:val="5B38BCAB"/>
    <w:rsid w:val="5B398932"/>
    <w:rsid w:val="5B3A6785"/>
    <w:rsid w:val="5B3B6095"/>
    <w:rsid w:val="5B3E0A04"/>
    <w:rsid w:val="5B42CAF1"/>
    <w:rsid w:val="5B45577D"/>
    <w:rsid w:val="5B460D17"/>
    <w:rsid w:val="5B4E8D9D"/>
    <w:rsid w:val="5B4EBE52"/>
    <w:rsid w:val="5B59F908"/>
    <w:rsid w:val="5B5C9DFA"/>
    <w:rsid w:val="5B5DA66B"/>
    <w:rsid w:val="5B6180DE"/>
    <w:rsid w:val="5B64C888"/>
    <w:rsid w:val="5B6C28B8"/>
    <w:rsid w:val="5B6E23E6"/>
    <w:rsid w:val="5B6ECE07"/>
    <w:rsid w:val="5B7249F8"/>
    <w:rsid w:val="5B79771B"/>
    <w:rsid w:val="5B79E35B"/>
    <w:rsid w:val="5B7C9234"/>
    <w:rsid w:val="5B7F0820"/>
    <w:rsid w:val="5B872A1C"/>
    <w:rsid w:val="5B9A06D0"/>
    <w:rsid w:val="5B9F64E9"/>
    <w:rsid w:val="5BA2D63A"/>
    <w:rsid w:val="5BA59C92"/>
    <w:rsid w:val="5BA9EE00"/>
    <w:rsid w:val="5BAA9DC4"/>
    <w:rsid w:val="5BB0E072"/>
    <w:rsid w:val="5BB2FF4F"/>
    <w:rsid w:val="5BB920B3"/>
    <w:rsid w:val="5BBE7B73"/>
    <w:rsid w:val="5BCBE109"/>
    <w:rsid w:val="5BCF8A73"/>
    <w:rsid w:val="5BD75E0B"/>
    <w:rsid w:val="5BE707D8"/>
    <w:rsid w:val="5BF20E8E"/>
    <w:rsid w:val="5BFF6318"/>
    <w:rsid w:val="5C05904B"/>
    <w:rsid w:val="5C0A3020"/>
    <w:rsid w:val="5C0AB885"/>
    <w:rsid w:val="5C104213"/>
    <w:rsid w:val="5C128CBD"/>
    <w:rsid w:val="5C1658CA"/>
    <w:rsid w:val="5C17F557"/>
    <w:rsid w:val="5C196729"/>
    <w:rsid w:val="5C1AF499"/>
    <w:rsid w:val="5C23BAD3"/>
    <w:rsid w:val="5C2B28D7"/>
    <w:rsid w:val="5C30241C"/>
    <w:rsid w:val="5C30A20C"/>
    <w:rsid w:val="5C3263B2"/>
    <w:rsid w:val="5C3919E6"/>
    <w:rsid w:val="5C392E80"/>
    <w:rsid w:val="5C3A3DC2"/>
    <w:rsid w:val="5C3E9474"/>
    <w:rsid w:val="5C3FF2C7"/>
    <w:rsid w:val="5C4275D3"/>
    <w:rsid w:val="5C45602F"/>
    <w:rsid w:val="5C549138"/>
    <w:rsid w:val="5C555FD0"/>
    <w:rsid w:val="5C55635E"/>
    <w:rsid w:val="5C5A893C"/>
    <w:rsid w:val="5C5C665B"/>
    <w:rsid w:val="5C5CF866"/>
    <w:rsid w:val="5C5D6CBC"/>
    <w:rsid w:val="5C627F09"/>
    <w:rsid w:val="5C62A0EB"/>
    <w:rsid w:val="5C65BECD"/>
    <w:rsid w:val="5C6E3BC1"/>
    <w:rsid w:val="5C70A9EB"/>
    <w:rsid w:val="5C720C5F"/>
    <w:rsid w:val="5C741BDC"/>
    <w:rsid w:val="5C7ADB32"/>
    <w:rsid w:val="5C7FF34D"/>
    <w:rsid w:val="5C81F79C"/>
    <w:rsid w:val="5C863121"/>
    <w:rsid w:val="5C89447E"/>
    <w:rsid w:val="5C98A7A2"/>
    <w:rsid w:val="5C996F84"/>
    <w:rsid w:val="5C99FCC5"/>
    <w:rsid w:val="5C9A9266"/>
    <w:rsid w:val="5C9CECF4"/>
    <w:rsid w:val="5C9CF96A"/>
    <w:rsid w:val="5C9F3803"/>
    <w:rsid w:val="5CA2B184"/>
    <w:rsid w:val="5CA35DB5"/>
    <w:rsid w:val="5CA72A87"/>
    <w:rsid w:val="5CAC60D6"/>
    <w:rsid w:val="5CB1D469"/>
    <w:rsid w:val="5CB32589"/>
    <w:rsid w:val="5CB53479"/>
    <w:rsid w:val="5CB80284"/>
    <w:rsid w:val="5CBCB0BB"/>
    <w:rsid w:val="5CC2414C"/>
    <w:rsid w:val="5CC44807"/>
    <w:rsid w:val="5CCC2639"/>
    <w:rsid w:val="5CCDB582"/>
    <w:rsid w:val="5CCE396F"/>
    <w:rsid w:val="5CD993B7"/>
    <w:rsid w:val="5CDF96CA"/>
    <w:rsid w:val="5CE0B65E"/>
    <w:rsid w:val="5CE31185"/>
    <w:rsid w:val="5CE8F394"/>
    <w:rsid w:val="5CECE053"/>
    <w:rsid w:val="5CF2198A"/>
    <w:rsid w:val="5CFB2617"/>
    <w:rsid w:val="5CFB3C9D"/>
    <w:rsid w:val="5CFF0148"/>
    <w:rsid w:val="5D0373AA"/>
    <w:rsid w:val="5D05AB98"/>
    <w:rsid w:val="5D07D7C8"/>
    <w:rsid w:val="5D093F07"/>
    <w:rsid w:val="5D0B72D7"/>
    <w:rsid w:val="5D0C1DEE"/>
    <w:rsid w:val="5D0CC914"/>
    <w:rsid w:val="5D0F8BF0"/>
    <w:rsid w:val="5D10B9FB"/>
    <w:rsid w:val="5D12B51B"/>
    <w:rsid w:val="5D12D50A"/>
    <w:rsid w:val="5D132052"/>
    <w:rsid w:val="5D134083"/>
    <w:rsid w:val="5D146B0E"/>
    <w:rsid w:val="5D17411F"/>
    <w:rsid w:val="5D19B226"/>
    <w:rsid w:val="5D1AD646"/>
    <w:rsid w:val="5D24B597"/>
    <w:rsid w:val="5D2A763D"/>
    <w:rsid w:val="5D2B99C7"/>
    <w:rsid w:val="5D3123AD"/>
    <w:rsid w:val="5D3A3F36"/>
    <w:rsid w:val="5D3D40C0"/>
    <w:rsid w:val="5D4A2CFD"/>
    <w:rsid w:val="5D509576"/>
    <w:rsid w:val="5D53A78D"/>
    <w:rsid w:val="5D553731"/>
    <w:rsid w:val="5D565166"/>
    <w:rsid w:val="5D5E97CB"/>
    <w:rsid w:val="5D5FB5B4"/>
    <w:rsid w:val="5D5FC726"/>
    <w:rsid w:val="5D5FC807"/>
    <w:rsid w:val="5D60456F"/>
    <w:rsid w:val="5D623CA1"/>
    <w:rsid w:val="5D63E29F"/>
    <w:rsid w:val="5D6AD321"/>
    <w:rsid w:val="5D6F3FD9"/>
    <w:rsid w:val="5D75417D"/>
    <w:rsid w:val="5D7B8FFC"/>
    <w:rsid w:val="5D7F715C"/>
    <w:rsid w:val="5D82285D"/>
    <w:rsid w:val="5D88655E"/>
    <w:rsid w:val="5D8AC9C2"/>
    <w:rsid w:val="5D8B79DA"/>
    <w:rsid w:val="5D8ED74D"/>
    <w:rsid w:val="5D95D42D"/>
    <w:rsid w:val="5D95EF12"/>
    <w:rsid w:val="5D993F00"/>
    <w:rsid w:val="5D9B574B"/>
    <w:rsid w:val="5D9FB8B1"/>
    <w:rsid w:val="5DA0A575"/>
    <w:rsid w:val="5DA831AE"/>
    <w:rsid w:val="5DA993FF"/>
    <w:rsid w:val="5DA9B805"/>
    <w:rsid w:val="5DAF3D00"/>
    <w:rsid w:val="5DB4FBC0"/>
    <w:rsid w:val="5DB74865"/>
    <w:rsid w:val="5DC3A8CB"/>
    <w:rsid w:val="5DC991FD"/>
    <w:rsid w:val="5DCCD3E1"/>
    <w:rsid w:val="5DCD1033"/>
    <w:rsid w:val="5DCE9F60"/>
    <w:rsid w:val="5DD5A82E"/>
    <w:rsid w:val="5DD8FAD9"/>
    <w:rsid w:val="5DE4A73E"/>
    <w:rsid w:val="5DE5CB94"/>
    <w:rsid w:val="5DF175F3"/>
    <w:rsid w:val="5DF45859"/>
    <w:rsid w:val="5DF6DB8F"/>
    <w:rsid w:val="5DF9B057"/>
    <w:rsid w:val="5E0772D2"/>
    <w:rsid w:val="5E0BBBE1"/>
    <w:rsid w:val="5E0C1432"/>
    <w:rsid w:val="5E0C1B24"/>
    <w:rsid w:val="5E126983"/>
    <w:rsid w:val="5E17CE81"/>
    <w:rsid w:val="5E18698B"/>
    <w:rsid w:val="5E1A24F7"/>
    <w:rsid w:val="5E20F8D1"/>
    <w:rsid w:val="5E21A2E9"/>
    <w:rsid w:val="5E229C64"/>
    <w:rsid w:val="5E27ADC5"/>
    <w:rsid w:val="5E27EBEE"/>
    <w:rsid w:val="5E295A98"/>
    <w:rsid w:val="5E2B71BE"/>
    <w:rsid w:val="5E30ED4D"/>
    <w:rsid w:val="5E3465A3"/>
    <w:rsid w:val="5E36BEE0"/>
    <w:rsid w:val="5E374D31"/>
    <w:rsid w:val="5E377B12"/>
    <w:rsid w:val="5E3A1900"/>
    <w:rsid w:val="5E3C0AAF"/>
    <w:rsid w:val="5E3C495D"/>
    <w:rsid w:val="5E416CDE"/>
    <w:rsid w:val="5E492766"/>
    <w:rsid w:val="5E5BDA6B"/>
    <w:rsid w:val="5E5E6C56"/>
    <w:rsid w:val="5E5F68F9"/>
    <w:rsid w:val="5E670579"/>
    <w:rsid w:val="5E67DC48"/>
    <w:rsid w:val="5E6A6590"/>
    <w:rsid w:val="5E6AE191"/>
    <w:rsid w:val="5E725334"/>
    <w:rsid w:val="5E76433F"/>
    <w:rsid w:val="5E77511D"/>
    <w:rsid w:val="5E80A6C2"/>
    <w:rsid w:val="5E8169CD"/>
    <w:rsid w:val="5E835606"/>
    <w:rsid w:val="5E877041"/>
    <w:rsid w:val="5E88811D"/>
    <w:rsid w:val="5E8E1017"/>
    <w:rsid w:val="5E8F231F"/>
    <w:rsid w:val="5E90F6E2"/>
    <w:rsid w:val="5E98CAA0"/>
    <w:rsid w:val="5E9AB711"/>
    <w:rsid w:val="5E9C78DD"/>
    <w:rsid w:val="5E9C849C"/>
    <w:rsid w:val="5E9CD33A"/>
    <w:rsid w:val="5E9F8F58"/>
    <w:rsid w:val="5EA3A600"/>
    <w:rsid w:val="5EA50D8F"/>
    <w:rsid w:val="5EA6405B"/>
    <w:rsid w:val="5EAABBE9"/>
    <w:rsid w:val="5EAC15AD"/>
    <w:rsid w:val="5EAE099C"/>
    <w:rsid w:val="5EB4239B"/>
    <w:rsid w:val="5EB69F7B"/>
    <w:rsid w:val="5EBABAE9"/>
    <w:rsid w:val="5EC37A30"/>
    <w:rsid w:val="5EC6DBC2"/>
    <w:rsid w:val="5ECBD8D6"/>
    <w:rsid w:val="5ED13589"/>
    <w:rsid w:val="5ED2CCF4"/>
    <w:rsid w:val="5ED39EC9"/>
    <w:rsid w:val="5ED4051C"/>
    <w:rsid w:val="5EDE464B"/>
    <w:rsid w:val="5EE645AF"/>
    <w:rsid w:val="5EEC922E"/>
    <w:rsid w:val="5EEF47AA"/>
    <w:rsid w:val="5EEFDD7A"/>
    <w:rsid w:val="5EF344A9"/>
    <w:rsid w:val="5EF8C67F"/>
    <w:rsid w:val="5F06AA56"/>
    <w:rsid w:val="5F07849D"/>
    <w:rsid w:val="5F0E4DB9"/>
    <w:rsid w:val="5F1659BE"/>
    <w:rsid w:val="5F195EBC"/>
    <w:rsid w:val="5F1A7657"/>
    <w:rsid w:val="5F250493"/>
    <w:rsid w:val="5F2CF1A3"/>
    <w:rsid w:val="5F2F82A1"/>
    <w:rsid w:val="5F300C44"/>
    <w:rsid w:val="5F34F0F0"/>
    <w:rsid w:val="5F37A1AD"/>
    <w:rsid w:val="5F3E3209"/>
    <w:rsid w:val="5F457F2E"/>
    <w:rsid w:val="5F47FB2D"/>
    <w:rsid w:val="5F484C7C"/>
    <w:rsid w:val="5F4A27EB"/>
    <w:rsid w:val="5F4BA841"/>
    <w:rsid w:val="5F50FF41"/>
    <w:rsid w:val="5F52BC1A"/>
    <w:rsid w:val="5F567B86"/>
    <w:rsid w:val="5F56AF42"/>
    <w:rsid w:val="5F5B6092"/>
    <w:rsid w:val="5F5DCB11"/>
    <w:rsid w:val="5F5DE3CF"/>
    <w:rsid w:val="5F649A72"/>
    <w:rsid w:val="5F743671"/>
    <w:rsid w:val="5F77D095"/>
    <w:rsid w:val="5F78BF67"/>
    <w:rsid w:val="5F79B2EE"/>
    <w:rsid w:val="5F7FCC5D"/>
    <w:rsid w:val="5F846785"/>
    <w:rsid w:val="5F8667A7"/>
    <w:rsid w:val="5F883D20"/>
    <w:rsid w:val="5F89C8CF"/>
    <w:rsid w:val="5F8A5912"/>
    <w:rsid w:val="5F8D93E3"/>
    <w:rsid w:val="5F8F895F"/>
    <w:rsid w:val="5F8FCA87"/>
    <w:rsid w:val="5F94407D"/>
    <w:rsid w:val="5F97EF0A"/>
    <w:rsid w:val="5F9AA198"/>
    <w:rsid w:val="5F9BB1F4"/>
    <w:rsid w:val="5F9CE0E8"/>
    <w:rsid w:val="5F9FEBD7"/>
    <w:rsid w:val="5FA2E228"/>
    <w:rsid w:val="5FA308A6"/>
    <w:rsid w:val="5FAA1D13"/>
    <w:rsid w:val="5FAF39EE"/>
    <w:rsid w:val="5FB14F80"/>
    <w:rsid w:val="5FB2DDA2"/>
    <w:rsid w:val="5FB46DFC"/>
    <w:rsid w:val="5FB4DC0B"/>
    <w:rsid w:val="5FB5B479"/>
    <w:rsid w:val="5FB5DE12"/>
    <w:rsid w:val="5FB5F63A"/>
    <w:rsid w:val="5FB5F8F1"/>
    <w:rsid w:val="5FBDE8E3"/>
    <w:rsid w:val="5FC287EE"/>
    <w:rsid w:val="5FC289E9"/>
    <w:rsid w:val="5FC54533"/>
    <w:rsid w:val="5FCDA6E6"/>
    <w:rsid w:val="5FDBA903"/>
    <w:rsid w:val="5FDBB41D"/>
    <w:rsid w:val="5FE4E803"/>
    <w:rsid w:val="5FE96F50"/>
    <w:rsid w:val="5FF23DE0"/>
    <w:rsid w:val="5FF80E56"/>
    <w:rsid w:val="5FFCE069"/>
    <w:rsid w:val="6001F81A"/>
    <w:rsid w:val="60068708"/>
    <w:rsid w:val="6007AD76"/>
    <w:rsid w:val="60161C24"/>
    <w:rsid w:val="6017DEA3"/>
    <w:rsid w:val="6019A604"/>
    <w:rsid w:val="60216B18"/>
    <w:rsid w:val="60227BB6"/>
    <w:rsid w:val="60280270"/>
    <w:rsid w:val="60281366"/>
    <w:rsid w:val="602DF85D"/>
    <w:rsid w:val="6032F938"/>
    <w:rsid w:val="60348766"/>
    <w:rsid w:val="6034A3D5"/>
    <w:rsid w:val="60362DD1"/>
    <w:rsid w:val="603779EB"/>
    <w:rsid w:val="6042FEF8"/>
    <w:rsid w:val="6043A6A6"/>
    <w:rsid w:val="604DD47A"/>
    <w:rsid w:val="6050F25D"/>
    <w:rsid w:val="6051CB1A"/>
    <w:rsid w:val="6055E7C1"/>
    <w:rsid w:val="60563B81"/>
    <w:rsid w:val="6058DA5F"/>
    <w:rsid w:val="606247CF"/>
    <w:rsid w:val="60638F1C"/>
    <w:rsid w:val="60645BD7"/>
    <w:rsid w:val="606DB81E"/>
    <w:rsid w:val="606E4B33"/>
    <w:rsid w:val="606F8D1C"/>
    <w:rsid w:val="60733552"/>
    <w:rsid w:val="6074B388"/>
    <w:rsid w:val="6075AB50"/>
    <w:rsid w:val="60761A55"/>
    <w:rsid w:val="60768A9E"/>
    <w:rsid w:val="6076A406"/>
    <w:rsid w:val="607C012F"/>
    <w:rsid w:val="608095E6"/>
    <w:rsid w:val="6080EC51"/>
    <w:rsid w:val="6080EEA1"/>
    <w:rsid w:val="60839492"/>
    <w:rsid w:val="6095F158"/>
    <w:rsid w:val="60993B68"/>
    <w:rsid w:val="609B1D2F"/>
    <w:rsid w:val="609BC124"/>
    <w:rsid w:val="60A159B7"/>
    <w:rsid w:val="60A1F706"/>
    <w:rsid w:val="60A7055C"/>
    <w:rsid w:val="60A988C8"/>
    <w:rsid w:val="60AB1190"/>
    <w:rsid w:val="60AB3FE9"/>
    <w:rsid w:val="60B0EF8C"/>
    <w:rsid w:val="60B3AF46"/>
    <w:rsid w:val="60B7A3C1"/>
    <w:rsid w:val="60B91F07"/>
    <w:rsid w:val="60BEF732"/>
    <w:rsid w:val="60C0FBB4"/>
    <w:rsid w:val="60C44815"/>
    <w:rsid w:val="60C4825A"/>
    <w:rsid w:val="60C59651"/>
    <w:rsid w:val="60C91D19"/>
    <w:rsid w:val="60D69E13"/>
    <w:rsid w:val="60D9A7FD"/>
    <w:rsid w:val="60DEAF12"/>
    <w:rsid w:val="60E0E3B2"/>
    <w:rsid w:val="60E63524"/>
    <w:rsid w:val="60E6C0FC"/>
    <w:rsid w:val="60EAA4CF"/>
    <w:rsid w:val="60EB6482"/>
    <w:rsid w:val="60EDCBBF"/>
    <w:rsid w:val="60EEEB33"/>
    <w:rsid w:val="60F08245"/>
    <w:rsid w:val="60F709B6"/>
    <w:rsid w:val="60FD9622"/>
    <w:rsid w:val="61099547"/>
    <w:rsid w:val="610A7A9C"/>
    <w:rsid w:val="610C0B34"/>
    <w:rsid w:val="610FC5A2"/>
    <w:rsid w:val="611085FF"/>
    <w:rsid w:val="6113C388"/>
    <w:rsid w:val="611976D1"/>
    <w:rsid w:val="611CD2A0"/>
    <w:rsid w:val="61210FF5"/>
    <w:rsid w:val="612B717A"/>
    <w:rsid w:val="612DBBDF"/>
    <w:rsid w:val="61332D12"/>
    <w:rsid w:val="6133F19C"/>
    <w:rsid w:val="6136A7C2"/>
    <w:rsid w:val="61401030"/>
    <w:rsid w:val="6144557F"/>
    <w:rsid w:val="614535BC"/>
    <w:rsid w:val="614A3583"/>
    <w:rsid w:val="614BCE2D"/>
    <w:rsid w:val="614D5BAB"/>
    <w:rsid w:val="614E5B28"/>
    <w:rsid w:val="6152A740"/>
    <w:rsid w:val="61557B06"/>
    <w:rsid w:val="6159A981"/>
    <w:rsid w:val="615F3AB8"/>
    <w:rsid w:val="61644E2E"/>
    <w:rsid w:val="6164F758"/>
    <w:rsid w:val="6165737A"/>
    <w:rsid w:val="6166A5F3"/>
    <w:rsid w:val="6167FAA0"/>
    <w:rsid w:val="6169BD8E"/>
    <w:rsid w:val="616BC0CB"/>
    <w:rsid w:val="61724FBE"/>
    <w:rsid w:val="61740488"/>
    <w:rsid w:val="61840DBB"/>
    <w:rsid w:val="6189C343"/>
    <w:rsid w:val="618C0C2D"/>
    <w:rsid w:val="618E28C3"/>
    <w:rsid w:val="6194A2A7"/>
    <w:rsid w:val="619C7B74"/>
    <w:rsid w:val="619D2E62"/>
    <w:rsid w:val="619F0154"/>
    <w:rsid w:val="61A07E91"/>
    <w:rsid w:val="61A16715"/>
    <w:rsid w:val="61A37E52"/>
    <w:rsid w:val="61A8098E"/>
    <w:rsid w:val="61A8CC79"/>
    <w:rsid w:val="61ADE660"/>
    <w:rsid w:val="61B277C5"/>
    <w:rsid w:val="61B59CA6"/>
    <w:rsid w:val="61B5D8A6"/>
    <w:rsid w:val="61BC4F14"/>
    <w:rsid w:val="61BD72A3"/>
    <w:rsid w:val="61C3AFB2"/>
    <w:rsid w:val="61CD2E8E"/>
    <w:rsid w:val="61CD309F"/>
    <w:rsid w:val="61CD9391"/>
    <w:rsid w:val="61CDA90E"/>
    <w:rsid w:val="61D3CE32"/>
    <w:rsid w:val="61D69F79"/>
    <w:rsid w:val="61D71DCC"/>
    <w:rsid w:val="61DC7FA1"/>
    <w:rsid w:val="61DE4152"/>
    <w:rsid w:val="61E70DED"/>
    <w:rsid w:val="61E79FA9"/>
    <w:rsid w:val="61E88BDB"/>
    <w:rsid w:val="61E9BB57"/>
    <w:rsid w:val="61EED731"/>
    <w:rsid w:val="61F1538A"/>
    <w:rsid w:val="61F18987"/>
    <w:rsid w:val="61F21867"/>
    <w:rsid w:val="61F62D94"/>
    <w:rsid w:val="61F6492A"/>
    <w:rsid w:val="61F6F253"/>
    <w:rsid w:val="61F7727D"/>
    <w:rsid w:val="61F8A298"/>
    <w:rsid w:val="61F9CFF6"/>
    <w:rsid w:val="61FDE043"/>
    <w:rsid w:val="61FDEE12"/>
    <w:rsid w:val="61FF1D1C"/>
    <w:rsid w:val="62066187"/>
    <w:rsid w:val="6206E645"/>
    <w:rsid w:val="620CAF57"/>
    <w:rsid w:val="62152A28"/>
    <w:rsid w:val="62175701"/>
    <w:rsid w:val="6221DF50"/>
    <w:rsid w:val="6228DA2F"/>
    <w:rsid w:val="62345FE1"/>
    <w:rsid w:val="62350A05"/>
    <w:rsid w:val="623FE577"/>
    <w:rsid w:val="62432816"/>
    <w:rsid w:val="6244EE1A"/>
    <w:rsid w:val="6248E5B4"/>
    <w:rsid w:val="624A19E1"/>
    <w:rsid w:val="624B791E"/>
    <w:rsid w:val="624BB825"/>
    <w:rsid w:val="62511897"/>
    <w:rsid w:val="6252212F"/>
    <w:rsid w:val="625D0737"/>
    <w:rsid w:val="625E1333"/>
    <w:rsid w:val="625E256C"/>
    <w:rsid w:val="626119C3"/>
    <w:rsid w:val="62624C64"/>
    <w:rsid w:val="62625826"/>
    <w:rsid w:val="6262E75E"/>
    <w:rsid w:val="6263DB41"/>
    <w:rsid w:val="626590CE"/>
    <w:rsid w:val="62678EDE"/>
    <w:rsid w:val="6269B8B7"/>
    <w:rsid w:val="626DB36A"/>
    <w:rsid w:val="626F42FA"/>
    <w:rsid w:val="6270030B"/>
    <w:rsid w:val="6270BD8A"/>
    <w:rsid w:val="6272FE3C"/>
    <w:rsid w:val="6278EE5E"/>
    <w:rsid w:val="627BB11F"/>
    <w:rsid w:val="627ED24F"/>
    <w:rsid w:val="627EFD63"/>
    <w:rsid w:val="6280B482"/>
    <w:rsid w:val="62826279"/>
    <w:rsid w:val="62875443"/>
    <w:rsid w:val="6292B4F8"/>
    <w:rsid w:val="62933A13"/>
    <w:rsid w:val="6296018B"/>
    <w:rsid w:val="629C07CF"/>
    <w:rsid w:val="62A147B6"/>
    <w:rsid w:val="62ACD3EB"/>
    <w:rsid w:val="62B95E78"/>
    <w:rsid w:val="62C004C7"/>
    <w:rsid w:val="62C2033D"/>
    <w:rsid w:val="62C3B592"/>
    <w:rsid w:val="62C9F206"/>
    <w:rsid w:val="62CE05AE"/>
    <w:rsid w:val="62CE35B9"/>
    <w:rsid w:val="62D04632"/>
    <w:rsid w:val="62D586EB"/>
    <w:rsid w:val="62DB0494"/>
    <w:rsid w:val="62DBD219"/>
    <w:rsid w:val="62DD20D6"/>
    <w:rsid w:val="62DFA85E"/>
    <w:rsid w:val="62E242F1"/>
    <w:rsid w:val="62E6E778"/>
    <w:rsid w:val="62E90407"/>
    <w:rsid w:val="62EA36E6"/>
    <w:rsid w:val="62EC62FE"/>
    <w:rsid w:val="62EDE4E2"/>
    <w:rsid w:val="62EE936C"/>
    <w:rsid w:val="62F0E5CC"/>
    <w:rsid w:val="62F3B3AB"/>
    <w:rsid w:val="62F45FA3"/>
    <w:rsid w:val="62F59FC1"/>
    <w:rsid w:val="62FA3A03"/>
    <w:rsid w:val="62FFF3E0"/>
    <w:rsid w:val="6301ECAB"/>
    <w:rsid w:val="6301F8D5"/>
    <w:rsid w:val="6304AC7E"/>
    <w:rsid w:val="63054C67"/>
    <w:rsid w:val="63062B3C"/>
    <w:rsid w:val="6309ADCD"/>
    <w:rsid w:val="631679DC"/>
    <w:rsid w:val="63179D07"/>
    <w:rsid w:val="63212635"/>
    <w:rsid w:val="63218AE9"/>
    <w:rsid w:val="63218C41"/>
    <w:rsid w:val="63293D1E"/>
    <w:rsid w:val="633222D0"/>
    <w:rsid w:val="6332B533"/>
    <w:rsid w:val="63344A07"/>
    <w:rsid w:val="633E3990"/>
    <w:rsid w:val="633EF999"/>
    <w:rsid w:val="633F6EA4"/>
    <w:rsid w:val="6340F251"/>
    <w:rsid w:val="6342A4D8"/>
    <w:rsid w:val="6342BDCF"/>
    <w:rsid w:val="63430B3E"/>
    <w:rsid w:val="63452DE5"/>
    <w:rsid w:val="6345D2D3"/>
    <w:rsid w:val="6346C4C0"/>
    <w:rsid w:val="6349E819"/>
    <w:rsid w:val="634A639A"/>
    <w:rsid w:val="634ACA68"/>
    <w:rsid w:val="634BE09C"/>
    <w:rsid w:val="63515F87"/>
    <w:rsid w:val="6354DDE6"/>
    <w:rsid w:val="63556D37"/>
    <w:rsid w:val="635788DC"/>
    <w:rsid w:val="6357F03A"/>
    <w:rsid w:val="63584251"/>
    <w:rsid w:val="635B88D6"/>
    <w:rsid w:val="635D1FB1"/>
    <w:rsid w:val="635F7560"/>
    <w:rsid w:val="6368A7A7"/>
    <w:rsid w:val="6368D917"/>
    <w:rsid w:val="636A4ED5"/>
    <w:rsid w:val="637041D6"/>
    <w:rsid w:val="63713DC1"/>
    <w:rsid w:val="6376049E"/>
    <w:rsid w:val="6377D374"/>
    <w:rsid w:val="637DD814"/>
    <w:rsid w:val="637DF8EB"/>
    <w:rsid w:val="63877A8C"/>
    <w:rsid w:val="638D8FC5"/>
    <w:rsid w:val="6391626D"/>
    <w:rsid w:val="6395E140"/>
    <w:rsid w:val="639AFA6C"/>
    <w:rsid w:val="639E1F0C"/>
    <w:rsid w:val="63A04B62"/>
    <w:rsid w:val="63A23587"/>
    <w:rsid w:val="63A27A6E"/>
    <w:rsid w:val="63A40FC2"/>
    <w:rsid w:val="63A8532A"/>
    <w:rsid w:val="63A89874"/>
    <w:rsid w:val="63AB247C"/>
    <w:rsid w:val="63AF181F"/>
    <w:rsid w:val="63B2D5A7"/>
    <w:rsid w:val="63B3B7BF"/>
    <w:rsid w:val="63B65614"/>
    <w:rsid w:val="63B7BE6C"/>
    <w:rsid w:val="63B80DBC"/>
    <w:rsid w:val="63BBEF9E"/>
    <w:rsid w:val="63BC30AA"/>
    <w:rsid w:val="63BF5946"/>
    <w:rsid w:val="63BF7FFF"/>
    <w:rsid w:val="63C7DDB6"/>
    <w:rsid w:val="63CBE1F7"/>
    <w:rsid w:val="63D226DC"/>
    <w:rsid w:val="63D266CF"/>
    <w:rsid w:val="63D2AD17"/>
    <w:rsid w:val="63D325A6"/>
    <w:rsid w:val="63D83E34"/>
    <w:rsid w:val="63E62289"/>
    <w:rsid w:val="63F15001"/>
    <w:rsid w:val="63F27A3B"/>
    <w:rsid w:val="63F81692"/>
    <w:rsid w:val="63F85001"/>
    <w:rsid w:val="6406570E"/>
    <w:rsid w:val="640856DF"/>
    <w:rsid w:val="640FF851"/>
    <w:rsid w:val="6410C335"/>
    <w:rsid w:val="64137558"/>
    <w:rsid w:val="64153469"/>
    <w:rsid w:val="64161036"/>
    <w:rsid w:val="641828A6"/>
    <w:rsid w:val="64183E11"/>
    <w:rsid w:val="641A2567"/>
    <w:rsid w:val="641B628E"/>
    <w:rsid w:val="641BF42D"/>
    <w:rsid w:val="64266C8F"/>
    <w:rsid w:val="642C48A4"/>
    <w:rsid w:val="642E2FBD"/>
    <w:rsid w:val="643AC7B4"/>
    <w:rsid w:val="6446BCDC"/>
    <w:rsid w:val="644A7615"/>
    <w:rsid w:val="644A89E2"/>
    <w:rsid w:val="644BB7DB"/>
    <w:rsid w:val="644CBAB8"/>
    <w:rsid w:val="64509386"/>
    <w:rsid w:val="645E6122"/>
    <w:rsid w:val="645F1609"/>
    <w:rsid w:val="64606904"/>
    <w:rsid w:val="6460D40F"/>
    <w:rsid w:val="646A98A5"/>
    <w:rsid w:val="646C414B"/>
    <w:rsid w:val="646D61EF"/>
    <w:rsid w:val="646F3642"/>
    <w:rsid w:val="64703851"/>
    <w:rsid w:val="6470D254"/>
    <w:rsid w:val="64732F21"/>
    <w:rsid w:val="647793D5"/>
    <w:rsid w:val="6477A81B"/>
    <w:rsid w:val="6478CCD3"/>
    <w:rsid w:val="648050E8"/>
    <w:rsid w:val="6480FC45"/>
    <w:rsid w:val="64813C63"/>
    <w:rsid w:val="6482D397"/>
    <w:rsid w:val="648B5E62"/>
    <w:rsid w:val="648B8612"/>
    <w:rsid w:val="64921DDD"/>
    <w:rsid w:val="6498BC0B"/>
    <w:rsid w:val="6498BD0B"/>
    <w:rsid w:val="6499F45F"/>
    <w:rsid w:val="649C6B0F"/>
    <w:rsid w:val="649C7E8A"/>
    <w:rsid w:val="649FAA99"/>
    <w:rsid w:val="64A61AF9"/>
    <w:rsid w:val="64AF5C9A"/>
    <w:rsid w:val="64B71E64"/>
    <w:rsid w:val="64B9A847"/>
    <w:rsid w:val="64BC5331"/>
    <w:rsid w:val="64C29747"/>
    <w:rsid w:val="64C732C1"/>
    <w:rsid w:val="64C7386B"/>
    <w:rsid w:val="64CD3AEC"/>
    <w:rsid w:val="64CE269B"/>
    <w:rsid w:val="64CE3641"/>
    <w:rsid w:val="64CF42D5"/>
    <w:rsid w:val="64D1CA2C"/>
    <w:rsid w:val="64D604C1"/>
    <w:rsid w:val="64DCD18F"/>
    <w:rsid w:val="64DCFBF8"/>
    <w:rsid w:val="64DD257F"/>
    <w:rsid w:val="64E0BDA0"/>
    <w:rsid w:val="64E12D5E"/>
    <w:rsid w:val="64E4FC4A"/>
    <w:rsid w:val="64E81C40"/>
    <w:rsid w:val="64EE7081"/>
    <w:rsid w:val="64F2C288"/>
    <w:rsid w:val="64F49C88"/>
    <w:rsid w:val="64F5BB18"/>
    <w:rsid w:val="64FAA68D"/>
    <w:rsid w:val="64FAE665"/>
    <w:rsid w:val="64FBFB85"/>
    <w:rsid w:val="65065571"/>
    <w:rsid w:val="65083B43"/>
    <w:rsid w:val="6509A71B"/>
    <w:rsid w:val="6511BAF2"/>
    <w:rsid w:val="651472BF"/>
    <w:rsid w:val="65165C9A"/>
    <w:rsid w:val="65167342"/>
    <w:rsid w:val="6516AE63"/>
    <w:rsid w:val="65198C93"/>
    <w:rsid w:val="651A3402"/>
    <w:rsid w:val="6521EB5F"/>
    <w:rsid w:val="652673AC"/>
    <w:rsid w:val="652F1A9C"/>
    <w:rsid w:val="653EB5AE"/>
    <w:rsid w:val="65451AEB"/>
    <w:rsid w:val="65452F78"/>
    <w:rsid w:val="655149AB"/>
    <w:rsid w:val="655501EC"/>
    <w:rsid w:val="6559BDD4"/>
    <w:rsid w:val="655C0052"/>
    <w:rsid w:val="655D6D51"/>
    <w:rsid w:val="656066BE"/>
    <w:rsid w:val="656079F0"/>
    <w:rsid w:val="65619F97"/>
    <w:rsid w:val="6561B50F"/>
    <w:rsid w:val="656370E9"/>
    <w:rsid w:val="65654CE0"/>
    <w:rsid w:val="6565A5FC"/>
    <w:rsid w:val="65673D14"/>
    <w:rsid w:val="656DB1F3"/>
    <w:rsid w:val="656FA360"/>
    <w:rsid w:val="6570E411"/>
    <w:rsid w:val="6573F027"/>
    <w:rsid w:val="6574C267"/>
    <w:rsid w:val="6576E3C4"/>
    <w:rsid w:val="6580BE57"/>
    <w:rsid w:val="6581286C"/>
    <w:rsid w:val="658290ED"/>
    <w:rsid w:val="65861A29"/>
    <w:rsid w:val="658E17A0"/>
    <w:rsid w:val="6591897D"/>
    <w:rsid w:val="6592B2F7"/>
    <w:rsid w:val="65966430"/>
    <w:rsid w:val="659AB26B"/>
    <w:rsid w:val="659F4868"/>
    <w:rsid w:val="659F72EF"/>
    <w:rsid w:val="65A3D450"/>
    <w:rsid w:val="65A41E38"/>
    <w:rsid w:val="65A80644"/>
    <w:rsid w:val="65A8F89D"/>
    <w:rsid w:val="65A99251"/>
    <w:rsid w:val="65AC1124"/>
    <w:rsid w:val="65AE90A3"/>
    <w:rsid w:val="65B121E0"/>
    <w:rsid w:val="65B58A55"/>
    <w:rsid w:val="65B8399C"/>
    <w:rsid w:val="65B9B6B1"/>
    <w:rsid w:val="65BFFB13"/>
    <w:rsid w:val="65C18544"/>
    <w:rsid w:val="65C53C0B"/>
    <w:rsid w:val="65C5A058"/>
    <w:rsid w:val="65C6FCE0"/>
    <w:rsid w:val="65DA8202"/>
    <w:rsid w:val="65DA99BD"/>
    <w:rsid w:val="65E51625"/>
    <w:rsid w:val="65E9902D"/>
    <w:rsid w:val="65EB4BF8"/>
    <w:rsid w:val="65EF2E0D"/>
    <w:rsid w:val="65F2AA51"/>
    <w:rsid w:val="65F563C0"/>
    <w:rsid w:val="65FFFE45"/>
    <w:rsid w:val="66018C30"/>
    <w:rsid w:val="6602B644"/>
    <w:rsid w:val="66047D97"/>
    <w:rsid w:val="66067C16"/>
    <w:rsid w:val="66094C8E"/>
    <w:rsid w:val="660AF282"/>
    <w:rsid w:val="660D6C3A"/>
    <w:rsid w:val="660DC5D7"/>
    <w:rsid w:val="6613D8DE"/>
    <w:rsid w:val="6619A2C0"/>
    <w:rsid w:val="661B7D80"/>
    <w:rsid w:val="661C7930"/>
    <w:rsid w:val="661DA476"/>
    <w:rsid w:val="661F6603"/>
    <w:rsid w:val="66204E05"/>
    <w:rsid w:val="662A8116"/>
    <w:rsid w:val="663335EB"/>
    <w:rsid w:val="6641D669"/>
    <w:rsid w:val="6643BC47"/>
    <w:rsid w:val="66545D82"/>
    <w:rsid w:val="665526DB"/>
    <w:rsid w:val="66553A98"/>
    <w:rsid w:val="665DF88F"/>
    <w:rsid w:val="66649839"/>
    <w:rsid w:val="666CBDE6"/>
    <w:rsid w:val="666DE709"/>
    <w:rsid w:val="6673318F"/>
    <w:rsid w:val="66743FD8"/>
    <w:rsid w:val="667C07A3"/>
    <w:rsid w:val="667CA95C"/>
    <w:rsid w:val="66822DA0"/>
    <w:rsid w:val="66898664"/>
    <w:rsid w:val="668E2CAB"/>
    <w:rsid w:val="668EB642"/>
    <w:rsid w:val="66904AB5"/>
    <w:rsid w:val="66931AC3"/>
    <w:rsid w:val="66959137"/>
    <w:rsid w:val="6695AED8"/>
    <w:rsid w:val="6695BED0"/>
    <w:rsid w:val="669BCCBA"/>
    <w:rsid w:val="669D7C6A"/>
    <w:rsid w:val="669DA826"/>
    <w:rsid w:val="669F2D0C"/>
    <w:rsid w:val="66A30A04"/>
    <w:rsid w:val="66A3F557"/>
    <w:rsid w:val="66A4BB45"/>
    <w:rsid w:val="66A90775"/>
    <w:rsid w:val="66AB01C7"/>
    <w:rsid w:val="66AD2609"/>
    <w:rsid w:val="66B65796"/>
    <w:rsid w:val="66B8389E"/>
    <w:rsid w:val="66BFDAB0"/>
    <w:rsid w:val="66C5035B"/>
    <w:rsid w:val="66C52EA3"/>
    <w:rsid w:val="66C760F9"/>
    <w:rsid w:val="66C8A0C2"/>
    <w:rsid w:val="66CCAB79"/>
    <w:rsid w:val="66CDCABB"/>
    <w:rsid w:val="66CF64DD"/>
    <w:rsid w:val="66D0EFD8"/>
    <w:rsid w:val="66D2CA34"/>
    <w:rsid w:val="66D2EF9E"/>
    <w:rsid w:val="66D5B47C"/>
    <w:rsid w:val="66D5C92B"/>
    <w:rsid w:val="66D8A35F"/>
    <w:rsid w:val="66DC7E3F"/>
    <w:rsid w:val="66DF9582"/>
    <w:rsid w:val="66DFC86E"/>
    <w:rsid w:val="66E00964"/>
    <w:rsid w:val="66ECEBFB"/>
    <w:rsid w:val="66EFCA51"/>
    <w:rsid w:val="66F94732"/>
    <w:rsid w:val="66FA231F"/>
    <w:rsid w:val="66FE6915"/>
    <w:rsid w:val="66FE7761"/>
    <w:rsid w:val="6700495C"/>
    <w:rsid w:val="670181A9"/>
    <w:rsid w:val="67047B6E"/>
    <w:rsid w:val="670BB940"/>
    <w:rsid w:val="67112137"/>
    <w:rsid w:val="67121549"/>
    <w:rsid w:val="671AC6BD"/>
    <w:rsid w:val="671F4CA6"/>
    <w:rsid w:val="671F84E7"/>
    <w:rsid w:val="671FCB53"/>
    <w:rsid w:val="67221ED4"/>
    <w:rsid w:val="6724CB3D"/>
    <w:rsid w:val="672C263E"/>
    <w:rsid w:val="672D92CB"/>
    <w:rsid w:val="6733119D"/>
    <w:rsid w:val="6738B753"/>
    <w:rsid w:val="6739E902"/>
    <w:rsid w:val="673DF0D1"/>
    <w:rsid w:val="6740670C"/>
    <w:rsid w:val="6740B5E1"/>
    <w:rsid w:val="6744DE41"/>
    <w:rsid w:val="6750EB5A"/>
    <w:rsid w:val="6751B557"/>
    <w:rsid w:val="67523FD6"/>
    <w:rsid w:val="67570957"/>
    <w:rsid w:val="675BEB99"/>
    <w:rsid w:val="6760565D"/>
    <w:rsid w:val="67652C99"/>
    <w:rsid w:val="6768D738"/>
    <w:rsid w:val="67695903"/>
    <w:rsid w:val="676DA9C3"/>
    <w:rsid w:val="6771E46C"/>
    <w:rsid w:val="67769B08"/>
    <w:rsid w:val="6776B94F"/>
    <w:rsid w:val="67774519"/>
    <w:rsid w:val="677F2C78"/>
    <w:rsid w:val="67818BEC"/>
    <w:rsid w:val="6786001E"/>
    <w:rsid w:val="6786FA7C"/>
    <w:rsid w:val="678A3FAC"/>
    <w:rsid w:val="6792C2B4"/>
    <w:rsid w:val="679700BA"/>
    <w:rsid w:val="679BC0BF"/>
    <w:rsid w:val="679C0E5B"/>
    <w:rsid w:val="679DDFA2"/>
    <w:rsid w:val="67A73476"/>
    <w:rsid w:val="67A87D0D"/>
    <w:rsid w:val="67ABD8A0"/>
    <w:rsid w:val="67B15DA0"/>
    <w:rsid w:val="67B48676"/>
    <w:rsid w:val="67B8B7DD"/>
    <w:rsid w:val="67BBCC74"/>
    <w:rsid w:val="67C891FA"/>
    <w:rsid w:val="67C8DFE5"/>
    <w:rsid w:val="67CAD7C1"/>
    <w:rsid w:val="67CCAC24"/>
    <w:rsid w:val="67CDDA34"/>
    <w:rsid w:val="67D45362"/>
    <w:rsid w:val="67D59490"/>
    <w:rsid w:val="67D69934"/>
    <w:rsid w:val="67DB19F6"/>
    <w:rsid w:val="67E790B6"/>
    <w:rsid w:val="67EA1A11"/>
    <w:rsid w:val="67EA9F36"/>
    <w:rsid w:val="67F73A2E"/>
    <w:rsid w:val="67FC47AC"/>
    <w:rsid w:val="67FFA45E"/>
    <w:rsid w:val="68006016"/>
    <w:rsid w:val="680348BE"/>
    <w:rsid w:val="6803A805"/>
    <w:rsid w:val="680C4A3F"/>
    <w:rsid w:val="680C5227"/>
    <w:rsid w:val="680DF0DE"/>
    <w:rsid w:val="6811C87C"/>
    <w:rsid w:val="6812F7EB"/>
    <w:rsid w:val="68149D27"/>
    <w:rsid w:val="6814B99A"/>
    <w:rsid w:val="6818A41E"/>
    <w:rsid w:val="681A64E9"/>
    <w:rsid w:val="681B1C38"/>
    <w:rsid w:val="681EA785"/>
    <w:rsid w:val="6829216F"/>
    <w:rsid w:val="6829DC82"/>
    <w:rsid w:val="682B9AEB"/>
    <w:rsid w:val="682BA615"/>
    <w:rsid w:val="682E9C61"/>
    <w:rsid w:val="683246F6"/>
    <w:rsid w:val="68371294"/>
    <w:rsid w:val="683DB939"/>
    <w:rsid w:val="68438F26"/>
    <w:rsid w:val="6843CD29"/>
    <w:rsid w:val="6844A1CE"/>
    <w:rsid w:val="6845A13D"/>
    <w:rsid w:val="6846025A"/>
    <w:rsid w:val="684BDDE4"/>
    <w:rsid w:val="684F8452"/>
    <w:rsid w:val="6852116D"/>
    <w:rsid w:val="6852121B"/>
    <w:rsid w:val="685C5F5F"/>
    <w:rsid w:val="685E63A0"/>
    <w:rsid w:val="685ECBEE"/>
    <w:rsid w:val="6867911D"/>
    <w:rsid w:val="68685BF4"/>
    <w:rsid w:val="6868CDA5"/>
    <w:rsid w:val="686D0A6E"/>
    <w:rsid w:val="6870FF87"/>
    <w:rsid w:val="6876CC76"/>
    <w:rsid w:val="687D9DD9"/>
    <w:rsid w:val="687F9947"/>
    <w:rsid w:val="68809EBB"/>
    <w:rsid w:val="68812488"/>
    <w:rsid w:val="688149A5"/>
    <w:rsid w:val="688174AB"/>
    <w:rsid w:val="688314B8"/>
    <w:rsid w:val="6883E6F4"/>
    <w:rsid w:val="68854CFB"/>
    <w:rsid w:val="68858096"/>
    <w:rsid w:val="688B29A1"/>
    <w:rsid w:val="688C6040"/>
    <w:rsid w:val="688D81AB"/>
    <w:rsid w:val="688F00A6"/>
    <w:rsid w:val="6897763E"/>
    <w:rsid w:val="6899384F"/>
    <w:rsid w:val="6899DA7E"/>
    <w:rsid w:val="689A0FDC"/>
    <w:rsid w:val="689D45A1"/>
    <w:rsid w:val="689E0800"/>
    <w:rsid w:val="689E3A60"/>
    <w:rsid w:val="68A0732A"/>
    <w:rsid w:val="68A7C470"/>
    <w:rsid w:val="68ABA7F8"/>
    <w:rsid w:val="68ADC7B2"/>
    <w:rsid w:val="68AF7930"/>
    <w:rsid w:val="68B1903E"/>
    <w:rsid w:val="68B1C9EC"/>
    <w:rsid w:val="68B23E63"/>
    <w:rsid w:val="68B33769"/>
    <w:rsid w:val="68B48F6E"/>
    <w:rsid w:val="68B760E2"/>
    <w:rsid w:val="68B82DC8"/>
    <w:rsid w:val="68C2BB5C"/>
    <w:rsid w:val="68C3366E"/>
    <w:rsid w:val="68C89B78"/>
    <w:rsid w:val="68C8A45B"/>
    <w:rsid w:val="68CC9BB2"/>
    <w:rsid w:val="68D53C25"/>
    <w:rsid w:val="68DF2D0B"/>
    <w:rsid w:val="68E5D876"/>
    <w:rsid w:val="68E81938"/>
    <w:rsid w:val="68E8DCEB"/>
    <w:rsid w:val="68EC2E60"/>
    <w:rsid w:val="68F08AEF"/>
    <w:rsid w:val="68F35E08"/>
    <w:rsid w:val="68F779AC"/>
    <w:rsid w:val="6900A2B1"/>
    <w:rsid w:val="69020171"/>
    <w:rsid w:val="69022578"/>
    <w:rsid w:val="6903790D"/>
    <w:rsid w:val="69065C0A"/>
    <w:rsid w:val="690810A5"/>
    <w:rsid w:val="690A9966"/>
    <w:rsid w:val="690B3DB4"/>
    <w:rsid w:val="690F6E4E"/>
    <w:rsid w:val="690FF557"/>
    <w:rsid w:val="69117A6A"/>
    <w:rsid w:val="6912102E"/>
    <w:rsid w:val="6917DA97"/>
    <w:rsid w:val="69195534"/>
    <w:rsid w:val="69198176"/>
    <w:rsid w:val="691E2D06"/>
    <w:rsid w:val="6921F01E"/>
    <w:rsid w:val="692DD114"/>
    <w:rsid w:val="6937F106"/>
    <w:rsid w:val="69387E7F"/>
    <w:rsid w:val="69404864"/>
    <w:rsid w:val="69460952"/>
    <w:rsid w:val="6946624C"/>
    <w:rsid w:val="6948A37B"/>
    <w:rsid w:val="694B50AA"/>
    <w:rsid w:val="695388AF"/>
    <w:rsid w:val="6954F585"/>
    <w:rsid w:val="6959E203"/>
    <w:rsid w:val="696083F5"/>
    <w:rsid w:val="69661F86"/>
    <w:rsid w:val="6966DA8B"/>
    <w:rsid w:val="6968552A"/>
    <w:rsid w:val="696E0E3D"/>
    <w:rsid w:val="696EA2F7"/>
    <w:rsid w:val="696F6BC4"/>
    <w:rsid w:val="697129AE"/>
    <w:rsid w:val="697CC8D0"/>
    <w:rsid w:val="697E1E33"/>
    <w:rsid w:val="697EC71A"/>
    <w:rsid w:val="69843CE8"/>
    <w:rsid w:val="6986EF7A"/>
    <w:rsid w:val="698BCEA3"/>
    <w:rsid w:val="698DA239"/>
    <w:rsid w:val="698E456F"/>
    <w:rsid w:val="6992528E"/>
    <w:rsid w:val="699326A5"/>
    <w:rsid w:val="6996E710"/>
    <w:rsid w:val="6999BB99"/>
    <w:rsid w:val="699C5636"/>
    <w:rsid w:val="69A392B9"/>
    <w:rsid w:val="69A3C4D2"/>
    <w:rsid w:val="69A8F22B"/>
    <w:rsid w:val="69A9E4DD"/>
    <w:rsid w:val="69AC1D83"/>
    <w:rsid w:val="69AC4515"/>
    <w:rsid w:val="69ACDD43"/>
    <w:rsid w:val="69AD8BAC"/>
    <w:rsid w:val="69B8D389"/>
    <w:rsid w:val="69C38971"/>
    <w:rsid w:val="69C437EE"/>
    <w:rsid w:val="69C5EA26"/>
    <w:rsid w:val="69C6C7D8"/>
    <w:rsid w:val="69CE636A"/>
    <w:rsid w:val="69D1804D"/>
    <w:rsid w:val="69D193EB"/>
    <w:rsid w:val="69D3E6F1"/>
    <w:rsid w:val="69D440A7"/>
    <w:rsid w:val="69D59C93"/>
    <w:rsid w:val="69D84BA6"/>
    <w:rsid w:val="69DB30CD"/>
    <w:rsid w:val="69DF0DA0"/>
    <w:rsid w:val="69DF113C"/>
    <w:rsid w:val="69E3CDED"/>
    <w:rsid w:val="69E59376"/>
    <w:rsid w:val="69EA92C5"/>
    <w:rsid w:val="69EC4B0A"/>
    <w:rsid w:val="69EC6935"/>
    <w:rsid w:val="69EE0DC1"/>
    <w:rsid w:val="69F02137"/>
    <w:rsid w:val="69F3F50B"/>
    <w:rsid w:val="69F4A715"/>
    <w:rsid w:val="69FA6772"/>
    <w:rsid w:val="69FA841C"/>
    <w:rsid w:val="69FA85F7"/>
    <w:rsid w:val="6A02A5DA"/>
    <w:rsid w:val="6A03BD9B"/>
    <w:rsid w:val="6A04BDDC"/>
    <w:rsid w:val="6A0EFA45"/>
    <w:rsid w:val="6A0F8545"/>
    <w:rsid w:val="6A11D4F2"/>
    <w:rsid w:val="6A12AF20"/>
    <w:rsid w:val="6A15457C"/>
    <w:rsid w:val="6A207A5D"/>
    <w:rsid w:val="6A25ABAB"/>
    <w:rsid w:val="6A285BAD"/>
    <w:rsid w:val="6A36D593"/>
    <w:rsid w:val="6A38C000"/>
    <w:rsid w:val="6A3A556A"/>
    <w:rsid w:val="6A3AAC4C"/>
    <w:rsid w:val="6A3F1690"/>
    <w:rsid w:val="6A41B401"/>
    <w:rsid w:val="6A4307E7"/>
    <w:rsid w:val="6A49B2A5"/>
    <w:rsid w:val="6A4A12E7"/>
    <w:rsid w:val="6A4A9F07"/>
    <w:rsid w:val="6A52F628"/>
    <w:rsid w:val="6A530748"/>
    <w:rsid w:val="6A5426DD"/>
    <w:rsid w:val="6A5460F8"/>
    <w:rsid w:val="6A551CF5"/>
    <w:rsid w:val="6A5F017A"/>
    <w:rsid w:val="6A5F80EB"/>
    <w:rsid w:val="6A603242"/>
    <w:rsid w:val="6A6DBBBC"/>
    <w:rsid w:val="6A6FA4CC"/>
    <w:rsid w:val="6A71FA0B"/>
    <w:rsid w:val="6A7369DE"/>
    <w:rsid w:val="6A73B1F4"/>
    <w:rsid w:val="6A77871F"/>
    <w:rsid w:val="6A79A641"/>
    <w:rsid w:val="6A7A9707"/>
    <w:rsid w:val="6A7AE12D"/>
    <w:rsid w:val="6A7AF93C"/>
    <w:rsid w:val="6A7D9A29"/>
    <w:rsid w:val="6A86DF22"/>
    <w:rsid w:val="6A89D23F"/>
    <w:rsid w:val="6A8ADB6D"/>
    <w:rsid w:val="6A9A42DB"/>
    <w:rsid w:val="6A9C0699"/>
    <w:rsid w:val="6AA4BA32"/>
    <w:rsid w:val="6AA5B607"/>
    <w:rsid w:val="6AACE652"/>
    <w:rsid w:val="6ABC2DEE"/>
    <w:rsid w:val="6AC1EC84"/>
    <w:rsid w:val="6AC55DF8"/>
    <w:rsid w:val="6AC69B0C"/>
    <w:rsid w:val="6AC6CA1B"/>
    <w:rsid w:val="6AC8D03C"/>
    <w:rsid w:val="6ACB4342"/>
    <w:rsid w:val="6AD16CB4"/>
    <w:rsid w:val="6AD4531C"/>
    <w:rsid w:val="6AD675DA"/>
    <w:rsid w:val="6AE195D9"/>
    <w:rsid w:val="6AE55FD8"/>
    <w:rsid w:val="6AE9EA91"/>
    <w:rsid w:val="6AF4DDEF"/>
    <w:rsid w:val="6AF674D4"/>
    <w:rsid w:val="6AF83B18"/>
    <w:rsid w:val="6AFD234F"/>
    <w:rsid w:val="6AFD49D8"/>
    <w:rsid w:val="6AFFE65B"/>
    <w:rsid w:val="6B08A0FD"/>
    <w:rsid w:val="6B08C06F"/>
    <w:rsid w:val="6B0941F6"/>
    <w:rsid w:val="6B0C683C"/>
    <w:rsid w:val="6B0CD672"/>
    <w:rsid w:val="6B170C7C"/>
    <w:rsid w:val="6B176DFA"/>
    <w:rsid w:val="6B18E85E"/>
    <w:rsid w:val="6B23C494"/>
    <w:rsid w:val="6B24CD83"/>
    <w:rsid w:val="6B2800D5"/>
    <w:rsid w:val="6B2A3AC1"/>
    <w:rsid w:val="6B2D4B65"/>
    <w:rsid w:val="6B2EE881"/>
    <w:rsid w:val="6B3CDC4F"/>
    <w:rsid w:val="6B3D4292"/>
    <w:rsid w:val="6B3F48CF"/>
    <w:rsid w:val="6B4BBD91"/>
    <w:rsid w:val="6B4D90C1"/>
    <w:rsid w:val="6B4E0328"/>
    <w:rsid w:val="6B5049D7"/>
    <w:rsid w:val="6B51EFE3"/>
    <w:rsid w:val="6B52F4D2"/>
    <w:rsid w:val="6B58AAAC"/>
    <w:rsid w:val="6B58D9AB"/>
    <w:rsid w:val="6B5B4D03"/>
    <w:rsid w:val="6B5CBC8F"/>
    <w:rsid w:val="6B605A9A"/>
    <w:rsid w:val="6B609008"/>
    <w:rsid w:val="6B62F661"/>
    <w:rsid w:val="6B67600F"/>
    <w:rsid w:val="6B69B9F3"/>
    <w:rsid w:val="6B6FDA8A"/>
    <w:rsid w:val="6B7042F8"/>
    <w:rsid w:val="6B70D264"/>
    <w:rsid w:val="6B70D8BE"/>
    <w:rsid w:val="6B729310"/>
    <w:rsid w:val="6B72B6A8"/>
    <w:rsid w:val="6B740165"/>
    <w:rsid w:val="6B825AF6"/>
    <w:rsid w:val="6B827FEF"/>
    <w:rsid w:val="6B837A9B"/>
    <w:rsid w:val="6B8A9061"/>
    <w:rsid w:val="6B8C91B9"/>
    <w:rsid w:val="6B8DC30B"/>
    <w:rsid w:val="6B8FF3CC"/>
    <w:rsid w:val="6B9B21C0"/>
    <w:rsid w:val="6B9B3301"/>
    <w:rsid w:val="6B9D59FB"/>
    <w:rsid w:val="6B9F51E7"/>
    <w:rsid w:val="6BA3D68E"/>
    <w:rsid w:val="6BA48679"/>
    <w:rsid w:val="6BAEE0E4"/>
    <w:rsid w:val="6BB2F622"/>
    <w:rsid w:val="6BBB03DC"/>
    <w:rsid w:val="6BBB2FE5"/>
    <w:rsid w:val="6BBBCA59"/>
    <w:rsid w:val="6BBDD6D7"/>
    <w:rsid w:val="6BBF23B7"/>
    <w:rsid w:val="6BC1A568"/>
    <w:rsid w:val="6BC39BBA"/>
    <w:rsid w:val="6BCA58E9"/>
    <w:rsid w:val="6BD09F93"/>
    <w:rsid w:val="6BD4BAA4"/>
    <w:rsid w:val="6BD580C3"/>
    <w:rsid w:val="6BD5BB03"/>
    <w:rsid w:val="6BD86586"/>
    <w:rsid w:val="6BE37F0A"/>
    <w:rsid w:val="6BE6A36B"/>
    <w:rsid w:val="6BF8EC86"/>
    <w:rsid w:val="6BFBBB36"/>
    <w:rsid w:val="6BFD3F64"/>
    <w:rsid w:val="6C017F44"/>
    <w:rsid w:val="6C093C57"/>
    <w:rsid w:val="6C09AE3E"/>
    <w:rsid w:val="6C0D2DB6"/>
    <w:rsid w:val="6C0F60FA"/>
    <w:rsid w:val="6C103FF0"/>
    <w:rsid w:val="6C1F7C1C"/>
    <w:rsid w:val="6C23728C"/>
    <w:rsid w:val="6C26B5C2"/>
    <w:rsid w:val="6C2D3C2F"/>
    <w:rsid w:val="6C3A7084"/>
    <w:rsid w:val="6C3D561C"/>
    <w:rsid w:val="6C3FEF37"/>
    <w:rsid w:val="6C3FF2D7"/>
    <w:rsid w:val="6C46B71D"/>
    <w:rsid w:val="6C517BEC"/>
    <w:rsid w:val="6C520DE6"/>
    <w:rsid w:val="6C52A9AA"/>
    <w:rsid w:val="6C5D2436"/>
    <w:rsid w:val="6C60F391"/>
    <w:rsid w:val="6C66EF3D"/>
    <w:rsid w:val="6C6E0B29"/>
    <w:rsid w:val="6C6F0287"/>
    <w:rsid w:val="6C72F44F"/>
    <w:rsid w:val="6C749A2E"/>
    <w:rsid w:val="6C7D9134"/>
    <w:rsid w:val="6C7ECB27"/>
    <w:rsid w:val="6C7FF528"/>
    <w:rsid w:val="6C85F83C"/>
    <w:rsid w:val="6C868A7B"/>
    <w:rsid w:val="6C8BCBF3"/>
    <w:rsid w:val="6C90B35F"/>
    <w:rsid w:val="6C94551C"/>
    <w:rsid w:val="6C9D859A"/>
    <w:rsid w:val="6C9F2532"/>
    <w:rsid w:val="6CA1A656"/>
    <w:rsid w:val="6CA1DBE6"/>
    <w:rsid w:val="6CA92D00"/>
    <w:rsid w:val="6CA98CA1"/>
    <w:rsid w:val="6CACE218"/>
    <w:rsid w:val="6CAF0BB9"/>
    <w:rsid w:val="6CAF7FCC"/>
    <w:rsid w:val="6CAFC049"/>
    <w:rsid w:val="6CB1E4FC"/>
    <w:rsid w:val="6CB210CD"/>
    <w:rsid w:val="6CB2C75D"/>
    <w:rsid w:val="6CB80920"/>
    <w:rsid w:val="6CB9095A"/>
    <w:rsid w:val="6CBA98D7"/>
    <w:rsid w:val="6CC3EB05"/>
    <w:rsid w:val="6CC4729E"/>
    <w:rsid w:val="6CCB27BE"/>
    <w:rsid w:val="6CCD784E"/>
    <w:rsid w:val="6CD55DCC"/>
    <w:rsid w:val="6CDF7AFF"/>
    <w:rsid w:val="6CE171C0"/>
    <w:rsid w:val="6CE6286C"/>
    <w:rsid w:val="6CE75569"/>
    <w:rsid w:val="6CE8BA9F"/>
    <w:rsid w:val="6CEB7983"/>
    <w:rsid w:val="6CEC335B"/>
    <w:rsid w:val="6CF191E0"/>
    <w:rsid w:val="6CF9F26C"/>
    <w:rsid w:val="6D01A5A0"/>
    <w:rsid w:val="6D0378A4"/>
    <w:rsid w:val="6D042D2F"/>
    <w:rsid w:val="6D048848"/>
    <w:rsid w:val="6D062B58"/>
    <w:rsid w:val="6D0B0B64"/>
    <w:rsid w:val="6D14D07F"/>
    <w:rsid w:val="6D1543B6"/>
    <w:rsid w:val="6D156DF5"/>
    <w:rsid w:val="6D15CFF6"/>
    <w:rsid w:val="6D1BBDC0"/>
    <w:rsid w:val="6D1E8272"/>
    <w:rsid w:val="6D20D30B"/>
    <w:rsid w:val="6D26FCB4"/>
    <w:rsid w:val="6D2BDE2C"/>
    <w:rsid w:val="6D2D41DB"/>
    <w:rsid w:val="6D4103F8"/>
    <w:rsid w:val="6D427304"/>
    <w:rsid w:val="6D433E07"/>
    <w:rsid w:val="6D453081"/>
    <w:rsid w:val="6D456079"/>
    <w:rsid w:val="6D4AF175"/>
    <w:rsid w:val="6D50A8F7"/>
    <w:rsid w:val="6D555950"/>
    <w:rsid w:val="6D57D946"/>
    <w:rsid w:val="6D5879B1"/>
    <w:rsid w:val="6D5974CC"/>
    <w:rsid w:val="6D5A58F9"/>
    <w:rsid w:val="6D604F1C"/>
    <w:rsid w:val="6D65BD28"/>
    <w:rsid w:val="6D68EFA6"/>
    <w:rsid w:val="6D6C3A9A"/>
    <w:rsid w:val="6D6C7A9B"/>
    <w:rsid w:val="6D6C7DD8"/>
    <w:rsid w:val="6D70E7FA"/>
    <w:rsid w:val="6D726756"/>
    <w:rsid w:val="6D769EEA"/>
    <w:rsid w:val="6D76F9AA"/>
    <w:rsid w:val="6D838C93"/>
    <w:rsid w:val="6D857B8F"/>
    <w:rsid w:val="6D861258"/>
    <w:rsid w:val="6D86F5AF"/>
    <w:rsid w:val="6D8D80E4"/>
    <w:rsid w:val="6D8F3218"/>
    <w:rsid w:val="6D8F43D8"/>
    <w:rsid w:val="6D9005A9"/>
    <w:rsid w:val="6D9077CE"/>
    <w:rsid w:val="6D9175FA"/>
    <w:rsid w:val="6D94821A"/>
    <w:rsid w:val="6D954065"/>
    <w:rsid w:val="6D97B852"/>
    <w:rsid w:val="6D98D294"/>
    <w:rsid w:val="6D9907D9"/>
    <w:rsid w:val="6D9A8C5C"/>
    <w:rsid w:val="6D9FDBB3"/>
    <w:rsid w:val="6DA1DD17"/>
    <w:rsid w:val="6DAECA1E"/>
    <w:rsid w:val="6DBB9D7A"/>
    <w:rsid w:val="6DBC1623"/>
    <w:rsid w:val="6DBD7F04"/>
    <w:rsid w:val="6DBE87F7"/>
    <w:rsid w:val="6DBFAA88"/>
    <w:rsid w:val="6DC0090C"/>
    <w:rsid w:val="6DC10E7A"/>
    <w:rsid w:val="6DC2C65E"/>
    <w:rsid w:val="6DC3830A"/>
    <w:rsid w:val="6DC5B58B"/>
    <w:rsid w:val="6DC80C77"/>
    <w:rsid w:val="6DC86D3C"/>
    <w:rsid w:val="6DC942C4"/>
    <w:rsid w:val="6DC97D46"/>
    <w:rsid w:val="6DCAD6D0"/>
    <w:rsid w:val="6DCD7AFE"/>
    <w:rsid w:val="6DD044FD"/>
    <w:rsid w:val="6DD511CF"/>
    <w:rsid w:val="6DD8055E"/>
    <w:rsid w:val="6DDDAFE3"/>
    <w:rsid w:val="6DDF04D5"/>
    <w:rsid w:val="6DEB0D93"/>
    <w:rsid w:val="6DEC0F2B"/>
    <w:rsid w:val="6DF853E1"/>
    <w:rsid w:val="6DF93855"/>
    <w:rsid w:val="6DF9BB64"/>
    <w:rsid w:val="6E000809"/>
    <w:rsid w:val="6E02F77C"/>
    <w:rsid w:val="6E05215F"/>
    <w:rsid w:val="6E058631"/>
    <w:rsid w:val="6E0643E2"/>
    <w:rsid w:val="6E08B750"/>
    <w:rsid w:val="6E0E97A6"/>
    <w:rsid w:val="6E1EBFA1"/>
    <w:rsid w:val="6E2971FA"/>
    <w:rsid w:val="6E2D7161"/>
    <w:rsid w:val="6E3162C4"/>
    <w:rsid w:val="6E431B06"/>
    <w:rsid w:val="6E43298A"/>
    <w:rsid w:val="6E463A43"/>
    <w:rsid w:val="6E480BF4"/>
    <w:rsid w:val="6E49720E"/>
    <w:rsid w:val="6E4E140C"/>
    <w:rsid w:val="6E5671A0"/>
    <w:rsid w:val="6E5BDB68"/>
    <w:rsid w:val="6E5C6C2C"/>
    <w:rsid w:val="6E5EE75E"/>
    <w:rsid w:val="6E60B086"/>
    <w:rsid w:val="6E60BE7B"/>
    <w:rsid w:val="6E60F018"/>
    <w:rsid w:val="6E627F7B"/>
    <w:rsid w:val="6E6542D9"/>
    <w:rsid w:val="6E6CABA2"/>
    <w:rsid w:val="6E6D1937"/>
    <w:rsid w:val="6E72A45F"/>
    <w:rsid w:val="6E73AB21"/>
    <w:rsid w:val="6E767C3B"/>
    <w:rsid w:val="6E7A5473"/>
    <w:rsid w:val="6E800B05"/>
    <w:rsid w:val="6E80E43C"/>
    <w:rsid w:val="6E837F0A"/>
    <w:rsid w:val="6E860BB4"/>
    <w:rsid w:val="6E886200"/>
    <w:rsid w:val="6E936F42"/>
    <w:rsid w:val="6E97F7CC"/>
    <w:rsid w:val="6E9EB4A1"/>
    <w:rsid w:val="6E9F177C"/>
    <w:rsid w:val="6EAD2C96"/>
    <w:rsid w:val="6EAD3990"/>
    <w:rsid w:val="6EB298CE"/>
    <w:rsid w:val="6EB33EAD"/>
    <w:rsid w:val="6EB42E8F"/>
    <w:rsid w:val="6EB59A35"/>
    <w:rsid w:val="6EB600B9"/>
    <w:rsid w:val="6EBDB246"/>
    <w:rsid w:val="6EBDB7F6"/>
    <w:rsid w:val="6EBE2DD4"/>
    <w:rsid w:val="6EC35A6B"/>
    <w:rsid w:val="6EC955C8"/>
    <w:rsid w:val="6ECC0F3E"/>
    <w:rsid w:val="6ED2905E"/>
    <w:rsid w:val="6ED48469"/>
    <w:rsid w:val="6ED7A5B2"/>
    <w:rsid w:val="6EDB703D"/>
    <w:rsid w:val="6EE7187A"/>
    <w:rsid w:val="6EEB1E0D"/>
    <w:rsid w:val="6EF1FB8F"/>
    <w:rsid w:val="6EF58E2D"/>
    <w:rsid w:val="6EF65279"/>
    <w:rsid w:val="6EFA5202"/>
    <w:rsid w:val="6EFFA1B3"/>
    <w:rsid w:val="6F03DC85"/>
    <w:rsid w:val="6F061B10"/>
    <w:rsid w:val="6F09539A"/>
    <w:rsid w:val="6F0D87F8"/>
    <w:rsid w:val="6F0F4700"/>
    <w:rsid w:val="6F154EC9"/>
    <w:rsid w:val="6F176444"/>
    <w:rsid w:val="6F186B0F"/>
    <w:rsid w:val="6F1AB548"/>
    <w:rsid w:val="6F1E70F1"/>
    <w:rsid w:val="6F21D9F5"/>
    <w:rsid w:val="6F224B89"/>
    <w:rsid w:val="6F306C8E"/>
    <w:rsid w:val="6F325606"/>
    <w:rsid w:val="6F368FB6"/>
    <w:rsid w:val="6F3BA5CA"/>
    <w:rsid w:val="6F494B65"/>
    <w:rsid w:val="6F516C9C"/>
    <w:rsid w:val="6F57CC76"/>
    <w:rsid w:val="6F616F68"/>
    <w:rsid w:val="6F64160B"/>
    <w:rsid w:val="6F663530"/>
    <w:rsid w:val="6F6D1648"/>
    <w:rsid w:val="6F6EB4B9"/>
    <w:rsid w:val="6F6FA6F7"/>
    <w:rsid w:val="6F72823E"/>
    <w:rsid w:val="6F752EFE"/>
    <w:rsid w:val="6F7DF8E8"/>
    <w:rsid w:val="6F7ECE33"/>
    <w:rsid w:val="6F7F4453"/>
    <w:rsid w:val="6F8727E7"/>
    <w:rsid w:val="6F8C9CE5"/>
    <w:rsid w:val="6F8E6FF1"/>
    <w:rsid w:val="6F937AA8"/>
    <w:rsid w:val="6F959946"/>
    <w:rsid w:val="6F975208"/>
    <w:rsid w:val="6F9D523F"/>
    <w:rsid w:val="6FA42746"/>
    <w:rsid w:val="6FA4D7E7"/>
    <w:rsid w:val="6FA4E6B0"/>
    <w:rsid w:val="6FA68A56"/>
    <w:rsid w:val="6FABE962"/>
    <w:rsid w:val="6FAECC80"/>
    <w:rsid w:val="6FB46639"/>
    <w:rsid w:val="6FB59927"/>
    <w:rsid w:val="6FB79AC0"/>
    <w:rsid w:val="6FBC4363"/>
    <w:rsid w:val="6FC3E512"/>
    <w:rsid w:val="6FCC765A"/>
    <w:rsid w:val="6FCD8FC6"/>
    <w:rsid w:val="6FCEE3B3"/>
    <w:rsid w:val="6FD7D716"/>
    <w:rsid w:val="6FDB77F4"/>
    <w:rsid w:val="6FDEF746"/>
    <w:rsid w:val="6FE33EF5"/>
    <w:rsid w:val="6FE49F89"/>
    <w:rsid w:val="6FE9D0D2"/>
    <w:rsid w:val="6FEC60EC"/>
    <w:rsid w:val="6FECD701"/>
    <w:rsid w:val="6FF2CF30"/>
    <w:rsid w:val="700078BB"/>
    <w:rsid w:val="70014592"/>
    <w:rsid w:val="7006AC22"/>
    <w:rsid w:val="700766BC"/>
    <w:rsid w:val="700F1DBA"/>
    <w:rsid w:val="700F528B"/>
    <w:rsid w:val="70190FC7"/>
    <w:rsid w:val="701AF157"/>
    <w:rsid w:val="701F2A06"/>
    <w:rsid w:val="702DEEC7"/>
    <w:rsid w:val="702E832A"/>
    <w:rsid w:val="703B2FED"/>
    <w:rsid w:val="703C93B4"/>
    <w:rsid w:val="7045FCCF"/>
    <w:rsid w:val="704B4BBB"/>
    <w:rsid w:val="70593721"/>
    <w:rsid w:val="705B64A3"/>
    <w:rsid w:val="705C4DD9"/>
    <w:rsid w:val="705D7341"/>
    <w:rsid w:val="705E5000"/>
    <w:rsid w:val="70636BD3"/>
    <w:rsid w:val="70641B28"/>
    <w:rsid w:val="7065BF68"/>
    <w:rsid w:val="706BDA89"/>
    <w:rsid w:val="706E5B9C"/>
    <w:rsid w:val="707267FC"/>
    <w:rsid w:val="70780CA0"/>
    <w:rsid w:val="7078C406"/>
    <w:rsid w:val="70824EA2"/>
    <w:rsid w:val="708BB6EB"/>
    <w:rsid w:val="708C1400"/>
    <w:rsid w:val="708CE571"/>
    <w:rsid w:val="70918FC6"/>
    <w:rsid w:val="70925DB2"/>
    <w:rsid w:val="7097BCE9"/>
    <w:rsid w:val="709D5D35"/>
    <w:rsid w:val="70A07AA1"/>
    <w:rsid w:val="70A0DAB0"/>
    <w:rsid w:val="70A24B99"/>
    <w:rsid w:val="70A28AE0"/>
    <w:rsid w:val="70A52421"/>
    <w:rsid w:val="70A86A58"/>
    <w:rsid w:val="70ABB912"/>
    <w:rsid w:val="70AC2E3E"/>
    <w:rsid w:val="70B1E188"/>
    <w:rsid w:val="70B424C6"/>
    <w:rsid w:val="70B6CA8E"/>
    <w:rsid w:val="70BE0E92"/>
    <w:rsid w:val="70C036C2"/>
    <w:rsid w:val="70C4329D"/>
    <w:rsid w:val="70C84832"/>
    <w:rsid w:val="70CD3323"/>
    <w:rsid w:val="70D129C6"/>
    <w:rsid w:val="70D5F91C"/>
    <w:rsid w:val="70D90545"/>
    <w:rsid w:val="70DAD6DC"/>
    <w:rsid w:val="70DB3740"/>
    <w:rsid w:val="70DCF8DC"/>
    <w:rsid w:val="70DD9208"/>
    <w:rsid w:val="70DDC2DC"/>
    <w:rsid w:val="70E0470C"/>
    <w:rsid w:val="70E2C951"/>
    <w:rsid w:val="70E3DEE6"/>
    <w:rsid w:val="70E69C9C"/>
    <w:rsid w:val="70E7E898"/>
    <w:rsid w:val="70E7FEF4"/>
    <w:rsid w:val="70E94818"/>
    <w:rsid w:val="70EACC5B"/>
    <w:rsid w:val="70EE8F5E"/>
    <w:rsid w:val="70F0C6F1"/>
    <w:rsid w:val="70F22BAD"/>
    <w:rsid w:val="70F6D0DD"/>
    <w:rsid w:val="70F86306"/>
    <w:rsid w:val="70F8974D"/>
    <w:rsid w:val="70F9C07A"/>
    <w:rsid w:val="71000300"/>
    <w:rsid w:val="7102AC68"/>
    <w:rsid w:val="710CB774"/>
    <w:rsid w:val="7110D270"/>
    <w:rsid w:val="7113586E"/>
    <w:rsid w:val="711824A7"/>
    <w:rsid w:val="7121130A"/>
    <w:rsid w:val="71230F2F"/>
    <w:rsid w:val="7129BAE1"/>
    <w:rsid w:val="712B01B9"/>
    <w:rsid w:val="712C16C7"/>
    <w:rsid w:val="712F7C34"/>
    <w:rsid w:val="71309119"/>
    <w:rsid w:val="7131A405"/>
    <w:rsid w:val="7131B5A7"/>
    <w:rsid w:val="7132D00A"/>
    <w:rsid w:val="7138D0B2"/>
    <w:rsid w:val="7141717A"/>
    <w:rsid w:val="7155FF39"/>
    <w:rsid w:val="715AD88F"/>
    <w:rsid w:val="715B5FFB"/>
    <w:rsid w:val="715C473D"/>
    <w:rsid w:val="715F7472"/>
    <w:rsid w:val="716169D2"/>
    <w:rsid w:val="71649278"/>
    <w:rsid w:val="71651FA0"/>
    <w:rsid w:val="71675B09"/>
    <w:rsid w:val="716A21E0"/>
    <w:rsid w:val="71761B83"/>
    <w:rsid w:val="717A39E6"/>
    <w:rsid w:val="717CD6A0"/>
    <w:rsid w:val="717DCE4D"/>
    <w:rsid w:val="718176E8"/>
    <w:rsid w:val="7184A2AE"/>
    <w:rsid w:val="718A0D81"/>
    <w:rsid w:val="718AFC56"/>
    <w:rsid w:val="71909A79"/>
    <w:rsid w:val="71933877"/>
    <w:rsid w:val="7195C7E9"/>
    <w:rsid w:val="71978D91"/>
    <w:rsid w:val="71992030"/>
    <w:rsid w:val="719C90B0"/>
    <w:rsid w:val="71A571E2"/>
    <w:rsid w:val="71A6BD48"/>
    <w:rsid w:val="71A803C7"/>
    <w:rsid w:val="71A83F2F"/>
    <w:rsid w:val="71A84AAA"/>
    <w:rsid w:val="71AA6830"/>
    <w:rsid w:val="71AE5ED0"/>
    <w:rsid w:val="71B2B965"/>
    <w:rsid w:val="71B5555D"/>
    <w:rsid w:val="71B6581F"/>
    <w:rsid w:val="71BE27E4"/>
    <w:rsid w:val="71BF4543"/>
    <w:rsid w:val="71C17615"/>
    <w:rsid w:val="71C5A1CA"/>
    <w:rsid w:val="71D34E42"/>
    <w:rsid w:val="71D6182B"/>
    <w:rsid w:val="71D70E53"/>
    <w:rsid w:val="71D7312A"/>
    <w:rsid w:val="71D7484A"/>
    <w:rsid w:val="71D9117B"/>
    <w:rsid w:val="71E8C393"/>
    <w:rsid w:val="71EBF531"/>
    <w:rsid w:val="71ED19FC"/>
    <w:rsid w:val="71ED28EE"/>
    <w:rsid w:val="71F10C0E"/>
    <w:rsid w:val="71F53068"/>
    <w:rsid w:val="720108F0"/>
    <w:rsid w:val="72049391"/>
    <w:rsid w:val="7205E94B"/>
    <w:rsid w:val="720724DE"/>
    <w:rsid w:val="72097E14"/>
    <w:rsid w:val="720C6BF5"/>
    <w:rsid w:val="7213A139"/>
    <w:rsid w:val="721D4D35"/>
    <w:rsid w:val="7236B467"/>
    <w:rsid w:val="7237ECAB"/>
    <w:rsid w:val="7237FEC5"/>
    <w:rsid w:val="72394E6B"/>
    <w:rsid w:val="723A15C5"/>
    <w:rsid w:val="723A1B23"/>
    <w:rsid w:val="723FB9C4"/>
    <w:rsid w:val="72444692"/>
    <w:rsid w:val="724923AC"/>
    <w:rsid w:val="724A920E"/>
    <w:rsid w:val="724CE3E6"/>
    <w:rsid w:val="72532C54"/>
    <w:rsid w:val="725341D7"/>
    <w:rsid w:val="7253CDDB"/>
    <w:rsid w:val="725B1179"/>
    <w:rsid w:val="725BBAC3"/>
    <w:rsid w:val="7262E220"/>
    <w:rsid w:val="7263C5E6"/>
    <w:rsid w:val="7266F5EA"/>
    <w:rsid w:val="726CEA36"/>
    <w:rsid w:val="726D8344"/>
    <w:rsid w:val="727195B3"/>
    <w:rsid w:val="727A3F0C"/>
    <w:rsid w:val="727ACEAA"/>
    <w:rsid w:val="727F6DEE"/>
    <w:rsid w:val="728973BC"/>
    <w:rsid w:val="728C1C13"/>
    <w:rsid w:val="7297924D"/>
    <w:rsid w:val="72A139B2"/>
    <w:rsid w:val="72A1B44B"/>
    <w:rsid w:val="72A40697"/>
    <w:rsid w:val="72A4F28B"/>
    <w:rsid w:val="72A81AF8"/>
    <w:rsid w:val="72B40587"/>
    <w:rsid w:val="72C0DCFB"/>
    <w:rsid w:val="72C62296"/>
    <w:rsid w:val="72CA7334"/>
    <w:rsid w:val="72D04DE7"/>
    <w:rsid w:val="72D8C2E4"/>
    <w:rsid w:val="72E42F81"/>
    <w:rsid w:val="72E62734"/>
    <w:rsid w:val="72E689ED"/>
    <w:rsid w:val="72E8E1CA"/>
    <w:rsid w:val="72E9A750"/>
    <w:rsid w:val="72EE9E00"/>
    <w:rsid w:val="72F42D06"/>
    <w:rsid w:val="72FA94F6"/>
    <w:rsid w:val="72FE8B6C"/>
    <w:rsid w:val="7304C1A3"/>
    <w:rsid w:val="73062F0B"/>
    <w:rsid w:val="7308E847"/>
    <w:rsid w:val="73097C4F"/>
    <w:rsid w:val="730A7169"/>
    <w:rsid w:val="730D403B"/>
    <w:rsid w:val="730D75EE"/>
    <w:rsid w:val="730F5107"/>
    <w:rsid w:val="73161C8E"/>
    <w:rsid w:val="73173562"/>
    <w:rsid w:val="73180D88"/>
    <w:rsid w:val="7319FAD2"/>
    <w:rsid w:val="731B193B"/>
    <w:rsid w:val="731DACA7"/>
    <w:rsid w:val="731EA6D3"/>
    <w:rsid w:val="732A8A02"/>
    <w:rsid w:val="73369097"/>
    <w:rsid w:val="7336CABF"/>
    <w:rsid w:val="73405092"/>
    <w:rsid w:val="7345DE0B"/>
    <w:rsid w:val="7346692F"/>
    <w:rsid w:val="7349C44D"/>
    <w:rsid w:val="734D8C7F"/>
    <w:rsid w:val="734FC7BC"/>
    <w:rsid w:val="7351E598"/>
    <w:rsid w:val="7355A739"/>
    <w:rsid w:val="7355AF81"/>
    <w:rsid w:val="7355CEB7"/>
    <w:rsid w:val="735820CC"/>
    <w:rsid w:val="7361E4CE"/>
    <w:rsid w:val="7362FB18"/>
    <w:rsid w:val="7368F41C"/>
    <w:rsid w:val="7369C0A3"/>
    <w:rsid w:val="736D1637"/>
    <w:rsid w:val="73700E70"/>
    <w:rsid w:val="737108EC"/>
    <w:rsid w:val="7373C8B1"/>
    <w:rsid w:val="7378A5A5"/>
    <w:rsid w:val="7378D800"/>
    <w:rsid w:val="737D7390"/>
    <w:rsid w:val="737ED1BA"/>
    <w:rsid w:val="73808BE0"/>
    <w:rsid w:val="7387E547"/>
    <w:rsid w:val="738C7F17"/>
    <w:rsid w:val="738FDC1D"/>
    <w:rsid w:val="7391E3B9"/>
    <w:rsid w:val="7394F782"/>
    <w:rsid w:val="7395D467"/>
    <w:rsid w:val="73960059"/>
    <w:rsid w:val="73A3FBA9"/>
    <w:rsid w:val="73A4F774"/>
    <w:rsid w:val="73A9302B"/>
    <w:rsid w:val="73A9CD44"/>
    <w:rsid w:val="73BA0884"/>
    <w:rsid w:val="73BD8C5F"/>
    <w:rsid w:val="73C073FF"/>
    <w:rsid w:val="73C310B3"/>
    <w:rsid w:val="73C83A65"/>
    <w:rsid w:val="73CEAF2D"/>
    <w:rsid w:val="73D219A1"/>
    <w:rsid w:val="73D2A2CA"/>
    <w:rsid w:val="73D62E68"/>
    <w:rsid w:val="73D6E9FA"/>
    <w:rsid w:val="73E8015B"/>
    <w:rsid w:val="73E9A657"/>
    <w:rsid w:val="73E9B13A"/>
    <w:rsid w:val="73F3EC54"/>
    <w:rsid w:val="73F48755"/>
    <w:rsid w:val="73F6FCFD"/>
    <w:rsid w:val="73F87F9D"/>
    <w:rsid w:val="740C64E7"/>
    <w:rsid w:val="740CCE5B"/>
    <w:rsid w:val="740DDF01"/>
    <w:rsid w:val="74111CDA"/>
    <w:rsid w:val="7411B22C"/>
    <w:rsid w:val="74131EBF"/>
    <w:rsid w:val="7414FC87"/>
    <w:rsid w:val="74172FAC"/>
    <w:rsid w:val="7417C236"/>
    <w:rsid w:val="741CC5D4"/>
    <w:rsid w:val="741CDBC3"/>
    <w:rsid w:val="741DB307"/>
    <w:rsid w:val="7428005D"/>
    <w:rsid w:val="742843D1"/>
    <w:rsid w:val="742CE4F9"/>
    <w:rsid w:val="742E5A98"/>
    <w:rsid w:val="74382ACE"/>
    <w:rsid w:val="74390360"/>
    <w:rsid w:val="743CDE3C"/>
    <w:rsid w:val="743E2307"/>
    <w:rsid w:val="744141C1"/>
    <w:rsid w:val="7442022A"/>
    <w:rsid w:val="7446BE2A"/>
    <w:rsid w:val="744BA868"/>
    <w:rsid w:val="744C757B"/>
    <w:rsid w:val="744EA3AF"/>
    <w:rsid w:val="7450284E"/>
    <w:rsid w:val="74514C92"/>
    <w:rsid w:val="7451560A"/>
    <w:rsid w:val="7458453B"/>
    <w:rsid w:val="74596B21"/>
    <w:rsid w:val="745B17D7"/>
    <w:rsid w:val="745D0554"/>
    <w:rsid w:val="7463EC32"/>
    <w:rsid w:val="7464BA89"/>
    <w:rsid w:val="7465BF1B"/>
    <w:rsid w:val="7467A7B8"/>
    <w:rsid w:val="7468AE39"/>
    <w:rsid w:val="746A3B60"/>
    <w:rsid w:val="746CFC61"/>
    <w:rsid w:val="746D6E62"/>
    <w:rsid w:val="747583F2"/>
    <w:rsid w:val="7477922E"/>
    <w:rsid w:val="7477A842"/>
    <w:rsid w:val="7477C0BA"/>
    <w:rsid w:val="74793980"/>
    <w:rsid w:val="747DB4F2"/>
    <w:rsid w:val="74804AE3"/>
    <w:rsid w:val="74821126"/>
    <w:rsid w:val="7483AFB1"/>
    <w:rsid w:val="7483C90F"/>
    <w:rsid w:val="748DDA04"/>
    <w:rsid w:val="748F9366"/>
    <w:rsid w:val="74908614"/>
    <w:rsid w:val="749866A6"/>
    <w:rsid w:val="749C7670"/>
    <w:rsid w:val="749F32D1"/>
    <w:rsid w:val="749F6036"/>
    <w:rsid w:val="749FAAE7"/>
    <w:rsid w:val="74B827CC"/>
    <w:rsid w:val="74BBF03B"/>
    <w:rsid w:val="74BDBA5A"/>
    <w:rsid w:val="74BE620F"/>
    <w:rsid w:val="74BF1A7D"/>
    <w:rsid w:val="74BFADF2"/>
    <w:rsid w:val="74C12E7B"/>
    <w:rsid w:val="74C6553B"/>
    <w:rsid w:val="74C73C71"/>
    <w:rsid w:val="74C7C036"/>
    <w:rsid w:val="74CAED4D"/>
    <w:rsid w:val="74CE41EE"/>
    <w:rsid w:val="74CE73A8"/>
    <w:rsid w:val="74CE9B36"/>
    <w:rsid w:val="74CFC1A6"/>
    <w:rsid w:val="74D365C9"/>
    <w:rsid w:val="74DC67C7"/>
    <w:rsid w:val="74DE1E69"/>
    <w:rsid w:val="74E4B338"/>
    <w:rsid w:val="74E4CECD"/>
    <w:rsid w:val="74EBD354"/>
    <w:rsid w:val="74EC015F"/>
    <w:rsid w:val="74EE2E9A"/>
    <w:rsid w:val="74EE9043"/>
    <w:rsid w:val="74EF9C4D"/>
    <w:rsid w:val="74F295EB"/>
    <w:rsid w:val="74F5E4CF"/>
    <w:rsid w:val="7500CC9C"/>
    <w:rsid w:val="7507F66C"/>
    <w:rsid w:val="7509A891"/>
    <w:rsid w:val="750A67A3"/>
    <w:rsid w:val="751348A4"/>
    <w:rsid w:val="751D4842"/>
    <w:rsid w:val="751F0BC4"/>
    <w:rsid w:val="751F67AF"/>
    <w:rsid w:val="75207971"/>
    <w:rsid w:val="75311649"/>
    <w:rsid w:val="75321952"/>
    <w:rsid w:val="75343AC3"/>
    <w:rsid w:val="753ABA45"/>
    <w:rsid w:val="753B37DD"/>
    <w:rsid w:val="753E81E6"/>
    <w:rsid w:val="7545864A"/>
    <w:rsid w:val="754AE8A5"/>
    <w:rsid w:val="754E1241"/>
    <w:rsid w:val="75520282"/>
    <w:rsid w:val="7553CDC1"/>
    <w:rsid w:val="755996EF"/>
    <w:rsid w:val="755D45C5"/>
    <w:rsid w:val="7568A3F2"/>
    <w:rsid w:val="756B41B8"/>
    <w:rsid w:val="75768075"/>
    <w:rsid w:val="7579E1B2"/>
    <w:rsid w:val="757A984A"/>
    <w:rsid w:val="757AB59D"/>
    <w:rsid w:val="757B770F"/>
    <w:rsid w:val="757ED552"/>
    <w:rsid w:val="758C6231"/>
    <w:rsid w:val="758DFDAD"/>
    <w:rsid w:val="759110C8"/>
    <w:rsid w:val="7598E14C"/>
    <w:rsid w:val="759C3171"/>
    <w:rsid w:val="75AD1706"/>
    <w:rsid w:val="75B175C2"/>
    <w:rsid w:val="75B356D3"/>
    <w:rsid w:val="75B581E3"/>
    <w:rsid w:val="75B8DDF8"/>
    <w:rsid w:val="75BA8ABE"/>
    <w:rsid w:val="75BCD6C1"/>
    <w:rsid w:val="75BE5F33"/>
    <w:rsid w:val="75BFF9EF"/>
    <w:rsid w:val="75C0D051"/>
    <w:rsid w:val="75C21A4D"/>
    <w:rsid w:val="75CD7D13"/>
    <w:rsid w:val="75DE6FDF"/>
    <w:rsid w:val="75F2692D"/>
    <w:rsid w:val="75F3BD00"/>
    <w:rsid w:val="75F76E74"/>
    <w:rsid w:val="75F7F395"/>
    <w:rsid w:val="75FA7121"/>
    <w:rsid w:val="75FC227A"/>
    <w:rsid w:val="75FE084D"/>
    <w:rsid w:val="75FE7268"/>
    <w:rsid w:val="76001AA1"/>
    <w:rsid w:val="760501FF"/>
    <w:rsid w:val="7608C50D"/>
    <w:rsid w:val="760B6D22"/>
    <w:rsid w:val="760B9F8D"/>
    <w:rsid w:val="7610832E"/>
    <w:rsid w:val="761A6041"/>
    <w:rsid w:val="76211462"/>
    <w:rsid w:val="76255752"/>
    <w:rsid w:val="76264590"/>
    <w:rsid w:val="76278ECB"/>
    <w:rsid w:val="762A841C"/>
    <w:rsid w:val="76376AE7"/>
    <w:rsid w:val="763D3FE4"/>
    <w:rsid w:val="763DA148"/>
    <w:rsid w:val="763F408F"/>
    <w:rsid w:val="763F8972"/>
    <w:rsid w:val="76422D25"/>
    <w:rsid w:val="76434A65"/>
    <w:rsid w:val="7645088F"/>
    <w:rsid w:val="7646E4FD"/>
    <w:rsid w:val="7646F478"/>
    <w:rsid w:val="764A5D00"/>
    <w:rsid w:val="764BFC27"/>
    <w:rsid w:val="7658F72B"/>
    <w:rsid w:val="7659BC8F"/>
    <w:rsid w:val="765A9347"/>
    <w:rsid w:val="765E5BC9"/>
    <w:rsid w:val="76622524"/>
    <w:rsid w:val="76691E7A"/>
    <w:rsid w:val="7672C429"/>
    <w:rsid w:val="7672F611"/>
    <w:rsid w:val="76740181"/>
    <w:rsid w:val="76742F6D"/>
    <w:rsid w:val="7675D6CC"/>
    <w:rsid w:val="76760F02"/>
    <w:rsid w:val="76773E19"/>
    <w:rsid w:val="767B15D5"/>
    <w:rsid w:val="7680773D"/>
    <w:rsid w:val="768115A2"/>
    <w:rsid w:val="76842CC6"/>
    <w:rsid w:val="768F6B1A"/>
    <w:rsid w:val="768F6E4B"/>
    <w:rsid w:val="7690D55D"/>
    <w:rsid w:val="769A3E8F"/>
    <w:rsid w:val="769ADE00"/>
    <w:rsid w:val="769CAE9E"/>
    <w:rsid w:val="769E64D8"/>
    <w:rsid w:val="76A63EF3"/>
    <w:rsid w:val="76A647A7"/>
    <w:rsid w:val="76AD50EF"/>
    <w:rsid w:val="76AFAE3D"/>
    <w:rsid w:val="76B15455"/>
    <w:rsid w:val="76B394A0"/>
    <w:rsid w:val="76BCCC4A"/>
    <w:rsid w:val="76C406C0"/>
    <w:rsid w:val="76C5162C"/>
    <w:rsid w:val="76C60150"/>
    <w:rsid w:val="76CDA6C6"/>
    <w:rsid w:val="76D6B344"/>
    <w:rsid w:val="76DD3EAF"/>
    <w:rsid w:val="76DE2B1E"/>
    <w:rsid w:val="76E3F3EC"/>
    <w:rsid w:val="76E4F190"/>
    <w:rsid w:val="76E6B229"/>
    <w:rsid w:val="76EE39E5"/>
    <w:rsid w:val="76F0E99C"/>
    <w:rsid w:val="76F4222B"/>
    <w:rsid w:val="76F796A2"/>
    <w:rsid w:val="76FAC777"/>
    <w:rsid w:val="76FAF039"/>
    <w:rsid w:val="76FB1D87"/>
    <w:rsid w:val="76FC0B1B"/>
    <w:rsid w:val="76FC4DF0"/>
    <w:rsid w:val="76FF21E7"/>
    <w:rsid w:val="7701E850"/>
    <w:rsid w:val="7708AD53"/>
    <w:rsid w:val="7709F63E"/>
    <w:rsid w:val="770C69F6"/>
    <w:rsid w:val="7712196C"/>
    <w:rsid w:val="77132859"/>
    <w:rsid w:val="7719502A"/>
    <w:rsid w:val="771BF770"/>
    <w:rsid w:val="771DCDDD"/>
    <w:rsid w:val="771ECE47"/>
    <w:rsid w:val="772131F9"/>
    <w:rsid w:val="77259228"/>
    <w:rsid w:val="772D3CF8"/>
    <w:rsid w:val="772F7E1D"/>
    <w:rsid w:val="772F9391"/>
    <w:rsid w:val="7734E5AE"/>
    <w:rsid w:val="7737D1AA"/>
    <w:rsid w:val="7737E028"/>
    <w:rsid w:val="7737E9CE"/>
    <w:rsid w:val="7738B4F9"/>
    <w:rsid w:val="773DD21F"/>
    <w:rsid w:val="773E1EFF"/>
    <w:rsid w:val="7740B434"/>
    <w:rsid w:val="7745A051"/>
    <w:rsid w:val="774B154A"/>
    <w:rsid w:val="7755C861"/>
    <w:rsid w:val="7755E9BF"/>
    <w:rsid w:val="77569620"/>
    <w:rsid w:val="7756DD15"/>
    <w:rsid w:val="7757E40B"/>
    <w:rsid w:val="7759C242"/>
    <w:rsid w:val="775AC82D"/>
    <w:rsid w:val="775C665F"/>
    <w:rsid w:val="775EE09A"/>
    <w:rsid w:val="7762A5A5"/>
    <w:rsid w:val="776313A5"/>
    <w:rsid w:val="7766919A"/>
    <w:rsid w:val="77689DD3"/>
    <w:rsid w:val="7768C66C"/>
    <w:rsid w:val="7769B0C7"/>
    <w:rsid w:val="776BF514"/>
    <w:rsid w:val="776F3EEC"/>
    <w:rsid w:val="77724015"/>
    <w:rsid w:val="7774669B"/>
    <w:rsid w:val="7774872B"/>
    <w:rsid w:val="77755ED6"/>
    <w:rsid w:val="7776A5A1"/>
    <w:rsid w:val="7776B2AD"/>
    <w:rsid w:val="777A69C0"/>
    <w:rsid w:val="777B6FEA"/>
    <w:rsid w:val="7780A7D3"/>
    <w:rsid w:val="778394A1"/>
    <w:rsid w:val="7785857B"/>
    <w:rsid w:val="778769EC"/>
    <w:rsid w:val="77888994"/>
    <w:rsid w:val="7788CD21"/>
    <w:rsid w:val="778CA5C3"/>
    <w:rsid w:val="7790A592"/>
    <w:rsid w:val="7794974D"/>
    <w:rsid w:val="7799803B"/>
    <w:rsid w:val="7799AEE6"/>
    <w:rsid w:val="77A0D6CE"/>
    <w:rsid w:val="77B673BF"/>
    <w:rsid w:val="77B6CF68"/>
    <w:rsid w:val="77B78E2B"/>
    <w:rsid w:val="77B8077C"/>
    <w:rsid w:val="77B8127F"/>
    <w:rsid w:val="77B91B7F"/>
    <w:rsid w:val="77BF9A93"/>
    <w:rsid w:val="77D3AA1A"/>
    <w:rsid w:val="77D45C46"/>
    <w:rsid w:val="77DB356C"/>
    <w:rsid w:val="77DBBCD3"/>
    <w:rsid w:val="77DEFB79"/>
    <w:rsid w:val="77E34E60"/>
    <w:rsid w:val="77E47A12"/>
    <w:rsid w:val="77E56BCA"/>
    <w:rsid w:val="77E6FF2C"/>
    <w:rsid w:val="77EBE58A"/>
    <w:rsid w:val="77EF064F"/>
    <w:rsid w:val="77F34D43"/>
    <w:rsid w:val="77FB34D7"/>
    <w:rsid w:val="7800AFE8"/>
    <w:rsid w:val="78027E97"/>
    <w:rsid w:val="7803C9CF"/>
    <w:rsid w:val="780E8E32"/>
    <w:rsid w:val="7811828D"/>
    <w:rsid w:val="781412DF"/>
    <w:rsid w:val="7815407B"/>
    <w:rsid w:val="782194C2"/>
    <w:rsid w:val="7824194F"/>
    <w:rsid w:val="78256EDE"/>
    <w:rsid w:val="7826931A"/>
    <w:rsid w:val="78272D5B"/>
    <w:rsid w:val="782DB7F2"/>
    <w:rsid w:val="782E397D"/>
    <w:rsid w:val="783A58F6"/>
    <w:rsid w:val="783D1B4D"/>
    <w:rsid w:val="783F7AF1"/>
    <w:rsid w:val="7840EA5A"/>
    <w:rsid w:val="784266A1"/>
    <w:rsid w:val="7842B950"/>
    <w:rsid w:val="78441C60"/>
    <w:rsid w:val="784639CC"/>
    <w:rsid w:val="7848915D"/>
    <w:rsid w:val="784EACCE"/>
    <w:rsid w:val="784F682F"/>
    <w:rsid w:val="7852120A"/>
    <w:rsid w:val="7854632F"/>
    <w:rsid w:val="7856F1F4"/>
    <w:rsid w:val="7861AE55"/>
    <w:rsid w:val="78638C6D"/>
    <w:rsid w:val="7868F651"/>
    <w:rsid w:val="786F37F0"/>
    <w:rsid w:val="7872788D"/>
    <w:rsid w:val="78775BD6"/>
    <w:rsid w:val="78780E44"/>
    <w:rsid w:val="787F22E3"/>
    <w:rsid w:val="7881A51D"/>
    <w:rsid w:val="7883CF57"/>
    <w:rsid w:val="78853D6B"/>
    <w:rsid w:val="78867E02"/>
    <w:rsid w:val="788EC306"/>
    <w:rsid w:val="7890BB87"/>
    <w:rsid w:val="78915B74"/>
    <w:rsid w:val="78923268"/>
    <w:rsid w:val="78987690"/>
    <w:rsid w:val="789C8894"/>
    <w:rsid w:val="789E73B4"/>
    <w:rsid w:val="789F290B"/>
    <w:rsid w:val="78A766C3"/>
    <w:rsid w:val="78A9868D"/>
    <w:rsid w:val="78A9C382"/>
    <w:rsid w:val="78ABA20B"/>
    <w:rsid w:val="78AF8682"/>
    <w:rsid w:val="78B066A3"/>
    <w:rsid w:val="78B2AC54"/>
    <w:rsid w:val="78B8C6A7"/>
    <w:rsid w:val="78B8F273"/>
    <w:rsid w:val="78B9975F"/>
    <w:rsid w:val="78C210B0"/>
    <w:rsid w:val="78C7C2C1"/>
    <w:rsid w:val="78D1BE78"/>
    <w:rsid w:val="78D230A5"/>
    <w:rsid w:val="78D37FA0"/>
    <w:rsid w:val="78D60632"/>
    <w:rsid w:val="78DF7B46"/>
    <w:rsid w:val="78E449FC"/>
    <w:rsid w:val="78E5FDC6"/>
    <w:rsid w:val="78EEB95A"/>
    <w:rsid w:val="78EFB493"/>
    <w:rsid w:val="78F380CF"/>
    <w:rsid w:val="78F77C82"/>
    <w:rsid w:val="78F7DABB"/>
    <w:rsid w:val="78F952D7"/>
    <w:rsid w:val="78FC64AD"/>
    <w:rsid w:val="790953DF"/>
    <w:rsid w:val="790AAC8F"/>
    <w:rsid w:val="790C125A"/>
    <w:rsid w:val="790E77C3"/>
    <w:rsid w:val="7917D714"/>
    <w:rsid w:val="791E2CBB"/>
    <w:rsid w:val="7927F8CF"/>
    <w:rsid w:val="792B7BD8"/>
    <w:rsid w:val="7930F925"/>
    <w:rsid w:val="7931830B"/>
    <w:rsid w:val="7935A48C"/>
    <w:rsid w:val="7936D1F0"/>
    <w:rsid w:val="793AABD5"/>
    <w:rsid w:val="793ABDF7"/>
    <w:rsid w:val="793B3950"/>
    <w:rsid w:val="793E5C19"/>
    <w:rsid w:val="7940B2A4"/>
    <w:rsid w:val="7941B107"/>
    <w:rsid w:val="7945A813"/>
    <w:rsid w:val="7946DB24"/>
    <w:rsid w:val="79483CED"/>
    <w:rsid w:val="794A0C56"/>
    <w:rsid w:val="794AC83C"/>
    <w:rsid w:val="794F8D33"/>
    <w:rsid w:val="79561E4E"/>
    <w:rsid w:val="79578141"/>
    <w:rsid w:val="795A501B"/>
    <w:rsid w:val="795EDF77"/>
    <w:rsid w:val="79609756"/>
    <w:rsid w:val="7961F73E"/>
    <w:rsid w:val="7963D732"/>
    <w:rsid w:val="7964EDC0"/>
    <w:rsid w:val="7971843E"/>
    <w:rsid w:val="79739394"/>
    <w:rsid w:val="79768028"/>
    <w:rsid w:val="7976D966"/>
    <w:rsid w:val="7981EEF6"/>
    <w:rsid w:val="79876263"/>
    <w:rsid w:val="79998993"/>
    <w:rsid w:val="799B995E"/>
    <w:rsid w:val="799C23E7"/>
    <w:rsid w:val="79A230CE"/>
    <w:rsid w:val="79ACE66C"/>
    <w:rsid w:val="79B044AE"/>
    <w:rsid w:val="79B1D4EB"/>
    <w:rsid w:val="79C9B54B"/>
    <w:rsid w:val="79CA87A5"/>
    <w:rsid w:val="79CF5373"/>
    <w:rsid w:val="79D13479"/>
    <w:rsid w:val="79D4844E"/>
    <w:rsid w:val="79D6E350"/>
    <w:rsid w:val="79D8EC8E"/>
    <w:rsid w:val="79DE8A31"/>
    <w:rsid w:val="79E78C2C"/>
    <w:rsid w:val="79E7AE0A"/>
    <w:rsid w:val="79E94416"/>
    <w:rsid w:val="79EFA8BD"/>
    <w:rsid w:val="79F0947E"/>
    <w:rsid w:val="79F68BA3"/>
    <w:rsid w:val="79F77364"/>
    <w:rsid w:val="79F99B95"/>
    <w:rsid w:val="79FB0AF0"/>
    <w:rsid w:val="79FE0A05"/>
    <w:rsid w:val="79FFFF41"/>
    <w:rsid w:val="7A000F66"/>
    <w:rsid w:val="7A013811"/>
    <w:rsid w:val="7A02B94E"/>
    <w:rsid w:val="7A0802FD"/>
    <w:rsid w:val="7A169C3B"/>
    <w:rsid w:val="7A179C31"/>
    <w:rsid w:val="7A17ABE7"/>
    <w:rsid w:val="7A191BB9"/>
    <w:rsid w:val="7A1F52F4"/>
    <w:rsid w:val="7A27B0A2"/>
    <w:rsid w:val="7A2B4301"/>
    <w:rsid w:val="7A32AD90"/>
    <w:rsid w:val="7A360733"/>
    <w:rsid w:val="7A36C24F"/>
    <w:rsid w:val="7A43607F"/>
    <w:rsid w:val="7A45CCC5"/>
    <w:rsid w:val="7A45E23D"/>
    <w:rsid w:val="7A48C517"/>
    <w:rsid w:val="7A4F77F2"/>
    <w:rsid w:val="7A4FD6C3"/>
    <w:rsid w:val="7A558279"/>
    <w:rsid w:val="7A57252A"/>
    <w:rsid w:val="7A5CF589"/>
    <w:rsid w:val="7A60AE21"/>
    <w:rsid w:val="7A68A478"/>
    <w:rsid w:val="7A69CE4A"/>
    <w:rsid w:val="7A6B6B10"/>
    <w:rsid w:val="7A6CA955"/>
    <w:rsid w:val="7A6DF2F9"/>
    <w:rsid w:val="7A765505"/>
    <w:rsid w:val="7A7A7D61"/>
    <w:rsid w:val="7A7AC5C3"/>
    <w:rsid w:val="7A7AE7E7"/>
    <w:rsid w:val="7A7B612A"/>
    <w:rsid w:val="7A7E821C"/>
    <w:rsid w:val="7A7FF633"/>
    <w:rsid w:val="7A805973"/>
    <w:rsid w:val="7A8562EC"/>
    <w:rsid w:val="7A8589E5"/>
    <w:rsid w:val="7A9E319C"/>
    <w:rsid w:val="7A9FDB5C"/>
    <w:rsid w:val="7AB283C8"/>
    <w:rsid w:val="7AB66BC6"/>
    <w:rsid w:val="7AC06F4C"/>
    <w:rsid w:val="7AC30196"/>
    <w:rsid w:val="7AC6FA51"/>
    <w:rsid w:val="7AD2D5FA"/>
    <w:rsid w:val="7AD327A0"/>
    <w:rsid w:val="7AD3DDFA"/>
    <w:rsid w:val="7AD8D62E"/>
    <w:rsid w:val="7ADACC09"/>
    <w:rsid w:val="7ADB0A7D"/>
    <w:rsid w:val="7AE739BF"/>
    <w:rsid w:val="7AE98A73"/>
    <w:rsid w:val="7AE98B64"/>
    <w:rsid w:val="7AEBB1B1"/>
    <w:rsid w:val="7AF29A4F"/>
    <w:rsid w:val="7AF2C783"/>
    <w:rsid w:val="7AF38813"/>
    <w:rsid w:val="7AF6BCC5"/>
    <w:rsid w:val="7AF6DEFF"/>
    <w:rsid w:val="7AF89C86"/>
    <w:rsid w:val="7AFA699A"/>
    <w:rsid w:val="7B0122CE"/>
    <w:rsid w:val="7B02B099"/>
    <w:rsid w:val="7B03405B"/>
    <w:rsid w:val="7B03E700"/>
    <w:rsid w:val="7B051159"/>
    <w:rsid w:val="7B073C77"/>
    <w:rsid w:val="7B0E342E"/>
    <w:rsid w:val="7B0F2195"/>
    <w:rsid w:val="7B0FBDA2"/>
    <w:rsid w:val="7B15E903"/>
    <w:rsid w:val="7B17A2DF"/>
    <w:rsid w:val="7B19D244"/>
    <w:rsid w:val="7B1C9701"/>
    <w:rsid w:val="7B1D81BF"/>
    <w:rsid w:val="7B225FB3"/>
    <w:rsid w:val="7B24F772"/>
    <w:rsid w:val="7B2596F8"/>
    <w:rsid w:val="7B2A1BB8"/>
    <w:rsid w:val="7B2B88DC"/>
    <w:rsid w:val="7B2F0FC0"/>
    <w:rsid w:val="7B33840B"/>
    <w:rsid w:val="7B4F8612"/>
    <w:rsid w:val="7B5146EC"/>
    <w:rsid w:val="7B5ACF9D"/>
    <w:rsid w:val="7B5B1578"/>
    <w:rsid w:val="7B5CFC06"/>
    <w:rsid w:val="7B64501F"/>
    <w:rsid w:val="7B65392A"/>
    <w:rsid w:val="7B65C738"/>
    <w:rsid w:val="7B6EC26F"/>
    <w:rsid w:val="7B7241B8"/>
    <w:rsid w:val="7B741CDB"/>
    <w:rsid w:val="7B785BDB"/>
    <w:rsid w:val="7B7A911A"/>
    <w:rsid w:val="7B82C5DA"/>
    <w:rsid w:val="7B843F02"/>
    <w:rsid w:val="7B89282C"/>
    <w:rsid w:val="7B958C28"/>
    <w:rsid w:val="7B95C0EE"/>
    <w:rsid w:val="7B98BD80"/>
    <w:rsid w:val="7B98C53C"/>
    <w:rsid w:val="7BA3FE3C"/>
    <w:rsid w:val="7BA9620F"/>
    <w:rsid w:val="7BAB1C27"/>
    <w:rsid w:val="7BAC8B97"/>
    <w:rsid w:val="7BAD2DE2"/>
    <w:rsid w:val="7BB2BBFA"/>
    <w:rsid w:val="7BB399AF"/>
    <w:rsid w:val="7BB402AE"/>
    <w:rsid w:val="7BB43085"/>
    <w:rsid w:val="7BB855F8"/>
    <w:rsid w:val="7BBD62F9"/>
    <w:rsid w:val="7BBE493D"/>
    <w:rsid w:val="7BBF5123"/>
    <w:rsid w:val="7BCB87C5"/>
    <w:rsid w:val="7BCFAD4A"/>
    <w:rsid w:val="7BD198CB"/>
    <w:rsid w:val="7BD71AA1"/>
    <w:rsid w:val="7BDADEC5"/>
    <w:rsid w:val="7BE60EBD"/>
    <w:rsid w:val="7BE62BF3"/>
    <w:rsid w:val="7BEA2889"/>
    <w:rsid w:val="7BEF3A39"/>
    <w:rsid w:val="7BFA591A"/>
    <w:rsid w:val="7BFB55EE"/>
    <w:rsid w:val="7C006E6F"/>
    <w:rsid w:val="7C00D6C5"/>
    <w:rsid w:val="7C011EF7"/>
    <w:rsid w:val="7C02B712"/>
    <w:rsid w:val="7C02C23D"/>
    <w:rsid w:val="7C04BB05"/>
    <w:rsid w:val="7C05A7CC"/>
    <w:rsid w:val="7C07343A"/>
    <w:rsid w:val="7C0764DC"/>
    <w:rsid w:val="7C0BDA1D"/>
    <w:rsid w:val="7C0DD2C4"/>
    <w:rsid w:val="7C0DE126"/>
    <w:rsid w:val="7C0ED51A"/>
    <w:rsid w:val="7C0FFB44"/>
    <w:rsid w:val="7C1C8483"/>
    <w:rsid w:val="7C21CC4C"/>
    <w:rsid w:val="7C27E63E"/>
    <w:rsid w:val="7C280F68"/>
    <w:rsid w:val="7C293BEB"/>
    <w:rsid w:val="7C29885C"/>
    <w:rsid w:val="7C361C0C"/>
    <w:rsid w:val="7C364F67"/>
    <w:rsid w:val="7C3A5418"/>
    <w:rsid w:val="7C470130"/>
    <w:rsid w:val="7C4A763A"/>
    <w:rsid w:val="7C544453"/>
    <w:rsid w:val="7C62AAFC"/>
    <w:rsid w:val="7C642EC9"/>
    <w:rsid w:val="7C695D92"/>
    <w:rsid w:val="7C6DFDB1"/>
    <w:rsid w:val="7C77AA1C"/>
    <w:rsid w:val="7C78DDD5"/>
    <w:rsid w:val="7C81FB9E"/>
    <w:rsid w:val="7C8823B2"/>
    <w:rsid w:val="7C8C3B79"/>
    <w:rsid w:val="7C8C641A"/>
    <w:rsid w:val="7C8CCFA0"/>
    <w:rsid w:val="7C8D5D6A"/>
    <w:rsid w:val="7C8E2FCB"/>
    <w:rsid w:val="7C9622CD"/>
    <w:rsid w:val="7C97AE16"/>
    <w:rsid w:val="7C9A2683"/>
    <w:rsid w:val="7C9AE8F2"/>
    <w:rsid w:val="7C9C3F04"/>
    <w:rsid w:val="7C9C9505"/>
    <w:rsid w:val="7C9EAD84"/>
    <w:rsid w:val="7CA588E0"/>
    <w:rsid w:val="7CA6DDCA"/>
    <w:rsid w:val="7CA716EC"/>
    <w:rsid w:val="7CAB9EDB"/>
    <w:rsid w:val="7CB00819"/>
    <w:rsid w:val="7CB5136D"/>
    <w:rsid w:val="7CB8108A"/>
    <w:rsid w:val="7CB973E6"/>
    <w:rsid w:val="7CC0B3C4"/>
    <w:rsid w:val="7CC19A0F"/>
    <w:rsid w:val="7CC4577B"/>
    <w:rsid w:val="7CC9B01E"/>
    <w:rsid w:val="7CC9D074"/>
    <w:rsid w:val="7CCBADC7"/>
    <w:rsid w:val="7CCD5153"/>
    <w:rsid w:val="7CD242DD"/>
    <w:rsid w:val="7CD2C3E7"/>
    <w:rsid w:val="7CD35555"/>
    <w:rsid w:val="7CD7490D"/>
    <w:rsid w:val="7CDE51FD"/>
    <w:rsid w:val="7CE0386A"/>
    <w:rsid w:val="7CE7A18F"/>
    <w:rsid w:val="7CE837BF"/>
    <w:rsid w:val="7CE8678B"/>
    <w:rsid w:val="7CE9EBE7"/>
    <w:rsid w:val="7CEB1709"/>
    <w:rsid w:val="7CEB43BE"/>
    <w:rsid w:val="7CF32751"/>
    <w:rsid w:val="7CFA30EE"/>
    <w:rsid w:val="7CFAA50A"/>
    <w:rsid w:val="7CFB6196"/>
    <w:rsid w:val="7D03AECE"/>
    <w:rsid w:val="7D0CFB81"/>
    <w:rsid w:val="7D0DF70C"/>
    <w:rsid w:val="7D0E121C"/>
    <w:rsid w:val="7D0EADED"/>
    <w:rsid w:val="7D113BB9"/>
    <w:rsid w:val="7D115CC6"/>
    <w:rsid w:val="7D1339D1"/>
    <w:rsid w:val="7D133BE5"/>
    <w:rsid w:val="7D183611"/>
    <w:rsid w:val="7D18E7ED"/>
    <w:rsid w:val="7D193226"/>
    <w:rsid w:val="7D1BCE0F"/>
    <w:rsid w:val="7D1C3016"/>
    <w:rsid w:val="7D1D9502"/>
    <w:rsid w:val="7D1EA9E2"/>
    <w:rsid w:val="7D22B68E"/>
    <w:rsid w:val="7D25FFCA"/>
    <w:rsid w:val="7D27A771"/>
    <w:rsid w:val="7D2AB4D5"/>
    <w:rsid w:val="7D2B6D2B"/>
    <w:rsid w:val="7D2CA61F"/>
    <w:rsid w:val="7D2ECB57"/>
    <w:rsid w:val="7D30BB9A"/>
    <w:rsid w:val="7D345A8C"/>
    <w:rsid w:val="7D3593E8"/>
    <w:rsid w:val="7D3998B5"/>
    <w:rsid w:val="7D3AC78A"/>
    <w:rsid w:val="7D3AD261"/>
    <w:rsid w:val="7D3E7F88"/>
    <w:rsid w:val="7D44FD8C"/>
    <w:rsid w:val="7D48C863"/>
    <w:rsid w:val="7D4CD0E5"/>
    <w:rsid w:val="7D50A556"/>
    <w:rsid w:val="7D51E438"/>
    <w:rsid w:val="7D529915"/>
    <w:rsid w:val="7D56F2D4"/>
    <w:rsid w:val="7D5839CB"/>
    <w:rsid w:val="7D59CB94"/>
    <w:rsid w:val="7D5D722F"/>
    <w:rsid w:val="7D618DB1"/>
    <w:rsid w:val="7D624B24"/>
    <w:rsid w:val="7D643DC1"/>
    <w:rsid w:val="7D648BA7"/>
    <w:rsid w:val="7D683246"/>
    <w:rsid w:val="7D6A8C99"/>
    <w:rsid w:val="7D6D69F5"/>
    <w:rsid w:val="7D7195EF"/>
    <w:rsid w:val="7D75CCCC"/>
    <w:rsid w:val="7D7737B0"/>
    <w:rsid w:val="7D8017A6"/>
    <w:rsid w:val="7D931E33"/>
    <w:rsid w:val="7D948F7B"/>
    <w:rsid w:val="7D94A43E"/>
    <w:rsid w:val="7D94C0B7"/>
    <w:rsid w:val="7D94DC85"/>
    <w:rsid w:val="7D95FA08"/>
    <w:rsid w:val="7D98E0D2"/>
    <w:rsid w:val="7D9A122C"/>
    <w:rsid w:val="7D9DF24A"/>
    <w:rsid w:val="7D9FBF97"/>
    <w:rsid w:val="7DA07C4B"/>
    <w:rsid w:val="7DA45184"/>
    <w:rsid w:val="7DA6941F"/>
    <w:rsid w:val="7DA722E6"/>
    <w:rsid w:val="7DA8FE7C"/>
    <w:rsid w:val="7DB4A6E1"/>
    <w:rsid w:val="7DB845AC"/>
    <w:rsid w:val="7DB96967"/>
    <w:rsid w:val="7DC01A00"/>
    <w:rsid w:val="7DC12A80"/>
    <w:rsid w:val="7DC654D9"/>
    <w:rsid w:val="7DC6CFE5"/>
    <w:rsid w:val="7DC7DF01"/>
    <w:rsid w:val="7DD02277"/>
    <w:rsid w:val="7DD4BA6E"/>
    <w:rsid w:val="7DD55860"/>
    <w:rsid w:val="7DDA9315"/>
    <w:rsid w:val="7DDCAF97"/>
    <w:rsid w:val="7DDDFAF3"/>
    <w:rsid w:val="7DDEC558"/>
    <w:rsid w:val="7DE0E59F"/>
    <w:rsid w:val="7DF008E7"/>
    <w:rsid w:val="7DF1C64B"/>
    <w:rsid w:val="7DF2F964"/>
    <w:rsid w:val="7DF622BD"/>
    <w:rsid w:val="7DFB394A"/>
    <w:rsid w:val="7DFC6207"/>
    <w:rsid w:val="7E024BC8"/>
    <w:rsid w:val="7E03928A"/>
    <w:rsid w:val="7E04B6AF"/>
    <w:rsid w:val="7E0742B5"/>
    <w:rsid w:val="7E0BDA74"/>
    <w:rsid w:val="7E0DFBF2"/>
    <w:rsid w:val="7E16B323"/>
    <w:rsid w:val="7E1DEDD2"/>
    <w:rsid w:val="7E1E8AC4"/>
    <w:rsid w:val="7E20AC75"/>
    <w:rsid w:val="7E20E97F"/>
    <w:rsid w:val="7E21D09F"/>
    <w:rsid w:val="7E2210EC"/>
    <w:rsid w:val="7E2578F9"/>
    <w:rsid w:val="7E25B8AE"/>
    <w:rsid w:val="7E297160"/>
    <w:rsid w:val="7E2B6A87"/>
    <w:rsid w:val="7E2C244E"/>
    <w:rsid w:val="7E2F1632"/>
    <w:rsid w:val="7E37C969"/>
    <w:rsid w:val="7E392237"/>
    <w:rsid w:val="7E395BD6"/>
    <w:rsid w:val="7E3A957D"/>
    <w:rsid w:val="7E3BB806"/>
    <w:rsid w:val="7E3E2940"/>
    <w:rsid w:val="7E452B24"/>
    <w:rsid w:val="7E4ACD2D"/>
    <w:rsid w:val="7E4E90D8"/>
    <w:rsid w:val="7E538216"/>
    <w:rsid w:val="7E5E1994"/>
    <w:rsid w:val="7E6613C8"/>
    <w:rsid w:val="7E666264"/>
    <w:rsid w:val="7E7F3798"/>
    <w:rsid w:val="7E8BC72E"/>
    <w:rsid w:val="7E930944"/>
    <w:rsid w:val="7E948FDC"/>
    <w:rsid w:val="7E9D44D8"/>
    <w:rsid w:val="7E9F87BC"/>
    <w:rsid w:val="7EA5BD44"/>
    <w:rsid w:val="7EA6DBEB"/>
    <w:rsid w:val="7EA97393"/>
    <w:rsid w:val="7EAFDF99"/>
    <w:rsid w:val="7EB1FDF5"/>
    <w:rsid w:val="7EB6B2A1"/>
    <w:rsid w:val="7EBF3A16"/>
    <w:rsid w:val="7EBF40A0"/>
    <w:rsid w:val="7EC839D8"/>
    <w:rsid w:val="7ED69148"/>
    <w:rsid w:val="7ED96125"/>
    <w:rsid w:val="7EDB7DB4"/>
    <w:rsid w:val="7EE72103"/>
    <w:rsid w:val="7EE92834"/>
    <w:rsid w:val="7EEB5DBF"/>
    <w:rsid w:val="7EEB7E86"/>
    <w:rsid w:val="7EEE69B3"/>
    <w:rsid w:val="7EEEDB6A"/>
    <w:rsid w:val="7EF007E4"/>
    <w:rsid w:val="7EF06A16"/>
    <w:rsid w:val="7EF540D5"/>
    <w:rsid w:val="7EF55C89"/>
    <w:rsid w:val="7F00D550"/>
    <w:rsid w:val="7F0468B3"/>
    <w:rsid w:val="7F04B30C"/>
    <w:rsid w:val="7F140646"/>
    <w:rsid w:val="7F177D43"/>
    <w:rsid w:val="7F1E5CD4"/>
    <w:rsid w:val="7F20B024"/>
    <w:rsid w:val="7F22D1E0"/>
    <w:rsid w:val="7F24C3CE"/>
    <w:rsid w:val="7F2B2DBE"/>
    <w:rsid w:val="7F2B9F19"/>
    <w:rsid w:val="7F2BBA12"/>
    <w:rsid w:val="7F2C2082"/>
    <w:rsid w:val="7F2CBF30"/>
    <w:rsid w:val="7F2F61BB"/>
    <w:rsid w:val="7F3071F2"/>
    <w:rsid w:val="7F33C72F"/>
    <w:rsid w:val="7F355DF8"/>
    <w:rsid w:val="7F36658E"/>
    <w:rsid w:val="7F381D85"/>
    <w:rsid w:val="7F4EA312"/>
    <w:rsid w:val="7F4F6EE1"/>
    <w:rsid w:val="7F5412FA"/>
    <w:rsid w:val="7F55C2BB"/>
    <w:rsid w:val="7F578E66"/>
    <w:rsid w:val="7F58300D"/>
    <w:rsid w:val="7F5B2A9E"/>
    <w:rsid w:val="7F601A82"/>
    <w:rsid w:val="7F66CD8D"/>
    <w:rsid w:val="7F67CFD8"/>
    <w:rsid w:val="7F68951F"/>
    <w:rsid w:val="7F6A41B4"/>
    <w:rsid w:val="7F6B8B13"/>
    <w:rsid w:val="7F6C5B48"/>
    <w:rsid w:val="7F7125C1"/>
    <w:rsid w:val="7F71D6C0"/>
    <w:rsid w:val="7F7983C3"/>
    <w:rsid w:val="7F7AB9FC"/>
    <w:rsid w:val="7F8A4BB2"/>
    <w:rsid w:val="7F8F231B"/>
    <w:rsid w:val="7F9157C4"/>
    <w:rsid w:val="7F9DD778"/>
    <w:rsid w:val="7F9E6D53"/>
    <w:rsid w:val="7F9E7CDA"/>
    <w:rsid w:val="7FA045D5"/>
    <w:rsid w:val="7FA34EFB"/>
    <w:rsid w:val="7FA8B0DC"/>
    <w:rsid w:val="7FA99BA3"/>
    <w:rsid w:val="7FAB4593"/>
    <w:rsid w:val="7FAC53A7"/>
    <w:rsid w:val="7FB14BF0"/>
    <w:rsid w:val="7FB159A5"/>
    <w:rsid w:val="7FB6D8DE"/>
    <w:rsid w:val="7FB9E51F"/>
    <w:rsid w:val="7FBB9AAE"/>
    <w:rsid w:val="7FC1D753"/>
    <w:rsid w:val="7FC4A3CF"/>
    <w:rsid w:val="7FCA9646"/>
    <w:rsid w:val="7FCBBFC5"/>
    <w:rsid w:val="7FCEC544"/>
    <w:rsid w:val="7FD14C9B"/>
    <w:rsid w:val="7FD66D61"/>
    <w:rsid w:val="7FDD0B90"/>
    <w:rsid w:val="7FDD6EA3"/>
    <w:rsid w:val="7FE24000"/>
    <w:rsid w:val="7FE58D44"/>
    <w:rsid w:val="7FE62B2F"/>
    <w:rsid w:val="7FE63F01"/>
    <w:rsid w:val="7FEFCDF4"/>
    <w:rsid w:val="7FF084EA"/>
    <w:rsid w:val="7FF0C0F5"/>
    <w:rsid w:val="7FF3F73D"/>
    <w:rsid w:val="7FFA2FBD"/>
    <w:rsid w:val="7FFF15C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A05DCE57-4B7A-4317-A462-5A4E8435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5"/>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6"/>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paragraph" w:styleId="Revision">
    <w:name w:val="Revision"/>
    <w:hidden/>
    <w:uiPriority w:val="99"/>
    <w:semiHidden/>
    <w:rsid w:val="00E50667"/>
    <w:rPr>
      <w:sz w:val="22"/>
      <w:lang w:eastAsia="zh-CN"/>
    </w:rPr>
  </w:style>
  <w:style w:type="character" w:styleId="UnresolvedMention">
    <w:name w:val="Unresolved Mention"/>
    <w:basedOn w:val="DefaultParagraphFont"/>
    <w:uiPriority w:val="99"/>
    <w:semiHidden/>
    <w:unhideWhenUsed/>
    <w:rsid w:val="002450A4"/>
    <w:rPr>
      <w:color w:val="605E5C"/>
      <w:shd w:val="clear" w:color="auto" w:fill="E1DFDD"/>
    </w:rPr>
  </w:style>
  <w:style w:type="character" w:styleId="Mention">
    <w:name w:val="Mention"/>
    <w:basedOn w:val="DefaultParagraphFont"/>
    <w:uiPriority w:val="99"/>
    <w:unhideWhenUsed/>
    <w:rsid w:val="00B73D51"/>
    <w:rPr>
      <w:color w:val="2B579A"/>
      <w:shd w:val="clear" w:color="auto" w:fill="E1DFDD"/>
    </w:rPr>
  </w:style>
  <w:style w:type="character" w:styleId="Emphasis">
    <w:name w:val="Emphasis"/>
    <w:basedOn w:val="DefaultParagraphFont"/>
    <w:uiPriority w:val="20"/>
    <w:qFormat/>
    <w:rsid w:val="009877D0"/>
    <w:rPr>
      <w:i/>
      <w:iCs/>
    </w:rPr>
  </w:style>
  <w:style w:type="paragraph" w:customStyle="1" w:styleId="p1">
    <w:name w:val="p1"/>
    <w:basedOn w:val="Normal"/>
    <w:rsid w:val="007757AC"/>
    <w:pPr>
      <w:spacing w:line="240" w:lineRule="auto"/>
    </w:pPr>
    <w:rPr>
      <w:rFonts w:ascii="Verdana" w:hAnsi="Verdana"/>
      <w:color w:val="000000"/>
      <w:sz w:val="14"/>
      <w:szCs w:val="14"/>
      <w:lang w:eastAsia="nl-NL"/>
    </w:rPr>
  </w:style>
  <w:style w:type="paragraph" w:styleId="NormalWeb">
    <w:name w:val="Normal (Web)"/>
    <w:basedOn w:val="Normal"/>
    <w:uiPriority w:val="99"/>
    <w:unhideWhenUsed/>
    <w:rsid w:val="00DD6987"/>
    <w:pPr>
      <w:spacing w:before="100" w:beforeAutospacing="1" w:after="100" w:afterAutospacing="1" w:line="240" w:lineRule="auto"/>
    </w:pPr>
    <w:rPr>
      <w:sz w:val="24"/>
      <w:szCs w:val="24"/>
      <w:lang w:eastAsia="nl-NL"/>
    </w:rPr>
  </w:style>
  <w:style w:type="character" w:customStyle="1" w:styleId="cf01">
    <w:name w:val="cf01"/>
    <w:basedOn w:val="DefaultParagraphFont"/>
    <w:rsid w:val="00C1107F"/>
    <w:rPr>
      <w:rFonts w:ascii="Segoe UI" w:hAnsi="Segoe UI" w:cs="Segoe UI" w:hint="default"/>
      <w:sz w:val="18"/>
      <w:szCs w:val="18"/>
    </w:rPr>
  </w:style>
  <w:style w:type="character" w:customStyle="1" w:styleId="cf11">
    <w:name w:val="cf11"/>
    <w:basedOn w:val="DefaultParagraphFont"/>
    <w:rsid w:val="003D5B4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2631">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7246118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6854315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77491238">
      <w:bodyDiv w:val="1"/>
      <w:marLeft w:val="0"/>
      <w:marRight w:val="0"/>
      <w:marTop w:val="0"/>
      <w:marBottom w:val="0"/>
      <w:divBdr>
        <w:top w:val="none" w:sz="0" w:space="0" w:color="auto"/>
        <w:left w:val="none" w:sz="0" w:space="0" w:color="auto"/>
        <w:bottom w:val="none" w:sz="0" w:space="0" w:color="auto"/>
        <w:right w:val="none" w:sz="0" w:space="0" w:color="auto"/>
      </w:divBdr>
    </w:div>
    <w:div w:id="1105346812">
      <w:bodyDiv w:val="1"/>
      <w:marLeft w:val="0"/>
      <w:marRight w:val="0"/>
      <w:marTop w:val="0"/>
      <w:marBottom w:val="0"/>
      <w:divBdr>
        <w:top w:val="none" w:sz="0" w:space="0" w:color="auto"/>
        <w:left w:val="none" w:sz="0" w:space="0" w:color="auto"/>
        <w:bottom w:val="none" w:sz="0" w:space="0" w:color="auto"/>
        <w:right w:val="none" w:sz="0" w:space="0" w:color="auto"/>
      </w:divBdr>
    </w:div>
    <w:div w:id="1180854119">
      <w:bodyDiv w:val="1"/>
      <w:marLeft w:val="0"/>
      <w:marRight w:val="0"/>
      <w:marTop w:val="0"/>
      <w:marBottom w:val="0"/>
      <w:divBdr>
        <w:top w:val="none" w:sz="0" w:space="0" w:color="auto"/>
        <w:left w:val="none" w:sz="0" w:space="0" w:color="auto"/>
        <w:bottom w:val="none" w:sz="0" w:space="0" w:color="auto"/>
        <w:right w:val="none" w:sz="0" w:space="0" w:color="auto"/>
      </w:divBdr>
    </w:div>
    <w:div w:id="1190996659">
      <w:bodyDiv w:val="1"/>
      <w:marLeft w:val="0"/>
      <w:marRight w:val="0"/>
      <w:marTop w:val="0"/>
      <w:marBottom w:val="0"/>
      <w:divBdr>
        <w:top w:val="none" w:sz="0" w:space="0" w:color="auto"/>
        <w:left w:val="none" w:sz="0" w:space="0" w:color="auto"/>
        <w:bottom w:val="none" w:sz="0" w:space="0" w:color="auto"/>
        <w:right w:val="none" w:sz="0" w:space="0" w:color="auto"/>
      </w:divBdr>
    </w:div>
    <w:div w:id="1270627735">
      <w:bodyDiv w:val="1"/>
      <w:marLeft w:val="0"/>
      <w:marRight w:val="0"/>
      <w:marTop w:val="0"/>
      <w:marBottom w:val="0"/>
      <w:divBdr>
        <w:top w:val="none" w:sz="0" w:space="0" w:color="auto"/>
        <w:left w:val="none" w:sz="0" w:space="0" w:color="auto"/>
        <w:bottom w:val="none" w:sz="0" w:space="0" w:color="auto"/>
        <w:right w:val="none" w:sz="0" w:space="0" w:color="auto"/>
      </w:divBdr>
    </w:div>
    <w:div w:id="1349721026">
      <w:bodyDiv w:val="1"/>
      <w:marLeft w:val="0"/>
      <w:marRight w:val="0"/>
      <w:marTop w:val="0"/>
      <w:marBottom w:val="0"/>
      <w:divBdr>
        <w:top w:val="none" w:sz="0" w:space="0" w:color="auto"/>
        <w:left w:val="none" w:sz="0" w:space="0" w:color="auto"/>
        <w:bottom w:val="none" w:sz="0" w:space="0" w:color="auto"/>
        <w:right w:val="none" w:sz="0" w:space="0" w:color="auto"/>
      </w:divBdr>
    </w:div>
    <w:div w:id="1522016434">
      <w:bodyDiv w:val="1"/>
      <w:marLeft w:val="0"/>
      <w:marRight w:val="0"/>
      <w:marTop w:val="0"/>
      <w:marBottom w:val="0"/>
      <w:divBdr>
        <w:top w:val="none" w:sz="0" w:space="0" w:color="auto"/>
        <w:left w:val="none" w:sz="0" w:space="0" w:color="auto"/>
        <w:bottom w:val="none" w:sz="0" w:space="0" w:color="auto"/>
        <w:right w:val="none" w:sz="0" w:space="0" w:color="auto"/>
      </w:divBdr>
    </w:div>
    <w:div w:id="1662663446">
      <w:bodyDiv w:val="1"/>
      <w:marLeft w:val="0"/>
      <w:marRight w:val="0"/>
      <w:marTop w:val="0"/>
      <w:marBottom w:val="0"/>
      <w:divBdr>
        <w:top w:val="none" w:sz="0" w:space="0" w:color="auto"/>
        <w:left w:val="none" w:sz="0" w:space="0" w:color="auto"/>
        <w:bottom w:val="none" w:sz="0" w:space="0" w:color="auto"/>
        <w:right w:val="none" w:sz="0" w:space="0" w:color="auto"/>
      </w:divBdr>
    </w:div>
    <w:div w:id="1816411144">
      <w:bodyDiv w:val="1"/>
      <w:marLeft w:val="0"/>
      <w:marRight w:val="0"/>
      <w:marTop w:val="0"/>
      <w:marBottom w:val="0"/>
      <w:divBdr>
        <w:top w:val="none" w:sz="0" w:space="0" w:color="auto"/>
        <w:left w:val="none" w:sz="0" w:space="0" w:color="auto"/>
        <w:bottom w:val="none" w:sz="0" w:space="0" w:color="auto"/>
        <w:right w:val="none" w:sz="0" w:space="0" w:color="auto"/>
      </w:divBdr>
    </w:div>
    <w:div w:id="1852839097">
      <w:bodyDiv w:val="1"/>
      <w:marLeft w:val="0"/>
      <w:marRight w:val="0"/>
      <w:marTop w:val="0"/>
      <w:marBottom w:val="0"/>
      <w:divBdr>
        <w:top w:val="none" w:sz="0" w:space="0" w:color="auto"/>
        <w:left w:val="none" w:sz="0" w:space="0" w:color="auto"/>
        <w:bottom w:val="none" w:sz="0" w:space="0" w:color="auto"/>
        <w:right w:val="none" w:sz="0" w:space="0" w:color="auto"/>
      </w:divBdr>
    </w:div>
    <w:div w:id="1924412410">
      <w:bodyDiv w:val="1"/>
      <w:marLeft w:val="0"/>
      <w:marRight w:val="0"/>
      <w:marTop w:val="0"/>
      <w:marBottom w:val="0"/>
      <w:divBdr>
        <w:top w:val="none" w:sz="0" w:space="0" w:color="auto"/>
        <w:left w:val="none" w:sz="0" w:space="0" w:color="auto"/>
        <w:bottom w:val="none" w:sz="0" w:space="0" w:color="auto"/>
        <w:right w:val="none" w:sz="0" w:space="0" w:color="auto"/>
      </w:divBdr>
    </w:div>
    <w:div w:id="20183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5%3A555%3AFIN&amp;qid=1752753334600"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microsoft.com/office/2020/10/relationships/intelligence" Target="intelligence2.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microsoft.com/office/2019/05/relationships/documenttasks" Target="documenttasks/documenttasks1.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6/financing-the-european-digital-economy" TargetMode="External"/></Relationships>
</file>

<file path=word/documenttasks/documenttasks1.xml><?xml version="1.0" encoding="utf-8"?>
<t:Tasks xmlns:t="http://schemas.microsoft.com/office/tasks/2019/documenttasks" xmlns:oel="http://schemas.microsoft.com/office/2019/extlst">
  <t:Task id="{8C7C35D3-DC81-A346-BE23-CC0492846773}">
    <t:Anchor>
      <t:Comment id="596753978"/>
    </t:Anchor>
    <t:History>
      <t:Event id="{6B1B5F39-C3A7-3442-99D8-852EDF40CA62}" time="2025-08-01T06:59:34.331Z">
        <t:Attribution userId="S::d.versleijen@minezk.nl::2101e189-e4d0-482c-8b6e-87cfe8003955" userProvider="AD" userName="Versleijen, D. (Daan)"/>
        <t:Anchor>
          <t:Comment id="596753978"/>
        </t:Anchor>
        <t:Create/>
      </t:Event>
      <t:Event id="{157E8CDB-E08E-AD43-8FB5-19A2E14DB192}" time="2025-08-01T06:59:34.331Z">
        <t:Attribution userId="S::d.versleijen@minezk.nl::2101e189-e4d0-482c-8b6e-87cfe8003955" userProvider="AD" userName="Versleijen, D. (Daan)"/>
        <t:Anchor>
          <t:Comment id="596753978"/>
        </t:Anchor>
        <t:Assign userId="S::j.d.koets@minezk.nl::fdff1128-e8df-4a43-ae28-3a8ad3d43198" userProvider="AD" userName="Koets, J.D. (Jonathan)"/>
      </t:Event>
      <t:Event id="{DEB31577-AC86-7A4C-829A-145664AD6D22}" time="2025-08-01T06:59:34.331Z">
        <t:Attribution userId="S::d.versleijen@minezk.nl::2101e189-e4d0-482c-8b6e-87cfe8003955" userProvider="AD" userName="Versleijen, D. (Daan)"/>
        <t:Anchor>
          <t:Comment id="596753978"/>
        </t:Anchor>
        <t:SetTitle title="@Koets, J.D. (Jonathan) zoiets?"/>
      </t:Event>
    </t:History>
  </t:Task>
  <t:Task id="{2B9CB4EA-0FF8-4C83-92F9-49ACBDFC9EF2}">
    <t:Anchor>
      <t:Comment id="1185752010"/>
    </t:Anchor>
    <t:History>
      <t:Event id="{F6EC369B-F03D-4453-855D-6249EAA13E4F}" time="2025-03-04T20:42:37.19Z">
        <t:Attribution userId="S::j.d.koets@minezk.nl::fdff1128-e8df-4a43-ae28-3a8ad3d43198" userProvider="AD" userName="Koets, J.D. (Jonathan)"/>
        <t:Anchor>
          <t:Comment id="1185752010"/>
        </t:Anchor>
        <t:Create/>
      </t:Event>
      <t:Event id="{C62AA541-EDE3-416B-81A7-D075B5626950}" time="2025-03-04T20:42:37.19Z">
        <t:Attribution userId="S::j.d.koets@minezk.nl::fdff1128-e8df-4a43-ae28-3a8ad3d43198" userProvider="AD" userName="Koets, J.D. (Jonathan)"/>
        <t:Anchor>
          <t:Comment id="1185752010"/>
        </t:Anchor>
        <t:Assign userId="S::e.schmieman@minezk.nl::f20ee66e-3568-48c4-a7a7-2f5d9f48cc0e" userProvider="AD" userName="Schmieman, mr. E. (Emile)"/>
      </t:Event>
      <t:Event id="{E6D9ABFF-8C7E-4BD7-B063-891C78946DD3}" time="2025-03-04T20:42:37.19Z">
        <t:Attribution userId="S::j.d.koets@minezk.nl::fdff1128-e8df-4a43-ae28-3a8ad3d43198" userProvider="AD" userName="Koets, J.D. (Jonathan)"/>
        <t:Anchor>
          <t:Comment id="1185752010"/>
        </t:Anchor>
        <t:SetTitle title="@Schmieman, mr. E. (Emile) dienen we dit nog verder te onderbouw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23</ap:Pages>
  <ap:Words>11416</ap:Words>
  <ap:Characters>62794</ap:Characters>
  <ap:DocSecurity>0</ap:DocSecurity>
  <ap:Lines>523</ap:Lines>
  <ap:Paragraphs>148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74062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2025-09-10T11:35:00.0000000Z</lastPrinted>
  <dcterms:created xsi:type="dcterms:W3CDTF">2025-09-12T14:24:00.0000000Z</dcterms:created>
  <dcterms:modified xsi:type="dcterms:W3CDTF">2025-09-12T14:51:00.0000000Z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0x0101009C7CE436063D44E9BE7DC0259EF7C32F006EB9F9836A634AE58B6169785FD3936F00EC4ABB6A373EEC4B8476FB85D9BD4979</vt:lpwstr>
  </property>
  <property fmtid="{D5CDD505-2E9C-101B-9397-08002B2CF9AE}" pid="20" name="MediaServiceImageTags">
    <vt:lpwstr/>
  </property>
  <property fmtid="{D5CDD505-2E9C-101B-9397-08002B2CF9AE}" pid="21" name="MSIP_Label_6800fede-0e59-47ad-af95-4e63bbdb932d_Enabled">
    <vt:lpwstr>true</vt:lpwstr>
  </property>
  <property fmtid="{D5CDD505-2E9C-101B-9397-08002B2CF9AE}" pid="22" name="MSIP_Label_6800fede-0e59-47ad-af95-4e63bbdb932d_SetDate">
    <vt:lpwstr>2025-07-29T14:52:30Z</vt:lpwstr>
  </property>
  <property fmtid="{D5CDD505-2E9C-101B-9397-08002B2CF9AE}" pid="23" name="MSIP_Label_6800fede-0e59-47ad-af95-4e63bbdb932d_Method">
    <vt:lpwstr>Standard</vt:lpwstr>
  </property>
  <property fmtid="{D5CDD505-2E9C-101B-9397-08002B2CF9AE}" pid="24" name="MSIP_Label_6800fede-0e59-47ad-af95-4e63bbdb932d_Name">
    <vt:lpwstr>FIN-DGGT-Rijksoverheid</vt:lpwstr>
  </property>
  <property fmtid="{D5CDD505-2E9C-101B-9397-08002B2CF9AE}" pid="25" name="MSIP_Label_6800fede-0e59-47ad-af95-4e63bbdb932d_SiteId">
    <vt:lpwstr>84712536-f524-40a0-913b-5d25ba502732</vt:lpwstr>
  </property>
  <property fmtid="{D5CDD505-2E9C-101B-9397-08002B2CF9AE}" pid="26" name="MSIP_Label_6800fede-0e59-47ad-af95-4e63bbdb932d_ActionId">
    <vt:lpwstr>78e2784e-4eb0-4e6a-b0f1-f787ab6e71ef</vt:lpwstr>
  </property>
  <property fmtid="{D5CDD505-2E9C-101B-9397-08002B2CF9AE}" pid="27" name="MSIP_Label_6800fede-0e59-47ad-af95-4e63bbdb932d_ContentBits">
    <vt:lpwstr>0</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_dlc_DocIdItemGuid">
    <vt:lpwstr>1a58ceba-09ee-47cc-8a8e-977baa318f48</vt:lpwstr>
  </property>
  <property fmtid="{D5CDD505-2E9C-101B-9397-08002B2CF9AE}" pid="33" name="BZClassification">
    <vt:lpwstr>4;#UNCLASSIFIED (U)|284e6a62-15ab-4017-be27-a1e965f4e940</vt:lpwstr>
  </property>
</Properties>
</file>