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421C8F0" w14:textId="77777777">
        <w:trPr>
          <w:cantSplit/>
        </w:trPr>
        <w:tc>
          <w:tcPr>
            <w:tcW w:w="9142" w:type="dxa"/>
            <w:gridSpan w:val="2"/>
            <w:tcBorders>
              <w:top w:val="nil"/>
              <w:left w:val="nil"/>
              <w:bottom w:val="nil"/>
              <w:right w:val="nil"/>
            </w:tcBorders>
          </w:tcPr>
          <w:p w:rsidRPr="002168F4" w:rsidR="00CB3578" w:rsidRDefault="00CB3578" w14:paraId="18D73BE7" w14:textId="77777777">
            <w:pPr>
              <w:pStyle w:val="Amendement"/>
              <w:jc w:val="right"/>
              <w:rPr>
                <w:rFonts w:ascii="Times New Roman" w:hAnsi="Times New Roman" w:cs="Times New Roman"/>
              </w:rPr>
            </w:pPr>
          </w:p>
        </w:tc>
      </w:tr>
      <w:tr w:rsidRPr="002168F4" w:rsidR="00CB3578" w:rsidTr="00A11E73" w14:paraId="605F9C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F26659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F1554B6" w14:textId="77777777">
            <w:pPr>
              <w:tabs>
                <w:tab w:val="left" w:pos="-1440"/>
                <w:tab w:val="left" w:pos="-720"/>
              </w:tabs>
              <w:suppressAutoHyphens/>
              <w:rPr>
                <w:rFonts w:ascii="Times New Roman" w:hAnsi="Times New Roman"/>
                <w:b/>
                <w:bCs/>
              </w:rPr>
            </w:pPr>
          </w:p>
        </w:tc>
      </w:tr>
      <w:tr w:rsidRPr="002168F4" w:rsidR="002A727C" w:rsidTr="00A11E73" w14:paraId="5273C3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D5470E" w14:paraId="4F0DCC17" w14:textId="78E9C7A4">
            <w:pPr>
              <w:rPr>
                <w:rFonts w:ascii="Times New Roman" w:hAnsi="Times New Roman"/>
                <w:b/>
                <w:sz w:val="24"/>
              </w:rPr>
            </w:pPr>
            <w:r>
              <w:rPr>
                <w:rFonts w:ascii="Times New Roman" w:hAnsi="Times New Roman"/>
                <w:b/>
                <w:sz w:val="24"/>
              </w:rPr>
              <w:t>36 815</w:t>
            </w:r>
          </w:p>
        </w:tc>
        <w:tc>
          <w:tcPr>
            <w:tcW w:w="6590" w:type="dxa"/>
            <w:tcBorders>
              <w:top w:val="nil"/>
              <w:left w:val="nil"/>
              <w:bottom w:val="nil"/>
              <w:right w:val="nil"/>
            </w:tcBorders>
          </w:tcPr>
          <w:p w:rsidRPr="00D5470E" w:rsidR="002A727C" w:rsidP="000D5BC4" w:rsidRDefault="00D5470E" w14:paraId="5F5B73BB" w14:textId="35A7E071">
            <w:pPr>
              <w:rPr>
                <w:rFonts w:ascii="Times New Roman" w:hAnsi="Times New Roman"/>
                <w:b/>
                <w:bCs/>
              </w:rPr>
            </w:pPr>
            <w:r w:rsidRPr="00D5470E">
              <w:rPr>
                <w:rFonts w:ascii="Times New Roman" w:hAnsi="Times New Roman"/>
                <w:b/>
                <w:bCs/>
                <w:sz w:val="24"/>
                <w:szCs w:val="32"/>
              </w:rPr>
              <w:t>Wijziging van de Wet belastingen op milieugrondslag in verband met differentiatie van het tarief van de vliegbelasting (Wet differentiatie vliegbelasting)</w:t>
            </w:r>
          </w:p>
        </w:tc>
      </w:tr>
      <w:tr w:rsidRPr="002168F4" w:rsidR="00CB3578" w:rsidTr="00A11E73" w14:paraId="0CE20C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E2FF94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17B93CD" w14:textId="77777777">
            <w:pPr>
              <w:pStyle w:val="Amendement"/>
              <w:rPr>
                <w:rFonts w:ascii="Times New Roman" w:hAnsi="Times New Roman" w:cs="Times New Roman"/>
              </w:rPr>
            </w:pPr>
          </w:p>
        </w:tc>
      </w:tr>
      <w:tr w:rsidRPr="002168F4" w:rsidR="00CB3578" w:rsidTr="00A11E73" w14:paraId="24052D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70062E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4DE6CEA" w14:textId="77777777">
            <w:pPr>
              <w:pStyle w:val="Amendement"/>
              <w:rPr>
                <w:rFonts w:ascii="Times New Roman" w:hAnsi="Times New Roman" w:cs="Times New Roman"/>
              </w:rPr>
            </w:pPr>
          </w:p>
        </w:tc>
      </w:tr>
      <w:tr w:rsidRPr="002168F4" w:rsidR="00CB3578" w:rsidTr="00A11E73" w14:paraId="6D9C08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5B5B8BB"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577CE64D"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B0731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5F6E37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B801089" w14:textId="77777777">
            <w:pPr>
              <w:pStyle w:val="Amendement"/>
              <w:rPr>
                <w:rFonts w:ascii="Times New Roman" w:hAnsi="Times New Roman" w:cs="Times New Roman"/>
              </w:rPr>
            </w:pPr>
          </w:p>
        </w:tc>
      </w:tr>
    </w:tbl>
    <w:p w:rsidR="00CB3578" w:rsidP="00D5470E" w:rsidRDefault="00D5470E" w14:paraId="1DF89FFE" w14:textId="590C1F92">
      <w:pPr>
        <w:tabs>
          <w:tab w:val="left" w:pos="284"/>
          <w:tab w:val="left" w:pos="567"/>
          <w:tab w:val="left" w:pos="851"/>
        </w:tabs>
        <w:ind w:right="-2" w:firstLine="284"/>
        <w:rPr>
          <w:rFonts w:ascii="Times New Roman" w:hAnsi="Times New Roman"/>
          <w:sz w:val="24"/>
          <w:szCs w:val="20"/>
        </w:rPr>
      </w:pPr>
      <w:r w:rsidRPr="00C67C99">
        <w:rPr>
          <w:rFonts w:ascii="Times New Roman" w:hAnsi="Times New Roman"/>
          <w:sz w:val="24"/>
          <w:szCs w:val="20"/>
        </w:rPr>
        <w:t>Wij Willem-Alexander, bij de gratie Gods, Koning der Nederlanden, Prins van Oranje-Nassau, enz. enz. enz.</w:t>
      </w:r>
    </w:p>
    <w:p w:rsidR="00D5470E" w:rsidP="00D5470E" w:rsidRDefault="00D5470E" w14:paraId="70CA99C2" w14:textId="77777777">
      <w:pPr>
        <w:tabs>
          <w:tab w:val="left" w:pos="284"/>
          <w:tab w:val="left" w:pos="567"/>
          <w:tab w:val="left" w:pos="851"/>
        </w:tabs>
        <w:ind w:right="-2" w:firstLine="284"/>
        <w:rPr>
          <w:rFonts w:ascii="Times New Roman" w:hAnsi="Times New Roman"/>
          <w:sz w:val="24"/>
          <w:szCs w:val="20"/>
        </w:rPr>
      </w:pPr>
    </w:p>
    <w:p w:rsidRPr="00D5470E" w:rsidR="00D5470E" w:rsidP="00D5470E" w:rsidRDefault="00D5470E" w14:paraId="0A0BF00E"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Allen, die deze zullen zien of horen lezen, saluut! doen te weten:</w:t>
      </w:r>
    </w:p>
    <w:p w:rsidRPr="00D5470E" w:rsidR="00D5470E" w:rsidP="00D5470E" w:rsidRDefault="00D5470E" w14:paraId="0704FB71"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xml:space="preserve">Alzo Wij in overweging genomen hebben, dat het wenselijk is om het tarief voor de vliegbelasting te differentiëren; </w:t>
      </w:r>
    </w:p>
    <w:p w:rsidR="00D5470E" w:rsidP="00D5470E" w:rsidRDefault="00D5470E" w14:paraId="7DE994FF" w14:textId="652ED3EC">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D5470E" w:rsidP="00D5470E" w:rsidRDefault="00D5470E" w14:paraId="50C5FD3A" w14:textId="77777777">
      <w:pPr>
        <w:tabs>
          <w:tab w:val="left" w:pos="284"/>
          <w:tab w:val="left" w:pos="567"/>
          <w:tab w:val="left" w:pos="851"/>
        </w:tabs>
        <w:ind w:right="-2" w:firstLine="284"/>
        <w:rPr>
          <w:rFonts w:ascii="Times New Roman" w:hAnsi="Times New Roman"/>
          <w:sz w:val="24"/>
          <w:szCs w:val="20"/>
        </w:rPr>
      </w:pPr>
    </w:p>
    <w:p w:rsidR="00D5470E" w:rsidP="00D5470E" w:rsidRDefault="00D5470E" w14:paraId="10F42C93" w14:textId="77777777">
      <w:pPr>
        <w:tabs>
          <w:tab w:val="left" w:pos="284"/>
          <w:tab w:val="left" w:pos="567"/>
          <w:tab w:val="left" w:pos="851"/>
        </w:tabs>
        <w:ind w:right="-2" w:firstLine="284"/>
        <w:rPr>
          <w:rFonts w:ascii="Times New Roman" w:hAnsi="Times New Roman"/>
          <w:sz w:val="24"/>
          <w:szCs w:val="20"/>
        </w:rPr>
      </w:pPr>
    </w:p>
    <w:p w:rsidRPr="00D5470E" w:rsidR="00D5470E" w:rsidP="00D5470E" w:rsidRDefault="00D5470E" w14:paraId="3D74F134" w14:textId="735A9F05">
      <w:pPr>
        <w:tabs>
          <w:tab w:val="left" w:pos="284"/>
          <w:tab w:val="left" w:pos="567"/>
          <w:tab w:val="left" w:pos="851"/>
        </w:tabs>
        <w:ind w:right="-2"/>
        <w:rPr>
          <w:rFonts w:ascii="Times New Roman" w:hAnsi="Times New Roman"/>
          <w:b/>
          <w:bCs/>
          <w:sz w:val="24"/>
          <w:szCs w:val="20"/>
        </w:rPr>
      </w:pPr>
      <w:r w:rsidRPr="00D5470E">
        <w:rPr>
          <w:rFonts w:ascii="Times New Roman" w:hAnsi="Times New Roman"/>
          <w:b/>
          <w:bCs/>
          <w:sz w:val="24"/>
          <w:szCs w:val="20"/>
        </w:rPr>
        <w:t>ARTIKEL I</w:t>
      </w:r>
    </w:p>
    <w:p w:rsidR="00D5470E" w:rsidP="00D5470E" w:rsidRDefault="00D5470E" w14:paraId="4A563D91" w14:textId="77777777">
      <w:pPr>
        <w:tabs>
          <w:tab w:val="left" w:pos="284"/>
          <w:tab w:val="left" w:pos="567"/>
          <w:tab w:val="left" w:pos="851"/>
        </w:tabs>
        <w:ind w:right="-2" w:firstLine="284"/>
        <w:rPr>
          <w:rFonts w:ascii="Times New Roman" w:hAnsi="Times New Roman"/>
          <w:sz w:val="24"/>
          <w:szCs w:val="20"/>
        </w:rPr>
      </w:pPr>
    </w:p>
    <w:p w:rsidRPr="00D5470E" w:rsidR="00D5470E" w:rsidP="00D5470E" w:rsidRDefault="00D5470E" w14:paraId="06612A00" w14:textId="77777777">
      <w:pPr>
        <w:tabs>
          <w:tab w:val="left" w:pos="284"/>
          <w:tab w:val="left" w:pos="567"/>
          <w:tab w:val="left" w:pos="851"/>
        </w:tabs>
        <w:ind w:right="-2" w:firstLine="284"/>
        <w:rPr>
          <w:rFonts w:ascii="Times New Roman" w:hAnsi="Times New Roman"/>
          <w:sz w:val="24"/>
          <w:szCs w:val="20"/>
        </w:rPr>
      </w:pPr>
    </w:p>
    <w:p w:rsidRPr="00D5470E" w:rsidR="00D5470E" w:rsidP="00D5470E" w:rsidRDefault="00D5470E" w14:paraId="6984D02B" w14:textId="472720EE">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De Wet belastingen op milieugrondslag wordt als volgt gewijzigd:</w:t>
      </w:r>
    </w:p>
    <w:p w:rsidRPr="00D5470E" w:rsidR="00D5470E" w:rsidP="00D5470E" w:rsidRDefault="00D5470E" w14:paraId="2733026D" w14:textId="77777777">
      <w:pPr>
        <w:tabs>
          <w:tab w:val="left" w:pos="284"/>
          <w:tab w:val="left" w:pos="567"/>
          <w:tab w:val="left" w:pos="851"/>
        </w:tabs>
        <w:ind w:right="-2" w:firstLine="284"/>
        <w:rPr>
          <w:rFonts w:ascii="Times New Roman" w:hAnsi="Times New Roman"/>
          <w:sz w:val="24"/>
          <w:szCs w:val="20"/>
        </w:rPr>
      </w:pPr>
    </w:p>
    <w:p w:rsidR="00D5470E" w:rsidP="00D5470E" w:rsidRDefault="00D5470E" w14:paraId="6AF0CC4A" w14:textId="5894FAB9">
      <w:pPr>
        <w:tabs>
          <w:tab w:val="left" w:pos="284"/>
          <w:tab w:val="left" w:pos="567"/>
          <w:tab w:val="left" w:pos="851"/>
        </w:tabs>
        <w:ind w:right="-2"/>
        <w:rPr>
          <w:rFonts w:ascii="Times New Roman" w:hAnsi="Times New Roman"/>
          <w:sz w:val="24"/>
          <w:szCs w:val="20"/>
        </w:rPr>
      </w:pPr>
      <w:r w:rsidRPr="00D5470E">
        <w:rPr>
          <w:rFonts w:ascii="Times New Roman" w:hAnsi="Times New Roman"/>
          <w:sz w:val="24"/>
          <w:szCs w:val="20"/>
        </w:rPr>
        <w:t>A</w:t>
      </w:r>
    </w:p>
    <w:p w:rsidRPr="00D5470E" w:rsidR="00D5470E" w:rsidP="00D5470E" w:rsidRDefault="00D5470E" w14:paraId="48F9CF1F" w14:textId="77777777">
      <w:pPr>
        <w:tabs>
          <w:tab w:val="left" w:pos="284"/>
          <w:tab w:val="left" w:pos="567"/>
          <w:tab w:val="left" w:pos="851"/>
        </w:tabs>
        <w:ind w:right="-2"/>
        <w:rPr>
          <w:rFonts w:ascii="Times New Roman" w:hAnsi="Times New Roman"/>
          <w:sz w:val="24"/>
          <w:szCs w:val="20"/>
        </w:rPr>
      </w:pPr>
    </w:p>
    <w:p w:rsidRPr="00D5470E" w:rsidR="00D5470E" w:rsidP="00D5470E" w:rsidRDefault="00D5470E" w14:paraId="32DA11AB"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Aan artikel 72 wordt, onder vervanging van de punt aan het slot van onderdeel f door een puntkomma, een onderdeel toegevoegd, luidende:</w:t>
      </w:r>
    </w:p>
    <w:p w:rsidRPr="00D5470E" w:rsidR="00D5470E" w:rsidP="00D5470E" w:rsidRDefault="00D5470E" w14:paraId="72E49E6A"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g. eindbestemming: luchthaven waar de vliegreis van de passagier eindigt ingevolge de vervoersovereenkomst.</w:t>
      </w:r>
    </w:p>
    <w:p w:rsidR="00D5470E" w:rsidP="00D5470E" w:rsidRDefault="00D5470E" w14:paraId="35EBA4B9" w14:textId="77777777">
      <w:pPr>
        <w:tabs>
          <w:tab w:val="left" w:pos="284"/>
          <w:tab w:val="left" w:pos="567"/>
          <w:tab w:val="left" w:pos="851"/>
        </w:tabs>
        <w:ind w:right="-2"/>
        <w:rPr>
          <w:rFonts w:ascii="Times New Roman" w:hAnsi="Times New Roman"/>
          <w:sz w:val="24"/>
          <w:szCs w:val="20"/>
        </w:rPr>
      </w:pPr>
    </w:p>
    <w:p w:rsidR="00D5470E" w:rsidP="00D5470E" w:rsidRDefault="00D5470E" w14:paraId="1ECE1A7D" w14:textId="328BBD58">
      <w:pPr>
        <w:tabs>
          <w:tab w:val="left" w:pos="284"/>
          <w:tab w:val="left" w:pos="567"/>
          <w:tab w:val="left" w:pos="851"/>
        </w:tabs>
        <w:ind w:right="-2"/>
        <w:rPr>
          <w:rFonts w:ascii="Times New Roman" w:hAnsi="Times New Roman"/>
          <w:sz w:val="24"/>
          <w:szCs w:val="20"/>
        </w:rPr>
      </w:pPr>
      <w:r w:rsidRPr="00D5470E">
        <w:rPr>
          <w:rFonts w:ascii="Times New Roman" w:hAnsi="Times New Roman"/>
          <w:sz w:val="24"/>
          <w:szCs w:val="20"/>
        </w:rPr>
        <w:t>B</w:t>
      </w:r>
    </w:p>
    <w:p w:rsidRPr="00D5470E" w:rsidR="00D5470E" w:rsidP="00D5470E" w:rsidRDefault="00D5470E" w14:paraId="26A200F5" w14:textId="77777777">
      <w:pPr>
        <w:tabs>
          <w:tab w:val="left" w:pos="284"/>
          <w:tab w:val="left" w:pos="567"/>
          <w:tab w:val="left" w:pos="851"/>
        </w:tabs>
        <w:ind w:right="-2"/>
        <w:rPr>
          <w:rFonts w:ascii="Times New Roman" w:hAnsi="Times New Roman"/>
          <w:sz w:val="24"/>
          <w:szCs w:val="20"/>
        </w:rPr>
      </w:pPr>
    </w:p>
    <w:p w:rsidRPr="00D5470E" w:rsidR="00D5470E" w:rsidP="00D5470E" w:rsidRDefault="00D5470E" w14:paraId="63DAF74A"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Artikel 77 komt te luiden:</w:t>
      </w:r>
    </w:p>
    <w:p w:rsidR="00D5470E" w:rsidP="00D5470E" w:rsidRDefault="00D5470E" w14:paraId="676D916C" w14:textId="77777777">
      <w:pPr>
        <w:tabs>
          <w:tab w:val="left" w:pos="284"/>
          <w:tab w:val="left" w:pos="567"/>
          <w:tab w:val="left" w:pos="851"/>
        </w:tabs>
        <w:ind w:right="-2"/>
        <w:rPr>
          <w:rFonts w:ascii="Times New Roman" w:hAnsi="Times New Roman"/>
          <w:sz w:val="24"/>
          <w:szCs w:val="20"/>
        </w:rPr>
      </w:pPr>
    </w:p>
    <w:p w:rsidRPr="00D5470E" w:rsidR="00D5470E" w:rsidP="00D5470E" w:rsidRDefault="00D5470E" w14:paraId="624DAF77" w14:textId="4C79603B">
      <w:pPr>
        <w:tabs>
          <w:tab w:val="left" w:pos="284"/>
          <w:tab w:val="left" w:pos="567"/>
          <w:tab w:val="left" w:pos="851"/>
        </w:tabs>
        <w:ind w:right="-2"/>
        <w:rPr>
          <w:rFonts w:ascii="Times New Roman" w:hAnsi="Times New Roman"/>
          <w:b/>
          <w:bCs/>
          <w:sz w:val="24"/>
          <w:szCs w:val="20"/>
        </w:rPr>
      </w:pPr>
      <w:r w:rsidRPr="00D5470E">
        <w:rPr>
          <w:rFonts w:ascii="Times New Roman" w:hAnsi="Times New Roman"/>
          <w:b/>
          <w:bCs/>
          <w:sz w:val="24"/>
          <w:szCs w:val="20"/>
        </w:rPr>
        <w:t>Artikel 77</w:t>
      </w:r>
    </w:p>
    <w:p w:rsidR="00D5470E" w:rsidP="00D5470E" w:rsidRDefault="00D5470E" w14:paraId="0CE31E9F" w14:textId="77777777">
      <w:pPr>
        <w:tabs>
          <w:tab w:val="left" w:pos="284"/>
          <w:tab w:val="left" w:pos="567"/>
          <w:tab w:val="left" w:pos="851"/>
        </w:tabs>
        <w:ind w:right="-2" w:firstLine="284"/>
        <w:rPr>
          <w:rFonts w:ascii="Times New Roman" w:hAnsi="Times New Roman"/>
          <w:sz w:val="24"/>
          <w:szCs w:val="20"/>
        </w:rPr>
      </w:pPr>
    </w:p>
    <w:p w:rsidRPr="00D5470E" w:rsidR="00D5470E" w:rsidP="00D5470E" w:rsidRDefault="00D5470E" w14:paraId="59516369" w14:textId="7170BBD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1. Het tarief per passagier bedraagt:</w:t>
      </w:r>
    </w:p>
    <w:p w:rsidRPr="00D5470E" w:rsidR="00D5470E" w:rsidP="00D5470E" w:rsidRDefault="00D5470E" w14:paraId="225FA4AA"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a. € 29,40 indien de eindbestemming van de passagier is gelegen in een staat of gebied die, onderscheidenlijk dat, is opgenomen in bijlage A;</w:t>
      </w:r>
    </w:p>
    <w:p w:rsidRPr="00D5470E" w:rsidR="00D5470E" w:rsidP="00D5470E" w:rsidRDefault="00D5470E" w14:paraId="4A3CC85A"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b. € 47,24 indien de eindbestemming van de passagier is gelegen in een staat of gebied die, onderscheidenlijk dat, is opgenomen in bijlage B;</w:t>
      </w:r>
    </w:p>
    <w:p w:rsidRPr="00D5470E" w:rsidR="00D5470E" w:rsidP="00D5470E" w:rsidRDefault="00D5470E" w14:paraId="18DF002F"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c. € 70,86 indien de eindbestemming van de passagier is gelegen in een staat of gebied die, onderscheidenlijk dat, niet is opgenomen in bijlage A of bijlage B.</w:t>
      </w:r>
    </w:p>
    <w:p w:rsidRPr="00D5470E" w:rsidR="00D5470E" w:rsidP="00D5470E" w:rsidRDefault="00D5470E" w14:paraId="3E16DC99"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2. Het tarief per passagier bedraagt € 70,86 indien de eindbestemming van de passagier niet kan worden vastgesteld.</w:t>
      </w:r>
    </w:p>
    <w:p w:rsidRPr="00D5470E" w:rsidR="00D5470E" w:rsidP="00D5470E" w:rsidRDefault="00D5470E" w14:paraId="0E19A50A" w14:textId="77777777">
      <w:pPr>
        <w:tabs>
          <w:tab w:val="left" w:pos="284"/>
          <w:tab w:val="left" w:pos="567"/>
          <w:tab w:val="left" w:pos="851"/>
        </w:tabs>
        <w:ind w:right="-2" w:firstLine="284"/>
        <w:rPr>
          <w:rFonts w:ascii="Times New Roman" w:hAnsi="Times New Roman"/>
          <w:sz w:val="24"/>
          <w:szCs w:val="20"/>
        </w:rPr>
      </w:pPr>
    </w:p>
    <w:p w:rsidR="00D5470E" w:rsidP="00D5470E" w:rsidRDefault="00D5470E" w14:paraId="08DD20BE" w14:textId="77777777">
      <w:pPr>
        <w:tabs>
          <w:tab w:val="left" w:pos="284"/>
          <w:tab w:val="left" w:pos="567"/>
          <w:tab w:val="left" w:pos="851"/>
        </w:tabs>
        <w:ind w:right="-2"/>
        <w:rPr>
          <w:rFonts w:ascii="Times New Roman" w:hAnsi="Times New Roman"/>
          <w:sz w:val="24"/>
          <w:szCs w:val="20"/>
        </w:rPr>
      </w:pPr>
      <w:r w:rsidRPr="00D5470E">
        <w:rPr>
          <w:rFonts w:ascii="Times New Roman" w:hAnsi="Times New Roman"/>
          <w:sz w:val="24"/>
          <w:szCs w:val="20"/>
        </w:rPr>
        <w:t>C</w:t>
      </w:r>
    </w:p>
    <w:p w:rsidRPr="00D5470E" w:rsidR="00D5470E" w:rsidP="00D5470E" w:rsidRDefault="00D5470E" w14:paraId="0F3FA175" w14:textId="77777777">
      <w:pPr>
        <w:tabs>
          <w:tab w:val="left" w:pos="284"/>
          <w:tab w:val="left" w:pos="567"/>
          <w:tab w:val="left" w:pos="851"/>
        </w:tabs>
        <w:ind w:right="-2"/>
        <w:rPr>
          <w:rFonts w:ascii="Times New Roman" w:hAnsi="Times New Roman"/>
          <w:sz w:val="24"/>
          <w:szCs w:val="20"/>
        </w:rPr>
      </w:pPr>
    </w:p>
    <w:p w:rsidRPr="00D5470E" w:rsidR="00D5470E" w:rsidP="00D5470E" w:rsidRDefault="00D5470E" w14:paraId="263DBDAA"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xml:space="preserve">In artikel 79, eerste lid, tweede zin, wordt na “vindt plaats” ingevoegd “op een door de exploitant van de luchthaven voorgeschreven wijze en”.  </w:t>
      </w:r>
    </w:p>
    <w:p w:rsidR="00D5470E" w:rsidP="00D5470E" w:rsidRDefault="00D5470E" w14:paraId="0662F6F7" w14:textId="77777777">
      <w:pPr>
        <w:tabs>
          <w:tab w:val="left" w:pos="284"/>
          <w:tab w:val="left" w:pos="567"/>
          <w:tab w:val="left" w:pos="851"/>
        </w:tabs>
        <w:ind w:right="-2"/>
        <w:rPr>
          <w:rFonts w:ascii="Times New Roman" w:hAnsi="Times New Roman"/>
          <w:sz w:val="24"/>
          <w:szCs w:val="20"/>
        </w:rPr>
      </w:pPr>
    </w:p>
    <w:p w:rsidRPr="00D5470E" w:rsidR="00D5470E" w:rsidP="00D5470E" w:rsidRDefault="00D5470E" w14:paraId="455EB706" w14:textId="1721CA84">
      <w:pPr>
        <w:tabs>
          <w:tab w:val="left" w:pos="284"/>
          <w:tab w:val="left" w:pos="567"/>
          <w:tab w:val="left" w:pos="851"/>
        </w:tabs>
        <w:ind w:right="-2"/>
        <w:rPr>
          <w:rFonts w:ascii="Times New Roman" w:hAnsi="Times New Roman"/>
          <w:sz w:val="24"/>
          <w:szCs w:val="20"/>
        </w:rPr>
      </w:pPr>
      <w:r w:rsidRPr="00D5470E">
        <w:rPr>
          <w:rFonts w:ascii="Times New Roman" w:hAnsi="Times New Roman"/>
          <w:sz w:val="24"/>
          <w:szCs w:val="20"/>
        </w:rPr>
        <w:t>D</w:t>
      </w:r>
    </w:p>
    <w:p w:rsidR="00D5470E" w:rsidP="00D5470E" w:rsidRDefault="00D5470E" w14:paraId="7A3A107B" w14:textId="77777777">
      <w:pPr>
        <w:tabs>
          <w:tab w:val="left" w:pos="284"/>
          <w:tab w:val="left" w:pos="567"/>
          <w:tab w:val="left" w:pos="851"/>
        </w:tabs>
        <w:ind w:right="-2" w:firstLine="284"/>
        <w:rPr>
          <w:rFonts w:ascii="Times New Roman" w:hAnsi="Times New Roman"/>
          <w:sz w:val="24"/>
          <w:szCs w:val="20"/>
        </w:rPr>
      </w:pPr>
    </w:p>
    <w:p w:rsidRPr="00D5470E" w:rsidR="00D5470E" w:rsidP="00D5470E" w:rsidRDefault="00D5470E" w14:paraId="5DA031F3" w14:textId="1DA91291">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Bij de wet worden twee bijlagen gevoegd, luidende:</w:t>
      </w:r>
    </w:p>
    <w:p w:rsidR="00D5470E" w:rsidP="00D5470E" w:rsidRDefault="00D5470E" w14:paraId="5FDAD680" w14:textId="77777777">
      <w:pPr>
        <w:tabs>
          <w:tab w:val="left" w:pos="284"/>
          <w:tab w:val="left" w:pos="567"/>
          <w:tab w:val="left" w:pos="851"/>
        </w:tabs>
        <w:ind w:right="-2"/>
        <w:rPr>
          <w:rFonts w:ascii="Times New Roman" w:hAnsi="Times New Roman"/>
          <w:sz w:val="24"/>
          <w:szCs w:val="20"/>
        </w:rPr>
      </w:pPr>
    </w:p>
    <w:p w:rsidRPr="00D5470E" w:rsidR="00D5470E" w:rsidP="00D5470E" w:rsidRDefault="00D5470E" w14:paraId="26A88808" w14:textId="2ED5EC66">
      <w:pPr>
        <w:tabs>
          <w:tab w:val="left" w:pos="284"/>
          <w:tab w:val="left" w:pos="567"/>
          <w:tab w:val="left" w:pos="851"/>
        </w:tabs>
        <w:ind w:right="-2"/>
        <w:rPr>
          <w:rFonts w:ascii="Times New Roman" w:hAnsi="Times New Roman"/>
          <w:b/>
          <w:bCs/>
          <w:sz w:val="24"/>
          <w:szCs w:val="20"/>
        </w:rPr>
      </w:pPr>
      <w:r w:rsidRPr="00D5470E">
        <w:rPr>
          <w:rFonts w:ascii="Times New Roman" w:hAnsi="Times New Roman"/>
          <w:b/>
          <w:bCs/>
          <w:sz w:val="24"/>
          <w:szCs w:val="20"/>
        </w:rPr>
        <w:t>Bijlage A, behorende bij de Wet belastingen op milieugrondslag</w:t>
      </w:r>
    </w:p>
    <w:p w:rsidRPr="00D5470E" w:rsidR="00D5470E" w:rsidP="00D5470E" w:rsidRDefault="00D5470E" w14:paraId="36494BEC" w14:textId="77777777">
      <w:pPr>
        <w:tabs>
          <w:tab w:val="left" w:pos="284"/>
          <w:tab w:val="left" w:pos="567"/>
          <w:tab w:val="left" w:pos="851"/>
        </w:tabs>
        <w:ind w:right="-2"/>
        <w:rPr>
          <w:rFonts w:ascii="Times New Roman" w:hAnsi="Times New Roman"/>
          <w:sz w:val="24"/>
          <w:szCs w:val="20"/>
        </w:rPr>
      </w:pPr>
    </w:p>
    <w:p w:rsidRPr="00D5470E" w:rsidR="00D5470E" w:rsidP="00D5470E" w:rsidRDefault="00D5470E" w14:paraId="2A77622A"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Albanië;</w:t>
      </w:r>
    </w:p>
    <w:p w:rsidRPr="00D5470E" w:rsidR="00D5470E" w:rsidP="00D5470E" w:rsidRDefault="00D5470E" w14:paraId="40FDB522"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Andorra;</w:t>
      </w:r>
    </w:p>
    <w:p w:rsidRPr="00D5470E" w:rsidR="00D5470E" w:rsidP="00D5470E" w:rsidRDefault="00D5470E" w14:paraId="601AA4F4"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Belarus;</w:t>
      </w:r>
    </w:p>
    <w:p w:rsidRPr="00D5470E" w:rsidR="00D5470E" w:rsidP="00D5470E" w:rsidRDefault="00D5470E" w14:paraId="7937090B"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België;</w:t>
      </w:r>
    </w:p>
    <w:p w:rsidRPr="00D5470E" w:rsidR="00D5470E" w:rsidP="00D5470E" w:rsidRDefault="00D5470E" w14:paraId="4F62D41F"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Bosnië en Herzegovina;</w:t>
      </w:r>
    </w:p>
    <w:p w:rsidRPr="00D5470E" w:rsidR="00D5470E" w:rsidP="00D5470E" w:rsidRDefault="00D5470E" w14:paraId="1D707D1C"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Bulgarije;</w:t>
      </w:r>
    </w:p>
    <w:p w:rsidRPr="00D5470E" w:rsidR="00D5470E" w:rsidP="00D5470E" w:rsidRDefault="00D5470E" w14:paraId="7F7C5876"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Cyprus;</w:t>
      </w:r>
    </w:p>
    <w:p w:rsidRPr="00D5470E" w:rsidR="00D5470E" w:rsidP="00D5470E" w:rsidRDefault="00D5470E" w14:paraId="605A9708"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Denemarken, met inbegrip van de Faeröer, maar met uitzondering van Groenland;</w:t>
      </w:r>
    </w:p>
    <w:p w:rsidRPr="00D5470E" w:rsidR="00D5470E" w:rsidP="00D5470E" w:rsidRDefault="00D5470E" w14:paraId="0E610AF7"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Duitsland;</w:t>
      </w:r>
    </w:p>
    <w:p w:rsidRPr="00D5470E" w:rsidR="00D5470E" w:rsidP="00D5470E" w:rsidRDefault="00D5470E" w14:paraId="3BEE5F47"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Estland;</w:t>
      </w:r>
    </w:p>
    <w:p w:rsidRPr="00D5470E" w:rsidR="00D5470E" w:rsidP="00D5470E" w:rsidRDefault="00D5470E" w14:paraId="42C9ED73"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Finland;</w:t>
      </w:r>
    </w:p>
    <w:p w:rsidRPr="00D5470E" w:rsidR="00D5470E" w:rsidP="00D5470E" w:rsidRDefault="00D5470E" w14:paraId="57A739A1"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Frankrijk, met uitzondering van Frans Polynesië, Frans Guyana, Franse Zuidelijke en Antarctische Gebieden, Guadeloupe, Martinique, Mayotte, Nieuw-Caledonië, Réunion, Saint Barthélemy, Saint-Pierre en Miquelon, Sint Maarten (Franse deel) en Wallis en Futuna;</w:t>
      </w:r>
    </w:p>
    <w:p w:rsidRPr="00D5470E" w:rsidR="00D5470E" w:rsidP="00D5470E" w:rsidRDefault="00D5470E" w14:paraId="455AC20F"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Griekenland;</w:t>
      </w:r>
    </w:p>
    <w:p w:rsidRPr="00D5470E" w:rsidR="00D5470E" w:rsidP="00D5470E" w:rsidRDefault="00D5470E" w14:paraId="45D39ADB"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Hongarije;</w:t>
      </w:r>
    </w:p>
    <w:p w:rsidRPr="00D5470E" w:rsidR="00D5470E" w:rsidP="00D5470E" w:rsidRDefault="00D5470E" w14:paraId="61E8A27E"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Ierland;</w:t>
      </w:r>
    </w:p>
    <w:p w:rsidRPr="00D5470E" w:rsidR="00D5470E" w:rsidP="00D5470E" w:rsidRDefault="00D5470E" w14:paraId="34AE9AEF"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IJsland;</w:t>
      </w:r>
    </w:p>
    <w:p w:rsidRPr="00D5470E" w:rsidR="00D5470E" w:rsidP="00D5470E" w:rsidRDefault="00D5470E" w14:paraId="297A9087"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Italië;</w:t>
      </w:r>
    </w:p>
    <w:p w:rsidRPr="00D5470E" w:rsidR="00D5470E" w:rsidP="00D5470E" w:rsidRDefault="00D5470E" w14:paraId="5E074C61"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Kosovo;</w:t>
      </w:r>
    </w:p>
    <w:p w:rsidRPr="00D5470E" w:rsidR="00D5470E" w:rsidP="00D5470E" w:rsidRDefault="00D5470E" w14:paraId="590A0E10"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Kroatië;</w:t>
      </w:r>
    </w:p>
    <w:p w:rsidRPr="00D5470E" w:rsidR="00D5470E" w:rsidP="00D5470E" w:rsidRDefault="00D5470E" w14:paraId="71CA5A12"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Letland;</w:t>
      </w:r>
    </w:p>
    <w:p w:rsidRPr="00D5470E" w:rsidR="00D5470E" w:rsidP="00D5470E" w:rsidRDefault="00D5470E" w14:paraId="7AEE51B5"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Liechtenstein;</w:t>
      </w:r>
    </w:p>
    <w:p w:rsidRPr="00D5470E" w:rsidR="00D5470E" w:rsidP="00D5470E" w:rsidRDefault="00D5470E" w14:paraId="23C17F9F"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Litouwen;</w:t>
      </w:r>
    </w:p>
    <w:p w:rsidRPr="00D5470E" w:rsidR="00D5470E" w:rsidP="00D5470E" w:rsidRDefault="00D5470E" w14:paraId="5149BBC5" w14:textId="77777777">
      <w:pPr>
        <w:tabs>
          <w:tab w:val="left" w:pos="284"/>
          <w:tab w:val="left" w:pos="567"/>
          <w:tab w:val="left" w:pos="851"/>
        </w:tabs>
        <w:ind w:right="-2" w:firstLine="284"/>
        <w:rPr>
          <w:rFonts w:ascii="Times New Roman" w:hAnsi="Times New Roman"/>
          <w:sz w:val="24"/>
          <w:szCs w:val="20"/>
          <w:lang w:val="es-ES"/>
        </w:rPr>
      </w:pPr>
      <w:r w:rsidRPr="00D5470E">
        <w:rPr>
          <w:rFonts w:ascii="Times New Roman" w:hAnsi="Times New Roman"/>
          <w:sz w:val="24"/>
          <w:szCs w:val="20"/>
          <w:lang w:val="es-ES"/>
        </w:rPr>
        <w:t>- Luxemburg;</w:t>
      </w:r>
    </w:p>
    <w:p w:rsidRPr="00D5470E" w:rsidR="00D5470E" w:rsidP="00D5470E" w:rsidRDefault="00D5470E" w14:paraId="14B55993" w14:textId="77777777">
      <w:pPr>
        <w:tabs>
          <w:tab w:val="left" w:pos="284"/>
          <w:tab w:val="left" w:pos="567"/>
          <w:tab w:val="left" w:pos="851"/>
        </w:tabs>
        <w:ind w:right="-2" w:firstLine="284"/>
        <w:rPr>
          <w:rFonts w:ascii="Times New Roman" w:hAnsi="Times New Roman"/>
          <w:sz w:val="24"/>
          <w:szCs w:val="20"/>
          <w:lang w:val="es-ES"/>
        </w:rPr>
      </w:pPr>
      <w:r w:rsidRPr="00D5470E">
        <w:rPr>
          <w:rFonts w:ascii="Times New Roman" w:hAnsi="Times New Roman"/>
          <w:sz w:val="24"/>
          <w:szCs w:val="20"/>
          <w:lang w:val="es-ES"/>
        </w:rPr>
        <w:t>- Malta;</w:t>
      </w:r>
    </w:p>
    <w:p w:rsidRPr="00D5470E" w:rsidR="00D5470E" w:rsidP="00D5470E" w:rsidRDefault="00D5470E" w14:paraId="0C3A0A30" w14:textId="77777777">
      <w:pPr>
        <w:tabs>
          <w:tab w:val="left" w:pos="284"/>
          <w:tab w:val="left" w:pos="567"/>
          <w:tab w:val="left" w:pos="851"/>
        </w:tabs>
        <w:ind w:right="-2" w:firstLine="284"/>
        <w:rPr>
          <w:rFonts w:ascii="Times New Roman" w:hAnsi="Times New Roman"/>
          <w:sz w:val="24"/>
          <w:szCs w:val="20"/>
          <w:lang w:val="es-ES"/>
        </w:rPr>
      </w:pPr>
      <w:r w:rsidRPr="00D5470E">
        <w:rPr>
          <w:rFonts w:ascii="Times New Roman" w:hAnsi="Times New Roman"/>
          <w:sz w:val="24"/>
          <w:szCs w:val="20"/>
          <w:lang w:val="es-ES"/>
        </w:rPr>
        <w:t>- Moldavië;</w:t>
      </w:r>
    </w:p>
    <w:p w:rsidRPr="00D5470E" w:rsidR="00D5470E" w:rsidP="00D5470E" w:rsidRDefault="00D5470E" w14:paraId="29A5863E" w14:textId="77777777">
      <w:pPr>
        <w:tabs>
          <w:tab w:val="left" w:pos="284"/>
          <w:tab w:val="left" w:pos="567"/>
          <w:tab w:val="left" w:pos="851"/>
        </w:tabs>
        <w:ind w:right="-2" w:firstLine="284"/>
        <w:rPr>
          <w:rFonts w:ascii="Times New Roman" w:hAnsi="Times New Roman"/>
          <w:sz w:val="24"/>
          <w:szCs w:val="20"/>
          <w:lang w:val="es-ES"/>
        </w:rPr>
      </w:pPr>
      <w:r w:rsidRPr="00D5470E">
        <w:rPr>
          <w:rFonts w:ascii="Times New Roman" w:hAnsi="Times New Roman"/>
          <w:sz w:val="24"/>
          <w:szCs w:val="20"/>
          <w:lang w:val="es-ES"/>
        </w:rPr>
        <w:t>- Monaco;</w:t>
      </w:r>
    </w:p>
    <w:p w:rsidRPr="00D5470E" w:rsidR="00D5470E" w:rsidP="00D5470E" w:rsidRDefault="00D5470E" w14:paraId="4E1BB1D8" w14:textId="77777777">
      <w:pPr>
        <w:tabs>
          <w:tab w:val="left" w:pos="284"/>
          <w:tab w:val="left" w:pos="567"/>
          <w:tab w:val="left" w:pos="851"/>
        </w:tabs>
        <w:ind w:right="-2" w:firstLine="284"/>
        <w:rPr>
          <w:rFonts w:ascii="Times New Roman" w:hAnsi="Times New Roman"/>
          <w:sz w:val="24"/>
          <w:szCs w:val="20"/>
          <w:lang w:val="es-ES"/>
        </w:rPr>
      </w:pPr>
      <w:r w:rsidRPr="00D5470E">
        <w:rPr>
          <w:rFonts w:ascii="Times New Roman" w:hAnsi="Times New Roman"/>
          <w:sz w:val="24"/>
          <w:szCs w:val="20"/>
          <w:lang w:val="es-ES"/>
        </w:rPr>
        <w:t>- Montenegro;</w:t>
      </w:r>
    </w:p>
    <w:p w:rsidRPr="00D5470E" w:rsidR="00D5470E" w:rsidP="00D5470E" w:rsidRDefault="00D5470E" w14:paraId="17828396"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Noord-Macedonië;</w:t>
      </w:r>
    </w:p>
    <w:p w:rsidRPr="00D5470E" w:rsidR="00D5470E" w:rsidP="00D5470E" w:rsidRDefault="00D5470E" w14:paraId="04FEDC59"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Noorwegen, met uitzondering van Svalbard (Spitsbergen), Jan Mayen en de van Noorwegen afhankelijke gebieden (“biland”);</w:t>
      </w:r>
    </w:p>
    <w:p w:rsidRPr="00D5470E" w:rsidR="00D5470E" w:rsidP="00D5470E" w:rsidRDefault="00D5470E" w14:paraId="4058076B"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Nederland, met inbegrip van Aruba, Bonaire, Curaçao, Saba, Sint Eustatius en Sint Maarten;</w:t>
      </w:r>
    </w:p>
    <w:p w:rsidRPr="00D5470E" w:rsidR="00D5470E" w:rsidP="00D5470E" w:rsidRDefault="00D5470E" w14:paraId="0C21597C"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Oekraïne;</w:t>
      </w:r>
    </w:p>
    <w:p w:rsidRPr="00D5470E" w:rsidR="00D5470E" w:rsidP="00D5470E" w:rsidRDefault="00D5470E" w14:paraId="767293B4"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Oostenrijk;</w:t>
      </w:r>
    </w:p>
    <w:p w:rsidRPr="00D5470E" w:rsidR="00D5470E" w:rsidP="00D5470E" w:rsidRDefault="00D5470E" w14:paraId="2499604C"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Polen;</w:t>
      </w:r>
    </w:p>
    <w:p w:rsidRPr="00D5470E" w:rsidR="00D5470E" w:rsidP="00D5470E" w:rsidRDefault="00D5470E" w14:paraId="2B0FF97C"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Portugal, met inbegrip van de autonome regio’s Madeira en de Azoren;</w:t>
      </w:r>
    </w:p>
    <w:p w:rsidRPr="00D5470E" w:rsidR="00D5470E" w:rsidP="00D5470E" w:rsidRDefault="00D5470E" w14:paraId="1EE2D487"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Roemenië;</w:t>
      </w:r>
    </w:p>
    <w:p w:rsidRPr="00D5470E" w:rsidR="00D5470E" w:rsidP="00D5470E" w:rsidRDefault="00D5470E" w14:paraId="7F0007A5"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lastRenderedPageBreak/>
        <w:t>- San Marino;</w:t>
      </w:r>
    </w:p>
    <w:p w:rsidRPr="00D5470E" w:rsidR="00D5470E" w:rsidP="00D5470E" w:rsidRDefault="00D5470E" w14:paraId="3F324585"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Servië;</w:t>
      </w:r>
    </w:p>
    <w:p w:rsidRPr="00D5470E" w:rsidR="00D5470E" w:rsidP="00D5470E" w:rsidRDefault="00D5470E" w14:paraId="06A1CD78"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Slovenië;</w:t>
      </w:r>
    </w:p>
    <w:p w:rsidRPr="00D5470E" w:rsidR="00D5470E" w:rsidP="00D5470E" w:rsidRDefault="00D5470E" w14:paraId="08543962"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Slowakije;</w:t>
      </w:r>
    </w:p>
    <w:p w:rsidRPr="00D5470E" w:rsidR="00D5470E" w:rsidP="00D5470E" w:rsidRDefault="00D5470E" w14:paraId="222A0E57"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Spanje, met inbegrip van de autonome regio de Canarische Eilanden;</w:t>
      </w:r>
    </w:p>
    <w:p w:rsidRPr="00D5470E" w:rsidR="00D5470E" w:rsidP="00D5470E" w:rsidRDefault="00D5470E" w14:paraId="4274D9C0"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Tsjechië;</w:t>
      </w:r>
    </w:p>
    <w:p w:rsidRPr="00D5470E" w:rsidR="00D5470E" w:rsidP="00D5470E" w:rsidRDefault="00D5470E" w14:paraId="17D272CB"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Vaticaanstad;</w:t>
      </w:r>
    </w:p>
    <w:p w:rsidRPr="00D5470E" w:rsidR="00D5470E" w:rsidP="00D5470E" w:rsidRDefault="00D5470E" w14:paraId="7F8A99A1"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het Verenigd Koninkrijk, met inbegrip van het Brits Kroonbezit, Akrotiri en Dhekelia en Gibraltar, maar met uitzondering van Anguilla, Bermuda, het Brits Antarctisch Territorium, het Brits Indische Oceaanterritorium, de Britse Maagdeneilanden, de Falklandeilanden, de Kaaimaneilanden, Montserrat, de Pitcairneilanden, Sint-Helena, Ascension en Tristan de Cunha, de Turks- en Caicoseilanden en Zuid-Georgia en de Zuidelijke Sandwicheilanden;</w:t>
      </w:r>
    </w:p>
    <w:p w:rsidRPr="00D5470E" w:rsidR="00D5470E" w:rsidP="00D5470E" w:rsidRDefault="00D5470E" w14:paraId="0334A510"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Zweden;</w:t>
      </w:r>
    </w:p>
    <w:p w:rsidRPr="00D5470E" w:rsidR="00D5470E" w:rsidP="00D5470E" w:rsidRDefault="00D5470E" w14:paraId="15ACF5C3"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Zwitserland.</w:t>
      </w:r>
    </w:p>
    <w:p w:rsidR="00D5470E" w:rsidP="00D5470E" w:rsidRDefault="00D5470E" w14:paraId="52743154" w14:textId="77777777">
      <w:pPr>
        <w:tabs>
          <w:tab w:val="left" w:pos="284"/>
          <w:tab w:val="left" w:pos="567"/>
          <w:tab w:val="left" w:pos="851"/>
        </w:tabs>
        <w:ind w:right="-2"/>
        <w:rPr>
          <w:rFonts w:ascii="Times New Roman" w:hAnsi="Times New Roman"/>
          <w:sz w:val="24"/>
          <w:szCs w:val="20"/>
        </w:rPr>
      </w:pPr>
    </w:p>
    <w:p w:rsidR="00D5470E" w:rsidP="00D5470E" w:rsidRDefault="00D5470E" w14:paraId="332303F0" w14:textId="34F2675D">
      <w:pPr>
        <w:tabs>
          <w:tab w:val="left" w:pos="284"/>
          <w:tab w:val="left" w:pos="567"/>
          <w:tab w:val="left" w:pos="851"/>
        </w:tabs>
        <w:ind w:right="-2"/>
        <w:rPr>
          <w:rFonts w:ascii="Times New Roman" w:hAnsi="Times New Roman"/>
          <w:b/>
          <w:bCs/>
          <w:sz w:val="24"/>
          <w:szCs w:val="20"/>
        </w:rPr>
      </w:pPr>
      <w:r w:rsidRPr="00D5470E">
        <w:rPr>
          <w:rFonts w:ascii="Times New Roman" w:hAnsi="Times New Roman"/>
          <w:b/>
          <w:bCs/>
          <w:sz w:val="24"/>
          <w:szCs w:val="20"/>
        </w:rPr>
        <w:t>Bijlage B, behorende bij de Wet belastingen op milieugrondslag</w:t>
      </w:r>
    </w:p>
    <w:p w:rsidRPr="00D5470E" w:rsidR="00D5470E" w:rsidP="00D5470E" w:rsidRDefault="00D5470E" w14:paraId="0A5179CF" w14:textId="77777777">
      <w:pPr>
        <w:tabs>
          <w:tab w:val="left" w:pos="284"/>
          <w:tab w:val="left" w:pos="567"/>
          <w:tab w:val="left" w:pos="851"/>
        </w:tabs>
        <w:ind w:right="-2"/>
        <w:rPr>
          <w:rFonts w:ascii="Times New Roman" w:hAnsi="Times New Roman"/>
          <w:b/>
          <w:bCs/>
          <w:sz w:val="24"/>
          <w:szCs w:val="20"/>
        </w:rPr>
      </w:pPr>
    </w:p>
    <w:p w:rsidRPr="00D5470E" w:rsidR="00D5470E" w:rsidP="00D5470E" w:rsidRDefault="00D5470E" w14:paraId="615ADFC8"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Afghanistan;</w:t>
      </w:r>
    </w:p>
    <w:p w:rsidRPr="00D5470E" w:rsidR="00D5470E" w:rsidP="00D5470E" w:rsidRDefault="00D5470E" w14:paraId="7647F470"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Algerije;</w:t>
      </w:r>
    </w:p>
    <w:p w:rsidRPr="00D5470E" w:rsidR="00D5470E" w:rsidP="00D5470E" w:rsidRDefault="00D5470E" w14:paraId="41796566"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Armenië;</w:t>
      </w:r>
    </w:p>
    <w:p w:rsidRPr="00D5470E" w:rsidR="00D5470E" w:rsidP="00D5470E" w:rsidRDefault="00D5470E" w14:paraId="6933C581"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Azerbeidzjan;</w:t>
      </w:r>
    </w:p>
    <w:p w:rsidRPr="00D5470E" w:rsidR="00D5470E" w:rsidP="00D5470E" w:rsidRDefault="00D5470E" w14:paraId="022CE2B3"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Bahrein;</w:t>
      </w:r>
    </w:p>
    <w:p w:rsidRPr="00D5470E" w:rsidR="00D5470E" w:rsidP="00D5470E" w:rsidRDefault="00D5470E" w14:paraId="0F0191AC"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Benin;</w:t>
      </w:r>
    </w:p>
    <w:p w:rsidRPr="00D5470E" w:rsidR="00D5470E" w:rsidP="00D5470E" w:rsidRDefault="00D5470E" w14:paraId="4A3E2025"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Burkina Faso;</w:t>
      </w:r>
    </w:p>
    <w:p w:rsidRPr="00D5470E" w:rsidR="00D5470E" w:rsidP="00D5470E" w:rsidRDefault="00D5470E" w14:paraId="4C63FFCF"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Centraal-Afrikaanse Republiek;</w:t>
      </w:r>
    </w:p>
    <w:p w:rsidRPr="00D5470E" w:rsidR="00D5470E" w:rsidP="00D5470E" w:rsidRDefault="00D5470E" w14:paraId="33599645" w14:textId="77777777">
      <w:pPr>
        <w:tabs>
          <w:tab w:val="left" w:pos="284"/>
          <w:tab w:val="left" w:pos="567"/>
          <w:tab w:val="left" w:pos="851"/>
        </w:tabs>
        <w:ind w:right="-2" w:firstLine="284"/>
        <w:rPr>
          <w:rFonts w:ascii="Times New Roman" w:hAnsi="Times New Roman"/>
          <w:sz w:val="24"/>
          <w:szCs w:val="20"/>
          <w:lang w:val="en-US"/>
        </w:rPr>
      </w:pPr>
      <w:r w:rsidRPr="00D5470E">
        <w:rPr>
          <w:rFonts w:ascii="Times New Roman" w:hAnsi="Times New Roman"/>
          <w:sz w:val="24"/>
          <w:szCs w:val="20"/>
          <w:lang w:val="en-US"/>
        </w:rPr>
        <w:t>- Egypte;</w:t>
      </w:r>
    </w:p>
    <w:p w:rsidRPr="00D5470E" w:rsidR="00D5470E" w:rsidP="00D5470E" w:rsidRDefault="00D5470E" w14:paraId="0EE6A864" w14:textId="77777777">
      <w:pPr>
        <w:tabs>
          <w:tab w:val="left" w:pos="284"/>
          <w:tab w:val="left" w:pos="567"/>
          <w:tab w:val="left" w:pos="851"/>
        </w:tabs>
        <w:ind w:right="-2" w:firstLine="284"/>
        <w:rPr>
          <w:rFonts w:ascii="Times New Roman" w:hAnsi="Times New Roman"/>
          <w:sz w:val="24"/>
          <w:szCs w:val="20"/>
          <w:lang w:val="en-US"/>
        </w:rPr>
      </w:pPr>
      <w:r w:rsidRPr="00D5470E">
        <w:rPr>
          <w:rFonts w:ascii="Times New Roman" w:hAnsi="Times New Roman"/>
          <w:sz w:val="24"/>
          <w:szCs w:val="20"/>
          <w:lang w:val="en-US"/>
        </w:rPr>
        <w:t>- Eritrea;</w:t>
      </w:r>
    </w:p>
    <w:p w:rsidRPr="00D5470E" w:rsidR="00D5470E" w:rsidP="00D5470E" w:rsidRDefault="00D5470E" w14:paraId="41D6B734" w14:textId="77777777">
      <w:pPr>
        <w:tabs>
          <w:tab w:val="left" w:pos="284"/>
          <w:tab w:val="left" w:pos="567"/>
          <w:tab w:val="left" w:pos="851"/>
        </w:tabs>
        <w:ind w:right="-2" w:firstLine="284"/>
        <w:rPr>
          <w:rFonts w:ascii="Times New Roman" w:hAnsi="Times New Roman"/>
          <w:sz w:val="24"/>
          <w:szCs w:val="20"/>
          <w:lang w:val="en-US"/>
        </w:rPr>
      </w:pPr>
      <w:r w:rsidRPr="00D5470E">
        <w:rPr>
          <w:rFonts w:ascii="Times New Roman" w:hAnsi="Times New Roman"/>
          <w:sz w:val="24"/>
          <w:szCs w:val="20"/>
          <w:lang w:val="en-US"/>
        </w:rPr>
        <w:t>- Gambia;</w:t>
      </w:r>
    </w:p>
    <w:p w:rsidRPr="00D5470E" w:rsidR="00D5470E" w:rsidP="00D5470E" w:rsidRDefault="00D5470E" w14:paraId="653F2C8A" w14:textId="77777777">
      <w:pPr>
        <w:tabs>
          <w:tab w:val="left" w:pos="284"/>
          <w:tab w:val="left" w:pos="567"/>
          <w:tab w:val="left" w:pos="851"/>
        </w:tabs>
        <w:ind w:right="-2" w:firstLine="284"/>
        <w:rPr>
          <w:rFonts w:ascii="Times New Roman" w:hAnsi="Times New Roman"/>
          <w:sz w:val="24"/>
          <w:szCs w:val="20"/>
          <w:lang w:val="en-US"/>
        </w:rPr>
      </w:pPr>
      <w:r w:rsidRPr="00D5470E">
        <w:rPr>
          <w:rFonts w:ascii="Times New Roman" w:hAnsi="Times New Roman"/>
          <w:sz w:val="24"/>
          <w:szCs w:val="20"/>
          <w:lang w:val="en-US"/>
        </w:rPr>
        <w:t>- Georgië;</w:t>
      </w:r>
    </w:p>
    <w:p w:rsidRPr="00D5470E" w:rsidR="00D5470E" w:rsidP="00D5470E" w:rsidRDefault="00D5470E" w14:paraId="439CA47E" w14:textId="77777777">
      <w:pPr>
        <w:tabs>
          <w:tab w:val="left" w:pos="284"/>
          <w:tab w:val="left" w:pos="567"/>
          <w:tab w:val="left" w:pos="851"/>
        </w:tabs>
        <w:ind w:right="-2" w:firstLine="284"/>
        <w:rPr>
          <w:rFonts w:ascii="Times New Roman" w:hAnsi="Times New Roman"/>
          <w:sz w:val="24"/>
          <w:szCs w:val="20"/>
          <w:lang w:val="en-US"/>
        </w:rPr>
      </w:pPr>
      <w:r w:rsidRPr="00D5470E">
        <w:rPr>
          <w:rFonts w:ascii="Times New Roman" w:hAnsi="Times New Roman"/>
          <w:sz w:val="24"/>
          <w:szCs w:val="20"/>
          <w:lang w:val="en-US"/>
        </w:rPr>
        <w:t>- Ghana;</w:t>
      </w:r>
    </w:p>
    <w:p w:rsidRPr="00D5470E" w:rsidR="00D5470E" w:rsidP="00D5470E" w:rsidRDefault="00D5470E" w14:paraId="6B5F4100"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Groenland (Denemarken);</w:t>
      </w:r>
    </w:p>
    <w:p w:rsidRPr="00D5470E" w:rsidR="00D5470E" w:rsidP="00D5470E" w:rsidRDefault="00D5470E" w14:paraId="404D84ED"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Guinee;</w:t>
      </w:r>
    </w:p>
    <w:p w:rsidRPr="00D5470E" w:rsidR="00D5470E" w:rsidP="00D5470E" w:rsidRDefault="00D5470E" w14:paraId="78F14F89"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Guinee-Bissau;</w:t>
      </w:r>
    </w:p>
    <w:p w:rsidRPr="00D5470E" w:rsidR="00D5470E" w:rsidP="00D5470E" w:rsidRDefault="00D5470E" w14:paraId="5C8539FF"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Irak;</w:t>
      </w:r>
    </w:p>
    <w:p w:rsidRPr="00D5470E" w:rsidR="00D5470E" w:rsidP="00D5470E" w:rsidRDefault="00D5470E" w14:paraId="7E0ED5F5"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Iran;</w:t>
      </w:r>
    </w:p>
    <w:p w:rsidRPr="00D5470E" w:rsidR="00D5470E" w:rsidP="00D5470E" w:rsidRDefault="00D5470E" w14:paraId="1A330E8B"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Israël;</w:t>
      </w:r>
    </w:p>
    <w:p w:rsidRPr="00D5470E" w:rsidR="00D5470E" w:rsidP="00D5470E" w:rsidRDefault="00D5470E" w14:paraId="33C1ABC2"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Jan Mayen (Noorwegen)</w:t>
      </w:r>
    </w:p>
    <w:p w:rsidRPr="00D5470E" w:rsidR="00D5470E" w:rsidP="00D5470E" w:rsidRDefault="00D5470E" w14:paraId="27E71356"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Jemen;</w:t>
      </w:r>
    </w:p>
    <w:p w:rsidRPr="00D5470E" w:rsidR="00D5470E" w:rsidP="00D5470E" w:rsidRDefault="00D5470E" w14:paraId="66DD8642"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Jordanië;</w:t>
      </w:r>
    </w:p>
    <w:p w:rsidRPr="00D5470E" w:rsidR="00D5470E" w:rsidP="00D5470E" w:rsidRDefault="00D5470E" w14:paraId="5B747EC5"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Ivoorkust;</w:t>
      </w:r>
    </w:p>
    <w:p w:rsidRPr="00D5470E" w:rsidR="00D5470E" w:rsidP="00D5470E" w:rsidRDefault="00D5470E" w14:paraId="1F3041E1"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Kaapverdië;</w:t>
      </w:r>
    </w:p>
    <w:p w:rsidRPr="00D5470E" w:rsidR="00D5470E" w:rsidP="00D5470E" w:rsidRDefault="00D5470E" w14:paraId="195C2750"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Kameroen;</w:t>
      </w:r>
    </w:p>
    <w:p w:rsidRPr="00D5470E" w:rsidR="00D5470E" w:rsidP="00D5470E" w:rsidRDefault="00D5470E" w14:paraId="7F5CE1FB"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Kazachstan;</w:t>
      </w:r>
    </w:p>
    <w:p w:rsidRPr="00D5470E" w:rsidR="00D5470E" w:rsidP="00D5470E" w:rsidRDefault="00D5470E" w14:paraId="295643AF"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Koeweit;</w:t>
      </w:r>
    </w:p>
    <w:p w:rsidRPr="00D5470E" w:rsidR="00D5470E" w:rsidP="00D5470E" w:rsidRDefault="00D5470E" w14:paraId="6D6F60D2"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Kirgizië;</w:t>
      </w:r>
    </w:p>
    <w:p w:rsidRPr="00D5470E" w:rsidR="00D5470E" w:rsidP="00D5470E" w:rsidRDefault="00D5470E" w14:paraId="64E246BB"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Libanon;</w:t>
      </w:r>
    </w:p>
    <w:p w:rsidRPr="00D5470E" w:rsidR="00D5470E" w:rsidP="00D5470E" w:rsidRDefault="00D5470E" w14:paraId="57C06A3F"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Liberia;</w:t>
      </w:r>
    </w:p>
    <w:p w:rsidRPr="00D5470E" w:rsidR="00D5470E" w:rsidP="00D5470E" w:rsidRDefault="00D5470E" w14:paraId="0BB8C576"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Libië;</w:t>
      </w:r>
    </w:p>
    <w:p w:rsidRPr="00D5470E" w:rsidR="00D5470E" w:rsidP="00D5470E" w:rsidRDefault="00D5470E" w14:paraId="4A7BF9C9"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Mali;</w:t>
      </w:r>
    </w:p>
    <w:p w:rsidRPr="00D5470E" w:rsidR="00D5470E" w:rsidP="00D5470E" w:rsidRDefault="00D5470E" w14:paraId="112A7D86"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lastRenderedPageBreak/>
        <w:t>- Marokko;</w:t>
      </w:r>
    </w:p>
    <w:p w:rsidRPr="00D5470E" w:rsidR="00D5470E" w:rsidP="00D5470E" w:rsidRDefault="00D5470E" w14:paraId="261E2791"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Mauritanië;</w:t>
      </w:r>
    </w:p>
    <w:p w:rsidRPr="00D5470E" w:rsidR="00D5470E" w:rsidP="00D5470E" w:rsidRDefault="00D5470E" w14:paraId="6DE0ADC1"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Niger;</w:t>
      </w:r>
    </w:p>
    <w:p w:rsidRPr="00D5470E" w:rsidR="00D5470E" w:rsidP="00D5470E" w:rsidRDefault="00D5470E" w14:paraId="5F76BB46"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Nigeria;</w:t>
      </w:r>
    </w:p>
    <w:p w:rsidRPr="00D5470E" w:rsidR="00D5470E" w:rsidP="00D5470E" w:rsidRDefault="00D5470E" w14:paraId="68FB5780"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Oezbekistan;</w:t>
      </w:r>
    </w:p>
    <w:p w:rsidRPr="00D5470E" w:rsidR="00D5470E" w:rsidP="00D5470E" w:rsidRDefault="00D5470E" w14:paraId="0D58B8FF"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Oman;</w:t>
      </w:r>
    </w:p>
    <w:p w:rsidRPr="00D5470E" w:rsidR="00D5470E" w:rsidP="00D5470E" w:rsidRDefault="00D5470E" w14:paraId="1FBDCCE8"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Palestijnse Gebieden;</w:t>
      </w:r>
    </w:p>
    <w:p w:rsidRPr="00D5470E" w:rsidR="00D5470E" w:rsidP="00D5470E" w:rsidRDefault="00D5470E" w14:paraId="4F6A9195"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Qatar;</w:t>
      </w:r>
    </w:p>
    <w:p w:rsidRPr="00D5470E" w:rsidR="00D5470E" w:rsidP="00D5470E" w:rsidRDefault="00D5470E" w14:paraId="465FEEE6"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Rusland;</w:t>
      </w:r>
    </w:p>
    <w:p w:rsidRPr="00D5470E" w:rsidR="00D5470E" w:rsidP="00D5470E" w:rsidRDefault="00D5470E" w14:paraId="695CCB5D"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Saint-Pierre en Miquelon (Frankrijk);</w:t>
      </w:r>
    </w:p>
    <w:p w:rsidRPr="00D5470E" w:rsidR="00D5470E" w:rsidP="00D5470E" w:rsidRDefault="00D5470E" w14:paraId="27F29883" w14:textId="77777777">
      <w:pPr>
        <w:tabs>
          <w:tab w:val="left" w:pos="284"/>
          <w:tab w:val="left" w:pos="567"/>
          <w:tab w:val="left" w:pos="851"/>
        </w:tabs>
        <w:ind w:right="-2" w:firstLine="284"/>
        <w:rPr>
          <w:rFonts w:ascii="Times New Roman" w:hAnsi="Times New Roman"/>
          <w:sz w:val="24"/>
          <w:szCs w:val="20"/>
          <w:lang w:val="es-ES"/>
        </w:rPr>
      </w:pPr>
      <w:r w:rsidRPr="00D5470E">
        <w:rPr>
          <w:rFonts w:ascii="Times New Roman" w:hAnsi="Times New Roman"/>
          <w:sz w:val="24"/>
          <w:szCs w:val="20"/>
          <w:lang w:val="es-ES"/>
        </w:rPr>
        <w:t>- Saoedi-Arabië;</w:t>
      </w:r>
    </w:p>
    <w:p w:rsidRPr="00D5470E" w:rsidR="00D5470E" w:rsidP="00D5470E" w:rsidRDefault="00D5470E" w14:paraId="20D19862" w14:textId="77777777">
      <w:pPr>
        <w:tabs>
          <w:tab w:val="left" w:pos="284"/>
          <w:tab w:val="left" w:pos="567"/>
          <w:tab w:val="left" w:pos="851"/>
        </w:tabs>
        <w:ind w:right="-2" w:firstLine="284"/>
        <w:rPr>
          <w:rFonts w:ascii="Times New Roman" w:hAnsi="Times New Roman"/>
          <w:sz w:val="24"/>
          <w:szCs w:val="20"/>
          <w:lang w:val="es-ES"/>
        </w:rPr>
      </w:pPr>
      <w:r w:rsidRPr="00D5470E">
        <w:rPr>
          <w:rFonts w:ascii="Times New Roman" w:hAnsi="Times New Roman"/>
          <w:sz w:val="24"/>
          <w:szCs w:val="20"/>
          <w:lang w:val="es-ES"/>
        </w:rPr>
        <w:t>- Senegal;</w:t>
      </w:r>
    </w:p>
    <w:p w:rsidRPr="00D5470E" w:rsidR="00D5470E" w:rsidP="00D5470E" w:rsidRDefault="00D5470E" w14:paraId="23CFA352" w14:textId="77777777">
      <w:pPr>
        <w:tabs>
          <w:tab w:val="left" w:pos="284"/>
          <w:tab w:val="left" w:pos="567"/>
          <w:tab w:val="left" w:pos="851"/>
        </w:tabs>
        <w:ind w:right="-2" w:firstLine="284"/>
        <w:rPr>
          <w:rFonts w:ascii="Times New Roman" w:hAnsi="Times New Roman"/>
          <w:sz w:val="24"/>
          <w:szCs w:val="20"/>
          <w:lang w:val="es-ES"/>
        </w:rPr>
      </w:pPr>
      <w:r w:rsidRPr="00D5470E">
        <w:rPr>
          <w:rFonts w:ascii="Times New Roman" w:hAnsi="Times New Roman"/>
          <w:sz w:val="24"/>
          <w:szCs w:val="20"/>
          <w:lang w:val="es-ES"/>
        </w:rPr>
        <w:t>- Sierra Leone;</w:t>
      </w:r>
    </w:p>
    <w:p w:rsidRPr="00D5470E" w:rsidR="00D5470E" w:rsidP="00D5470E" w:rsidRDefault="00D5470E" w14:paraId="6FB951B6"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Sudan;</w:t>
      </w:r>
    </w:p>
    <w:p w:rsidRPr="00D5470E" w:rsidR="00D5470E" w:rsidP="00D5470E" w:rsidRDefault="00D5470E" w14:paraId="3380938D"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Svalbard (Spitsbergen) (Noorwegen);</w:t>
      </w:r>
    </w:p>
    <w:p w:rsidRPr="00D5470E" w:rsidR="00D5470E" w:rsidP="00D5470E" w:rsidRDefault="00D5470E" w14:paraId="66A9595E"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Syrië;</w:t>
      </w:r>
    </w:p>
    <w:p w:rsidRPr="00D5470E" w:rsidR="00D5470E" w:rsidP="00D5470E" w:rsidRDefault="00D5470E" w14:paraId="09D6607D"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Tadzjikistan;</w:t>
      </w:r>
    </w:p>
    <w:p w:rsidRPr="00D5470E" w:rsidR="00D5470E" w:rsidP="00D5470E" w:rsidRDefault="00D5470E" w14:paraId="00406020"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Togo;</w:t>
      </w:r>
    </w:p>
    <w:p w:rsidRPr="00D5470E" w:rsidR="00D5470E" w:rsidP="00D5470E" w:rsidRDefault="00D5470E" w14:paraId="40B44E64"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Tunesië;</w:t>
      </w:r>
    </w:p>
    <w:p w:rsidRPr="00D5470E" w:rsidR="00D5470E" w:rsidP="00D5470E" w:rsidRDefault="00D5470E" w14:paraId="603036F5"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Turkije;</w:t>
      </w:r>
    </w:p>
    <w:p w:rsidRPr="00D5470E" w:rsidR="00D5470E" w:rsidP="00D5470E" w:rsidRDefault="00D5470E" w14:paraId="34B93B0F"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xml:space="preserve">- Turkmenistan; </w:t>
      </w:r>
    </w:p>
    <w:p w:rsidRPr="00D5470E" w:rsidR="00D5470E" w:rsidP="00D5470E" w:rsidRDefault="00D5470E" w14:paraId="411B7110"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Tsjaad;</w:t>
      </w:r>
    </w:p>
    <w:p w:rsidRPr="00D5470E" w:rsidR="00D5470E" w:rsidP="00D5470E" w:rsidRDefault="00D5470E" w14:paraId="54CD38A5"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Verenigde Arabische Emiraten.</w:t>
      </w:r>
    </w:p>
    <w:p w:rsidR="00D5470E" w:rsidP="00D5470E" w:rsidRDefault="00D5470E" w14:paraId="6579BA74" w14:textId="77777777">
      <w:pPr>
        <w:tabs>
          <w:tab w:val="left" w:pos="284"/>
          <w:tab w:val="left" w:pos="567"/>
          <w:tab w:val="left" w:pos="851"/>
        </w:tabs>
        <w:ind w:right="-2"/>
        <w:rPr>
          <w:rFonts w:ascii="Times New Roman" w:hAnsi="Times New Roman"/>
          <w:sz w:val="24"/>
          <w:szCs w:val="20"/>
        </w:rPr>
      </w:pPr>
    </w:p>
    <w:p w:rsidR="00D5470E" w:rsidP="00D5470E" w:rsidRDefault="00D5470E" w14:paraId="463BE0AB" w14:textId="77777777">
      <w:pPr>
        <w:tabs>
          <w:tab w:val="left" w:pos="284"/>
          <w:tab w:val="left" w:pos="567"/>
          <w:tab w:val="left" w:pos="851"/>
        </w:tabs>
        <w:ind w:right="-2"/>
        <w:rPr>
          <w:rFonts w:ascii="Times New Roman" w:hAnsi="Times New Roman"/>
          <w:sz w:val="24"/>
          <w:szCs w:val="20"/>
        </w:rPr>
      </w:pPr>
    </w:p>
    <w:p w:rsidRPr="00D5470E" w:rsidR="00D5470E" w:rsidP="00D5470E" w:rsidRDefault="00D5470E" w14:paraId="6CC5962F" w14:textId="2A0B46F1">
      <w:pPr>
        <w:tabs>
          <w:tab w:val="left" w:pos="284"/>
          <w:tab w:val="left" w:pos="567"/>
          <w:tab w:val="left" w:pos="851"/>
        </w:tabs>
        <w:ind w:right="-2"/>
        <w:rPr>
          <w:rFonts w:ascii="Times New Roman" w:hAnsi="Times New Roman"/>
          <w:b/>
          <w:bCs/>
          <w:sz w:val="24"/>
          <w:szCs w:val="20"/>
        </w:rPr>
      </w:pPr>
      <w:r w:rsidRPr="00D5470E">
        <w:rPr>
          <w:rFonts w:ascii="Times New Roman" w:hAnsi="Times New Roman"/>
          <w:b/>
          <w:bCs/>
          <w:sz w:val="24"/>
          <w:szCs w:val="20"/>
        </w:rPr>
        <w:t>ARTIKEL II</w:t>
      </w:r>
    </w:p>
    <w:p w:rsidRPr="00D5470E" w:rsidR="00D5470E" w:rsidP="00D5470E" w:rsidRDefault="00D5470E" w14:paraId="731F8CB8" w14:textId="77777777">
      <w:pPr>
        <w:tabs>
          <w:tab w:val="left" w:pos="284"/>
          <w:tab w:val="left" w:pos="567"/>
          <w:tab w:val="left" w:pos="851"/>
        </w:tabs>
        <w:ind w:right="-2" w:firstLine="284"/>
        <w:rPr>
          <w:rFonts w:ascii="Times New Roman" w:hAnsi="Times New Roman"/>
          <w:sz w:val="24"/>
          <w:szCs w:val="20"/>
        </w:rPr>
      </w:pPr>
    </w:p>
    <w:p w:rsidRPr="00D5470E" w:rsidR="00D5470E" w:rsidP="00D5470E" w:rsidRDefault="00D5470E" w14:paraId="1C667498"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Voor zover artikel 90 van de Wet belastingen op milieugrondslag bij het begin van het  kalenderjaar 2026 wordt toegepast op het in artikel 77 van de Wet belastingen op milieugrondslag vermelde bedrag, worden de in artikel I, onderdeel B, vermelde bedragen met overeenkomstige toepassing van dat artikel gewijzigd.</w:t>
      </w:r>
    </w:p>
    <w:p w:rsidRPr="00D5470E" w:rsidR="00D5470E" w:rsidP="00D5470E" w:rsidRDefault="00D5470E" w14:paraId="2193A78A" w14:textId="77777777">
      <w:pPr>
        <w:tabs>
          <w:tab w:val="left" w:pos="284"/>
          <w:tab w:val="left" w:pos="567"/>
          <w:tab w:val="left" w:pos="851"/>
        </w:tabs>
        <w:ind w:right="-2" w:firstLine="284"/>
        <w:rPr>
          <w:rFonts w:ascii="Times New Roman" w:hAnsi="Times New Roman"/>
          <w:sz w:val="24"/>
          <w:szCs w:val="20"/>
        </w:rPr>
      </w:pPr>
    </w:p>
    <w:p w:rsidR="00D5470E" w:rsidP="00D5470E" w:rsidRDefault="00D5470E" w14:paraId="4F0C4208" w14:textId="77777777">
      <w:pPr>
        <w:tabs>
          <w:tab w:val="left" w:pos="284"/>
          <w:tab w:val="left" w:pos="567"/>
          <w:tab w:val="left" w:pos="851"/>
        </w:tabs>
        <w:ind w:right="-2"/>
        <w:rPr>
          <w:rFonts w:ascii="Times New Roman" w:hAnsi="Times New Roman"/>
          <w:sz w:val="24"/>
          <w:szCs w:val="20"/>
        </w:rPr>
      </w:pPr>
    </w:p>
    <w:p w:rsidRPr="00D5470E" w:rsidR="00D5470E" w:rsidP="00D5470E" w:rsidRDefault="00D5470E" w14:paraId="388F1514" w14:textId="510C3A91">
      <w:pPr>
        <w:tabs>
          <w:tab w:val="left" w:pos="284"/>
          <w:tab w:val="left" w:pos="567"/>
          <w:tab w:val="left" w:pos="851"/>
        </w:tabs>
        <w:ind w:right="-2"/>
        <w:rPr>
          <w:rFonts w:ascii="Times New Roman" w:hAnsi="Times New Roman"/>
          <w:b/>
          <w:bCs/>
          <w:sz w:val="24"/>
          <w:szCs w:val="20"/>
        </w:rPr>
      </w:pPr>
      <w:r w:rsidRPr="00D5470E">
        <w:rPr>
          <w:rFonts w:ascii="Times New Roman" w:hAnsi="Times New Roman"/>
          <w:b/>
          <w:bCs/>
          <w:sz w:val="24"/>
          <w:szCs w:val="20"/>
        </w:rPr>
        <w:t>ARTIKEL III</w:t>
      </w:r>
    </w:p>
    <w:p w:rsidRPr="00D5470E" w:rsidR="00D5470E" w:rsidP="00D5470E" w:rsidRDefault="00D5470E" w14:paraId="64285FBA" w14:textId="77777777">
      <w:pPr>
        <w:tabs>
          <w:tab w:val="left" w:pos="284"/>
          <w:tab w:val="left" w:pos="567"/>
          <w:tab w:val="left" w:pos="851"/>
        </w:tabs>
        <w:ind w:right="-2" w:firstLine="284"/>
        <w:rPr>
          <w:rFonts w:ascii="Times New Roman" w:hAnsi="Times New Roman"/>
          <w:sz w:val="24"/>
          <w:szCs w:val="20"/>
        </w:rPr>
      </w:pPr>
    </w:p>
    <w:p w:rsidRPr="00D5470E" w:rsidR="00D5470E" w:rsidP="00D5470E" w:rsidRDefault="00D5470E" w14:paraId="7BED5D00"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Deze wet treedt in werking met ingang van 1 januari 2027.</w:t>
      </w:r>
    </w:p>
    <w:p w:rsidRPr="00D5470E" w:rsidR="00D5470E" w:rsidP="00D5470E" w:rsidRDefault="00D5470E" w14:paraId="5C15C18F" w14:textId="77777777">
      <w:pPr>
        <w:tabs>
          <w:tab w:val="left" w:pos="284"/>
          <w:tab w:val="left" w:pos="567"/>
          <w:tab w:val="left" w:pos="851"/>
        </w:tabs>
        <w:ind w:right="-2" w:firstLine="284"/>
        <w:rPr>
          <w:rFonts w:ascii="Times New Roman" w:hAnsi="Times New Roman"/>
          <w:sz w:val="24"/>
          <w:szCs w:val="20"/>
        </w:rPr>
      </w:pPr>
    </w:p>
    <w:p w:rsidRPr="00D5470E" w:rsidR="00D5470E" w:rsidP="00D5470E" w:rsidRDefault="00D5470E" w14:paraId="49AF6ED4"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ab/>
      </w:r>
    </w:p>
    <w:p w:rsidRPr="00D5470E" w:rsidR="00D5470E" w:rsidP="00D5470E" w:rsidRDefault="00D5470E" w14:paraId="6A3B99B9" w14:textId="06A3F82F">
      <w:pPr>
        <w:tabs>
          <w:tab w:val="left" w:pos="284"/>
          <w:tab w:val="left" w:pos="567"/>
          <w:tab w:val="left" w:pos="851"/>
        </w:tabs>
        <w:ind w:right="-2"/>
        <w:rPr>
          <w:rFonts w:ascii="Times New Roman" w:hAnsi="Times New Roman"/>
          <w:b/>
          <w:bCs/>
          <w:sz w:val="24"/>
          <w:szCs w:val="20"/>
        </w:rPr>
      </w:pPr>
      <w:r w:rsidRPr="00D5470E">
        <w:rPr>
          <w:rFonts w:ascii="Times New Roman" w:hAnsi="Times New Roman"/>
          <w:b/>
          <w:bCs/>
          <w:sz w:val="24"/>
          <w:szCs w:val="20"/>
        </w:rPr>
        <w:t>ARTIKEL IV</w:t>
      </w:r>
    </w:p>
    <w:p w:rsidRPr="00D5470E" w:rsidR="00D5470E" w:rsidP="00D5470E" w:rsidRDefault="00D5470E" w14:paraId="0B853ED4" w14:textId="77777777">
      <w:pPr>
        <w:tabs>
          <w:tab w:val="left" w:pos="284"/>
          <w:tab w:val="left" w:pos="567"/>
          <w:tab w:val="left" w:pos="851"/>
        </w:tabs>
        <w:ind w:right="-2" w:firstLine="284"/>
        <w:rPr>
          <w:rFonts w:ascii="Times New Roman" w:hAnsi="Times New Roman"/>
          <w:sz w:val="24"/>
          <w:szCs w:val="20"/>
        </w:rPr>
      </w:pPr>
    </w:p>
    <w:p w:rsidRPr="00D5470E" w:rsidR="00D5470E" w:rsidP="00D5470E" w:rsidRDefault="00D5470E" w14:paraId="11C7FEB8"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Deze wet wordt aangehaald als: Wet differentiatie vliegbelasting.</w:t>
      </w:r>
    </w:p>
    <w:p w:rsidRPr="00D5470E" w:rsidR="00D5470E" w:rsidP="00D5470E" w:rsidRDefault="00D5470E" w14:paraId="4083990F" w14:textId="77777777">
      <w:pPr>
        <w:tabs>
          <w:tab w:val="left" w:pos="284"/>
          <w:tab w:val="left" w:pos="567"/>
          <w:tab w:val="left" w:pos="851"/>
        </w:tabs>
        <w:ind w:right="-2" w:firstLine="284"/>
        <w:rPr>
          <w:rFonts w:ascii="Times New Roman" w:hAnsi="Times New Roman"/>
          <w:sz w:val="24"/>
          <w:szCs w:val="20"/>
        </w:rPr>
      </w:pPr>
    </w:p>
    <w:p w:rsidRPr="00D5470E" w:rsidR="00D5470E" w:rsidP="00D5470E" w:rsidRDefault="00D5470E" w14:paraId="1393A17B" w14:textId="77777777">
      <w:pPr>
        <w:tabs>
          <w:tab w:val="left" w:pos="284"/>
          <w:tab w:val="left" w:pos="567"/>
          <w:tab w:val="left" w:pos="851"/>
        </w:tabs>
        <w:ind w:right="-2" w:firstLine="284"/>
        <w:rPr>
          <w:rFonts w:ascii="Times New Roman" w:hAnsi="Times New Roman"/>
          <w:sz w:val="24"/>
          <w:szCs w:val="20"/>
        </w:rPr>
      </w:pPr>
    </w:p>
    <w:p w:rsidRPr="00D5470E" w:rsidR="00D5470E" w:rsidP="00D5470E" w:rsidRDefault="00D5470E" w14:paraId="21A694AC" w14:textId="77777777">
      <w:pPr>
        <w:tabs>
          <w:tab w:val="left" w:pos="284"/>
          <w:tab w:val="left" w:pos="567"/>
          <w:tab w:val="left" w:pos="851"/>
        </w:tabs>
        <w:ind w:right="-2" w:firstLine="284"/>
        <w:rPr>
          <w:rFonts w:ascii="Times New Roman" w:hAnsi="Times New Roman"/>
          <w:sz w:val="24"/>
          <w:szCs w:val="20"/>
        </w:rPr>
      </w:pPr>
      <w:r w:rsidRPr="00D5470E">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D5470E" w:rsidR="00D5470E" w:rsidP="00D5470E" w:rsidRDefault="00D5470E" w14:paraId="0EA24BAD" w14:textId="77777777">
      <w:pPr>
        <w:tabs>
          <w:tab w:val="left" w:pos="284"/>
          <w:tab w:val="left" w:pos="567"/>
          <w:tab w:val="left" w:pos="851"/>
        </w:tabs>
        <w:ind w:right="-2" w:firstLine="284"/>
        <w:rPr>
          <w:rFonts w:ascii="Times New Roman" w:hAnsi="Times New Roman"/>
          <w:sz w:val="24"/>
          <w:szCs w:val="20"/>
        </w:rPr>
      </w:pPr>
    </w:p>
    <w:p w:rsidRPr="00D5470E" w:rsidR="00D5470E" w:rsidP="00D5470E" w:rsidRDefault="00D5470E" w14:paraId="033DE060" w14:textId="2AD6823A">
      <w:pPr>
        <w:tabs>
          <w:tab w:val="left" w:pos="284"/>
          <w:tab w:val="left" w:pos="567"/>
          <w:tab w:val="left" w:pos="851"/>
        </w:tabs>
        <w:ind w:right="-2"/>
        <w:rPr>
          <w:rFonts w:ascii="Times New Roman" w:hAnsi="Times New Roman"/>
          <w:sz w:val="24"/>
          <w:szCs w:val="20"/>
        </w:rPr>
      </w:pPr>
      <w:r w:rsidRPr="00D5470E">
        <w:rPr>
          <w:rFonts w:ascii="Times New Roman" w:hAnsi="Times New Roman"/>
          <w:sz w:val="24"/>
          <w:szCs w:val="20"/>
        </w:rPr>
        <w:t>Gegeven</w:t>
      </w:r>
    </w:p>
    <w:p w:rsidR="00D5470E" w:rsidP="00D5470E" w:rsidRDefault="00D5470E" w14:paraId="77D58303" w14:textId="77777777">
      <w:pPr>
        <w:tabs>
          <w:tab w:val="left" w:pos="284"/>
          <w:tab w:val="left" w:pos="567"/>
          <w:tab w:val="left" w:pos="851"/>
        </w:tabs>
        <w:ind w:right="-2" w:firstLine="284"/>
        <w:rPr>
          <w:rFonts w:ascii="Times New Roman" w:hAnsi="Times New Roman"/>
          <w:sz w:val="24"/>
          <w:szCs w:val="20"/>
        </w:rPr>
      </w:pPr>
    </w:p>
    <w:p w:rsidR="00D5470E" w:rsidP="00D5470E" w:rsidRDefault="00D5470E" w14:paraId="1F589930" w14:textId="77777777">
      <w:pPr>
        <w:tabs>
          <w:tab w:val="left" w:pos="284"/>
          <w:tab w:val="left" w:pos="567"/>
          <w:tab w:val="left" w:pos="851"/>
        </w:tabs>
        <w:ind w:right="-2" w:firstLine="284"/>
        <w:rPr>
          <w:rFonts w:ascii="Times New Roman" w:hAnsi="Times New Roman"/>
          <w:sz w:val="24"/>
          <w:szCs w:val="20"/>
        </w:rPr>
      </w:pPr>
    </w:p>
    <w:p w:rsidR="00D5470E" w:rsidP="00D5470E" w:rsidRDefault="00D5470E" w14:paraId="11653315" w14:textId="77777777">
      <w:pPr>
        <w:tabs>
          <w:tab w:val="left" w:pos="284"/>
          <w:tab w:val="left" w:pos="567"/>
          <w:tab w:val="left" w:pos="851"/>
        </w:tabs>
        <w:ind w:right="-2" w:firstLine="284"/>
        <w:rPr>
          <w:rFonts w:ascii="Times New Roman" w:hAnsi="Times New Roman"/>
          <w:sz w:val="24"/>
          <w:szCs w:val="20"/>
        </w:rPr>
      </w:pPr>
    </w:p>
    <w:p w:rsidR="00D5470E" w:rsidP="00D5470E" w:rsidRDefault="00D5470E" w14:paraId="3877C2B6" w14:textId="77777777">
      <w:pPr>
        <w:tabs>
          <w:tab w:val="left" w:pos="284"/>
          <w:tab w:val="left" w:pos="567"/>
          <w:tab w:val="left" w:pos="851"/>
        </w:tabs>
        <w:ind w:right="-2" w:firstLine="284"/>
        <w:rPr>
          <w:rFonts w:ascii="Times New Roman" w:hAnsi="Times New Roman"/>
          <w:sz w:val="24"/>
          <w:szCs w:val="20"/>
        </w:rPr>
      </w:pPr>
    </w:p>
    <w:p w:rsidR="00D5470E" w:rsidP="00D5470E" w:rsidRDefault="00D5470E" w14:paraId="6A35EDF8" w14:textId="77777777">
      <w:pPr>
        <w:tabs>
          <w:tab w:val="left" w:pos="284"/>
          <w:tab w:val="left" w:pos="567"/>
          <w:tab w:val="left" w:pos="851"/>
        </w:tabs>
        <w:ind w:right="-2" w:firstLine="284"/>
        <w:rPr>
          <w:rFonts w:ascii="Times New Roman" w:hAnsi="Times New Roman"/>
          <w:sz w:val="24"/>
          <w:szCs w:val="20"/>
        </w:rPr>
      </w:pPr>
    </w:p>
    <w:p w:rsidR="00D5470E" w:rsidP="00D5470E" w:rsidRDefault="00D5470E" w14:paraId="73202BD5" w14:textId="77777777">
      <w:pPr>
        <w:tabs>
          <w:tab w:val="left" w:pos="284"/>
          <w:tab w:val="left" w:pos="567"/>
          <w:tab w:val="left" w:pos="851"/>
        </w:tabs>
        <w:ind w:right="-2" w:firstLine="284"/>
        <w:rPr>
          <w:rFonts w:ascii="Times New Roman" w:hAnsi="Times New Roman"/>
          <w:sz w:val="24"/>
          <w:szCs w:val="20"/>
        </w:rPr>
      </w:pPr>
    </w:p>
    <w:p w:rsidR="00D5470E" w:rsidP="00D5470E" w:rsidRDefault="00D5470E" w14:paraId="5F7C7AAF" w14:textId="77777777">
      <w:pPr>
        <w:tabs>
          <w:tab w:val="left" w:pos="284"/>
          <w:tab w:val="left" w:pos="567"/>
          <w:tab w:val="left" w:pos="851"/>
        </w:tabs>
        <w:ind w:right="-2" w:firstLine="284"/>
        <w:rPr>
          <w:rFonts w:ascii="Times New Roman" w:hAnsi="Times New Roman"/>
          <w:sz w:val="24"/>
          <w:szCs w:val="20"/>
        </w:rPr>
      </w:pPr>
    </w:p>
    <w:p w:rsidR="00D5470E" w:rsidP="00D5470E" w:rsidRDefault="00D5470E" w14:paraId="2B27B716" w14:textId="77777777">
      <w:pPr>
        <w:tabs>
          <w:tab w:val="left" w:pos="284"/>
          <w:tab w:val="left" w:pos="567"/>
          <w:tab w:val="left" w:pos="851"/>
        </w:tabs>
        <w:ind w:right="-2" w:firstLine="284"/>
        <w:rPr>
          <w:rFonts w:ascii="Times New Roman" w:hAnsi="Times New Roman"/>
          <w:sz w:val="24"/>
          <w:szCs w:val="20"/>
        </w:rPr>
      </w:pPr>
    </w:p>
    <w:p w:rsidRPr="00D5470E" w:rsidR="00D5470E" w:rsidP="00D5470E" w:rsidRDefault="00D5470E" w14:paraId="0EAD2CC6" w14:textId="77777777">
      <w:pPr>
        <w:tabs>
          <w:tab w:val="left" w:pos="284"/>
          <w:tab w:val="left" w:pos="567"/>
          <w:tab w:val="left" w:pos="851"/>
        </w:tabs>
        <w:ind w:right="-2" w:firstLine="284"/>
        <w:rPr>
          <w:rFonts w:ascii="Times New Roman" w:hAnsi="Times New Roman"/>
          <w:sz w:val="24"/>
          <w:szCs w:val="20"/>
        </w:rPr>
      </w:pPr>
    </w:p>
    <w:p w:rsidRPr="002168F4" w:rsidR="00D5470E" w:rsidP="00D5470E" w:rsidRDefault="00D5470E" w14:paraId="0050D116" w14:textId="550FF683">
      <w:pPr>
        <w:tabs>
          <w:tab w:val="left" w:pos="284"/>
          <w:tab w:val="left" w:pos="567"/>
          <w:tab w:val="left" w:pos="851"/>
        </w:tabs>
        <w:ind w:right="-2"/>
        <w:rPr>
          <w:rFonts w:ascii="Times New Roman" w:hAnsi="Times New Roman"/>
          <w:sz w:val="24"/>
          <w:szCs w:val="20"/>
        </w:rPr>
      </w:pPr>
      <w:r w:rsidRPr="00D5470E">
        <w:rPr>
          <w:rFonts w:ascii="Times New Roman" w:hAnsi="Times New Roman"/>
          <w:sz w:val="24"/>
          <w:szCs w:val="20"/>
        </w:rPr>
        <w:t>De Staatssecretaris van Financiën,</w:t>
      </w:r>
    </w:p>
    <w:sectPr w:rsidRPr="002168F4" w:rsidR="00D5470E"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0296" w14:textId="77777777" w:rsidR="00D5470E" w:rsidRDefault="00D5470E">
      <w:pPr>
        <w:spacing w:line="20" w:lineRule="exact"/>
      </w:pPr>
    </w:p>
  </w:endnote>
  <w:endnote w:type="continuationSeparator" w:id="0">
    <w:p w14:paraId="25820F58" w14:textId="77777777" w:rsidR="00D5470E" w:rsidRDefault="00D5470E">
      <w:pPr>
        <w:pStyle w:val="Amendement"/>
      </w:pPr>
      <w:r>
        <w:rPr>
          <w:b w:val="0"/>
          <w:bCs w:val="0"/>
        </w:rPr>
        <w:t xml:space="preserve"> </w:t>
      </w:r>
    </w:p>
  </w:endnote>
  <w:endnote w:type="continuationNotice" w:id="1">
    <w:p w14:paraId="768A4C83" w14:textId="77777777" w:rsidR="00D5470E" w:rsidRDefault="00D5470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826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C0877B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06E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1F6A18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982A2" w14:textId="77777777" w:rsidR="00D5470E" w:rsidRDefault="00D5470E">
      <w:pPr>
        <w:pStyle w:val="Amendement"/>
      </w:pPr>
      <w:r>
        <w:rPr>
          <w:b w:val="0"/>
          <w:bCs w:val="0"/>
        </w:rPr>
        <w:separator/>
      </w:r>
    </w:p>
  </w:footnote>
  <w:footnote w:type="continuationSeparator" w:id="0">
    <w:p w14:paraId="357C23E5" w14:textId="77777777" w:rsidR="00D5470E" w:rsidRDefault="00D547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0E"/>
    <w:rsid w:val="00012DBE"/>
    <w:rsid w:val="000A1D81"/>
    <w:rsid w:val="00111ED3"/>
    <w:rsid w:val="001C190E"/>
    <w:rsid w:val="002168F4"/>
    <w:rsid w:val="002A727C"/>
    <w:rsid w:val="005D2707"/>
    <w:rsid w:val="00606255"/>
    <w:rsid w:val="00653DE1"/>
    <w:rsid w:val="006B607A"/>
    <w:rsid w:val="007D451C"/>
    <w:rsid w:val="00826224"/>
    <w:rsid w:val="008B707E"/>
    <w:rsid w:val="00930A23"/>
    <w:rsid w:val="009C7354"/>
    <w:rsid w:val="009E6D7F"/>
    <w:rsid w:val="00A11E73"/>
    <w:rsid w:val="00A2521E"/>
    <w:rsid w:val="00AE436A"/>
    <w:rsid w:val="00C135B1"/>
    <w:rsid w:val="00C52A52"/>
    <w:rsid w:val="00C92DF8"/>
    <w:rsid w:val="00CB3578"/>
    <w:rsid w:val="00D20AFA"/>
    <w:rsid w:val="00D5470E"/>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E77DA"/>
  <w15:docId w15:val="{1F46375F-454B-45B1-B084-723D4307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772</ap:Words>
  <ap:Characters>4337</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2025-09-24T14:14:00.0000000Z</dcterms:created>
  <dcterms:modified xsi:type="dcterms:W3CDTF">2025-09-24T14:14:00.0000000Z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