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104"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8826"/>
      </w:tblGrid>
      <w:tr w:rsidRPr="006126D5" w:rsidR="00193D88" w:rsidTr="006B59E9" w14:paraId="0E458907" w14:textId="77777777">
        <w:trPr>
          <w:trHeight w:val="1730"/>
        </w:trPr>
        <w:tc>
          <w:tcPr>
            <w:tcW w:w="5000" w:type="pct"/>
          </w:tcPr>
          <w:sdt>
            <w:sdtPr>
              <w:rPr>
                <w:rFonts w:ascii="Verdana" w:hAnsi="Verdana"/>
              </w:rPr>
              <w:id w:val="1863471844"/>
              <w15:repeatingSection/>
            </w:sdtPr>
            <w:sdtEndPr/>
            <w:sdtContent>
              <w:sdt>
                <w:sdtPr>
                  <w:rPr>
                    <w:rFonts w:ascii="Verdana" w:hAnsi="Verdana"/>
                  </w:rPr>
                  <w:id w:val="1474554821"/>
                  <w:placeholder>
                    <w:docPart w:val="F03D5CA7CFAA4DB9BB45FB5F532B8CBF"/>
                  </w:placeholder>
                  <w15:repeatingSectionItem/>
                </w:sdtPr>
                <w:sdtEndPr/>
                <w:sdtContent>
                  <w:sdt>
                    <w:sdtPr>
                      <w:alias w:val="Organisatie"/>
                      <w:tag w:val="Ministerie"/>
                      <w:id w:val="1410579620"/>
                      <w:placeholder>
                        <w:docPart w:val="303E36A9B6584882BBF404E088A3DF42"/>
                      </w:placeholder>
                      <w15:color w:val="007BFF"/>
                      <w:comboBox>
                        <w:listItem w:value="Kies één van de volgende ministerie"/>
                        <w:listItem w:displayText="Aan de minister president van Algemene Zaken" w:value="Algemene Zaken"/>
                        <w:listItem w:displayText="Aan de minister van Asiel en Migratie" w:value="Aan de minister van Asiel en Migratie"/>
                        <w:listItem w:displayText="Aan de minister van Binnenlandse Zaken en Koninkrijksrelaties" w:value="BZK"/>
                        <w:listItem w:displayText="Aan de staatssecretaris Digitalisering en Koninkrijksrelaties" w:value="BZK Digitaal"/>
                        <w:listItem w:displayText="Aan de staatssecretaris Herstel Groningen" w:value="BZK Groningen"/>
                        <w:listItem w:displayText="Aan de minister van Buitenlandse Zaken" w:value="BuZa"/>
                        <w:listItem w:displayText="Aan de minister voor Buitenlandse Handel en Ontwikkelingshulp" w:value="BuZa HOS"/>
                        <w:listItem w:displayText="Aan de minister van Economische Zaken" w:value="EZ"/>
                        <w:listItem w:displayText="Aan de minister van Defensie" w:value="Defensie"/>
                        <w:listItem w:displayText="Aan de staatssecretaris van Personeel en Materieel" w:value="Defensie Personeel en Materieel"/>
                        <w:listItem w:displayText="Aan de minister van Financiën" w:value="Financiën"/>
                        <w:listItem w:displayText="Aan de staatssecretaris Fiscaliteit, Belastingdienst en Douane" w:value="Financiën (Fiscaliteit. Belastingdienst en Douane)"/>
                        <w:listItem w:displayText="Aan de staatssecretaris Herstel en Toeslagen" w:value="Financiën (Toeslagen)"/>
                        <w:listItem w:displayText="Aan de minister van Infrastructuur en Waterstaat" w:value="IenW"/>
                        <w:listItem w:displayText="Aan de staatssecretaris Openbaar en Vervoer" w:value="IenW Openbaar en Vervoer"/>
                        <w:listItem w:displayText="Aan de minister van Justitie en Veiligheid" w:value="JenV (Justitie en Veiligheid)"/>
                        <w:listItem w:displayText="Aan de staatssecretaris Justitie en Veiligheid" w:value="JenV"/>
                        <w:listItem w:displayText="Aan de staatssecretaris Rechtsbescherming" w:value="JenV (Rechtsbescherming)"/>
                        <w:listItem w:displayText="Aan de minister van Klimaat en Groene Groei" w:value="KGG"/>
                        <w:listItem w:displayText="Aan de minister van Landbouw, Visserij, Voedselzekerheid en Natuur" w:value="LVVN"/>
                        <w:listItem w:displayText="Aan de staatssecretaris van Landbouw, Visserij, Voedselzekerheid en Natuur" w:value="LVVN "/>
                        <w:listItem w:displayText="Aan de minister van Onderwijs, Cultuur en Wetenschap" w:value="OCW"/>
                        <w:listItem w:displayText="Aan de staatssecretaris Funderend Onderwijs en Emancipatie" w:value="OCW PO, VO en Emancipatie"/>
                        <w:listItem w:displayText="Aan de minister van Sociale Zaken en Werkgelegenheid " w:value="SZW"/>
                        <w:listItem w:displayText="Aan de staatssecretaris Participatie en Integratie" w:value="SZW P&amp;I"/>
                        <w:listItem w:displayText="Aan de minister van Volksgezondheid, Welzijn en Sport" w:value="VWS"/>
                        <w:listItem w:displayText="Aan de staatssecretaris Langdurige en Maatschappelijke Zorg" w:value="VWS LMZ"/>
                        <w:listItem w:displayText="Aan de staatssecretaris Jeugd, Preventie en Sport" w:value="VWS JPS"/>
                        <w:listItem w:displayText="Aan de minister van Volkshuisvesting en Ruimtelijke Ordening" w:value="VRO"/>
                      </w:comboBox>
                    </w:sdtPr>
                    <w:sdtEndPr/>
                    <w:sdtContent>
                      <w:p w:rsidRPr="006126D5" w:rsidR="00551C00" w:rsidP="00DD4FAF" w:rsidRDefault="006A40B3" w14:paraId="7D76F224" w14:textId="5B3FE633">
                        <w:pPr>
                          <w:spacing w:line="260" w:lineRule="atLeast"/>
                          <w:jc w:val="both"/>
                          <w:outlineLvl w:val="0"/>
                          <w:rPr>
                            <w:rFonts w:ascii="Verdana" w:hAnsi="Verdana"/>
                          </w:rPr>
                        </w:pPr>
                        <w:r>
                          <w:t>Aan de staatssecretaris Fiscaliteit, Belastingdienst en Douane</w:t>
                        </w:r>
                      </w:p>
                    </w:sdtContent>
                  </w:sdt>
                </w:sdtContent>
              </w:sdt>
            </w:sdtContent>
          </w:sdt>
          <w:p w:rsidR="00D62465" w:rsidP="00DD4FAF" w:rsidRDefault="006A40B3" w14:paraId="573444CA" w14:textId="20CFE373">
            <w:pPr>
              <w:pStyle w:val="01Standaardbrief"/>
              <w:tabs>
                <w:tab w:val="clear" w:pos="4820"/>
                <w:tab w:val="left" w:pos="3400"/>
              </w:tabs>
              <w:spacing w:line="260" w:lineRule="atLeast"/>
              <w:outlineLvl w:val="0"/>
              <w:rPr>
                <w:rFonts w:ascii="Verdana" w:hAnsi="Verdana"/>
              </w:rPr>
            </w:pPr>
            <w:r>
              <w:rPr>
                <w:rFonts w:ascii="Verdana" w:hAnsi="Verdana"/>
              </w:rPr>
              <w:t>De heer drs. T. van Oostenbruggen</w:t>
            </w:r>
          </w:p>
          <w:p w:rsidRPr="00D62465" w:rsidR="00971BF2" w:rsidP="00DD4FAF" w:rsidRDefault="006A40B3" w14:paraId="0B3FE103" w14:textId="39BE3334">
            <w:pPr>
              <w:pStyle w:val="01Standaardbrief"/>
              <w:tabs>
                <w:tab w:val="clear" w:pos="4820"/>
                <w:tab w:val="left" w:pos="3400"/>
              </w:tabs>
              <w:spacing w:line="260" w:lineRule="atLeast"/>
              <w:outlineLvl w:val="0"/>
              <w:rPr>
                <w:rFonts w:ascii="Verdana" w:hAnsi="Verdana"/>
              </w:rPr>
            </w:pPr>
            <w:r>
              <w:rPr>
                <w:rFonts w:ascii="Verdana" w:hAnsi="Verdana"/>
              </w:rPr>
              <w:t>Korte Voorhout 7</w:t>
            </w:r>
          </w:p>
          <w:p w:rsidR="00971BF2" w:rsidP="00DD4FAF" w:rsidRDefault="006A40B3" w14:paraId="2CA7EB96" w14:textId="379455EC">
            <w:pPr>
              <w:pStyle w:val="01Standaardbrief"/>
              <w:tabs>
                <w:tab w:val="clear" w:pos="4820"/>
                <w:tab w:val="left" w:pos="3400"/>
              </w:tabs>
              <w:spacing w:line="260" w:lineRule="atLeast"/>
              <w:outlineLvl w:val="0"/>
            </w:pPr>
            <w:r>
              <w:t>2511 CW DEN HAAG</w:t>
            </w:r>
          </w:p>
          <w:p w:rsidRPr="006126D5" w:rsidR="006B59E9" w:rsidP="00DD4FAF" w:rsidRDefault="006B59E9" w14:paraId="41059583" w14:textId="77777777">
            <w:pPr>
              <w:pStyle w:val="01Standaardbrief"/>
              <w:tabs>
                <w:tab w:val="clear" w:pos="4820"/>
                <w:tab w:val="left" w:pos="3400"/>
              </w:tabs>
              <w:spacing w:line="260" w:lineRule="atLeast"/>
              <w:outlineLvl w:val="0"/>
            </w:pPr>
          </w:p>
        </w:tc>
      </w:tr>
      <w:tr w:rsidRPr="006126D5" w:rsidR="00696215" w:rsidTr="006B59E9" w14:paraId="4034153B" w14:textId="77777777">
        <w:trPr>
          <w:trHeight w:val="575"/>
        </w:trPr>
        <w:tc>
          <w:tcPr>
            <w:tcW w:w="5000" w:type="pct"/>
          </w:tcPr>
          <w:p w:rsidRPr="006126D5" w:rsidR="00696215" w:rsidP="00CD4439" w:rsidRDefault="00696215" w14:paraId="1CA67B21" w14:textId="77777777">
            <w:pPr>
              <w:pStyle w:val="01Standaardbrief"/>
              <w:tabs>
                <w:tab w:val="clear" w:pos="284"/>
                <w:tab w:val="clear" w:pos="567"/>
                <w:tab w:val="right" w:pos="1451"/>
              </w:tabs>
              <w:spacing w:line="260" w:lineRule="atLeast"/>
              <w:ind w:left="1452" w:hanging="1452"/>
              <w:rPr>
                <w:b/>
                <w:bCs/>
                <w:sz w:val="13"/>
                <w:szCs w:val="13"/>
              </w:rPr>
            </w:pPr>
            <w:r w:rsidRPr="006126D5">
              <w:rPr>
                <w:b/>
                <w:bCs/>
                <w:sz w:val="13"/>
                <w:szCs w:val="13"/>
              </w:rPr>
              <w:t>Onze referentie</w:t>
            </w:r>
          </w:p>
          <w:p w:rsidRPr="006126D5" w:rsidR="00696215" w:rsidP="00CD4439" w:rsidRDefault="00696215" w14:paraId="39CE738F" w14:textId="1D8321E7">
            <w:pPr>
              <w:pStyle w:val="01Standaardbrief"/>
              <w:tabs>
                <w:tab w:val="clear" w:pos="284"/>
                <w:tab w:val="clear" w:pos="567"/>
              </w:tabs>
              <w:spacing w:line="260" w:lineRule="atLeast"/>
              <w:rPr>
                <w:sz w:val="16"/>
                <w:szCs w:val="16"/>
              </w:rPr>
            </w:pPr>
            <w:r w:rsidRPr="006126D5">
              <w:rPr>
                <w:sz w:val="16"/>
                <w:szCs w:val="16"/>
              </w:rPr>
              <w:t>MvH/RvZ/</w:t>
            </w:r>
            <w:r w:rsidR="006A40B3">
              <w:rPr>
                <w:sz w:val="16"/>
                <w:szCs w:val="16"/>
              </w:rPr>
              <w:t>AvdW</w:t>
            </w:r>
            <w:r w:rsidRPr="006126D5">
              <w:rPr>
                <w:sz w:val="16"/>
                <w:szCs w:val="16"/>
              </w:rPr>
              <w:t>/</w:t>
            </w:r>
            <w:sdt>
              <w:sdtPr>
                <w:rPr>
                  <w:sz w:val="16"/>
                  <w:szCs w:val="16"/>
                </w:rPr>
                <w:alias w:val="Initialen secretariaat"/>
                <w:tag w:val="secr"/>
                <w:id w:val="1027451380"/>
                <w:placeholder>
                  <w:docPart w:val="08C5BD7D5020443F86D3C390C80A0149"/>
                </w:placeholder>
                <w:temporary/>
                <w:showingPlcHdr/>
                <w15:color w:val="0099FF"/>
                <w:comboBox>
                  <w:listItem w:displayText="wie secr" w:value="wie secr"/>
                  <w:listItem w:displayText="bs" w:value="Birgul"/>
                  <w:listItem w:displayText="ls" w:value="Lies"/>
                </w:comboBox>
              </w:sdtPr>
              <w:sdtEndPr/>
              <w:sdtContent>
                <w:r w:rsidRPr="00E07D83" w:rsidR="007D0421">
                  <w:rPr>
                    <w:rStyle w:val="Tekstvantijdelijkeaanduiding"/>
                  </w:rPr>
                  <w:t>Kies een item.</w:t>
                </w:r>
              </w:sdtContent>
            </w:sdt>
            <w:r w:rsidRPr="006126D5">
              <w:rPr>
                <w:sz w:val="16"/>
                <w:szCs w:val="16"/>
              </w:rPr>
              <w:t>/</w:t>
            </w:r>
            <w:r w:rsidR="00481044">
              <w:rPr>
                <w:sz w:val="16"/>
                <w:szCs w:val="16"/>
              </w:rPr>
              <w:t>ATR</w:t>
            </w:r>
            <w:r w:rsidR="006A40B3">
              <w:rPr>
                <w:sz w:val="16"/>
                <w:szCs w:val="16"/>
              </w:rPr>
              <w:t>4084</w:t>
            </w:r>
            <w:r w:rsidRPr="006126D5">
              <w:rPr>
                <w:sz w:val="16"/>
                <w:szCs w:val="16"/>
              </w:rPr>
              <w:t>/202</w:t>
            </w:r>
            <w:r w:rsidR="00870B6B">
              <w:rPr>
                <w:sz w:val="16"/>
                <w:szCs w:val="16"/>
              </w:rPr>
              <w:t>5</w:t>
            </w:r>
            <w:r w:rsidRPr="006126D5">
              <w:rPr>
                <w:sz w:val="16"/>
                <w:szCs w:val="16"/>
              </w:rPr>
              <w:t>-U</w:t>
            </w:r>
          </w:p>
        </w:tc>
      </w:tr>
      <w:tr w:rsidRPr="006126D5" w:rsidR="00F7742A" w:rsidTr="006B59E9" w14:paraId="33FCDE13" w14:textId="77777777">
        <w:trPr>
          <w:trHeight w:val="64"/>
        </w:trPr>
        <w:tc>
          <w:tcPr>
            <w:tcW w:w="5000" w:type="pct"/>
          </w:tcPr>
          <w:p w:rsidRPr="006126D5" w:rsidR="00F7742A" w:rsidP="00CD4439" w:rsidRDefault="00F7742A" w14:paraId="291F61EF" w14:textId="77777777">
            <w:pPr>
              <w:pStyle w:val="01Standaardbrief"/>
              <w:tabs>
                <w:tab w:val="clear" w:pos="284"/>
                <w:tab w:val="clear" w:pos="567"/>
                <w:tab w:val="right" w:pos="1451"/>
              </w:tabs>
              <w:spacing w:line="260" w:lineRule="atLeast"/>
              <w:ind w:left="1452" w:hanging="1452"/>
              <w:rPr>
                <w:b/>
                <w:bCs/>
                <w:sz w:val="16"/>
                <w:szCs w:val="16"/>
              </w:rPr>
            </w:pPr>
          </w:p>
        </w:tc>
      </w:tr>
      <w:tr w:rsidRPr="006126D5" w:rsidR="00696215" w:rsidTr="006B59E9" w14:paraId="321077F8" w14:textId="77777777">
        <w:trPr>
          <w:trHeight w:val="575"/>
        </w:trPr>
        <w:tc>
          <w:tcPr>
            <w:tcW w:w="5000" w:type="pct"/>
          </w:tcPr>
          <w:p w:rsidRPr="006126D5" w:rsidR="00696215" w:rsidP="00CD4439" w:rsidRDefault="00696215" w14:paraId="06E046FD" w14:textId="77777777">
            <w:pPr>
              <w:pStyle w:val="01Standaardbrief"/>
              <w:tabs>
                <w:tab w:val="clear" w:pos="284"/>
                <w:tab w:val="clear" w:pos="567"/>
                <w:tab w:val="clear" w:pos="4820"/>
                <w:tab w:val="right" w:pos="1418"/>
                <w:tab w:val="right" w:pos="1451"/>
              </w:tabs>
              <w:spacing w:line="260" w:lineRule="atLeast"/>
              <w:ind w:left="1451" w:hanging="1451"/>
              <w:rPr>
                <w:b/>
                <w:bCs/>
                <w:sz w:val="13"/>
                <w:szCs w:val="13"/>
              </w:rPr>
            </w:pPr>
            <w:r w:rsidRPr="006126D5">
              <w:rPr>
                <w:b/>
                <w:bCs/>
                <w:sz w:val="13"/>
                <w:szCs w:val="13"/>
              </w:rPr>
              <w:t>Uw referentie</w:t>
            </w:r>
          </w:p>
          <w:p w:rsidRPr="006126D5" w:rsidR="00696215" w:rsidP="00CD4439" w:rsidRDefault="00696215" w14:paraId="65100158" w14:textId="68C411E7">
            <w:pPr>
              <w:pStyle w:val="01Standaardbrief"/>
              <w:tabs>
                <w:tab w:val="clear" w:pos="284"/>
                <w:tab w:val="clear" w:pos="567"/>
                <w:tab w:val="clear" w:pos="4820"/>
                <w:tab w:val="right" w:pos="1418"/>
                <w:tab w:val="right" w:pos="1451"/>
              </w:tabs>
              <w:spacing w:line="260" w:lineRule="atLeast"/>
              <w:ind w:left="1451" w:hanging="1451"/>
              <w:rPr>
                <w:sz w:val="16"/>
                <w:szCs w:val="16"/>
              </w:rPr>
            </w:pPr>
          </w:p>
        </w:tc>
      </w:tr>
      <w:tr w:rsidRPr="006126D5" w:rsidR="00193D88" w:rsidTr="006B59E9" w14:paraId="2509D15D" w14:textId="77777777">
        <w:trPr>
          <w:trHeight w:val="87"/>
        </w:trPr>
        <w:tc>
          <w:tcPr>
            <w:tcW w:w="5000" w:type="pct"/>
          </w:tcPr>
          <w:p w:rsidRPr="006126D5" w:rsidR="00193D88" w:rsidP="00CD4439" w:rsidRDefault="00193D88" w14:paraId="3CD72742" w14:textId="77777777">
            <w:pPr>
              <w:pStyle w:val="01Standaardbrief"/>
              <w:tabs>
                <w:tab w:val="left" w:pos="1592"/>
              </w:tabs>
              <w:spacing w:line="260" w:lineRule="atLeast"/>
              <w:ind w:left="1592" w:hanging="1592"/>
              <w:jc w:val="both"/>
              <w:rPr>
                <w:sz w:val="16"/>
                <w:szCs w:val="16"/>
              </w:rPr>
            </w:pPr>
          </w:p>
        </w:tc>
      </w:tr>
      <w:tr w:rsidRPr="006126D5" w:rsidR="00696215" w:rsidTr="006B59E9" w14:paraId="75370037" w14:textId="77777777">
        <w:trPr>
          <w:trHeight w:val="264"/>
        </w:trPr>
        <w:tc>
          <w:tcPr>
            <w:tcW w:w="5000" w:type="pct"/>
          </w:tcPr>
          <w:p w:rsidRPr="00D62465" w:rsidR="00696215" w:rsidP="00CD4439" w:rsidRDefault="00696215" w14:paraId="04B1B415" w14:textId="77777777">
            <w:pPr>
              <w:pStyle w:val="01Standaardbrief"/>
              <w:tabs>
                <w:tab w:val="clear" w:pos="284"/>
                <w:tab w:val="clear" w:pos="567"/>
              </w:tabs>
              <w:spacing w:line="260" w:lineRule="atLeast"/>
              <w:ind w:left="1167" w:hanging="1167"/>
              <w:jc w:val="both"/>
              <w:rPr>
                <w:b/>
                <w:bCs/>
                <w:sz w:val="13"/>
                <w:szCs w:val="13"/>
              </w:rPr>
            </w:pPr>
            <w:r w:rsidRPr="00D62465">
              <w:rPr>
                <w:b/>
                <w:bCs/>
                <w:sz w:val="13"/>
                <w:szCs w:val="13"/>
              </w:rPr>
              <w:t>Datum</w:t>
            </w:r>
          </w:p>
          <w:p w:rsidRPr="006126D5" w:rsidR="00696215" w:rsidP="00D62465" w:rsidRDefault="00D25D29" w14:paraId="30562E32" w14:textId="7164E2B0">
            <w:pPr>
              <w:pStyle w:val="01Standaardbrief"/>
              <w:tabs>
                <w:tab w:val="clear" w:pos="284"/>
                <w:tab w:val="clear" w:pos="567"/>
              </w:tabs>
              <w:spacing w:line="260" w:lineRule="atLeast"/>
              <w:jc w:val="both"/>
            </w:pPr>
            <w:sdt>
              <w:sdtPr>
                <w:rPr>
                  <w:rStyle w:val="Stijl5"/>
                </w:rPr>
                <w:alias w:val="Datum"/>
                <w:tag w:val="Datum"/>
                <w:id w:val="-1480462344"/>
                <w:placeholder>
                  <w:docPart w:val="91969D04E86A4C12A778576D33D062B5"/>
                </w:placeholder>
                <w:date w:fullDate="2025-08-08T00:00:00Z">
                  <w:dateFormat w:val="d MMMM yyyy"/>
                  <w:lid w:val="nl-NL"/>
                  <w:storeMappedDataAs w:val="dateTime"/>
                  <w:calendar w:val="gregorian"/>
                </w:date>
              </w:sdtPr>
              <w:sdtEndPr>
                <w:rPr>
                  <w:rStyle w:val="Stijl5"/>
                </w:rPr>
              </w:sdtEndPr>
              <w:sdtContent>
                <w:r w:rsidR="00CA4B42">
                  <w:rPr>
                    <w:rStyle w:val="Stijl5"/>
                  </w:rPr>
                  <w:t>8</w:t>
                </w:r>
                <w:r w:rsidR="006A40B3">
                  <w:rPr>
                    <w:rStyle w:val="Stijl5"/>
                  </w:rPr>
                  <w:t xml:space="preserve"> augustus 2025</w:t>
                </w:r>
              </w:sdtContent>
            </w:sdt>
          </w:p>
        </w:tc>
      </w:tr>
      <w:tr w:rsidRPr="006126D5" w:rsidR="00696215" w:rsidTr="006B59E9" w14:paraId="38882CED" w14:textId="77777777">
        <w:trPr>
          <w:trHeight w:val="64"/>
        </w:trPr>
        <w:tc>
          <w:tcPr>
            <w:tcW w:w="5000" w:type="pct"/>
          </w:tcPr>
          <w:p w:rsidRPr="006126D5" w:rsidR="00696215" w:rsidP="00CD4439" w:rsidRDefault="00696215" w14:paraId="5A1025D4" w14:textId="77777777">
            <w:pPr>
              <w:pStyle w:val="01Standaardbrief"/>
              <w:tabs>
                <w:tab w:val="clear" w:pos="284"/>
                <w:tab w:val="clear" w:pos="567"/>
              </w:tabs>
              <w:spacing w:line="260" w:lineRule="atLeast"/>
              <w:ind w:left="1167" w:hanging="1167"/>
              <w:jc w:val="both"/>
              <w:rPr>
                <w:b/>
                <w:bCs/>
                <w:sz w:val="13"/>
                <w:szCs w:val="13"/>
              </w:rPr>
            </w:pPr>
          </w:p>
        </w:tc>
      </w:tr>
      <w:tr w:rsidRPr="006126D5" w:rsidR="00696215" w:rsidTr="006B59E9" w14:paraId="0270C8AA" w14:textId="77777777">
        <w:trPr>
          <w:trHeight w:val="1279"/>
        </w:trPr>
        <w:tc>
          <w:tcPr>
            <w:tcW w:w="5000" w:type="pct"/>
          </w:tcPr>
          <w:p w:rsidRPr="006126D5" w:rsidR="00696215" w:rsidP="00CD4439" w:rsidRDefault="00696215" w14:paraId="5B30640D" w14:textId="77777777">
            <w:pPr>
              <w:pStyle w:val="01Standaardbrief"/>
              <w:tabs>
                <w:tab w:val="left" w:pos="1592"/>
              </w:tabs>
              <w:spacing w:line="260" w:lineRule="atLeast"/>
              <w:ind w:left="1592" w:hanging="1592"/>
              <w:jc w:val="both"/>
              <w:rPr>
                <w:b/>
                <w:bCs/>
                <w:sz w:val="13"/>
                <w:szCs w:val="13"/>
              </w:rPr>
            </w:pPr>
            <w:r w:rsidRPr="006126D5">
              <w:rPr>
                <w:b/>
                <w:bCs/>
                <w:sz w:val="13"/>
                <w:szCs w:val="13"/>
              </w:rPr>
              <w:t xml:space="preserve">Onderwerp </w:t>
            </w:r>
          </w:p>
          <w:p w:rsidRPr="006126D5" w:rsidR="00696215" w:rsidP="00CD4439" w:rsidRDefault="006A40B3" w14:paraId="6A7B2C66" w14:textId="1E03AD14">
            <w:pPr>
              <w:pStyle w:val="01Standaardbrief"/>
              <w:tabs>
                <w:tab w:val="left" w:pos="1592"/>
              </w:tabs>
              <w:spacing w:line="260" w:lineRule="atLeast"/>
              <w:jc w:val="both"/>
              <w:rPr>
                <w:sz w:val="16"/>
                <w:szCs w:val="16"/>
              </w:rPr>
            </w:pPr>
            <w:r>
              <w:rPr>
                <w:sz w:val="16"/>
                <w:szCs w:val="16"/>
              </w:rPr>
              <w:t>Wetsvoorstel stroomlijning fiscaal inzagerecht</w:t>
            </w:r>
          </w:p>
          <w:p w:rsidRPr="006126D5" w:rsidR="00F7742A" w:rsidP="00CD4439" w:rsidRDefault="00F7742A" w14:paraId="1263318E" w14:textId="77777777">
            <w:pPr>
              <w:pStyle w:val="01Standaardbrief"/>
              <w:tabs>
                <w:tab w:val="left" w:pos="1592"/>
              </w:tabs>
              <w:spacing w:line="260" w:lineRule="atLeast"/>
              <w:ind w:left="1592" w:hanging="1592"/>
              <w:jc w:val="both"/>
              <w:rPr>
                <w:sz w:val="16"/>
                <w:szCs w:val="16"/>
              </w:rPr>
            </w:pPr>
          </w:p>
        </w:tc>
      </w:tr>
    </w:tbl>
    <w:p w:rsidR="00EA4863" w:rsidP="00CD4439" w:rsidRDefault="00EA4863" w14:paraId="3BCEDE73" w14:textId="519C8BD5">
      <w:pPr>
        <w:pStyle w:val="01Standaardbrief"/>
        <w:spacing w:line="260" w:lineRule="atLeast"/>
        <w:jc w:val="both"/>
      </w:pPr>
      <w:r w:rsidRPr="006126D5">
        <w:t>Geachte</w:t>
      </w:r>
      <w:r w:rsidRPr="006126D5" w:rsidR="006938FE">
        <w:t xml:space="preserve"> heer</w:t>
      </w:r>
      <w:r w:rsidR="006A40B3">
        <w:t xml:space="preserve"> Van Oostenbruggen</w:t>
      </w:r>
      <w:r w:rsidRPr="006126D5" w:rsidR="001A4396">
        <w:t>,</w:t>
      </w:r>
    </w:p>
    <w:p w:rsidR="00D62465" w:rsidP="00CD4439" w:rsidRDefault="00D62465" w14:paraId="0A38C091" w14:textId="77777777">
      <w:pPr>
        <w:pStyle w:val="01Standaardbrief"/>
        <w:spacing w:line="260" w:lineRule="atLeast"/>
        <w:jc w:val="both"/>
      </w:pPr>
    </w:p>
    <w:p w:rsidR="003F0663" w:rsidP="003F0663" w:rsidRDefault="003F0663" w14:paraId="3E403C8A" w14:textId="10E2A3F6">
      <w:pPr>
        <w:pStyle w:val="01Standaardbrief"/>
        <w:tabs>
          <w:tab w:val="left" w:pos="1592"/>
        </w:tabs>
        <w:spacing w:line="260" w:lineRule="atLeast"/>
        <w:jc w:val="both"/>
      </w:pPr>
      <w:r w:rsidRPr="001165FD">
        <w:t xml:space="preserve">Op </w:t>
      </w:r>
      <w:r w:rsidR="006A40B3">
        <w:t>15 juli 2025</w:t>
      </w:r>
      <w:r w:rsidR="006A40B3">
        <w:rPr>
          <w:sz w:val="16"/>
          <w:szCs w:val="16"/>
        </w:rPr>
        <w:t xml:space="preserve"> </w:t>
      </w:r>
      <w:r w:rsidRPr="001165FD">
        <w:t xml:space="preserve">is </w:t>
      </w:r>
      <w:r w:rsidRPr="006A40B3">
        <w:t xml:space="preserve">het </w:t>
      </w:r>
      <w:r w:rsidRPr="006A40B3" w:rsidR="006A40B3">
        <w:t>Wetsvoorstel stroomlijning fiscaal inzagerecht</w:t>
      </w:r>
      <w:r>
        <w:rPr>
          <w:sz w:val="16"/>
          <w:szCs w:val="16"/>
        </w:rPr>
        <w:t xml:space="preserve"> </w:t>
      </w:r>
      <w:r w:rsidRPr="001165FD">
        <w:t xml:space="preserve">aan </w:t>
      </w:r>
      <w:r>
        <w:t>het Adviescollege toetsing regeldruk (</w:t>
      </w:r>
      <w:r w:rsidRPr="001165FD">
        <w:t>ATR</w:t>
      </w:r>
      <w:r>
        <w:t>)</w:t>
      </w:r>
      <w:r w:rsidRPr="001165FD">
        <w:t xml:space="preserve"> voor advies voorgelegd. </w:t>
      </w:r>
      <w:r w:rsidRPr="001A59AA" w:rsidR="006551A4">
        <w:t xml:space="preserve">De adviestermijn verloopt </w:t>
      </w:r>
      <w:r w:rsidRPr="006A63A8" w:rsidR="006551A4">
        <w:t xml:space="preserve">op </w:t>
      </w:r>
      <w:r w:rsidR="006A40B3">
        <w:t>12 augustus 2025</w:t>
      </w:r>
      <w:r w:rsidR="004A2DCC">
        <w:t>.</w:t>
      </w:r>
    </w:p>
    <w:p w:rsidR="003F0663" w:rsidP="003F0663" w:rsidRDefault="003F0663" w14:paraId="415F4702" w14:textId="77777777">
      <w:pPr>
        <w:pStyle w:val="01Standaardbrief"/>
        <w:tabs>
          <w:tab w:val="left" w:pos="1592"/>
        </w:tabs>
        <w:spacing w:line="260" w:lineRule="atLeast"/>
        <w:jc w:val="both"/>
      </w:pPr>
    </w:p>
    <w:p w:rsidRPr="00945EDB" w:rsidR="006551A4" w:rsidP="006551A4" w:rsidRDefault="006551A4" w14:paraId="7F33FF80" w14:textId="77777777">
      <w:pPr>
        <w:pStyle w:val="01Standaardbrief"/>
        <w:spacing w:after="60" w:line="260" w:lineRule="atLeast"/>
        <w:rPr>
          <w:color w:val="1F7573"/>
        </w:rPr>
      </w:pPr>
      <w:r w:rsidRPr="00945EDB">
        <w:rPr>
          <w:color w:val="1F7573"/>
        </w:rPr>
        <w:t>Context</w:t>
      </w:r>
    </w:p>
    <w:p w:rsidR="006A40B3" w:rsidP="006A40B3" w:rsidRDefault="006A40B3" w14:paraId="15767497" w14:textId="61830E77">
      <w:pPr>
        <w:pStyle w:val="01Standaardbrief"/>
        <w:jc w:val="both"/>
      </w:pPr>
      <w:r w:rsidRPr="00AC2CA0">
        <w:t>Het voorstel vloeit voort uit het nader gewijzigd amendement van het lid Omtzigt c.s. dat bij het Belastingplan 2024 is aangenomen. Met dit amendement is een bepaling in de Algemene wet inzake rijksbelastingen (AWR) opgenomen waarmee belastingplichtigen</w:t>
      </w:r>
      <w:r w:rsidR="00294A40">
        <w:t xml:space="preserve"> en inhoudingsplichtigen (hierna: belastingplichtigen)</w:t>
      </w:r>
      <w:r w:rsidRPr="00AC2CA0">
        <w:t xml:space="preserve"> recht krijgen op inzage in het fiscale dossier op het moment dat de inspecteur een belastingaanslag of andere voor bezwaar vatbare beschikking afgeeft.</w:t>
      </w:r>
    </w:p>
    <w:p w:rsidRPr="00AC2CA0" w:rsidR="00EF1372" w:rsidP="006A40B3" w:rsidRDefault="00EF1372" w14:paraId="6CE187F4" w14:textId="77777777">
      <w:pPr>
        <w:pStyle w:val="01Standaardbrief"/>
        <w:jc w:val="both"/>
      </w:pPr>
    </w:p>
    <w:p w:rsidRPr="005947E4" w:rsidR="006A40B3" w:rsidP="006A40B3" w:rsidRDefault="006A40B3" w14:paraId="7C637255" w14:textId="77777777">
      <w:pPr>
        <w:pStyle w:val="01Standaardbrief"/>
        <w:jc w:val="both"/>
      </w:pPr>
      <w:r w:rsidRPr="00AC2CA0">
        <w:t>Na een uitvoeringsanalyse is gebleken dat de oorspronkelijke bepaling niet uitvoerbaar is voor de Belastingdienst en de Douane. Dit wetsvoorstel strekt ertoe het inzagerecht alsnog in te voeren op een wijze die zowel uitvoerbaar is als recht doet aan het belang van transparantie en rechtsbescherming van belastingplichtigen.</w:t>
      </w:r>
      <w:r>
        <w:fldChar w:fldCharType="begin"/>
      </w:r>
      <w:r>
        <w:instrText xml:space="preserve"> DOCVARIABLE  Tekst  \* MERGEFORMAT </w:instrText>
      </w:r>
      <w:r>
        <w:fldChar w:fldCharType="end"/>
      </w:r>
    </w:p>
    <w:p w:rsidR="006551A4" w:rsidP="003F0663" w:rsidRDefault="006551A4" w14:paraId="3E4D3463" w14:textId="77777777">
      <w:pPr>
        <w:pStyle w:val="01Standaardbrief"/>
        <w:tabs>
          <w:tab w:val="left" w:pos="1592"/>
        </w:tabs>
        <w:spacing w:line="260" w:lineRule="atLeast"/>
        <w:jc w:val="both"/>
      </w:pPr>
    </w:p>
    <w:p w:rsidRPr="00945EDB" w:rsidR="006551A4" w:rsidP="006551A4" w:rsidRDefault="006551A4" w14:paraId="32DF8126" w14:textId="77777777">
      <w:pPr>
        <w:pStyle w:val="01Standaardbrief"/>
        <w:spacing w:after="60" w:line="260" w:lineRule="atLeast"/>
        <w:rPr>
          <w:color w:val="1F7573"/>
        </w:rPr>
      </w:pPr>
      <w:r>
        <w:rPr>
          <w:color w:val="1F7573"/>
        </w:rPr>
        <w:t>I</w:t>
      </w:r>
      <w:r w:rsidRPr="00945EDB">
        <w:rPr>
          <w:color w:val="1F7573"/>
        </w:rPr>
        <w:t xml:space="preserve">nhoud van het voorstel </w:t>
      </w:r>
    </w:p>
    <w:p w:rsidR="00806C9A" w:rsidP="00CD4439" w:rsidRDefault="00EF1372" w14:paraId="61B3B0D7" w14:textId="01DC51E0">
      <w:pPr>
        <w:spacing w:line="260" w:lineRule="atLeast"/>
        <w:jc w:val="both"/>
      </w:pPr>
      <w:r w:rsidRPr="00EF1372">
        <w:t xml:space="preserve">Het wetsvoorstel introduceert een actief digitaal inzagerecht voor belastingplichtigen, met als doel hun informatiepositie ten opzichte van de Belastingdienst te versterken. Stukken die relevant zijn voor de besluitvorming worden automatisch digitaal beschikbaar gesteld, </w:t>
      </w:r>
      <w:r w:rsidR="00AD7795">
        <w:t xml:space="preserve">doch </w:t>
      </w:r>
      <w:r w:rsidRPr="00EF1372">
        <w:t xml:space="preserve">uiterlijk bij de bekendmaking van de aanslag of beschikking. Het inzagerecht betreft alle op de zaak betrekking hebbende stukken en wordt stapsgewijs per belastingsoort ingevoerd, te beginnen met de inkomstenbelasting. </w:t>
      </w:r>
      <w:r w:rsidR="00AD7795">
        <w:t xml:space="preserve">Via een </w:t>
      </w:r>
      <w:r w:rsidRPr="00EF1372">
        <w:t xml:space="preserve"> tijdelijke regeling wordt al gedeeltelijk inzage mogelijk gemaakt. Uitzonderingen gelden voor stukken die om gewichtige redenen niet gedeeld kunnen </w:t>
      </w:r>
      <w:r w:rsidRPr="00EF1372">
        <w:lastRenderedPageBreak/>
        <w:t xml:space="preserve">worden, zoals de privacy van derden of </w:t>
      </w:r>
      <w:r w:rsidR="002B4972">
        <w:t xml:space="preserve">belangen van </w:t>
      </w:r>
      <w:r w:rsidRPr="00EF1372">
        <w:t>opsporings</w:t>
      </w:r>
      <w:r w:rsidR="002B4972">
        <w:t>organisaties</w:t>
      </w:r>
      <w:r w:rsidRPr="00EF1372">
        <w:t>. Decentrale belastingen vallen vooralsnog buiten de regeling wegens het ontbreken van de benodigde digitale infrastructuur.</w:t>
      </w:r>
    </w:p>
    <w:p w:rsidRPr="006126D5" w:rsidR="00EF1372" w:rsidP="00CD4439" w:rsidRDefault="00EF1372" w14:paraId="7C7CEC13" w14:textId="77777777">
      <w:pPr>
        <w:spacing w:line="260" w:lineRule="atLeast"/>
        <w:jc w:val="both"/>
      </w:pPr>
    </w:p>
    <w:p w:rsidRPr="006126D5" w:rsidR="00E13413" w:rsidP="00CD4439" w:rsidRDefault="00E13413" w14:paraId="45940C22" w14:textId="77777777">
      <w:pPr>
        <w:pStyle w:val="01Standaardbrief"/>
        <w:spacing w:after="60" w:line="260" w:lineRule="atLeast"/>
        <w:rPr>
          <w:color w:val="1F7573"/>
        </w:rPr>
      </w:pPr>
      <w:r w:rsidRPr="006126D5">
        <w:rPr>
          <w:color w:val="1F7573"/>
        </w:rPr>
        <w:t>Toetsingskader</w:t>
      </w:r>
    </w:p>
    <w:p w:rsidRPr="006126D5" w:rsidR="00E13413" w:rsidP="00CD4439" w:rsidRDefault="00E13413" w14:paraId="5BA260FF" w14:textId="77777777">
      <w:pPr>
        <w:spacing w:line="260" w:lineRule="atLeast"/>
        <w:jc w:val="both"/>
        <w:rPr>
          <w:rFonts w:ascii="Verdana" w:hAnsi="Verdana"/>
        </w:rPr>
      </w:pPr>
      <w:r w:rsidRPr="006126D5">
        <w:rPr>
          <w:rFonts w:ascii="Verdana" w:hAnsi="Verdana"/>
        </w:rPr>
        <w:t xml:space="preserve">ATR beoordeelt de </w:t>
      </w:r>
      <w:r w:rsidRPr="006126D5" w:rsidR="005E0808">
        <w:rPr>
          <w:rFonts w:ascii="Verdana" w:hAnsi="Verdana"/>
        </w:rPr>
        <w:t>regeldruk</w:t>
      </w:r>
      <w:r w:rsidRPr="006126D5">
        <w:rPr>
          <w:rFonts w:ascii="Verdana" w:hAnsi="Verdana"/>
        </w:rPr>
        <w:t>gevolgen aan de hand van het volgende toetsingskader:</w:t>
      </w:r>
    </w:p>
    <w:p w:rsidRPr="006126D5" w:rsidR="00E13413" w:rsidP="00CD4439" w:rsidRDefault="00E13413" w14:paraId="7F6FFF02" w14:textId="77777777">
      <w:pPr>
        <w:pStyle w:val="01Standaardbrief"/>
        <w:numPr>
          <w:ilvl w:val="0"/>
          <w:numId w:val="23"/>
        </w:numPr>
        <w:tabs>
          <w:tab w:val="clear" w:pos="284"/>
          <w:tab w:val="clear" w:pos="567"/>
        </w:tabs>
        <w:spacing w:line="260" w:lineRule="atLeast"/>
        <w:ind w:left="425" w:hanging="425"/>
        <w:jc w:val="both"/>
      </w:pPr>
      <w:r w:rsidRPr="006126D5">
        <w:t>Nuloptie (nut en noodzaak): is er een taak voor de overheid en is wetgeving het meest aangewezen instrument?</w:t>
      </w:r>
    </w:p>
    <w:p w:rsidRPr="006126D5" w:rsidR="00E13413" w:rsidP="00CD4439" w:rsidRDefault="00E13413" w14:paraId="0696F0E8" w14:textId="77777777">
      <w:pPr>
        <w:pStyle w:val="01Standaardbrief"/>
        <w:numPr>
          <w:ilvl w:val="0"/>
          <w:numId w:val="23"/>
        </w:numPr>
        <w:tabs>
          <w:tab w:val="clear" w:pos="284"/>
          <w:tab w:val="clear" w:pos="567"/>
        </w:tabs>
        <w:spacing w:line="260" w:lineRule="atLeast"/>
        <w:ind w:left="425" w:hanging="425"/>
        <w:jc w:val="both"/>
      </w:pPr>
      <w:r w:rsidRPr="006126D5">
        <w:t>Zijn er minder belastende alternatieven mogelijk?</w:t>
      </w:r>
    </w:p>
    <w:p w:rsidRPr="006126D5" w:rsidR="00E13413" w:rsidP="00CD4439" w:rsidRDefault="00E13413" w14:paraId="67A4AD73" w14:textId="77777777">
      <w:pPr>
        <w:pStyle w:val="01Standaardbrief"/>
        <w:numPr>
          <w:ilvl w:val="0"/>
          <w:numId w:val="23"/>
        </w:numPr>
        <w:tabs>
          <w:tab w:val="clear" w:pos="284"/>
          <w:tab w:val="clear" w:pos="567"/>
        </w:tabs>
        <w:spacing w:line="260" w:lineRule="atLeast"/>
        <w:ind w:left="425" w:hanging="425"/>
        <w:jc w:val="both"/>
      </w:pPr>
      <w:r w:rsidRPr="006126D5">
        <w:t>Is gekozen voor een uitvoeringswijze die werkbaar is voor de doelgroepen die de wetgeving moeten naleven?</w:t>
      </w:r>
    </w:p>
    <w:p w:rsidR="00E13413" w:rsidP="00CD4439" w:rsidRDefault="00E13413" w14:paraId="339F0552" w14:textId="77777777">
      <w:pPr>
        <w:pStyle w:val="01Standaardbrief"/>
        <w:numPr>
          <w:ilvl w:val="0"/>
          <w:numId w:val="23"/>
        </w:numPr>
        <w:tabs>
          <w:tab w:val="clear" w:pos="284"/>
          <w:tab w:val="clear" w:pos="567"/>
        </w:tabs>
        <w:spacing w:line="260" w:lineRule="atLeast"/>
        <w:ind w:left="425" w:hanging="425"/>
        <w:jc w:val="both"/>
      </w:pPr>
      <w:r w:rsidRPr="006126D5">
        <w:t>Zijn de gevolgen voor de regeldruk volledig en juist in beeld gebracht?</w:t>
      </w:r>
    </w:p>
    <w:tbl>
      <w:tblPr>
        <w:tblStyle w:val="Tabelraster"/>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6"/>
      </w:tblGrid>
      <w:tr w:rsidR="00057C74" w:rsidTr="00057C74" w14:paraId="5701E1CC" w14:textId="77777777">
        <w:tc>
          <w:tcPr>
            <w:tcW w:w="8636" w:type="dxa"/>
          </w:tcPr>
          <w:p w:rsidR="00057C74" w:rsidP="004A2DCC" w:rsidRDefault="00057C74" w14:paraId="769BEDE2" w14:textId="77777777">
            <w:pPr>
              <w:pStyle w:val="1Toetsvragen"/>
              <w:tabs>
                <w:tab w:val="clear" w:pos="425"/>
              </w:tabs>
              <w:spacing w:after="0"/>
              <w:ind w:left="454" w:hanging="420"/>
              <w:contextualSpacing w:val="0"/>
            </w:pPr>
            <w:r w:rsidRPr="006126D5">
              <w:t>Nut en noodzaak</w:t>
            </w:r>
          </w:p>
        </w:tc>
      </w:tr>
    </w:tbl>
    <w:p w:rsidRPr="00E3788E" w:rsidR="00E3788E" w:rsidP="00CD4439" w:rsidRDefault="00E3788E" w14:paraId="7E40421F" w14:textId="77777777">
      <w:pPr>
        <w:pStyle w:val="01Standaardbrief"/>
        <w:spacing w:line="40" w:lineRule="atLeast"/>
        <w:jc w:val="both"/>
        <w:rPr>
          <w:sz w:val="2"/>
          <w:szCs w:val="2"/>
        </w:rPr>
      </w:pPr>
    </w:p>
    <w:p w:rsidR="006A40B3" w:rsidP="006A40B3" w:rsidRDefault="006A40B3" w14:paraId="68EDB680" w14:textId="2ABAB854">
      <w:pPr>
        <w:jc w:val="both"/>
      </w:pPr>
      <w:r w:rsidRPr="00D9482D">
        <w:t>Het versterken van de rechtspositie van belastingplichtigen is een legitiem en actueel doel, mede in het licht van eerdere affaires (zoals FSV en het ‘1043-arrest’). Transparantie over het fiscale dossier is een noodzakelijke voorwaarde voor effectieve rechtsbescherming.</w:t>
      </w:r>
    </w:p>
    <w:p w:rsidRPr="00D9482D" w:rsidR="006A40B3" w:rsidP="006A40B3" w:rsidRDefault="006A40B3" w14:paraId="027F479C" w14:textId="77777777">
      <w:pPr>
        <w:jc w:val="both"/>
      </w:pPr>
    </w:p>
    <w:p w:rsidRPr="00057C74" w:rsidR="00057C74" w:rsidP="00EF1372" w:rsidRDefault="006A40B3" w14:paraId="02359880" w14:textId="02C05510">
      <w:pPr>
        <w:jc w:val="both"/>
      </w:pPr>
      <w:r w:rsidRPr="00D9482D">
        <w:t>Het wetsvoorstel voorziet in d</w:t>
      </w:r>
      <w:r w:rsidR="002B4972">
        <w:t>i</w:t>
      </w:r>
      <w:r w:rsidRPr="00D9482D">
        <w:t xml:space="preserve">t opzicht in een duidelijke verbetering ten opzichte van de bestaande situatie. Wel merkt het </w:t>
      </w:r>
      <w:r>
        <w:t>college</w:t>
      </w:r>
      <w:r w:rsidRPr="00D9482D">
        <w:t xml:space="preserve"> op dat het oorspronkelijke amendement (Omtzigt c.s.) </w:t>
      </w:r>
      <w:r w:rsidR="002B4972">
        <w:t xml:space="preserve">inhoudelijk </w:t>
      </w:r>
      <w:r w:rsidRPr="00D9482D">
        <w:t xml:space="preserve">fors is uitgekleed. De burger krijgt niet </w:t>
      </w:r>
      <w:r w:rsidRPr="00D9482D">
        <w:rPr>
          <w:i/>
          <w:iCs/>
        </w:rPr>
        <w:t>alle</w:t>
      </w:r>
      <w:r w:rsidRPr="00D9482D">
        <w:t xml:space="preserve"> op de zaak betrekking hebbende stukken te zien, maar slechts die stukken die op het moment van vaststellen van de aanslag of beschikking in het dossier van de inspecteur beschikbaar zijn. De inspecteur is voorts bevoegd, niet verplicht, om vóór die fase stukken te delen. Ook het vervallen van de afzonderlijke bezwaar- en beroepsmogelijkheid tegen het weigeren van stukken is een inhoudelijke beperking ten opzichte van het amendement</w:t>
      </w:r>
      <w:r w:rsidRPr="00CA4B42">
        <w:t>.</w:t>
      </w:r>
      <w:r w:rsidRPr="00CA4B42" w:rsidR="00AB5C69">
        <w:t xml:space="preserve"> In dit kader verdient het nadere toelichting op welke wijze belastingplichtigen alsnog toegang kunnen krijgen tot stukken in hun dossier indien de inspecteur die toegang weigert</w:t>
      </w:r>
      <w:r w:rsidRPr="00CA4B42" w:rsidR="00990CBA">
        <w:t>. Ook is de vraag</w:t>
      </w:r>
      <w:r w:rsidRPr="00CA4B42" w:rsidR="00AB5C69">
        <w:t xml:space="preserve"> welke gevolgen het vervallen van de inzageprocedure heeft voor de rechtsbescherming, waaronder de mogelijkheid om naar de </w:t>
      </w:r>
      <w:r w:rsidRPr="00CA4B42" w:rsidR="002B4972">
        <w:t>(civiele , zgn. rest)</w:t>
      </w:r>
      <w:r w:rsidRPr="00CA4B42" w:rsidR="00AB5C69">
        <w:t>rechter te gaan</w:t>
      </w:r>
      <w:r w:rsidRPr="00CA4B42" w:rsidR="00990CBA">
        <w:t>,</w:t>
      </w:r>
      <w:r w:rsidRPr="00CA4B42" w:rsidR="00AB5C69">
        <w:t xml:space="preserve"> en </w:t>
      </w:r>
      <w:r w:rsidRPr="00CA4B42" w:rsidR="00990CBA">
        <w:t>hoe het vervallen van de</w:t>
      </w:r>
      <w:r w:rsidRPr="00CA4B42" w:rsidR="002B4972">
        <w:t>ze</w:t>
      </w:r>
      <w:r w:rsidRPr="00CA4B42" w:rsidR="00990CBA">
        <w:t xml:space="preserve"> procedure zich verhoudt</w:t>
      </w:r>
      <w:r w:rsidRPr="00CA4B42" w:rsidR="00AB5C69">
        <w:t xml:space="preserve"> tot het inzagerecht op grond van de Wet open overheid (WOO).</w:t>
      </w:r>
    </w:p>
    <w:p w:rsidR="00993935" w:rsidP="006A40B3" w:rsidRDefault="006A40B3" w14:paraId="65E3E438" w14:textId="7A113013">
      <w:pPr>
        <w:pStyle w:val="03supKop"/>
        <w:numPr>
          <w:ilvl w:val="0"/>
          <w:numId w:val="14"/>
        </w:numPr>
        <w:ind w:left="426" w:hanging="426"/>
        <w:outlineLvl w:val="0"/>
      </w:pPr>
      <w:r>
        <w:t>Het college adviseert explicieter te motiveren waarom en op welke punten wordt afgeweken van het oorspronkelijke amendement, en wat dat betekent voor het rechtsbeschermende karakter van het voorstel</w:t>
      </w:r>
      <w:r w:rsidR="00AB5C69">
        <w:t xml:space="preserve"> </w:t>
      </w:r>
      <w:r w:rsidRPr="00CA4B42" w:rsidR="00AB5C69">
        <w:t>voor de belastingplichtige</w:t>
      </w:r>
      <w:r w:rsidRPr="00CA4B42">
        <w:t>.</w:t>
      </w:r>
      <w:r w:rsidR="00C80AA6">
        <w:t xml:space="preserve"> </w:t>
      </w:r>
    </w:p>
    <w:tbl>
      <w:tblPr>
        <w:tblStyle w:val="Tabelraster"/>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6"/>
      </w:tblGrid>
      <w:tr w:rsidR="00057C74" w:rsidTr="00057C74" w14:paraId="75413B3C" w14:textId="77777777">
        <w:tc>
          <w:tcPr>
            <w:tcW w:w="8636" w:type="dxa"/>
          </w:tcPr>
          <w:p w:rsidR="00057C74" w:rsidP="004A2DCC" w:rsidRDefault="00057C74" w14:paraId="72B718D9" w14:textId="77777777">
            <w:pPr>
              <w:pStyle w:val="1Toetsvragen"/>
              <w:tabs>
                <w:tab w:val="clear" w:pos="425"/>
              </w:tabs>
              <w:spacing w:after="0"/>
              <w:ind w:left="454" w:hanging="420"/>
              <w:contextualSpacing w:val="0"/>
            </w:pPr>
            <w:r w:rsidRPr="006126D5">
              <w:t>Minder belastende alternatieven</w:t>
            </w:r>
          </w:p>
        </w:tc>
      </w:tr>
    </w:tbl>
    <w:p w:rsidRPr="00E3788E" w:rsidR="00E3788E" w:rsidP="00CD4439" w:rsidRDefault="00E3788E" w14:paraId="628A571E" w14:textId="77777777">
      <w:pPr>
        <w:pStyle w:val="01Standaardbrief"/>
        <w:spacing w:line="40" w:lineRule="atLeast"/>
        <w:jc w:val="both"/>
        <w:rPr>
          <w:sz w:val="2"/>
          <w:szCs w:val="2"/>
        </w:rPr>
      </w:pPr>
    </w:p>
    <w:p w:rsidR="006A40B3" w:rsidP="006A40B3" w:rsidRDefault="006A40B3" w14:paraId="4A7E1C29" w14:textId="5EE31F2B">
      <w:pPr>
        <w:jc w:val="both"/>
      </w:pPr>
      <w:r>
        <w:t>M</w:t>
      </w:r>
      <w:r w:rsidRPr="0005717A">
        <w:t>et dit voorstel wordt gekozen voor een breed toegankelijke en proactieve benadering, die belastingplichtigen actief ondersteunt. Alternatieven zoals een verzoekplicht of passieve openbaarmaking zijn afgewezen vanwege de risico’s op vertraging, ongelijkheid in toegang, en gebrek aan rechtszekerheid.</w:t>
      </w:r>
      <w:r>
        <w:t xml:space="preserve"> De actieve ondersteuning is vanuit regeldrukperspectief te verkiezen boven een verzoekplicht en passieve openbaarmaking.</w:t>
      </w:r>
    </w:p>
    <w:p w:rsidR="006A40B3" w:rsidP="006A40B3" w:rsidRDefault="006A40B3" w14:paraId="630B32D3" w14:textId="77777777">
      <w:pPr>
        <w:jc w:val="both"/>
      </w:pPr>
    </w:p>
    <w:p w:rsidR="00057C74" w:rsidP="00EF1372" w:rsidRDefault="006A40B3" w14:paraId="6A444B6E" w14:textId="5F798B70">
      <w:pPr>
        <w:jc w:val="both"/>
      </w:pPr>
      <w:r>
        <w:t>Het secretariaat heeft geen opmerkingen bij de minder belastende alternatieven.</w:t>
      </w:r>
    </w:p>
    <w:tbl>
      <w:tblPr>
        <w:tblStyle w:val="Tabelraster"/>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6"/>
      </w:tblGrid>
      <w:tr w:rsidR="00057C74" w:rsidTr="00057C74" w14:paraId="241B1859" w14:textId="77777777">
        <w:tc>
          <w:tcPr>
            <w:tcW w:w="8636" w:type="dxa"/>
          </w:tcPr>
          <w:p w:rsidR="00057C74" w:rsidP="004A2DCC" w:rsidRDefault="00057C74" w14:paraId="590EB3F8" w14:textId="77777777">
            <w:pPr>
              <w:pStyle w:val="1Toetsvragen"/>
              <w:tabs>
                <w:tab w:val="clear" w:pos="425"/>
              </w:tabs>
              <w:spacing w:after="0"/>
              <w:ind w:left="454" w:hanging="420"/>
              <w:contextualSpacing w:val="0"/>
            </w:pPr>
            <w:r w:rsidRPr="006126D5">
              <w:t>Werkbaarheid</w:t>
            </w:r>
          </w:p>
        </w:tc>
      </w:tr>
    </w:tbl>
    <w:p w:rsidRPr="00E3788E" w:rsidR="00E3788E" w:rsidP="00CD4439" w:rsidRDefault="00E3788E" w14:paraId="3E81CD59" w14:textId="77777777">
      <w:pPr>
        <w:pStyle w:val="01Standaardbrief"/>
        <w:spacing w:line="40" w:lineRule="atLeast"/>
        <w:jc w:val="both"/>
        <w:rPr>
          <w:sz w:val="2"/>
          <w:szCs w:val="2"/>
        </w:rPr>
      </w:pPr>
    </w:p>
    <w:p w:rsidRPr="00057C74" w:rsidR="00DA531E" w:rsidP="00EF1372" w:rsidRDefault="006A40B3" w14:paraId="14AF9FF5" w14:textId="6A80FA33">
      <w:pPr>
        <w:jc w:val="both"/>
      </w:pPr>
      <w:r w:rsidRPr="003039BE">
        <w:lastRenderedPageBreak/>
        <w:t>De werkbaarheid voor belastingplichtigen lijkt op papier goed geregeld. De automatische, digitale toegang via bestaande portalen maakt het gebruik laagdrempelig. Ook wordt rekening gehouden met digivaardige en minder digivaardige burgers.</w:t>
      </w:r>
      <w:r w:rsidR="004A2DCC">
        <w:t xml:space="preserve"> </w:t>
      </w:r>
      <w:r w:rsidRPr="003039BE">
        <w:t xml:space="preserve">Toch blijven er aandachtspunten. Zo is niet voorzien in actieve communicatie of een notificatie dat een fiscaal dossier beschikbaar is gesteld. Ook is de informatie mogelijk moeilijk te </w:t>
      </w:r>
      <w:r w:rsidRPr="00CA4B42">
        <w:t>interpreteren voor niet-professionals. Stukken worden verstrekt, maar zonder begeleidende toelichting of duiding.</w:t>
      </w:r>
      <w:r w:rsidRPr="00CA4B42" w:rsidR="00AB5C69">
        <w:t xml:space="preserve"> </w:t>
      </w:r>
      <w:r w:rsidRPr="00CA4B42" w:rsidR="00990CBA">
        <w:t>Een optie is</w:t>
      </w:r>
      <w:r w:rsidRPr="00CA4B42" w:rsidR="00AB5C69">
        <w:t xml:space="preserve"> om in de communicatie richting belastingplichtigen een standaardzin op te nemen waarin expliciet wordt gewezen op het recht op inzage in het fiscale dossier.</w:t>
      </w:r>
    </w:p>
    <w:p w:rsidRPr="00057C74" w:rsidR="00057C74" w:rsidP="006A40B3" w:rsidRDefault="006A40B3" w14:paraId="5BA4FBDE" w14:textId="3C54BCBC">
      <w:pPr>
        <w:pStyle w:val="03supKop"/>
        <w:numPr>
          <w:ilvl w:val="0"/>
          <w:numId w:val="22"/>
        </w:numPr>
        <w:outlineLvl w:val="0"/>
      </w:pPr>
      <w:r>
        <w:t>Het college adviseert om aanvullende ondersteuning</w:t>
      </w:r>
      <w:r w:rsidR="004A2DCC">
        <w:t xml:space="preserve"> te bieden</w:t>
      </w:r>
      <w:r>
        <w:t xml:space="preserve">, zoals een uitleg of toelichting bij de beschikbaar gestelde stukken, om begrijpelijkheid en bruikbaarheid te bevorderen. </w:t>
      </w:r>
    </w:p>
    <w:tbl>
      <w:tblPr>
        <w:tblStyle w:val="Tabelraster"/>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6"/>
      </w:tblGrid>
      <w:tr w:rsidR="00057C74" w:rsidTr="00057C74" w14:paraId="5D06A53B" w14:textId="77777777">
        <w:tc>
          <w:tcPr>
            <w:tcW w:w="8636" w:type="dxa"/>
          </w:tcPr>
          <w:p w:rsidR="00057C74" w:rsidP="004A2DCC" w:rsidRDefault="00057C74" w14:paraId="635F6084" w14:textId="77777777">
            <w:pPr>
              <w:pStyle w:val="1Toetsvragen"/>
              <w:tabs>
                <w:tab w:val="clear" w:pos="425"/>
              </w:tabs>
              <w:spacing w:after="0"/>
              <w:ind w:left="454" w:hanging="420"/>
              <w:contextualSpacing w:val="0"/>
            </w:pPr>
            <w:r w:rsidRPr="006126D5">
              <w:t>Gevolgen regeldruk</w:t>
            </w:r>
          </w:p>
        </w:tc>
      </w:tr>
    </w:tbl>
    <w:p w:rsidRPr="00E3788E" w:rsidR="00E3788E" w:rsidP="00CD4439" w:rsidRDefault="00E3788E" w14:paraId="62FDBD3F" w14:textId="77777777">
      <w:pPr>
        <w:pStyle w:val="01Standaardbrief"/>
        <w:spacing w:line="40" w:lineRule="atLeast"/>
        <w:jc w:val="both"/>
        <w:rPr>
          <w:sz w:val="2"/>
          <w:szCs w:val="2"/>
        </w:rPr>
      </w:pPr>
    </w:p>
    <w:p w:rsidR="00EF1372" w:rsidP="004A2DCC" w:rsidRDefault="00EF1372" w14:paraId="3E8F7F77" w14:textId="2787014E">
      <w:pPr>
        <w:pStyle w:val="01Standaardbrief"/>
        <w:jc w:val="both"/>
      </w:pPr>
      <w:r w:rsidRPr="00EF1372">
        <w:t xml:space="preserve">Het wetsvoorstel introduceert een actief digitaal inzagerecht voor belastingplichtigen. Hierdoor hoeven zij niet langer op grond van artikel </w:t>
      </w:r>
      <w:r w:rsidR="00294A40">
        <w:t>15 AVG</w:t>
      </w:r>
      <w:r w:rsidRPr="00EF1372">
        <w:t xml:space="preserve"> een verzoek in te dienen. Wel vraagt dit om een beperkte tijdsinvestering voor het raadplegen van het digitale dossier, afhankelijk van de digitale vaardigheid.</w:t>
      </w:r>
    </w:p>
    <w:p w:rsidRPr="00EF1372" w:rsidR="00EF1372" w:rsidP="00EF1372" w:rsidRDefault="00EF1372" w14:paraId="317CD683" w14:textId="77777777">
      <w:pPr>
        <w:pStyle w:val="01Standaardbrief"/>
      </w:pPr>
    </w:p>
    <w:p w:rsidR="00EF1372" w:rsidP="004A2DCC" w:rsidRDefault="00EF1372" w14:paraId="2219CFAD" w14:textId="2EE2704B">
      <w:pPr>
        <w:pStyle w:val="01Standaardbrief"/>
        <w:jc w:val="both"/>
      </w:pPr>
      <w:r w:rsidRPr="00EF1372">
        <w:t xml:space="preserve">De toelichting raamt de structurele regeldruk op circa </w:t>
      </w:r>
      <w:r w:rsidRPr="004A2DCC">
        <w:t>€ 3,5 miljoen per jaar</w:t>
      </w:r>
      <w:r w:rsidR="004A2DCC">
        <w:t>. Deze is</w:t>
      </w:r>
      <w:r w:rsidRPr="00EF1372">
        <w:t xml:space="preserve"> grotendeels </w:t>
      </w:r>
      <w:r w:rsidR="004A2DCC">
        <w:t>het</w:t>
      </w:r>
      <w:r w:rsidRPr="00EF1372">
        <w:t xml:space="preserve"> gevolg van tijdsbesteding bij het inloggen en interpreteren van informatie door belastingplichtigen.</w:t>
      </w:r>
    </w:p>
    <w:p w:rsidR="00EF1372" w:rsidP="00EF1372" w:rsidRDefault="00EF1372" w14:paraId="72A796C0" w14:textId="77777777">
      <w:pPr>
        <w:pStyle w:val="01Standaardbrief"/>
      </w:pPr>
    </w:p>
    <w:p w:rsidRPr="00057C74" w:rsidR="00DA531E" w:rsidP="00EF1372" w:rsidRDefault="00EF1372" w14:paraId="3B51FA8B" w14:textId="03607EDA">
      <w:pPr>
        <w:pStyle w:val="01Standaardbrief"/>
      </w:pPr>
      <w:r>
        <w:t>Het college heeft geen opmerkingen bij de regeldrukberekening.</w:t>
      </w:r>
    </w:p>
    <w:p w:rsidRPr="006126D5" w:rsidR="00E13413" w:rsidP="0070494B" w:rsidRDefault="00E13413" w14:paraId="4B9ED0AF" w14:textId="77777777">
      <w:pPr>
        <w:pStyle w:val="01Standaardbrief"/>
        <w:spacing w:before="360" w:after="120" w:line="260" w:lineRule="atLeast"/>
        <w:rPr>
          <w:color w:val="1F7573"/>
        </w:rPr>
      </w:pPr>
      <w:r w:rsidRPr="006126D5">
        <w:rPr>
          <w:color w:val="1F7573"/>
        </w:rPr>
        <w:t>Dictum</w:t>
      </w:r>
    </w:p>
    <w:p w:rsidRPr="006126D5" w:rsidR="00E13413" w:rsidP="00CD4439" w:rsidRDefault="00E13413" w14:paraId="26B8AE21" w14:textId="77777777">
      <w:pPr>
        <w:pStyle w:val="01Standaardbrief"/>
        <w:spacing w:line="260" w:lineRule="atLeast"/>
      </w:pPr>
      <w:r w:rsidRPr="006126D5">
        <w:t>Gelet op bovengenoemde bevindingen is het eindoordeel ten aanzien van dit voorstel:</w:t>
      </w:r>
    </w:p>
    <w:p w:rsidRPr="006126D5" w:rsidR="00E13413" w:rsidP="00CD4439" w:rsidRDefault="00BF66D3" w14:paraId="15FCF8B0" w14:textId="77777777">
      <w:pPr>
        <w:pStyle w:val="01Standaardbrief"/>
        <w:spacing w:line="260" w:lineRule="atLeast"/>
        <w:rPr>
          <w:rFonts w:ascii="Verdana" w:hAnsi="Verdana"/>
        </w:rPr>
      </w:pPr>
      <w:r w:rsidRPr="006126D5">
        <w:rPr>
          <w:sz w:val="16"/>
          <w:szCs w:val="16"/>
        </w:rPr>
        <w:fldChar w:fldCharType="begin"/>
      </w:r>
      <w:r w:rsidRPr="006126D5">
        <w:rPr>
          <w:sz w:val="16"/>
          <w:szCs w:val="16"/>
        </w:rPr>
        <w:instrText xml:space="preserve"> MacroButton EditClear</w:instrText>
      </w:r>
      <w:r w:rsidRPr="006126D5">
        <w:rPr>
          <w:rStyle w:val="zsysVeldMarkering"/>
          <w:sz w:val="16"/>
          <w:szCs w:val="16"/>
        </w:rPr>
        <w:instrText xml:space="preserve"> </w:instrText>
      </w:r>
      <w:r>
        <w:rPr>
          <w:rStyle w:val="zsysVeldMarkering"/>
          <w:sz w:val="16"/>
          <w:szCs w:val="16"/>
        </w:rPr>
        <w:instrText>keuzelijst toegevoegd</w:instrText>
      </w:r>
      <w:r w:rsidRPr="006126D5">
        <w:rPr>
          <w:sz w:val="16"/>
          <w:szCs w:val="16"/>
        </w:rPr>
        <w:fldChar w:fldCharType="end"/>
      </w:r>
    </w:p>
    <w:sdt>
      <w:sdtPr>
        <w:rPr>
          <w:rFonts w:ascii="Verdana" w:hAnsi="Verdana"/>
          <w:b/>
          <w:bCs/>
        </w:rPr>
        <w:id w:val="5948878"/>
        <w15:repeatingSection/>
      </w:sdtPr>
      <w:sdtEndPr/>
      <w:sdtContent>
        <w:sdt>
          <w:sdtPr>
            <w:rPr>
              <w:rFonts w:ascii="Verdana" w:hAnsi="Verdana"/>
              <w:b/>
              <w:bCs/>
            </w:rPr>
            <w:id w:val="27383600"/>
            <w:placeholder>
              <w:docPart w:val="7D330C3FAE8649E79D99EFE05B257184"/>
            </w:placeholder>
            <w15:repeatingSectionItem/>
          </w:sdtPr>
          <w:sdtEndPr/>
          <w:sdtContent>
            <w:sdt>
              <w:sdtPr>
                <w:rPr>
                  <w:rFonts w:ascii="Verdana" w:hAnsi="Verdana"/>
                  <w:b/>
                  <w:bCs/>
                </w:rPr>
                <w:id w:val="1851901739"/>
                <w:lock w:val="contentLocked"/>
                <w:placeholder>
                  <w:docPart w:val="105486F742DC497EBF29D94044F528A5"/>
                </w:placeholder>
                <w:group/>
              </w:sdtPr>
              <w:sdtEndPr/>
              <w:sdtContent>
                <w:sdt>
                  <w:sdtPr>
                    <w:rPr>
                      <w:rFonts w:ascii="Verdana" w:hAnsi="Verdana"/>
                      <w:b/>
                      <w:bCs/>
                    </w:rPr>
                    <w:id w:val="1761099486"/>
                    <w15:repeatingSection/>
                  </w:sdtPr>
                  <w:sdtEndPr/>
                  <w:sdtContent>
                    <w:sdt>
                      <w:sdtPr>
                        <w:rPr>
                          <w:rFonts w:ascii="Verdana" w:hAnsi="Verdana"/>
                          <w:b/>
                          <w:bCs/>
                        </w:rPr>
                        <w:id w:val="18437124"/>
                        <w:placeholder>
                          <w:docPart w:val="7D330C3FAE8649E79D99EFE05B257184"/>
                        </w:placeholder>
                        <w15:repeatingSectionItem/>
                      </w:sdtPr>
                      <w:sdtEndPr/>
                      <w:sdtContent>
                        <w:sdt>
                          <w:sdtPr>
                            <w:rPr>
                              <w:rFonts w:ascii="Verdana" w:hAnsi="Verdana"/>
                              <w:b/>
                              <w:bCs/>
                            </w:rPr>
                            <w:id w:val="-577284749"/>
                            <w:placeholder>
                              <w:docPart w:val="105486F742DC497EBF29D94044F528A5"/>
                            </w:placeholder>
                          </w:sdtPr>
                          <w:sdtEndPr/>
                          <w:sdtContent>
                            <w:sdt>
                              <w:sdtPr>
                                <w:rPr>
                                  <w:rFonts w:ascii="Verdana" w:hAnsi="Verdana"/>
                                  <w:b/>
                                  <w:bCs/>
                                </w:rPr>
                                <w:id w:val="-97878699"/>
                                <w:placeholder>
                                  <w:docPart w:val="105486F742DC497EBF29D94044F528A5"/>
                                </w:placeholder>
                              </w:sdtPr>
                              <w:sdtEndPr/>
                              <w:sdtContent>
                                <w:sdt>
                                  <w:sdtPr>
                                    <w:rPr>
                                      <w:rFonts w:ascii="Verdana" w:hAnsi="Verdana"/>
                                      <w:b/>
                                      <w:bCs/>
                                    </w:rPr>
                                    <w:id w:val="-1369288324"/>
                                    <w15:repeatingSection/>
                                  </w:sdtPr>
                                  <w:sdtEndPr/>
                                  <w:sdtContent>
                                    <w:sdt>
                                      <w:sdtPr>
                                        <w:rPr>
                                          <w:rFonts w:ascii="Verdana" w:hAnsi="Verdana"/>
                                          <w:b/>
                                          <w:bCs/>
                                        </w:rPr>
                                        <w:id w:val="344071012"/>
                                        <w:placeholder>
                                          <w:docPart w:val="7D330C3FAE8649E79D99EFE05B257184"/>
                                        </w:placeholder>
                                        <w15:repeatingSectionItem/>
                                      </w:sdtPr>
                                      <w:sdtEndPr/>
                                      <w:sdtContent>
                                        <w:sdt>
                                          <w:sdtPr>
                                            <w:rPr>
                                              <w:rStyle w:val="Stijl8"/>
                                              <w:b/>
                                              <w:bCs/>
                                            </w:rPr>
                                            <w:alias w:val="Kies één van de volgende dicta"/>
                                            <w:tag w:val="Dicta"/>
                                            <w:id w:val="730667464"/>
                                            <w:lock w:val="sdtLocked"/>
                                            <w:placeholder>
                                              <w:docPart w:val="969125A9CE834B8D847232C6A3647885"/>
                                            </w:placeholder>
                                            <w15:color w:val="007BFF"/>
                                            <w:comboBox>
                                              <w:listItem w:displayText="Kies één van de volgende dicta" w:value="Kies één van de volgende dicta"/>
                                              <w:listItem w:displayText="Indienen / vaststellen." w:value="Indienen / vaststellen."/>
                                              <w:listItem w:displayText="Indienen / vaststellen nadat met de adviespunten rekening is gehouden." w:value="Indienen / vaststellen nadat met de adviespunten rekening is gehouden."/>
                                              <w:listItem w:displayText="Niet indienen / vaststellen tenzij met de adviespunten rekening wordt gehouden." w:value="Niet indienen / vaststellen tenzij met de adviespunten rekening wordt gehouden."/>
                                              <w:listItem w:displayText="Niet indienen / vastellen." w:value="Niet indienen / vastellen."/>
                                            </w:comboBox>
                                          </w:sdtPr>
                                          <w:sdtEndPr>
                                            <w:rPr>
                                              <w:rStyle w:val="Stijl8"/>
                                            </w:rPr>
                                          </w:sdtEndPr>
                                          <w:sdtContent>
                                            <w:p w:rsidRPr="004A2DCC" w:rsidR="00CD4439" w:rsidP="00CD4439" w:rsidRDefault="00EF1372" w14:paraId="24DD4378" w14:textId="1D6CE001">
                                              <w:pPr>
                                                <w:spacing w:line="260" w:lineRule="atLeast"/>
                                                <w:jc w:val="both"/>
                                                <w:rPr>
                                                  <w:rFonts w:ascii="Verdana" w:hAnsi="Verdana"/>
                                                  <w:b/>
                                                  <w:bCs/>
                                                </w:rPr>
                                              </w:pPr>
                                              <w:r w:rsidRPr="004A2DCC">
                                                <w:rPr>
                                                  <w:rStyle w:val="Stijl8"/>
                                                  <w:b/>
                                                  <w:bCs/>
                                                </w:rPr>
                                                <w:t>Indienen / vaststellen nadat met de adviespunten rekening is gehouden.</w:t>
                                              </w:r>
                                            </w:p>
                                          </w:sdtContent>
                                        </w:sdt>
                                      </w:sdtContent>
                                    </w:sdt>
                                  </w:sdtContent>
                                </w:sdt>
                              </w:sdtContent>
                            </w:sdt>
                          </w:sdtContent>
                        </w:sdt>
                      </w:sdtContent>
                    </w:sdt>
                  </w:sdtContent>
                </w:sdt>
              </w:sdtContent>
            </w:sdt>
          </w:sdtContent>
        </w:sdt>
      </w:sdtContent>
    </w:sdt>
    <w:p w:rsidRPr="006126D5" w:rsidR="00E13413" w:rsidP="00CD4439" w:rsidRDefault="00E13413" w14:paraId="577209AA" w14:textId="77777777">
      <w:pPr>
        <w:pStyle w:val="01Standaardbrief"/>
        <w:spacing w:line="260" w:lineRule="atLeast"/>
      </w:pPr>
    </w:p>
    <w:p w:rsidRPr="006126D5" w:rsidR="00E13413" w:rsidP="00CD4439" w:rsidRDefault="00E13413" w14:paraId="4CE9AC01" w14:textId="77777777">
      <w:pPr>
        <w:pStyle w:val="01Standaardbrief"/>
        <w:spacing w:line="260" w:lineRule="atLeast"/>
      </w:pPr>
      <w:r w:rsidRPr="006126D5">
        <w:t>In de verwachting u hiermee voldoende te hebben geïnformeerd,</w:t>
      </w:r>
    </w:p>
    <w:p w:rsidRPr="006126D5" w:rsidR="00E13413" w:rsidP="00CD4439" w:rsidRDefault="00E13413" w14:paraId="3B7875C2" w14:textId="77777777">
      <w:pPr>
        <w:pStyle w:val="01Standaardbrief"/>
        <w:spacing w:line="260" w:lineRule="atLeast"/>
      </w:pPr>
    </w:p>
    <w:p w:rsidRPr="006126D5" w:rsidR="00E13413" w:rsidP="00CD4439" w:rsidRDefault="00E13413" w14:paraId="174A73B0" w14:textId="77777777">
      <w:pPr>
        <w:pStyle w:val="01Standaardbrief"/>
        <w:spacing w:line="260" w:lineRule="atLeast"/>
      </w:pPr>
      <w:r w:rsidRPr="006126D5">
        <w:t>Hoogachtend,</w:t>
      </w:r>
    </w:p>
    <w:p w:rsidRPr="006126D5" w:rsidR="00E13413" w:rsidP="00CD4439" w:rsidRDefault="00E13413" w14:paraId="1E44E31B" w14:textId="77777777">
      <w:pPr>
        <w:spacing w:line="260" w:lineRule="atLeast"/>
        <w:jc w:val="both"/>
        <w:rPr>
          <w:rFonts w:ascii="Verdana" w:hAnsi="Verdana"/>
        </w:rPr>
      </w:pPr>
    </w:p>
    <w:p w:rsidRPr="006126D5" w:rsidR="00E13413" w:rsidP="00CD4439" w:rsidRDefault="00E13413" w14:paraId="53C9572D" w14:textId="77777777">
      <w:pPr>
        <w:spacing w:line="260" w:lineRule="atLeast"/>
        <w:jc w:val="both"/>
        <w:rPr>
          <w:rFonts w:ascii="Verdana" w:hAnsi="Verdana"/>
        </w:rPr>
      </w:pPr>
    </w:p>
    <w:p w:rsidRPr="006126D5" w:rsidR="00E13413" w:rsidP="00CD4439" w:rsidRDefault="00E13413" w14:paraId="6E22476A" w14:textId="77777777">
      <w:pPr>
        <w:pStyle w:val="01Standaardbrief"/>
        <w:spacing w:line="260" w:lineRule="atLeast"/>
      </w:pPr>
    </w:p>
    <w:p w:rsidRPr="006126D5" w:rsidR="00E13413" w:rsidP="00CD4439" w:rsidRDefault="00E13413" w14:paraId="341AA731" w14:textId="77777777">
      <w:pPr>
        <w:pStyle w:val="01Standaardbrief"/>
        <w:spacing w:line="260" w:lineRule="atLeast"/>
      </w:pPr>
    </w:p>
    <w:p w:rsidRPr="006126D5" w:rsidR="00E13413" w:rsidP="00CD4439" w:rsidRDefault="00E13413" w14:paraId="7D8CDC09" w14:textId="77777777">
      <w:pPr>
        <w:pStyle w:val="01Standaardbrief"/>
        <w:spacing w:line="260" w:lineRule="atLeast"/>
      </w:pPr>
      <w:r w:rsidRPr="006126D5">
        <w:t>M.A. van Hees</w:t>
      </w:r>
      <w:r w:rsidRPr="006126D5">
        <w:tab/>
        <w:t>R.W. van Zijp</w:t>
      </w:r>
    </w:p>
    <w:p w:rsidR="00E13413" w:rsidP="00CD4439" w:rsidRDefault="00E13413" w14:paraId="1FE25249" w14:textId="77777777">
      <w:pPr>
        <w:pStyle w:val="01Standaardbrief"/>
        <w:spacing w:line="260" w:lineRule="atLeast"/>
      </w:pPr>
      <w:r w:rsidRPr="006126D5">
        <w:t>Voorzitter</w:t>
      </w:r>
      <w:r w:rsidRPr="006126D5">
        <w:tab/>
        <w:t>Secretaris</w:t>
      </w:r>
    </w:p>
    <w:sectPr w:rsidR="00E13413" w:rsidSect="00F7742A">
      <w:headerReference w:type="even" r:id="rId16"/>
      <w:headerReference w:type="default" r:id="rId17"/>
      <w:footerReference w:type="even" r:id="rId18"/>
      <w:footerReference w:type="default" r:id="rId19"/>
      <w:headerReference w:type="first" r:id="rId20"/>
      <w:footerReference w:type="first" r:id="rId21"/>
      <w:pgSz w:w="11900" w:h="16840"/>
      <w:pgMar w:top="2268" w:right="1694" w:bottom="2268" w:left="156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5153" w14:textId="77777777" w:rsidR="00122140" w:rsidRDefault="00122140" w:rsidP="00B22F19">
      <w:pPr>
        <w:spacing w:line="240" w:lineRule="auto"/>
      </w:pPr>
      <w:r>
        <w:separator/>
      </w:r>
    </w:p>
  </w:endnote>
  <w:endnote w:type="continuationSeparator" w:id="0">
    <w:p w14:paraId="0C8C032A" w14:textId="77777777" w:rsidR="00122140" w:rsidRDefault="00122140" w:rsidP="00B22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ul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9D53" w14:textId="77777777" w:rsidR="00D25D29" w:rsidRDefault="00D25D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72D1" w14:textId="77777777" w:rsidR="00D25D29" w:rsidRDefault="00D25D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2410"/>
      <w:gridCol w:w="1701"/>
    </w:tblGrid>
    <w:tr w:rsidR="00640BD7" w:rsidRPr="00640BD7" w14:paraId="217966D2" w14:textId="77777777" w:rsidTr="00A97463">
      <w:tc>
        <w:tcPr>
          <w:tcW w:w="2552" w:type="dxa"/>
        </w:tcPr>
        <w:p w14:paraId="430A1ADF" w14:textId="77777777" w:rsidR="00640BD7" w:rsidRPr="00640BD7" w:rsidRDefault="00640BD7" w:rsidP="00640BD7">
          <w:pPr>
            <w:pStyle w:val="Voettekst"/>
            <w:tabs>
              <w:tab w:val="clear" w:pos="9360"/>
            </w:tabs>
            <w:rPr>
              <w:rFonts w:ascii="Muli" w:hAnsi="Muli"/>
              <w:b/>
              <w:bCs/>
              <w:color w:val="1F7573"/>
              <w:sz w:val="14"/>
              <w:szCs w:val="14"/>
            </w:rPr>
          </w:pPr>
          <w:r w:rsidRPr="00640BD7">
            <w:rPr>
              <w:rFonts w:ascii="Muli" w:hAnsi="Muli"/>
              <w:b/>
              <w:bCs/>
              <w:color w:val="1F7573"/>
              <w:sz w:val="14"/>
              <w:szCs w:val="14"/>
            </w:rPr>
            <w:t>Contact:</w:t>
          </w:r>
        </w:p>
      </w:tc>
      <w:tc>
        <w:tcPr>
          <w:tcW w:w="2835" w:type="dxa"/>
        </w:tcPr>
        <w:p w14:paraId="75B5C5FC" w14:textId="77777777" w:rsidR="00640BD7" w:rsidRPr="00640BD7" w:rsidRDefault="00640BD7" w:rsidP="00640BD7">
          <w:pPr>
            <w:pStyle w:val="Voettekst"/>
            <w:tabs>
              <w:tab w:val="clear" w:pos="9360"/>
            </w:tabs>
            <w:rPr>
              <w:rFonts w:ascii="Muli" w:hAnsi="Muli"/>
              <w:color w:val="1F7573"/>
              <w:sz w:val="14"/>
              <w:szCs w:val="14"/>
            </w:rPr>
          </w:pPr>
        </w:p>
      </w:tc>
      <w:tc>
        <w:tcPr>
          <w:tcW w:w="2410" w:type="dxa"/>
        </w:tcPr>
        <w:p w14:paraId="597940BE" w14:textId="77777777" w:rsidR="00640BD7" w:rsidRPr="00640BD7" w:rsidRDefault="00640BD7" w:rsidP="00640BD7">
          <w:pPr>
            <w:pStyle w:val="Voettekst"/>
            <w:tabs>
              <w:tab w:val="clear" w:pos="9360"/>
            </w:tabs>
            <w:rPr>
              <w:rFonts w:ascii="Muli" w:hAnsi="Muli"/>
              <w:color w:val="1F7573"/>
              <w:sz w:val="14"/>
              <w:szCs w:val="14"/>
            </w:rPr>
          </w:pPr>
        </w:p>
      </w:tc>
      <w:tc>
        <w:tcPr>
          <w:tcW w:w="1701" w:type="dxa"/>
        </w:tcPr>
        <w:p w14:paraId="1BB59DF4" w14:textId="77777777" w:rsidR="00640BD7" w:rsidRPr="00640BD7" w:rsidRDefault="00640BD7" w:rsidP="00640BD7">
          <w:pPr>
            <w:pStyle w:val="Voettekst"/>
            <w:tabs>
              <w:tab w:val="clear" w:pos="9360"/>
            </w:tabs>
            <w:rPr>
              <w:rFonts w:ascii="Muli" w:hAnsi="Muli"/>
              <w:color w:val="1F7573"/>
              <w:sz w:val="14"/>
              <w:szCs w:val="14"/>
            </w:rPr>
          </w:pPr>
        </w:p>
      </w:tc>
    </w:tr>
    <w:tr w:rsidR="00640BD7" w:rsidRPr="00640BD7" w14:paraId="78B206AF" w14:textId="77777777" w:rsidTr="00A97463">
      <w:tc>
        <w:tcPr>
          <w:tcW w:w="2552" w:type="dxa"/>
        </w:tcPr>
        <w:p w14:paraId="496A3D36" w14:textId="77777777" w:rsidR="00640BD7" w:rsidRPr="00640BD7" w:rsidRDefault="00640BD7" w:rsidP="00640BD7">
          <w:pPr>
            <w:pStyle w:val="Voettekst"/>
            <w:tabs>
              <w:tab w:val="clear" w:pos="9360"/>
            </w:tabs>
            <w:rPr>
              <w:rFonts w:ascii="Muli" w:hAnsi="Muli"/>
              <w:color w:val="1F7573"/>
              <w:sz w:val="14"/>
              <w:szCs w:val="14"/>
            </w:rPr>
          </w:pPr>
          <w:r w:rsidRPr="00640BD7">
            <w:rPr>
              <w:rFonts w:ascii="Muli" w:hAnsi="Muli"/>
              <w:color w:val="1F7573"/>
              <w:sz w:val="14"/>
              <w:szCs w:val="14"/>
            </w:rPr>
            <w:t>Postbus 16228</w:t>
          </w:r>
        </w:p>
      </w:tc>
      <w:tc>
        <w:tcPr>
          <w:tcW w:w="2835" w:type="dxa"/>
        </w:tcPr>
        <w:p w14:paraId="0BBB1FEE" w14:textId="77777777" w:rsidR="00640BD7" w:rsidRPr="00640BD7" w:rsidRDefault="00640BD7" w:rsidP="00640BD7">
          <w:pPr>
            <w:pStyle w:val="Voettekst"/>
            <w:tabs>
              <w:tab w:val="clear" w:pos="9360"/>
            </w:tabs>
            <w:rPr>
              <w:rFonts w:ascii="Muli" w:hAnsi="Muli"/>
              <w:color w:val="1F7573"/>
              <w:sz w:val="14"/>
              <w:szCs w:val="14"/>
            </w:rPr>
          </w:pPr>
          <w:r w:rsidRPr="00640BD7">
            <w:rPr>
              <w:rFonts w:ascii="Muli" w:hAnsi="Muli"/>
              <w:color w:val="1F7573"/>
              <w:sz w:val="14"/>
              <w:szCs w:val="14"/>
            </w:rPr>
            <w:t>Bezoekadres: Rijnstraat 50</w:t>
          </w:r>
        </w:p>
      </w:tc>
      <w:tc>
        <w:tcPr>
          <w:tcW w:w="2410" w:type="dxa"/>
        </w:tcPr>
        <w:p w14:paraId="24C4A2BD" w14:textId="77777777" w:rsidR="00640BD7" w:rsidRPr="00640BD7" w:rsidRDefault="00640BD7" w:rsidP="00640BD7">
          <w:pPr>
            <w:pStyle w:val="Voettekst"/>
            <w:tabs>
              <w:tab w:val="clear" w:pos="9360"/>
            </w:tabs>
            <w:rPr>
              <w:rFonts w:ascii="Muli" w:hAnsi="Muli"/>
              <w:color w:val="1F7573"/>
              <w:sz w:val="14"/>
              <w:szCs w:val="14"/>
            </w:rPr>
          </w:pPr>
          <w:r w:rsidRPr="005A017C">
            <w:rPr>
              <w:rFonts w:ascii="Muli" w:hAnsi="Muli"/>
              <w:color w:val="1F7573"/>
              <w:sz w:val="14"/>
              <w:szCs w:val="14"/>
            </w:rPr>
            <w:t>info@atr-regeldruk.nl</w:t>
          </w:r>
        </w:p>
      </w:tc>
      <w:tc>
        <w:tcPr>
          <w:tcW w:w="1701" w:type="dxa"/>
        </w:tcPr>
        <w:p w14:paraId="26A3E5C2" w14:textId="77777777" w:rsidR="00640BD7" w:rsidRPr="00640BD7" w:rsidRDefault="00640BD7" w:rsidP="00640BD7">
          <w:pPr>
            <w:pStyle w:val="Voettekst"/>
            <w:tabs>
              <w:tab w:val="clear" w:pos="9360"/>
            </w:tabs>
            <w:rPr>
              <w:rFonts w:ascii="Muli" w:hAnsi="Muli"/>
              <w:sz w:val="14"/>
              <w:szCs w:val="14"/>
            </w:rPr>
          </w:pPr>
          <w:r w:rsidRPr="00640BD7">
            <w:rPr>
              <w:rFonts w:ascii="Muli" w:hAnsi="Muli"/>
              <w:color w:val="1F7573"/>
              <w:sz w:val="14"/>
              <w:szCs w:val="14"/>
            </w:rPr>
            <w:t>Tel: 070-310 86 66</w:t>
          </w:r>
        </w:p>
      </w:tc>
    </w:tr>
    <w:tr w:rsidR="00640BD7" w:rsidRPr="00640BD7" w14:paraId="7D3966FC" w14:textId="77777777" w:rsidTr="00A97463">
      <w:tc>
        <w:tcPr>
          <w:tcW w:w="2552" w:type="dxa"/>
        </w:tcPr>
        <w:p w14:paraId="60B76527" w14:textId="77777777" w:rsidR="00640BD7" w:rsidRPr="00640BD7" w:rsidRDefault="00640BD7" w:rsidP="00640BD7">
          <w:pPr>
            <w:pStyle w:val="Voettekst"/>
            <w:tabs>
              <w:tab w:val="clear" w:pos="9360"/>
            </w:tabs>
            <w:rPr>
              <w:rFonts w:ascii="Muli" w:hAnsi="Muli"/>
              <w:color w:val="1F7573"/>
              <w:sz w:val="14"/>
              <w:szCs w:val="14"/>
            </w:rPr>
          </w:pPr>
          <w:r w:rsidRPr="00640BD7">
            <w:rPr>
              <w:rFonts w:ascii="Muli" w:hAnsi="Muli"/>
              <w:color w:val="1F7573"/>
              <w:sz w:val="14"/>
              <w:szCs w:val="14"/>
            </w:rPr>
            <w:t>2500 BE  DEN HAAG</w:t>
          </w:r>
        </w:p>
      </w:tc>
      <w:tc>
        <w:tcPr>
          <w:tcW w:w="2835" w:type="dxa"/>
        </w:tcPr>
        <w:p w14:paraId="76B0737D" w14:textId="77777777" w:rsidR="00640BD7" w:rsidRPr="00640BD7" w:rsidRDefault="00640BD7" w:rsidP="00640BD7">
          <w:pPr>
            <w:pStyle w:val="Voettekst"/>
            <w:tabs>
              <w:tab w:val="clear" w:pos="9360"/>
            </w:tabs>
            <w:rPr>
              <w:rFonts w:ascii="Muli" w:hAnsi="Muli"/>
              <w:color w:val="1F7573"/>
              <w:sz w:val="14"/>
              <w:szCs w:val="14"/>
            </w:rPr>
          </w:pPr>
          <w:r w:rsidRPr="00640BD7">
            <w:rPr>
              <w:rFonts w:ascii="Muli" w:hAnsi="Muli"/>
              <w:color w:val="1F7573"/>
              <w:sz w:val="14"/>
              <w:szCs w:val="14"/>
            </w:rPr>
            <w:t>2515 XP  DEN HAAG</w:t>
          </w:r>
        </w:p>
      </w:tc>
      <w:tc>
        <w:tcPr>
          <w:tcW w:w="2410" w:type="dxa"/>
        </w:tcPr>
        <w:p w14:paraId="6A4B78F2" w14:textId="77777777" w:rsidR="00640BD7" w:rsidRPr="00640BD7" w:rsidRDefault="00E952AA" w:rsidP="00640BD7">
          <w:pPr>
            <w:pStyle w:val="Voettekst"/>
            <w:tabs>
              <w:tab w:val="clear" w:pos="9360"/>
            </w:tabs>
            <w:rPr>
              <w:rFonts w:ascii="Muli" w:hAnsi="Muli"/>
              <w:color w:val="1F7573"/>
              <w:sz w:val="14"/>
              <w:szCs w:val="14"/>
            </w:rPr>
          </w:pPr>
          <w:r w:rsidRPr="00640BD7">
            <w:rPr>
              <w:rFonts w:ascii="Muli" w:hAnsi="Muli"/>
              <w:color w:val="1F7573"/>
              <w:sz w:val="14"/>
              <w:szCs w:val="14"/>
            </w:rPr>
            <w:t>www.</w:t>
          </w:r>
          <w:r>
            <w:rPr>
              <w:rFonts w:ascii="Muli" w:hAnsi="Muli"/>
              <w:color w:val="1F7573"/>
              <w:sz w:val="14"/>
              <w:szCs w:val="14"/>
            </w:rPr>
            <w:t>adviescollegeregeldruk</w:t>
          </w:r>
          <w:r w:rsidRPr="00640BD7">
            <w:rPr>
              <w:rFonts w:ascii="Muli" w:hAnsi="Muli"/>
              <w:color w:val="1F7573"/>
              <w:sz w:val="14"/>
              <w:szCs w:val="14"/>
            </w:rPr>
            <w:t>.nl</w:t>
          </w:r>
        </w:p>
      </w:tc>
      <w:tc>
        <w:tcPr>
          <w:tcW w:w="1701" w:type="dxa"/>
        </w:tcPr>
        <w:p w14:paraId="6C6BC38A" w14:textId="77777777" w:rsidR="00640BD7" w:rsidRPr="00640BD7" w:rsidRDefault="00640BD7" w:rsidP="00640BD7">
          <w:pPr>
            <w:pStyle w:val="Voettekst"/>
            <w:tabs>
              <w:tab w:val="clear" w:pos="9360"/>
            </w:tabs>
            <w:rPr>
              <w:rFonts w:ascii="Muli" w:hAnsi="Muli"/>
              <w:color w:val="1F7573"/>
              <w:sz w:val="14"/>
              <w:szCs w:val="14"/>
            </w:rPr>
          </w:pPr>
        </w:p>
      </w:tc>
    </w:tr>
  </w:tbl>
  <w:p w14:paraId="1E30DA71" w14:textId="77777777" w:rsidR="00B22F19" w:rsidRPr="00640BD7" w:rsidRDefault="00B22F19" w:rsidP="00640BD7">
    <w:pPr>
      <w:pStyle w:val="Voettekst"/>
      <w:tabs>
        <w:tab w:val="clear" w:pos="936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5188" w14:textId="77777777" w:rsidR="00122140" w:rsidRDefault="00122140" w:rsidP="00B22F19">
      <w:pPr>
        <w:spacing w:line="240" w:lineRule="auto"/>
      </w:pPr>
      <w:r>
        <w:separator/>
      </w:r>
    </w:p>
  </w:footnote>
  <w:footnote w:type="continuationSeparator" w:id="0">
    <w:p w14:paraId="53843C04" w14:textId="77777777" w:rsidR="00122140" w:rsidRDefault="00122140" w:rsidP="00B22F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84EB" w14:textId="77777777" w:rsidR="00D25D29" w:rsidRDefault="00D25D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0342" w:tblpY="15338"/>
      <w:tblOverlap w:val="never"/>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tblGrid>
    <w:tr w:rsidR="004161F0" w14:paraId="2346D49B" w14:textId="77777777" w:rsidTr="006938FE">
      <w:trPr>
        <w:cantSplit/>
        <w:trHeight w:hRule="exact" w:val="198"/>
      </w:trPr>
      <w:tc>
        <w:tcPr>
          <w:tcW w:w="1701" w:type="dxa"/>
        </w:tcPr>
        <w:p w14:paraId="5C86325C" w14:textId="77777777" w:rsidR="004161F0" w:rsidRDefault="004161F0" w:rsidP="006938FE">
          <w:pPr>
            <w:pStyle w:val="08KenmerkKleinKop"/>
          </w:pPr>
        </w:p>
      </w:tc>
    </w:tr>
    <w:tr w:rsidR="004161F0" w14:paraId="78E7B6C3" w14:textId="77777777" w:rsidTr="006938FE">
      <w:trPr>
        <w:cantSplit/>
        <w:trHeight w:hRule="exact" w:val="198"/>
      </w:trPr>
      <w:tc>
        <w:tcPr>
          <w:tcW w:w="1701" w:type="dxa"/>
        </w:tcPr>
        <w:p w14:paraId="6F570856" w14:textId="77777777" w:rsidR="004161F0" w:rsidRPr="002C4282" w:rsidRDefault="004161F0" w:rsidP="006938FE">
          <w:pPr>
            <w:pStyle w:val="09KenmerkKlein"/>
          </w:pPr>
        </w:p>
      </w:tc>
    </w:tr>
    <w:tr w:rsidR="004161F0" w14:paraId="052D2982" w14:textId="77777777" w:rsidTr="006938FE">
      <w:trPr>
        <w:cantSplit/>
        <w:trHeight w:hRule="exact" w:val="312"/>
      </w:trPr>
      <w:tc>
        <w:tcPr>
          <w:tcW w:w="1701" w:type="dxa"/>
        </w:tcPr>
        <w:p w14:paraId="6C5B49DA" w14:textId="77777777" w:rsidR="004161F0" w:rsidRDefault="004161F0" w:rsidP="006938FE">
          <w:pPr>
            <w:pStyle w:val="09KenmerkKlein"/>
          </w:pPr>
        </w:p>
      </w:tc>
    </w:tr>
    <w:tr w:rsidR="004161F0" w14:paraId="3BD9ACE4" w14:textId="77777777" w:rsidTr="006938FE">
      <w:trPr>
        <w:cantSplit/>
        <w:trHeight w:hRule="exact" w:val="198"/>
      </w:trPr>
      <w:tc>
        <w:tcPr>
          <w:tcW w:w="1701" w:type="dxa"/>
        </w:tcPr>
        <w:p w14:paraId="309E16B3" w14:textId="77777777" w:rsidR="004161F0" w:rsidRDefault="004161F0" w:rsidP="006938FE">
          <w:pPr>
            <w:pStyle w:val="09KenmerkKlein"/>
          </w:pPr>
          <w:r>
            <w:t xml:space="preserve">Pagina </w:t>
          </w:r>
          <w:r>
            <w:fldChar w:fldCharType="begin"/>
          </w:r>
          <w:r>
            <w:instrText xml:space="preserve"> PAGE  \* MERGEFORMAT </w:instrText>
          </w:r>
          <w:r>
            <w:fldChar w:fldCharType="separate"/>
          </w:r>
          <w:r>
            <w:rPr>
              <w:noProof/>
            </w:rPr>
            <w:t>2</w:t>
          </w:r>
          <w:r>
            <w:fldChar w:fldCharType="end"/>
          </w:r>
          <w:r>
            <w:t xml:space="preserve"> van </w:t>
          </w:r>
          <w:r w:rsidR="00CD7FD1">
            <w:rPr>
              <w:noProof/>
            </w:rPr>
            <w:fldChar w:fldCharType="begin"/>
          </w:r>
          <w:r w:rsidR="00CD7FD1">
            <w:rPr>
              <w:noProof/>
            </w:rPr>
            <w:instrText xml:space="preserve"> NUMPAGES  \* MERGEFORMAT </w:instrText>
          </w:r>
          <w:r w:rsidR="00CD7FD1">
            <w:rPr>
              <w:noProof/>
            </w:rPr>
            <w:fldChar w:fldCharType="separate"/>
          </w:r>
          <w:r>
            <w:rPr>
              <w:noProof/>
            </w:rPr>
            <w:t>2</w:t>
          </w:r>
          <w:r w:rsidR="00CD7FD1">
            <w:rPr>
              <w:noProof/>
            </w:rPr>
            <w:fldChar w:fldCharType="end"/>
          </w:r>
        </w:p>
      </w:tc>
    </w:tr>
  </w:tbl>
  <w:p w14:paraId="28CA74D5" w14:textId="77777777" w:rsidR="004161F0" w:rsidRDefault="004161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776A" w14:textId="600F9910" w:rsidR="00EF6AFB" w:rsidRDefault="009A270D" w:rsidP="00065576">
    <w:pPr>
      <w:pStyle w:val="Koptekst"/>
      <w:ind w:right="-29"/>
    </w:pPr>
    <w:r>
      <w:rPr>
        <w:noProof/>
      </w:rPr>
      <w:drawing>
        <wp:anchor distT="0" distB="0" distL="114300" distR="114300" simplePos="0" relativeHeight="251662336" behindDoc="1" locked="0" layoutInCell="1" allowOverlap="1" wp14:anchorId="5F1A15C3" wp14:editId="06C1B375">
          <wp:simplePos x="0" y="0"/>
          <wp:positionH relativeFrom="page">
            <wp:posOffset>2736215</wp:posOffset>
          </wp:positionH>
          <wp:positionV relativeFrom="page">
            <wp:posOffset>0</wp:posOffset>
          </wp:positionV>
          <wp:extent cx="2084400" cy="1296000"/>
          <wp:effectExtent l="0" t="0" r="0" b="0"/>
          <wp:wrapNone/>
          <wp:docPr id="1255600012" name="Afbeelding 1255600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54487" name="Afbeelding 87915448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44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E76"/>
    <w:multiLevelType w:val="hybridMultilevel"/>
    <w:tmpl w:val="37B45352"/>
    <w:lvl w:ilvl="0" w:tplc="0FC8B93E">
      <w:start w:val="1"/>
      <w:numFmt w:val="bullet"/>
      <w:pStyle w:val="03Opsomming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0954"/>
    <w:multiLevelType w:val="hybridMultilevel"/>
    <w:tmpl w:val="C9D81390"/>
    <w:lvl w:ilvl="0" w:tplc="C78E163E">
      <w:start w:val="1"/>
      <w:numFmt w:val="bullet"/>
      <w:pStyle w:val="02Opsomming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B287C"/>
    <w:multiLevelType w:val="hybridMultilevel"/>
    <w:tmpl w:val="D5641E1E"/>
    <w:lvl w:ilvl="0" w:tplc="8D1A9502">
      <w:start w:val="1"/>
      <w:numFmt w:val="decimal"/>
      <w:lvlText w:val="1.%1"/>
      <w:lvlJc w:val="left"/>
      <w:pPr>
        <w:ind w:left="36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92E0E"/>
    <w:multiLevelType w:val="hybridMultilevel"/>
    <w:tmpl w:val="287C8952"/>
    <w:lvl w:ilvl="0" w:tplc="703E8D88">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934E57"/>
    <w:multiLevelType w:val="multilevel"/>
    <w:tmpl w:val="0D92169C"/>
    <w:lvl w:ilvl="0">
      <w:start w:val="1"/>
      <w:numFmt w:val="decimal"/>
      <w:pStyle w:val="03supKop"/>
      <w:lvlText w:val="4.%1"/>
      <w:lvlJc w:val="left"/>
      <w:pPr>
        <w:ind w:left="425" w:hanging="425"/>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502" w:hanging="425"/>
      </w:pPr>
      <w:rPr>
        <w:rFonts w:hint="default"/>
      </w:rPr>
    </w:lvl>
    <w:lvl w:ilvl="2">
      <w:start w:val="1"/>
      <w:numFmt w:val="lowerRoman"/>
      <w:lvlText w:val="%3."/>
      <w:lvlJc w:val="right"/>
      <w:pPr>
        <w:ind w:left="2579" w:hanging="425"/>
      </w:pPr>
      <w:rPr>
        <w:rFonts w:hint="default"/>
      </w:rPr>
    </w:lvl>
    <w:lvl w:ilvl="3">
      <w:start w:val="1"/>
      <w:numFmt w:val="decimal"/>
      <w:lvlText w:val="%4."/>
      <w:lvlJc w:val="left"/>
      <w:pPr>
        <w:ind w:left="3656" w:hanging="425"/>
      </w:pPr>
      <w:rPr>
        <w:rFonts w:hint="default"/>
      </w:rPr>
    </w:lvl>
    <w:lvl w:ilvl="4">
      <w:start w:val="1"/>
      <w:numFmt w:val="lowerLetter"/>
      <w:lvlText w:val="%5."/>
      <w:lvlJc w:val="left"/>
      <w:pPr>
        <w:ind w:left="4733" w:hanging="425"/>
      </w:pPr>
      <w:rPr>
        <w:rFonts w:hint="default"/>
      </w:rPr>
    </w:lvl>
    <w:lvl w:ilvl="5">
      <w:start w:val="1"/>
      <w:numFmt w:val="lowerRoman"/>
      <w:lvlText w:val="%6."/>
      <w:lvlJc w:val="right"/>
      <w:pPr>
        <w:ind w:left="5810" w:hanging="425"/>
      </w:pPr>
      <w:rPr>
        <w:rFonts w:hint="default"/>
      </w:rPr>
    </w:lvl>
    <w:lvl w:ilvl="6">
      <w:start w:val="1"/>
      <w:numFmt w:val="decimal"/>
      <w:lvlText w:val="%7."/>
      <w:lvlJc w:val="left"/>
      <w:pPr>
        <w:ind w:left="6887" w:hanging="425"/>
      </w:pPr>
      <w:rPr>
        <w:rFonts w:hint="default"/>
      </w:rPr>
    </w:lvl>
    <w:lvl w:ilvl="7">
      <w:start w:val="1"/>
      <w:numFmt w:val="lowerLetter"/>
      <w:lvlText w:val="%8."/>
      <w:lvlJc w:val="left"/>
      <w:pPr>
        <w:ind w:left="7964" w:hanging="425"/>
      </w:pPr>
      <w:rPr>
        <w:rFonts w:hint="default"/>
      </w:rPr>
    </w:lvl>
    <w:lvl w:ilvl="8">
      <w:start w:val="1"/>
      <w:numFmt w:val="lowerRoman"/>
      <w:lvlText w:val="%9."/>
      <w:lvlJc w:val="right"/>
      <w:pPr>
        <w:ind w:left="9041" w:hanging="425"/>
      </w:pPr>
      <w:rPr>
        <w:rFonts w:hint="default"/>
      </w:rPr>
    </w:lvl>
  </w:abstractNum>
  <w:abstractNum w:abstractNumId="5" w15:restartNumberingAfterBreak="0">
    <w:nsid w:val="1E375A13"/>
    <w:multiLevelType w:val="hybridMultilevel"/>
    <w:tmpl w:val="8EE68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82436D"/>
    <w:multiLevelType w:val="hybridMultilevel"/>
    <w:tmpl w:val="259083F6"/>
    <w:lvl w:ilvl="0" w:tplc="FCC24B0A">
      <w:start w:val="1"/>
      <w:numFmt w:val="decimal"/>
      <w:pStyle w:val="Kop3"/>
      <w:lvlText w:val="1.%1"/>
      <w:lvlJc w:val="left"/>
      <w:pPr>
        <w:ind w:left="72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391922"/>
    <w:multiLevelType w:val="hybridMultilevel"/>
    <w:tmpl w:val="F8EC33DE"/>
    <w:lvl w:ilvl="0" w:tplc="B748CAF8">
      <w:start w:val="1"/>
      <w:numFmt w:val="decimal"/>
      <w:pStyle w:val="04subKop"/>
      <w:lvlText w:val="4.%1"/>
      <w:lvlJc w:val="left"/>
      <w:pPr>
        <w:ind w:left="36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9121467"/>
    <w:multiLevelType w:val="hybridMultilevel"/>
    <w:tmpl w:val="CE620120"/>
    <w:lvl w:ilvl="0" w:tplc="55B2EE36">
      <w:start w:val="1"/>
      <w:numFmt w:val="decimal"/>
      <w:pStyle w:val="1Toetsvragen"/>
      <w:lvlText w:val="%1."/>
      <w:lvlJc w:val="left"/>
      <w:pPr>
        <w:ind w:left="360" w:hanging="360"/>
      </w:pPr>
      <w:rPr>
        <w:rFonts w:ascii="Verdana" w:hAnsi="Verdana" w:hint="default"/>
        <w:b w:val="0"/>
        <w:i/>
        <w:color w:val="1F7573"/>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F13185"/>
    <w:multiLevelType w:val="hybridMultilevel"/>
    <w:tmpl w:val="F51CFC68"/>
    <w:lvl w:ilvl="0" w:tplc="B0A2B596">
      <w:start w:val="1"/>
      <w:numFmt w:val="decimal"/>
      <w:pStyle w:val="02subKop"/>
      <w:lvlText w:val="2.%1"/>
      <w:lvlJc w:val="left"/>
      <w:pPr>
        <w:ind w:left="36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39125E"/>
    <w:multiLevelType w:val="hybridMultilevel"/>
    <w:tmpl w:val="4DF879CE"/>
    <w:lvl w:ilvl="0" w:tplc="4A7E2860">
      <w:start w:val="1"/>
      <w:numFmt w:val="lowerLetter"/>
      <w:pStyle w:val="05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A5C8B"/>
    <w:multiLevelType w:val="hybridMultilevel"/>
    <w:tmpl w:val="E980565E"/>
    <w:lvl w:ilvl="0" w:tplc="32CABB2A">
      <w:start w:val="1"/>
      <w:numFmt w:val="decimal"/>
      <w:pStyle w:val="04Nummering"/>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B55CE"/>
    <w:multiLevelType w:val="multilevel"/>
    <w:tmpl w:val="9594ED44"/>
    <w:lvl w:ilvl="0">
      <w:start w:val="1"/>
      <w:numFmt w:val="decimal"/>
      <w:pStyle w:val="Aviespunten"/>
      <w:lvlText w:val="%1.1"/>
      <w:lvlJc w:val="left"/>
      <w:pPr>
        <w:ind w:left="425" w:hanging="425"/>
      </w:pPr>
      <w:rPr>
        <w:rFonts w:hint="default"/>
      </w:rPr>
    </w:lvl>
    <w:lvl w:ilvl="1">
      <w:start w:val="1"/>
      <w:numFmt w:val="decimal"/>
      <w:lvlText w:val="%2.%1"/>
      <w:lvlJc w:val="left"/>
      <w:pPr>
        <w:tabs>
          <w:tab w:val="num" w:pos="425"/>
        </w:tabs>
        <w:ind w:left="0" w:firstLine="0"/>
      </w:pPr>
      <w:rPr>
        <w:rFonts w:ascii="Verdana" w:hAnsi="Verdana"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3" w15:restartNumberingAfterBreak="0">
    <w:nsid w:val="6B8B7B09"/>
    <w:multiLevelType w:val="hybridMultilevel"/>
    <w:tmpl w:val="8B9ECA26"/>
    <w:lvl w:ilvl="0" w:tplc="2EBE9328">
      <w:start w:val="1"/>
      <w:numFmt w:val="decimal"/>
      <w:lvlText w:val="2.%1"/>
      <w:lvlJc w:val="left"/>
      <w:pPr>
        <w:ind w:left="36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983549"/>
    <w:multiLevelType w:val="hybridMultilevel"/>
    <w:tmpl w:val="E69ED8C0"/>
    <w:lvl w:ilvl="0" w:tplc="0B02AD4A">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66E4C"/>
    <w:multiLevelType w:val="hybridMultilevel"/>
    <w:tmpl w:val="6B50613E"/>
    <w:lvl w:ilvl="0" w:tplc="02224F30">
      <w:start w:val="1"/>
      <w:numFmt w:val="decimal"/>
      <w:pStyle w:val="01subKop"/>
      <w:lvlText w:val="1.%1"/>
      <w:lvlJc w:val="left"/>
      <w:pPr>
        <w:ind w:left="360" w:hanging="360"/>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6" w15:restartNumberingAfterBreak="0">
    <w:nsid w:val="7C232B56"/>
    <w:multiLevelType w:val="multilevel"/>
    <w:tmpl w:val="6E4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5078">
    <w:abstractNumId w:val="0"/>
  </w:num>
  <w:num w:numId="2" w16cid:durableId="1709916136">
    <w:abstractNumId w:val="11"/>
  </w:num>
  <w:num w:numId="3" w16cid:durableId="1717703731">
    <w:abstractNumId w:val="1"/>
  </w:num>
  <w:num w:numId="4" w16cid:durableId="1556047361">
    <w:abstractNumId w:val="10"/>
  </w:num>
  <w:num w:numId="5" w16cid:durableId="269359256">
    <w:abstractNumId w:val="12"/>
  </w:num>
  <w:num w:numId="6" w16cid:durableId="138890853">
    <w:abstractNumId w:val="6"/>
  </w:num>
  <w:num w:numId="7" w16cid:durableId="832263588">
    <w:abstractNumId w:val="15"/>
  </w:num>
  <w:num w:numId="8" w16cid:durableId="378214493">
    <w:abstractNumId w:val="4"/>
  </w:num>
  <w:num w:numId="9" w16cid:durableId="609122882">
    <w:abstractNumId w:val="7"/>
  </w:num>
  <w:num w:numId="10" w16cid:durableId="2103253914">
    <w:abstractNumId w:val="3"/>
  </w:num>
  <w:num w:numId="11" w16cid:durableId="1773089048">
    <w:abstractNumId w:val="14"/>
  </w:num>
  <w:num w:numId="12" w16cid:durableId="866334511">
    <w:abstractNumId w:val="8"/>
  </w:num>
  <w:num w:numId="13" w16cid:durableId="1963263882">
    <w:abstractNumId w:val="9"/>
  </w:num>
  <w:num w:numId="14" w16cid:durableId="1400667549">
    <w:abstractNumId w:val="2"/>
  </w:num>
  <w:num w:numId="15" w16cid:durableId="1270549866">
    <w:abstractNumId w:val="13"/>
  </w:num>
  <w:num w:numId="16" w16cid:durableId="1988587649">
    <w:abstractNumId w:val="4"/>
  </w:num>
  <w:num w:numId="17" w16cid:durableId="1546064481">
    <w:abstractNumId w:val="4"/>
  </w:num>
  <w:num w:numId="18" w16cid:durableId="1286157939">
    <w:abstractNumId w:val="4"/>
    <w:lvlOverride w:ilvl="0">
      <w:startOverride w:val="1"/>
    </w:lvlOverride>
  </w:num>
  <w:num w:numId="19" w16cid:durableId="259877224">
    <w:abstractNumId w:val="4"/>
  </w:num>
  <w:num w:numId="20" w16cid:durableId="1705475223">
    <w:abstractNumId w:val="4"/>
  </w:num>
  <w:num w:numId="21" w16cid:durableId="184904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259221">
    <w:abstractNumId w:val="4"/>
    <w:lvlOverride w:ilvl="0">
      <w:lvl w:ilvl="0">
        <w:start w:val="1"/>
        <w:numFmt w:val="decimal"/>
        <w:pStyle w:val="03supKop"/>
        <w:lvlText w:val="3.%1"/>
        <w:lvlJc w:val="left"/>
        <w:pPr>
          <w:ind w:left="425" w:hanging="425"/>
        </w:pPr>
        <w:rPr>
          <w:rFonts w:ascii="Verdana" w:hAnsi="Verdana" w:hint="default"/>
          <w:b/>
          <w:bCs w:val="0"/>
          <w:i w:val="0"/>
          <w:iCs w:val="0"/>
          <w: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502" w:hanging="425"/>
        </w:pPr>
        <w:rPr>
          <w:rFonts w:hint="default"/>
        </w:rPr>
      </w:lvl>
    </w:lvlOverride>
    <w:lvlOverride w:ilvl="2">
      <w:lvl w:ilvl="2">
        <w:start w:val="1"/>
        <w:numFmt w:val="lowerRoman"/>
        <w:lvlText w:val="%3."/>
        <w:lvlJc w:val="right"/>
        <w:pPr>
          <w:ind w:left="2579" w:hanging="425"/>
        </w:pPr>
        <w:rPr>
          <w:rFonts w:hint="default"/>
        </w:rPr>
      </w:lvl>
    </w:lvlOverride>
    <w:lvlOverride w:ilvl="3">
      <w:lvl w:ilvl="3">
        <w:start w:val="1"/>
        <w:numFmt w:val="decimal"/>
        <w:lvlText w:val="%4."/>
        <w:lvlJc w:val="left"/>
        <w:pPr>
          <w:ind w:left="3656" w:hanging="425"/>
        </w:pPr>
        <w:rPr>
          <w:rFonts w:hint="default"/>
        </w:rPr>
      </w:lvl>
    </w:lvlOverride>
    <w:lvlOverride w:ilvl="4">
      <w:lvl w:ilvl="4">
        <w:start w:val="1"/>
        <w:numFmt w:val="lowerLetter"/>
        <w:lvlText w:val="%5."/>
        <w:lvlJc w:val="left"/>
        <w:pPr>
          <w:ind w:left="4733" w:hanging="425"/>
        </w:pPr>
        <w:rPr>
          <w:rFonts w:hint="default"/>
        </w:rPr>
      </w:lvl>
    </w:lvlOverride>
    <w:lvlOverride w:ilvl="5">
      <w:lvl w:ilvl="5">
        <w:start w:val="1"/>
        <w:numFmt w:val="lowerRoman"/>
        <w:lvlText w:val="%6."/>
        <w:lvlJc w:val="right"/>
        <w:pPr>
          <w:ind w:left="5810" w:hanging="425"/>
        </w:pPr>
        <w:rPr>
          <w:rFonts w:hint="default"/>
        </w:rPr>
      </w:lvl>
    </w:lvlOverride>
    <w:lvlOverride w:ilvl="6">
      <w:lvl w:ilvl="6">
        <w:start w:val="1"/>
        <w:numFmt w:val="decimal"/>
        <w:lvlText w:val="%7."/>
        <w:lvlJc w:val="left"/>
        <w:pPr>
          <w:ind w:left="6887" w:hanging="425"/>
        </w:pPr>
        <w:rPr>
          <w:rFonts w:hint="default"/>
        </w:rPr>
      </w:lvl>
    </w:lvlOverride>
    <w:lvlOverride w:ilvl="7">
      <w:lvl w:ilvl="7">
        <w:start w:val="1"/>
        <w:numFmt w:val="lowerLetter"/>
        <w:lvlText w:val="%8."/>
        <w:lvlJc w:val="left"/>
        <w:pPr>
          <w:ind w:left="7964" w:hanging="425"/>
        </w:pPr>
        <w:rPr>
          <w:rFonts w:hint="default"/>
        </w:rPr>
      </w:lvl>
    </w:lvlOverride>
    <w:lvlOverride w:ilvl="8">
      <w:lvl w:ilvl="8">
        <w:start w:val="1"/>
        <w:numFmt w:val="lowerRoman"/>
        <w:lvlText w:val="%9."/>
        <w:lvlJc w:val="right"/>
        <w:pPr>
          <w:ind w:left="9041" w:hanging="425"/>
        </w:pPr>
        <w:rPr>
          <w:rFonts w:hint="default"/>
        </w:rPr>
      </w:lvl>
    </w:lvlOverride>
  </w:num>
  <w:num w:numId="23" w16cid:durableId="1194877011">
    <w:abstractNumId w:val="5"/>
  </w:num>
  <w:num w:numId="24" w16cid:durableId="1081171982">
    <w:abstractNumId w:val="8"/>
  </w:num>
  <w:num w:numId="25" w16cid:durableId="266697089">
    <w:abstractNumId w:val="8"/>
  </w:num>
  <w:num w:numId="26" w16cid:durableId="63921060">
    <w:abstractNumId w:val="8"/>
  </w:num>
  <w:num w:numId="27" w16cid:durableId="110704721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mailMerge>
    <w:mainDocumentType w:val="formLetters"/>
    <w:dataType w:val="textFile"/>
    <w:activeRecord w:val="-1"/>
  </w:mailMerge>
  <w:defaultTabStop w:val="425"/>
  <w:autoHyphenation/>
  <w:hyphenationZone w:val="425"/>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B3"/>
    <w:rsid w:val="00023150"/>
    <w:rsid w:val="00033978"/>
    <w:rsid w:val="00034BA2"/>
    <w:rsid w:val="000561B0"/>
    <w:rsid w:val="00057C74"/>
    <w:rsid w:val="00065576"/>
    <w:rsid w:val="00071763"/>
    <w:rsid w:val="000869E6"/>
    <w:rsid w:val="000944F0"/>
    <w:rsid w:val="00095C69"/>
    <w:rsid w:val="000A47D0"/>
    <w:rsid w:val="000B642A"/>
    <w:rsid w:val="000C7728"/>
    <w:rsid w:val="000E3656"/>
    <w:rsid w:val="001100F0"/>
    <w:rsid w:val="0011778C"/>
    <w:rsid w:val="00121CCD"/>
    <w:rsid w:val="00122140"/>
    <w:rsid w:val="0012236F"/>
    <w:rsid w:val="001238F9"/>
    <w:rsid w:val="00147BA1"/>
    <w:rsid w:val="00151F9F"/>
    <w:rsid w:val="00154260"/>
    <w:rsid w:val="001852D4"/>
    <w:rsid w:val="001870C9"/>
    <w:rsid w:val="00193D88"/>
    <w:rsid w:val="001A2AA1"/>
    <w:rsid w:val="001A4396"/>
    <w:rsid w:val="001F3B0A"/>
    <w:rsid w:val="002014A7"/>
    <w:rsid w:val="00213C56"/>
    <w:rsid w:val="00222B31"/>
    <w:rsid w:val="002253C6"/>
    <w:rsid w:val="00226D1E"/>
    <w:rsid w:val="00226F11"/>
    <w:rsid w:val="002270BC"/>
    <w:rsid w:val="00230C1E"/>
    <w:rsid w:val="002321B5"/>
    <w:rsid w:val="00234EAC"/>
    <w:rsid w:val="0024146C"/>
    <w:rsid w:val="002727C4"/>
    <w:rsid w:val="00294A40"/>
    <w:rsid w:val="002B4972"/>
    <w:rsid w:val="002C16F5"/>
    <w:rsid w:val="002C4282"/>
    <w:rsid w:val="002D1B85"/>
    <w:rsid w:val="002F1CCC"/>
    <w:rsid w:val="003119E1"/>
    <w:rsid w:val="00312C7E"/>
    <w:rsid w:val="00324DD4"/>
    <w:rsid w:val="00325179"/>
    <w:rsid w:val="003272B7"/>
    <w:rsid w:val="00344278"/>
    <w:rsid w:val="00347CB8"/>
    <w:rsid w:val="00360914"/>
    <w:rsid w:val="003664AE"/>
    <w:rsid w:val="0037420D"/>
    <w:rsid w:val="00382D02"/>
    <w:rsid w:val="00384116"/>
    <w:rsid w:val="00385380"/>
    <w:rsid w:val="003853B7"/>
    <w:rsid w:val="0038724F"/>
    <w:rsid w:val="0039220E"/>
    <w:rsid w:val="00393724"/>
    <w:rsid w:val="003A20F4"/>
    <w:rsid w:val="003A4252"/>
    <w:rsid w:val="003A6234"/>
    <w:rsid w:val="003A6461"/>
    <w:rsid w:val="003B0513"/>
    <w:rsid w:val="003B177A"/>
    <w:rsid w:val="003C0500"/>
    <w:rsid w:val="003C1B7D"/>
    <w:rsid w:val="003C6B81"/>
    <w:rsid w:val="003D1460"/>
    <w:rsid w:val="003E30C3"/>
    <w:rsid w:val="003E5441"/>
    <w:rsid w:val="003F0663"/>
    <w:rsid w:val="004161F0"/>
    <w:rsid w:val="004172AF"/>
    <w:rsid w:val="00432D49"/>
    <w:rsid w:val="00440EFC"/>
    <w:rsid w:val="0045061B"/>
    <w:rsid w:val="00474A4E"/>
    <w:rsid w:val="00481044"/>
    <w:rsid w:val="00482AA8"/>
    <w:rsid w:val="004936A2"/>
    <w:rsid w:val="0049655E"/>
    <w:rsid w:val="004A2DCC"/>
    <w:rsid w:val="004C200F"/>
    <w:rsid w:val="004D67C0"/>
    <w:rsid w:val="004F2DFD"/>
    <w:rsid w:val="004F5D0A"/>
    <w:rsid w:val="00514222"/>
    <w:rsid w:val="00516A24"/>
    <w:rsid w:val="00517E59"/>
    <w:rsid w:val="00520115"/>
    <w:rsid w:val="00523E02"/>
    <w:rsid w:val="00526249"/>
    <w:rsid w:val="0052754D"/>
    <w:rsid w:val="00535BD0"/>
    <w:rsid w:val="005475D2"/>
    <w:rsid w:val="00551C00"/>
    <w:rsid w:val="00551EF6"/>
    <w:rsid w:val="00552C01"/>
    <w:rsid w:val="00573524"/>
    <w:rsid w:val="005812A2"/>
    <w:rsid w:val="00593D91"/>
    <w:rsid w:val="005975A1"/>
    <w:rsid w:val="005A017C"/>
    <w:rsid w:val="005B5359"/>
    <w:rsid w:val="005C392B"/>
    <w:rsid w:val="005D115A"/>
    <w:rsid w:val="005D446B"/>
    <w:rsid w:val="005D601D"/>
    <w:rsid w:val="005E0808"/>
    <w:rsid w:val="005F1430"/>
    <w:rsid w:val="006126D5"/>
    <w:rsid w:val="00620AED"/>
    <w:rsid w:val="00623D0E"/>
    <w:rsid w:val="00640BD7"/>
    <w:rsid w:val="00641F29"/>
    <w:rsid w:val="006423C5"/>
    <w:rsid w:val="00650A05"/>
    <w:rsid w:val="006517C0"/>
    <w:rsid w:val="00651FF8"/>
    <w:rsid w:val="00653D93"/>
    <w:rsid w:val="006551A4"/>
    <w:rsid w:val="006551A5"/>
    <w:rsid w:val="00657FC6"/>
    <w:rsid w:val="00660220"/>
    <w:rsid w:val="006611AC"/>
    <w:rsid w:val="0067073D"/>
    <w:rsid w:val="00680471"/>
    <w:rsid w:val="006860CC"/>
    <w:rsid w:val="006938FE"/>
    <w:rsid w:val="00696215"/>
    <w:rsid w:val="00696DBB"/>
    <w:rsid w:val="006A30B6"/>
    <w:rsid w:val="006A40B3"/>
    <w:rsid w:val="006A62DA"/>
    <w:rsid w:val="006B59E9"/>
    <w:rsid w:val="006C2701"/>
    <w:rsid w:val="006C2721"/>
    <w:rsid w:val="006D1315"/>
    <w:rsid w:val="006D4428"/>
    <w:rsid w:val="006D58C2"/>
    <w:rsid w:val="006D6DFE"/>
    <w:rsid w:val="006E154A"/>
    <w:rsid w:val="006E1E42"/>
    <w:rsid w:val="006F559C"/>
    <w:rsid w:val="007025DF"/>
    <w:rsid w:val="00703922"/>
    <w:rsid w:val="0070494B"/>
    <w:rsid w:val="0070573F"/>
    <w:rsid w:val="00705B8E"/>
    <w:rsid w:val="00733857"/>
    <w:rsid w:val="0073610C"/>
    <w:rsid w:val="0074050D"/>
    <w:rsid w:val="00761050"/>
    <w:rsid w:val="007640EF"/>
    <w:rsid w:val="00775503"/>
    <w:rsid w:val="007834FE"/>
    <w:rsid w:val="007A2E4B"/>
    <w:rsid w:val="007A4CDB"/>
    <w:rsid w:val="007A507D"/>
    <w:rsid w:val="007B2345"/>
    <w:rsid w:val="007B75A0"/>
    <w:rsid w:val="007C484F"/>
    <w:rsid w:val="007D0421"/>
    <w:rsid w:val="007D6BD1"/>
    <w:rsid w:val="007F5E45"/>
    <w:rsid w:val="007F68F2"/>
    <w:rsid w:val="00801785"/>
    <w:rsid w:val="00806C9A"/>
    <w:rsid w:val="008368A4"/>
    <w:rsid w:val="00841C2B"/>
    <w:rsid w:val="00845211"/>
    <w:rsid w:val="00847361"/>
    <w:rsid w:val="008572F6"/>
    <w:rsid w:val="00865130"/>
    <w:rsid w:val="00870B6B"/>
    <w:rsid w:val="008750EF"/>
    <w:rsid w:val="0088266A"/>
    <w:rsid w:val="00885F53"/>
    <w:rsid w:val="0088755C"/>
    <w:rsid w:val="00890E56"/>
    <w:rsid w:val="008A5CCE"/>
    <w:rsid w:val="008D1227"/>
    <w:rsid w:val="009038E9"/>
    <w:rsid w:val="00913062"/>
    <w:rsid w:val="009274F5"/>
    <w:rsid w:val="00930C68"/>
    <w:rsid w:val="00936410"/>
    <w:rsid w:val="009376EF"/>
    <w:rsid w:val="00962D30"/>
    <w:rsid w:val="00971BF2"/>
    <w:rsid w:val="00990CBA"/>
    <w:rsid w:val="00993935"/>
    <w:rsid w:val="00995F82"/>
    <w:rsid w:val="00996E7B"/>
    <w:rsid w:val="009A079A"/>
    <w:rsid w:val="009A270D"/>
    <w:rsid w:val="009B767E"/>
    <w:rsid w:val="009E02C6"/>
    <w:rsid w:val="009E5777"/>
    <w:rsid w:val="009F41ED"/>
    <w:rsid w:val="009F6CC1"/>
    <w:rsid w:val="00A02F00"/>
    <w:rsid w:val="00A0455D"/>
    <w:rsid w:val="00A04CB9"/>
    <w:rsid w:val="00A0665F"/>
    <w:rsid w:val="00A20ED1"/>
    <w:rsid w:val="00A273EF"/>
    <w:rsid w:val="00A318E1"/>
    <w:rsid w:val="00A348CC"/>
    <w:rsid w:val="00A56AD1"/>
    <w:rsid w:val="00A62A94"/>
    <w:rsid w:val="00A62B5B"/>
    <w:rsid w:val="00A97463"/>
    <w:rsid w:val="00AA2F74"/>
    <w:rsid w:val="00AA55B9"/>
    <w:rsid w:val="00AB1D03"/>
    <w:rsid w:val="00AB5C69"/>
    <w:rsid w:val="00AD7795"/>
    <w:rsid w:val="00AE7044"/>
    <w:rsid w:val="00B061ED"/>
    <w:rsid w:val="00B13515"/>
    <w:rsid w:val="00B16562"/>
    <w:rsid w:val="00B17D84"/>
    <w:rsid w:val="00B204B7"/>
    <w:rsid w:val="00B22F19"/>
    <w:rsid w:val="00B2349A"/>
    <w:rsid w:val="00B251D6"/>
    <w:rsid w:val="00B2546F"/>
    <w:rsid w:val="00B3609F"/>
    <w:rsid w:val="00B43BC6"/>
    <w:rsid w:val="00B46B97"/>
    <w:rsid w:val="00B72823"/>
    <w:rsid w:val="00B74B7E"/>
    <w:rsid w:val="00B852C9"/>
    <w:rsid w:val="00B9329C"/>
    <w:rsid w:val="00B9575F"/>
    <w:rsid w:val="00B97BDD"/>
    <w:rsid w:val="00BB1354"/>
    <w:rsid w:val="00BB5562"/>
    <w:rsid w:val="00BD0703"/>
    <w:rsid w:val="00BF52E9"/>
    <w:rsid w:val="00BF66D3"/>
    <w:rsid w:val="00C01A3D"/>
    <w:rsid w:val="00C04BF8"/>
    <w:rsid w:val="00C20488"/>
    <w:rsid w:val="00C210FD"/>
    <w:rsid w:val="00C21D97"/>
    <w:rsid w:val="00C2772F"/>
    <w:rsid w:val="00C42B00"/>
    <w:rsid w:val="00C42DDB"/>
    <w:rsid w:val="00C67986"/>
    <w:rsid w:val="00C80AA6"/>
    <w:rsid w:val="00C948DF"/>
    <w:rsid w:val="00CA1373"/>
    <w:rsid w:val="00CA4B42"/>
    <w:rsid w:val="00CB187B"/>
    <w:rsid w:val="00CB664F"/>
    <w:rsid w:val="00CD4439"/>
    <w:rsid w:val="00CD7FD1"/>
    <w:rsid w:val="00CE5176"/>
    <w:rsid w:val="00CF0C2F"/>
    <w:rsid w:val="00CF275D"/>
    <w:rsid w:val="00CF4940"/>
    <w:rsid w:val="00D01882"/>
    <w:rsid w:val="00D145FF"/>
    <w:rsid w:val="00D17579"/>
    <w:rsid w:val="00D245A0"/>
    <w:rsid w:val="00D25D29"/>
    <w:rsid w:val="00D32206"/>
    <w:rsid w:val="00D37EE6"/>
    <w:rsid w:val="00D46204"/>
    <w:rsid w:val="00D51BA2"/>
    <w:rsid w:val="00D61B53"/>
    <w:rsid w:val="00D62465"/>
    <w:rsid w:val="00D71293"/>
    <w:rsid w:val="00D85641"/>
    <w:rsid w:val="00D873FF"/>
    <w:rsid w:val="00D92504"/>
    <w:rsid w:val="00D95055"/>
    <w:rsid w:val="00DA531E"/>
    <w:rsid w:val="00DB7B30"/>
    <w:rsid w:val="00DC0E2A"/>
    <w:rsid w:val="00DC3B41"/>
    <w:rsid w:val="00DC60A8"/>
    <w:rsid w:val="00DD4FAF"/>
    <w:rsid w:val="00DD6316"/>
    <w:rsid w:val="00E00001"/>
    <w:rsid w:val="00E03FCB"/>
    <w:rsid w:val="00E10F5B"/>
    <w:rsid w:val="00E11D2E"/>
    <w:rsid w:val="00E13413"/>
    <w:rsid w:val="00E16714"/>
    <w:rsid w:val="00E20119"/>
    <w:rsid w:val="00E2709E"/>
    <w:rsid w:val="00E3788E"/>
    <w:rsid w:val="00E410A6"/>
    <w:rsid w:val="00E62E70"/>
    <w:rsid w:val="00E647F0"/>
    <w:rsid w:val="00E767D8"/>
    <w:rsid w:val="00E85C51"/>
    <w:rsid w:val="00E906AB"/>
    <w:rsid w:val="00E907CB"/>
    <w:rsid w:val="00E952AA"/>
    <w:rsid w:val="00EA4863"/>
    <w:rsid w:val="00EB368C"/>
    <w:rsid w:val="00EC0C72"/>
    <w:rsid w:val="00ED103D"/>
    <w:rsid w:val="00EE1D35"/>
    <w:rsid w:val="00EE237D"/>
    <w:rsid w:val="00EF1372"/>
    <w:rsid w:val="00EF6AFB"/>
    <w:rsid w:val="00EF6B4C"/>
    <w:rsid w:val="00F13F91"/>
    <w:rsid w:val="00F31176"/>
    <w:rsid w:val="00F312AA"/>
    <w:rsid w:val="00F363D3"/>
    <w:rsid w:val="00F43424"/>
    <w:rsid w:val="00F55C76"/>
    <w:rsid w:val="00F671C6"/>
    <w:rsid w:val="00F74802"/>
    <w:rsid w:val="00F7677A"/>
    <w:rsid w:val="00F7742A"/>
    <w:rsid w:val="00F824D8"/>
    <w:rsid w:val="00F87203"/>
    <w:rsid w:val="00FA64F8"/>
    <w:rsid w:val="00FC1135"/>
    <w:rsid w:val="00FC5C7C"/>
    <w:rsid w:val="00FD47B0"/>
    <w:rsid w:val="00FD7719"/>
    <w:rsid w:val="00FF0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D8D2"/>
  <w14:defaultImageDpi w14:val="32767"/>
  <w15:chartTrackingRefBased/>
  <w15:docId w15:val="{5229D107-FE5E-4DD2-8696-0BD3EEBF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E16714"/>
    <w:pPr>
      <w:spacing w:line="240" w:lineRule="atLeast"/>
    </w:pPr>
    <w:rPr>
      <w:lang w:val="nl-NL"/>
    </w:rPr>
  </w:style>
  <w:style w:type="paragraph" w:styleId="Kop1">
    <w:name w:val="heading 1"/>
    <w:basedOn w:val="Standaard"/>
    <w:next w:val="Standaard"/>
    <w:link w:val="Kop1Char"/>
    <w:uiPriority w:val="9"/>
    <w:qFormat/>
    <w:rsid w:val="003853B7"/>
    <w:pPr>
      <w:keepNext/>
      <w:keepLines/>
      <w:spacing w:before="240"/>
      <w:outlineLvl w:val="0"/>
    </w:pPr>
    <w:rPr>
      <w:rFonts w:asciiTheme="majorHAnsi" w:eastAsiaTheme="majorEastAsia" w:hAnsiTheme="majorHAnsi" w:cstheme="majorBidi"/>
      <w:color w:val="007E95" w:themeColor="accent1" w:themeShade="BF"/>
      <w:sz w:val="19"/>
      <w:szCs w:val="32"/>
    </w:rPr>
  </w:style>
  <w:style w:type="paragraph" w:styleId="Kop2">
    <w:name w:val="heading 2"/>
    <w:aliases w:val="Kop 2 ATR"/>
    <w:basedOn w:val="Standaard"/>
    <w:next w:val="Standaard"/>
    <w:link w:val="Kop2Char"/>
    <w:autoRedefine/>
    <w:uiPriority w:val="9"/>
    <w:unhideWhenUsed/>
    <w:qFormat/>
    <w:rsid w:val="00A62A94"/>
    <w:pPr>
      <w:keepNext/>
      <w:keepLines/>
      <w:tabs>
        <w:tab w:val="left" w:pos="425"/>
      </w:tabs>
      <w:spacing w:before="240" w:after="40" w:line="260" w:lineRule="atLeast"/>
      <w:jc w:val="both"/>
      <w:outlineLvl w:val="1"/>
    </w:pPr>
    <w:rPr>
      <w:rFonts w:ascii="Verdana" w:eastAsiaTheme="majorEastAsia" w:hAnsi="Verdana" w:cstheme="majorBidi"/>
      <w:i/>
      <w:color w:val="1F7573"/>
    </w:rPr>
  </w:style>
  <w:style w:type="paragraph" w:styleId="Kop3">
    <w:name w:val="heading 3"/>
    <w:basedOn w:val="Standaard"/>
    <w:next w:val="Standaard"/>
    <w:link w:val="Kop3Char"/>
    <w:autoRedefine/>
    <w:uiPriority w:val="9"/>
    <w:unhideWhenUsed/>
    <w:rsid w:val="00551EF6"/>
    <w:pPr>
      <w:keepNext/>
      <w:keepLines/>
      <w:numPr>
        <w:numId w:val="6"/>
      </w:numPr>
      <w:tabs>
        <w:tab w:val="left" w:pos="425"/>
      </w:tabs>
      <w:spacing w:before="40" w:line="260" w:lineRule="atLeast"/>
      <w:ind w:left="425" w:hanging="425"/>
      <w:textboxTightWrap w:val="allLines"/>
      <w:outlineLvl w:val="2"/>
    </w:pPr>
    <w:rPr>
      <w:rFonts w:asciiTheme="majorHAnsi" w:eastAsiaTheme="majorEastAsia" w:hAnsiTheme="majorHAnsi" w:cstheme="majorBid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0ED1"/>
    <w:pPr>
      <w:spacing w:line="180" w:lineRule="exact"/>
    </w:pPr>
    <w:rPr>
      <w:sz w:val="14"/>
    </w:rPr>
  </w:style>
  <w:style w:type="character" w:customStyle="1" w:styleId="KoptekstChar">
    <w:name w:val="Koptekst Char"/>
    <w:basedOn w:val="Standaardalinea-lettertype"/>
    <w:link w:val="Koptekst"/>
    <w:uiPriority w:val="99"/>
    <w:rsid w:val="00A20ED1"/>
    <w:rPr>
      <w:sz w:val="14"/>
      <w:lang w:val="nl-NL"/>
    </w:rPr>
  </w:style>
  <w:style w:type="paragraph" w:styleId="Voettekst">
    <w:name w:val="footer"/>
    <w:basedOn w:val="Standaard"/>
    <w:link w:val="VoettekstChar"/>
    <w:uiPriority w:val="99"/>
    <w:unhideWhenUsed/>
    <w:rsid w:val="00526249"/>
    <w:pPr>
      <w:tabs>
        <w:tab w:val="center" w:pos="4680"/>
        <w:tab w:val="right" w:pos="9360"/>
      </w:tabs>
    </w:pPr>
    <w:rPr>
      <w:sz w:val="16"/>
    </w:rPr>
  </w:style>
  <w:style w:type="character" w:customStyle="1" w:styleId="VoettekstChar">
    <w:name w:val="Voettekst Char"/>
    <w:basedOn w:val="Standaardalinea-lettertype"/>
    <w:link w:val="Voettekst"/>
    <w:uiPriority w:val="99"/>
    <w:rsid w:val="00526249"/>
    <w:rPr>
      <w:sz w:val="16"/>
      <w:lang w:val="nl-NL"/>
    </w:rPr>
  </w:style>
  <w:style w:type="table" w:styleId="Tabelraster">
    <w:name w:val="Table Grid"/>
    <w:basedOn w:val="Standaardtabel"/>
    <w:uiPriority w:val="39"/>
    <w:rsid w:val="00B22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tandaardbrief">
    <w:name w:val="01_Standaard brief"/>
    <w:basedOn w:val="Standaard"/>
    <w:link w:val="01StandaardbriefChar"/>
    <w:qFormat/>
    <w:rsid w:val="0052754D"/>
    <w:pPr>
      <w:tabs>
        <w:tab w:val="left" w:pos="284"/>
        <w:tab w:val="left" w:pos="567"/>
        <w:tab w:val="left" w:pos="4820"/>
      </w:tabs>
    </w:pPr>
  </w:style>
  <w:style w:type="character" w:styleId="Hyperlink">
    <w:name w:val="Hyperlink"/>
    <w:basedOn w:val="Standaardalinea-lettertype"/>
    <w:uiPriority w:val="99"/>
    <w:unhideWhenUsed/>
    <w:rsid w:val="000561B0"/>
    <w:rPr>
      <w:color w:val="000000" w:themeColor="hyperlink"/>
      <w:u w:val="single"/>
    </w:rPr>
  </w:style>
  <w:style w:type="paragraph" w:customStyle="1" w:styleId="07Kenmerken">
    <w:name w:val="07_Kenmerken"/>
    <w:basedOn w:val="01Standaardbrief"/>
    <w:qFormat/>
    <w:rsid w:val="009B767E"/>
    <w:pPr>
      <w:tabs>
        <w:tab w:val="clear" w:pos="284"/>
        <w:tab w:val="clear" w:pos="567"/>
        <w:tab w:val="clear" w:pos="4820"/>
        <w:tab w:val="left" w:pos="1134"/>
      </w:tabs>
    </w:pPr>
  </w:style>
  <w:style w:type="character" w:customStyle="1" w:styleId="zsysVeldMarkering">
    <w:name w:val="zsysVeldMarkering"/>
    <w:basedOn w:val="Standaardalinea-lettertype"/>
    <w:semiHidden/>
    <w:rsid w:val="007640EF"/>
    <w:rPr>
      <w:bdr w:val="none" w:sz="0" w:space="0" w:color="auto"/>
      <w:shd w:val="clear" w:color="auto" w:fill="A0C4E8"/>
    </w:rPr>
  </w:style>
  <w:style w:type="paragraph" w:customStyle="1" w:styleId="02OpsommingBullet">
    <w:name w:val="02_Opsomming Bullet"/>
    <w:basedOn w:val="01Standaardbrief"/>
    <w:qFormat/>
    <w:rsid w:val="00C04BF8"/>
    <w:pPr>
      <w:numPr>
        <w:numId w:val="3"/>
      </w:numPr>
      <w:tabs>
        <w:tab w:val="clear" w:pos="284"/>
        <w:tab w:val="clear" w:pos="4820"/>
      </w:tabs>
    </w:pPr>
  </w:style>
  <w:style w:type="paragraph" w:customStyle="1" w:styleId="04Nummering">
    <w:name w:val="04_Nummering"/>
    <w:basedOn w:val="01Standaardbrief"/>
    <w:qFormat/>
    <w:rsid w:val="006551A5"/>
    <w:pPr>
      <w:numPr>
        <w:numId w:val="2"/>
      </w:numPr>
      <w:tabs>
        <w:tab w:val="clear" w:pos="284"/>
        <w:tab w:val="clear" w:pos="567"/>
        <w:tab w:val="clear" w:pos="4820"/>
      </w:tabs>
    </w:pPr>
  </w:style>
  <w:style w:type="paragraph" w:customStyle="1" w:styleId="02subKop">
    <w:name w:val="02_subKop"/>
    <w:basedOn w:val="01Standaardbrief"/>
    <w:next w:val="01Standaardbrief"/>
    <w:link w:val="02subKopChar"/>
    <w:autoRedefine/>
    <w:qFormat/>
    <w:rsid w:val="00057C74"/>
    <w:pPr>
      <w:numPr>
        <w:numId w:val="13"/>
      </w:numPr>
      <w:tabs>
        <w:tab w:val="clear" w:pos="284"/>
        <w:tab w:val="clear" w:pos="567"/>
        <w:tab w:val="clear" w:pos="4820"/>
      </w:tabs>
      <w:spacing w:before="240" w:after="60" w:line="260" w:lineRule="atLeast"/>
      <w:ind w:left="426" w:hanging="426"/>
      <w:jc w:val="both"/>
      <w:outlineLvl w:val="1"/>
    </w:pPr>
    <w:rPr>
      <w:b/>
    </w:rPr>
  </w:style>
  <w:style w:type="paragraph" w:customStyle="1" w:styleId="05NummeringN2">
    <w:name w:val="05_Nummering N2"/>
    <w:basedOn w:val="01Standaardbrief"/>
    <w:qFormat/>
    <w:rsid w:val="007640EF"/>
    <w:pPr>
      <w:numPr>
        <w:numId w:val="4"/>
      </w:numPr>
      <w:tabs>
        <w:tab w:val="clear" w:pos="4820"/>
      </w:tabs>
      <w:ind w:left="568" w:hanging="284"/>
    </w:pPr>
  </w:style>
  <w:style w:type="paragraph" w:customStyle="1" w:styleId="03OpsommingStreep">
    <w:name w:val="03_Opsomming Streep"/>
    <w:basedOn w:val="01Standaardbrief"/>
    <w:qFormat/>
    <w:rsid w:val="0052754D"/>
    <w:pPr>
      <w:numPr>
        <w:numId w:val="1"/>
      </w:numPr>
      <w:tabs>
        <w:tab w:val="num" w:pos="284"/>
      </w:tabs>
    </w:pPr>
  </w:style>
  <w:style w:type="paragraph" w:customStyle="1" w:styleId="10Onzereferentie">
    <w:name w:val="10_Onze referentie"/>
    <w:basedOn w:val="09KenmerkKlein"/>
    <w:qFormat/>
    <w:rsid w:val="006860CC"/>
  </w:style>
  <w:style w:type="paragraph" w:customStyle="1" w:styleId="11Datum">
    <w:name w:val="11_Datum"/>
    <w:basedOn w:val="01Standaardbrief"/>
    <w:qFormat/>
    <w:rsid w:val="006860CC"/>
    <w:pPr>
      <w:framePr w:wrap="around" w:vAnchor="text" w:hAnchor="text" w:y="1"/>
      <w:suppressOverlap/>
    </w:pPr>
  </w:style>
  <w:style w:type="paragraph" w:customStyle="1" w:styleId="09KenmerkKlein">
    <w:name w:val="09_Kenmerk Klein"/>
    <w:basedOn w:val="Standaard"/>
    <w:qFormat/>
    <w:rsid w:val="00034BA2"/>
    <w:pPr>
      <w:spacing w:line="180" w:lineRule="exact"/>
    </w:pPr>
    <w:rPr>
      <w:sz w:val="13"/>
    </w:rPr>
  </w:style>
  <w:style w:type="paragraph" w:customStyle="1" w:styleId="08KenmerkKleinKop">
    <w:name w:val="08_Kenmerk Klein Kop"/>
    <w:basedOn w:val="09KenmerkKlein"/>
    <w:qFormat/>
    <w:rsid w:val="00034BA2"/>
    <w:rPr>
      <w:b/>
    </w:rPr>
  </w:style>
  <w:style w:type="paragraph" w:customStyle="1" w:styleId="12BijlageAantal">
    <w:name w:val="12_Bijlage Aantal"/>
    <w:basedOn w:val="09KenmerkKlein"/>
    <w:qFormat/>
    <w:rsid w:val="00034BA2"/>
  </w:style>
  <w:style w:type="character" w:customStyle="1" w:styleId="Kop2Char">
    <w:name w:val="Kop 2 Char"/>
    <w:aliases w:val="Kop 2 ATR Char"/>
    <w:basedOn w:val="Standaardalinea-lettertype"/>
    <w:link w:val="Kop2"/>
    <w:uiPriority w:val="9"/>
    <w:rsid w:val="00A62A94"/>
    <w:rPr>
      <w:rFonts w:ascii="Verdana" w:eastAsiaTheme="majorEastAsia" w:hAnsi="Verdana" w:cstheme="majorBidi"/>
      <w:i/>
      <w:color w:val="1F7573"/>
      <w:szCs w:val="18"/>
      <w:lang w:val="nl-NL"/>
    </w:rPr>
  </w:style>
  <w:style w:type="paragraph" w:styleId="Lijstalinea">
    <w:name w:val="List Paragraph"/>
    <w:aliases w:val="Wingdings ATR"/>
    <w:basedOn w:val="Standaard"/>
    <w:link w:val="LijstalineaChar"/>
    <w:autoRedefine/>
    <w:uiPriority w:val="34"/>
    <w:qFormat/>
    <w:rsid w:val="0049655E"/>
    <w:pPr>
      <w:numPr>
        <w:numId w:val="10"/>
      </w:numPr>
      <w:spacing w:before="240" w:after="60" w:line="260" w:lineRule="atLeast"/>
      <w:ind w:left="426" w:hanging="426"/>
      <w:contextualSpacing/>
      <w:jc w:val="both"/>
    </w:pPr>
    <w:rPr>
      <w:rFonts w:asciiTheme="majorHAnsi" w:eastAsia="Times New Roman" w:hAnsiTheme="majorHAnsi" w:cs="Times New Roman"/>
      <w:i/>
      <w:iCs/>
      <w:color w:val="1F7573"/>
    </w:rPr>
  </w:style>
  <w:style w:type="character" w:customStyle="1" w:styleId="Kop1Char">
    <w:name w:val="Kop 1 Char"/>
    <w:basedOn w:val="Standaardalinea-lettertype"/>
    <w:link w:val="Kop1"/>
    <w:uiPriority w:val="9"/>
    <w:rsid w:val="003853B7"/>
    <w:rPr>
      <w:rFonts w:asciiTheme="majorHAnsi" w:eastAsiaTheme="majorEastAsia" w:hAnsiTheme="majorHAnsi" w:cstheme="majorBidi"/>
      <w:color w:val="007E95" w:themeColor="accent1" w:themeShade="BF"/>
      <w:sz w:val="19"/>
      <w:szCs w:val="32"/>
      <w:lang w:val="nl-NL"/>
    </w:rPr>
  </w:style>
  <w:style w:type="character" w:customStyle="1" w:styleId="Kop3Char">
    <w:name w:val="Kop 3 Char"/>
    <w:basedOn w:val="Standaardalinea-lettertype"/>
    <w:link w:val="Kop3"/>
    <w:uiPriority w:val="9"/>
    <w:rsid w:val="00551EF6"/>
    <w:rPr>
      <w:rFonts w:asciiTheme="majorHAnsi" w:eastAsiaTheme="majorEastAsia" w:hAnsiTheme="majorHAnsi" w:cstheme="majorBidi"/>
      <w:b/>
      <w:lang w:val="nl-NL"/>
    </w:rPr>
  </w:style>
  <w:style w:type="paragraph" w:customStyle="1" w:styleId="Aviespunten">
    <w:name w:val="Aviespunten"/>
    <w:basedOn w:val="Standaard"/>
    <w:rsid w:val="00551EF6"/>
    <w:pPr>
      <w:numPr>
        <w:numId w:val="5"/>
      </w:numPr>
    </w:pPr>
  </w:style>
  <w:style w:type="paragraph" w:customStyle="1" w:styleId="01subKop">
    <w:name w:val="01_subKop"/>
    <w:basedOn w:val="04Nummering"/>
    <w:next w:val="04Nummering"/>
    <w:link w:val="01subKopChar"/>
    <w:autoRedefine/>
    <w:qFormat/>
    <w:rsid w:val="00057C74"/>
    <w:pPr>
      <w:numPr>
        <w:numId w:val="7"/>
      </w:numPr>
      <w:tabs>
        <w:tab w:val="left" w:pos="425"/>
      </w:tabs>
      <w:spacing w:before="240" w:after="60" w:line="260" w:lineRule="atLeast"/>
      <w:ind w:left="425" w:hanging="425"/>
      <w:jc w:val="both"/>
      <w:outlineLvl w:val="0"/>
    </w:pPr>
    <w:rPr>
      <w:rFonts w:ascii="Verdana" w:hAnsi="Verdana"/>
      <w:b/>
    </w:rPr>
  </w:style>
  <w:style w:type="paragraph" w:customStyle="1" w:styleId="03supKop">
    <w:name w:val="03_supKop"/>
    <w:basedOn w:val="02subKop"/>
    <w:link w:val="03supKopChar"/>
    <w:qFormat/>
    <w:rsid w:val="002C16F5"/>
    <w:pPr>
      <w:numPr>
        <w:numId w:val="20"/>
      </w:numPr>
    </w:pPr>
  </w:style>
  <w:style w:type="character" w:customStyle="1" w:styleId="01subKopChar">
    <w:name w:val="01_subKop Char"/>
    <w:basedOn w:val="Standaardalinea-lettertype"/>
    <w:link w:val="01subKop"/>
    <w:rsid w:val="00057C74"/>
    <w:rPr>
      <w:rFonts w:ascii="Verdana" w:hAnsi="Verdana"/>
      <w:b/>
      <w:lang w:val="nl-NL"/>
    </w:rPr>
  </w:style>
  <w:style w:type="paragraph" w:customStyle="1" w:styleId="04subKop">
    <w:name w:val="04_subKop"/>
    <w:basedOn w:val="Lijstalinea"/>
    <w:link w:val="04subKopChar"/>
    <w:autoRedefine/>
    <w:qFormat/>
    <w:rsid w:val="00CD4439"/>
    <w:pPr>
      <w:numPr>
        <w:numId w:val="9"/>
      </w:numPr>
      <w:tabs>
        <w:tab w:val="left" w:leader="dot" w:pos="425"/>
      </w:tabs>
    </w:pPr>
    <w:rPr>
      <w:rFonts w:ascii="Verdana" w:hAnsi="Verdana"/>
      <w:b/>
      <w:color w:val="auto"/>
    </w:rPr>
  </w:style>
  <w:style w:type="character" w:customStyle="1" w:styleId="01StandaardbriefChar">
    <w:name w:val="01_Standaard brief Char"/>
    <w:basedOn w:val="Standaardalinea-lettertype"/>
    <w:link w:val="01Standaardbrief"/>
    <w:rsid w:val="002C16F5"/>
    <w:rPr>
      <w:sz w:val="18"/>
      <w:lang w:val="nl-NL"/>
    </w:rPr>
  </w:style>
  <w:style w:type="character" w:customStyle="1" w:styleId="02subKopChar">
    <w:name w:val="02_subKop Char"/>
    <w:basedOn w:val="01StandaardbriefChar"/>
    <w:link w:val="02subKop"/>
    <w:rsid w:val="00057C74"/>
    <w:rPr>
      <w:b/>
      <w:sz w:val="18"/>
      <w:lang w:val="nl-NL"/>
    </w:rPr>
  </w:style>
  <w:style w:type="character" w:customStyle="1" w:styleId="03supKopChar">
    <w:name w:val="03_supKop Char"/>
    <w:basedOn w:val="02subKopChar"/>
    <w:link w:val="03supKop"/>
    <w:rsid w:val="002C16F5"/>
    <w:rPr>
      <w:b/>
      <w:sz w:val="18"/>
      <w:lang w:val="nl-NL"/>
    </w:rPr>
  </w:style>
  <w:style w:type="character" w:customStyle="1" w:styleId="LijstalineaChar">
    <w:name w:val="Lijstalinea Char"/>
    <w:aliases w:val="Wingdings ATR Char"/>
    <w:basedOn w:val="Standaardalinea-lettertype"/>
    <w:link w:val="Lijstalinea"/>
    <w:uiPriority w:val="34"/>
    <w:rsid w:val="0049655E"/>
    <w:rPr>
      <w:rFonts w:asciiTheme="majorHAnsi" w:eastAsia="Times New Roman" w:hAnsiTheme="majorHAnsi" w:cs="Times New Roman"/>
      <w:i/>
      <w:iCs/>
      <w:color w:val="1F7573"/>
      <w:lang w:val="nl-NL"/>
    </w:rPr>
  </w:style>
  <w:style w:type="character" w:customStyle="1" w:styleId="04subKopChar">
    <w:name w:val="04_subKop Char"/>
    <w:basedOn w:val="LijstalineaChar"/>
    <w:link w:val="04subKop"/>
    <w:rsid w:val="00CD4439"/>
    <w:rPr>
      <w:rFonts w:ascii="Verdana" w:eastAsia="Times New Roman" w:hAnsi="Verdana" w:cs="Times New Roman"/>
      <w:b/>
      <w:i/>
      <w:iCs/>
      <w:color w:val="1F7573"/>
      <w:lang w:val="nl-NL"/>
    </w:rPr>
  </w:style>
  <w:style w:type="character" w:styleId="Onopgelostemelding">
    <w:name w:val="Unresolved Mention"/>
    <w:basedOn w:val="Standaardalinea-lettertype"/>
    <w:uiPriority w:val="99"/>
    <w:rsid w:val="0045061B"/>
    <w:rPr>
      <w:color w:val="605E5C"/>
      <w:shd w:val="clear" w:color="auto" w:fill="E1DFDD"/>
    </w:rPr>
  </w:style>
  <w:style w:type="paragraph" w:styleId="Revisie">
    <w:name w:val="Revision"/>
    <w:hidden/>
    <w:uiPriority w:val="99"/>
    <w:semiHidden/>
    <w:rsid w:val="006C2721"/>
    <w:rPr>
      <w:lang w:val="nl-NL"/>
    </w:rPr>
  </w:style>
  <w:style w:type="character" w:styleId="Tekstvantijdelijkeaanduiding">
    <w:name w:val="Placeholder Text"/>
    <w:basedOn w:val="Standaardalinea-lettertype"/>
    <w:uiPriority w:val="99"/>
    <w:semiHidden/>
    <w:rsid w:val="00696DBB"/>
    <w:rPr>
      <w:color w:val="666666"/>
    </w:rPr>
  </w:style>
  <w:style w:type="paragraph" w:styleId="Normaalweb">
    <w:name w:val="Normal (Web)"/>
    <w:basedOn w:val="Standaard"/>
    <w:uiPriority w:val="99"/>
    <w:semiHidden/>
    <w:unhideWhenUsed/>
    <w:rsid w:val="00DC0E2A"/>
    <w:pPr>
      <w:spacing w:before="100" w:beforeAutospacing="1" w:after="100" w:afterAutospacing="1" w:line="240" w:lineRule="auto"/>
    </w:pPr>
    <w:rPr>
      <w:rFonts w:ascii="Times New Roman" w:eastAsiaTheme="minorEastAsia" w:hAnsi="Times New Roman" w:cs="Times New Roman"/>
      <w:sz w:val="24"/>
      <w:lang w:eastAsia="nl-NL"/>
    </w:rPr>
  </w:style>
  <w:style w:type="paragraph" w:customStyle="1" w:styleId="1Toetsvragen">
    <w:name w:val="1. Toetsvragen"/>
    <w:basedOn w:val="Lijstalinea"/>
    <w:link w:val="1ToetsvragenChar"/>
    <w:qFormat/>
    <w:rsid w:val="0049655E"/>
    <w:pPr>
      <w:numPr>
        <w:numId w:val="12"/>
      </w:numPr>
      <w:tabs>
        <w:tab w:val="left" w:pos="425"/>
      </w:tabs>
    </w:pPr>
  </w:style>
  <w:style w:type="character" w:customStyle="1" w:styleId="1ToetsvragenChar">
    <w:name w:val="1. Toetsvragen Char"/>
    <w:basedOn w:val="LijstalineaChar"/>
    <w:link w:val="1Toetsvragen"/>
    <w:rsid w:val="0049655E"/>
    <w:rPr>
      <w:rFonts w:asciiTheme="majorHAnsi" w:eastAsia="Times New Roman" w:hAnsiTheme="majorHAnsi" w:cs="Times New Roman"/>
      <w:i/>
      <w:iCs/>
      <w:color w:val="1F7573"/>
      <w:lang w:val="nl-NL"/>
    </w:rPr>
  </w:style>
  <w:style w:type="paragraph" w:customStyle="1" w:styleId="2minderbelastendealternatieven">
    <w:name w:val="2 minder belastende alternatieven"/>
    <w:basedOn w:val="Lijstalinea"/>
    <w:link w:val="2minderbelastendealternatievenChar"/>
    <w:qFormat/>
    <w:rsid w:val="0049655E"/>
  </w:style>
  <w:style w:type="character" w:customStyle="1" w:styleId="2minderbelastendealternatievenChar">
    <w:name w:val="2 minder belastende alternatieven Char"/>
    <w:basedOn w:val="LijstalineaChar"/>
    <w:link w:val="2minderbelastendealternatieven"/>
    <w:rsid w:val="0049655E"/>
    <w:rPr>
      <w:rFonts w:asciiTheme="majorHAnsi" w:eastAsia="Times New Roman" w:hAnsiTheme="majorHAnsi" w:cs="Times New Roman"/>
      <w:i/>
      <w:iCs/>
      <w:color w:val="1F7573"/>
      <w:lang w:val="nl-NL"/>
    </w:rPr>
  </w:style>
  <w:style w:type="character" w:styleId="Intensievebenadrukking">
    <w:name w:val="Intense Emphasis"/>
    <w:basedOn w:val="Standaardalinea-lettertype"/>
    <w:uiPriority w:val="21"/>
    <w:rsid w:val="0049655E"/>
    <w:rPr>
      <w:i/>
      <w:iCs/>
      <w:color w:val="00AAC8" w:themeColor="accent1"/>
    </w:rPr>
  </w:style>
  <w:style w:type="character" w:customStyle="1" w:styleId="Stijl1">
    <w:name w:val="Stijl1"/>
    <w:basedOn w:val="Standaardalinea-lettertype"/>
    <w:uiPriority w:val="1"/>
    <w:rsid w:val="00CD4439"/>
    <w:rPr>
      <w:rFonts w:asciiTheme="majorHAnsi" w:hAnsiTheme="majorHAnsi"/>
      <w:b/>
      <w:sz w:val="18"/>
    </w:rPr>
  </w:style>
  <w:style w:type="character" w:customStyle="1" w:styleId="Stijl2">
    <w:name w:val="Stijl2"/>
    <w:basedOn w:val="Standaardalinea-lettertype"/>
    <w:uiPriority w:val="1"/>
    <w:rsid w:val="00551C00"/>
    <w:rPr>
      <w:rFonts w:ascii="Verdana" w:hAnsi="Verdana"/>
      <w:sz w:val="18"/>
    </w:rPr>
  </w:style>
  <w:style w:type="character" w:customStyle="1" w:styleId="Stijl3">
    <w:name w:val="Stijl3"/>
    <w:basedOn w:val="Stijl1"/>
    <w:uiPriority w:val="1"/>
    <w:rsid w:val="00F7677A"/>
    <w:rPr>
      <w:rFonts w:asciiTheme="majorHAnsi" w:hAnsiTheme="majorHAnsi"/>
      <w:b/>
      <w:sz w:val="18"/>
    </w:rPr>
  </w:style>
  <w:style w:type="character" w:customStyle="1" w:styleId="Stijl4">
    <w:name w:val="Stijl4"/>
    <w:basedOn w:val="Stijl1"/>
    <w:uiPriority w:val="1"/>
    <w:rsid w:val="00F7677A"/>
    <w:rPr>
      <w:rFonts w:asciiTheme="majorHAnsi" w:hAnsiTheme="majorHAnsi"/>
      <w:b/>
      <w:sz w:val="18"/>
    </w:rPr>
  </w:style>
  <w:style w:type="character" w:customStyle="1" w:styleId="Stijl5">
    <w:name w:val="Stijl5"/>
    <w:basedOn w:val="Standaardalinea-lettertype"/>
    <w:uiPriority w:val="1"/>
    <w:rsid w:val="00F7677A"/>
    <w:rPr>
      <w:rFonts w:ascii="Verdana" w:hAnsi="Verdana"/>
      <w:sz w:val="16"/>
    </w:rPr>
  </w:style>
  <w:style w:type="character" w:customStyle="1" w:styleId="Stijl6">
    <w:name w:val="Stijl6"/>
    <w:basedOn w:val="Stijl2"/>
    <w:uiPriority w:val="1"/>
    <w:rsid w:val="00DD4FAF"/>
    <w:rPr>
      <w:rFonts w:ascii="Verdana" w:hAnsi="Verdana"/>
      <w:sz w:val="18"/>
    </w:rPr>
  </w:style>
  <w:style w:type="character" w:customStyle="1" w:styleId="Stijl7">
    <w:name w:val="Stijl7"/>
    <w:basedOn w:val="Stijl2"/>
    <w:uiPriority w:val="1"/>
    <w:rsid w:val="00E85C51"/>
    <w:rPr>
      <w:rFonts w:ascii="Verdana" w:hAnsi="Verdana"/>
      <w:sz w:val="18"/>
    </w:rPr>
  </w:style>
  <w:style w:type="character" w:customStyle="1" w:styleId="Stijl8">
    <w:name w:val="Stijl8"/>
    <w:basedOn w:val="Standaardalinea-lettertype"/>
    <w:uiPriority w:val="1"/>
    <w:rsid w:val="00E85C51"/>
    <w:rPr>
      <w:rFonts w:asciiTheme="majorHAnsi" w:hAnsiTheme="majorHAnsi"/>
      <w:sz w:val="18"/>
    </w:rPr>
  </w:style>
  <w:style w:type="character" w:styleId="Verwijzingopmerking">
    <w:name w:val="annotation reference"/>
    <w:basedOn w:val="Standaardalinea-lettertype"/>
    <w:uiPriority w:val="99"/>
    <w:semiHidden/>
    <w:unhideWhenUsed/>
    <w:rsid w:val="00C80AA6"/>
    <w:rPr>
      <w:sz w:val="16"/>
      <w:szCs w:val="16"/>
    </w:rPr>
  </w:style>
  <w:style w:type="paragraph" w:styleId="Tekstopmerking">
    <w:name w:val="annotation text"/>
    <w:basedOn w:val="Standaard"/>
    <w:link w:val="TekstopmerkingChar"/>
    <w:uiPriority w:val="99"/>
    <w:unhideWhenUsed/>
    <w:rsid w:val="00C80AA6"/>
    <w:pPr>
      <w:spacing w:line="240" w:lineRule="auto"/>
    </w:pPr>
    <w:rPr>
      <w:sz w:val="20"/>
      <w:szCs w:val="20"/>
    </w:rPr>
  </w:style>
  <w:style w:type="character" w:customStyle="1" w:styleId="TekstopmerkingChar">
    <w:name w:val="Tekst opmerking Char"/>
    <w:basedOn w:val="Standaardalinea-lettertype"/>
    <w:link w:val="Tekstopmerking"/>
    <w:uiPriority w:val="99"/>
    <w:rsid w:val="00C80AA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80AA6"/>
    <w:rPr>
      <w:b/>
      <w:bCs/>
    </w:rPr>
  </w:style>
  <w:style w:type="character" w:customStyle="1" w:styleId="OnderwerpvanopmerkingChar">
    <w:name w:val="Onderwerp van opmerking Char"/>
    <w:basedOn w:val="TekstopmerkingChar"/>
    <w:link w:val="Onderwerpvanopmerking"/>
    <w:uiPriority w:val="99"/>
    <w:semiHidden/>
    <w:rsid w:val="00C80AA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9621">
      <w:bodyDiv w:val="1"/>
      <w:marLeft w:val="0"/>
      <w:marRight w:val="0"/>
      <w:marTop w:val="0"/>
      <w:marBottom w:val="0"/>
      <w:divBdr>
        <w:top w:val="none" w:sz="0" w:space="0" w:color="auto"/>
        <w:left w:val="none" w:sz="0" w:space="0" w:color="auto"/>
        <w:bottom w:val="none" w:sz="0" w:space="0" w:color="auto"/>
        <w:right w:val="none" w:sz="0" w:space="0" w:color="auto"/>
      </w:divBdr>
      <w:divsChild>
        <w:div w:id="2121483532">
          <w:marLeft w:val="0"/>
          <w:marRight w:val="0"/>
          <w:marTop w:val="0"/>
          <w:marBottom w:val="0"/>
          <w:divBdr>
            <w:top w:val="none" w:sz="0" w:space="0" w:color="auto"/>
            <w:left w:val="none" w:sz="0" w:space="0" w:color="auto"/>
            <w:bottom w:val="none" w:sz="0" w:space="0" w:color="auto"/>
            <w:right w:val="none" w:sz="0" w:space="0" w:color="auto"/>
          </w:divBdr>
        </w:div>
      </w:divsChild>
    </w:div>
    <w:div w:id="126048736">
      <w:bodyDiv w:val="1"/>
      <w:marLeft w:val="0"/>
      <w:marRight w:val="0"/>
      <w:marTop w:val="0"/>
      <w:marBottom w:val="0"/>
      <w:divBdr>
        <w:top w:val="none" w:sz="0" w:space="0" w:color="auto"/>
        <w:left w:val="none" w:sz="0" w:space="0" w:color="auto"/>
        <w:bottom w:val="none" w:sz="0" w:space="0" w:color="auto"/>
        <w:right w:val="none" w:sz="0" w:space="0" w:color="auto"/>
      </w:divBdr>
      <w:divsChild>
        <w:div w:id="509175048">
          <w:marLeft w:val="0"/>
          <w:marRight w:val="0"/>
          <w:marTop w:val="0"/>
          <w:marBottom w:val="0"/>
          <w:divBdr>
            <w:top w:val="none" w:sz="0" w:space="0" w:color="auto"/>
            <w:left w:val="none" w:sz="0" w:space="0" w:color="auto"/>
            <w:bottom w:val="none" w:sz="0" w:space="0" w:color="auto"/>
            <w:right w:val="none" w:sz="0" w:space="0" w:color="auto"/>
          </w:divBdr>
        </w:div>
      </w:divsChild>
    </w:div>
    <w:div w:id="218593723">
      <w:bodyDiv w:val="1"/>
      <w:marLeft w:val="0"/>
      <w:marRight w:val="0"/>
      <w:marTop w:val="0"/>
      <w:marBottom w:val="0"/>
      <w:divBdr>
        <w:top w:val="none" w:sz="0" w:space="0" w:color="auto"/>
        <w:left w:val="none" w:sz="0" w:space="0" w:color="auto"/>
        <w:bottom w:val="none" w:sz="0" w:space="0" w:color="auto"/>
        <w:right w:val="none" w:sz="0" w:space="0" w:color="auto"/>
      </w:divBdr>
      <w:divsChild>
        <w:div w:id="1636793189">
          <w:marLeft w:val="0"/>
          <w:marRight w:val="0"/>
          <w:marTop w:val="0"/>
          <w:marBottom w:val="0"/>
          <w:divBdr>
            <w:top w:val="none" w:sz="0" w:space="0" w:color="auto"/>
            <w:left w:val="none" w:sz="0" w:space="0" w:color="auto"/>
            <w:bottom w:val="none" w:sz="0" w:space="0" w:color="auto"/>
            <w:right w:val="none" w:sz="0" w:space="0" w:color="auto"/>
          </w:divBdr>
        </w:div>
      </w:divsChild>
    </w:div>
    <w:div w:id="349373953">
      <w:bodyDiv w:val="1"/>
      <w:marLeft w:val="0"/>
      <w:marRight w:val="0"/>
      <w:marTop w:val="0"/>
      <w:marBottom w:val="0"/>
      <w:divBdr>
        <w:top w:val="none" w:sz="0" w:space="0" w:color="auto"/>
        <w:left w:val="none" w:sz="0" w:space="0" w:color="auto"/>
        <w:bottom w:val="none" w:sz="0" w:space="0" w:color="auto"/>
        <w:right w:val="none" w:sz="0" w:space="0" w:color="auto"/>
      </w:divBdr>
    </w:div>
    <w:div w:id="436296793">
      <w:bodyDiv w:val="1"/>
      <w:marLeft w:val="0"/>
      <w:marRight w:val="0"/>
      <w:marTop w:val="0"/>
      <w:marBottom w:val="0"/>
      <w:divBdr>
        <w:top w:val="none" w:sz="0" w:space="0" w:color="auto"/>
        <w:left w:val="none" w:sz="0" w:space="0" w:color="auto"/>
        <w:bottom w:val="none" w:sz="0" w:space="0" w:color="auto"/>
        <w:right w:val="none" w:sz="0" w:space="0" w:color="auto"/>
      </w:divBdr>
      <w:divsChild>
        <w:div w:id="1139422826">
          <w:marLeft w:val="0"/>
          <w:marRight w:val="0"/>
          <w:marTop w:val="0"/>
          <w:marBottom w:val="0"/>
          <w:divBdr>
            <w:top w:val="none" w:sz="0" w:space="0" w:color="auto"/>
            <w:left w:val="none" w:sz="0" w:space="0" w:color="auto"/>
            <w:bottom w:val="none" w:sz="0" w:space="0" w:color="auto"/>
            <w:right w:val="none" w:sz="0" w:space="0" w:color="auto"/>
          </w:divBdr>
        </w:div>
      </w:divsChild>
    </w:div>
    <w:div w:id="473454677">
      <w:bodyDiv w:val="1"/>
      <w:marLeft w:val="0"/>
      <w:marRight w:val="0"/>
      <w:marTop w:val="0"/>
      <w:marBottom w:val="0"/>
      <w:divBdr>
        <w:top w:val="none" w:sz="0" w:space="0" w:color="auto"/>
        <w:left w:val="none" w:sz="0" w:space="0" w:color="auto"/>
        <w:bottom w:val="none" w:sz="0" w:space="0" w:color="auto"/>
        <w:right w:val="none" w:sz="0" w:space="0" w:color="auto"/>
      </w:divBdr>
    </w:div>
    <w:div w:id="743333734">
      <w:bodyDiv w:val="1"/>
      <w:marLeft w:val="0"/>
      <w:marRight w:val="0"/>
      <w:marTop w:val="0"/>
      <w:marBottom w:val="0"/>
      <w:divBdr>
        <w:top w:val="none" w:sz="0" w:space="0" w:color="auto"/>
        <w:left w:val="none" w:sz="0" w:space="0" w:color="auto"/>
        <w:bottom w:val="none" w:sz="0" w:space="0" w:color="auto"/>
        <w:right w:val="none" w:sz="0" w:space="0" w:color="auto"/>
      </w:divBdr>
      <w:divsChild>
        <w:div w:id="1035085658">
          <w:marLeft w:val="0"/>
          <w:marRight w:val="0"/>
          <w:marTop w:val="0"/>
          <w:marBottom w:val="0"/>
          <w:divBdr>
            <w:top w:val="none" w:sz="0" w:space="0" w:color="auto"/>
            <w:left w:val="none" w:sz="0" w:space="0" w:color="auto"/>
            <w:bottom w:val="none" w:sz="0" w:space="0" w:color="auto"/>
            <w:right w:val="none" w:sz="0" w:space="0" w:color="auto"/>
          </w:divBdr>
        </w:div>
      </w:divsChild>
    </w:div>
    <w:div w:id="820077894">
      <w:bodyDiv w:val="1"/>
      <w:marLeft w:val="0"/>
      <w:marRight w:val="0"/>
      <w:marTop w:val="0"/>
      <w:marBottom w:val="0"/>
      <w:divBdr>
        <w:top w:val="none" w:sz="0" w:space="0" w:color="auto"/>
        <w:left w:val="none" w:sz="0" w:space="0" w:color="auto"/>
        <w:bottom w:val="none" w:sz="0" w:space="0" w:color="auto"/>
        <w:right w:val="none" w:sz="0" w:space="0" w:color="auto"/>
      </w:divBdr>
    </w:div>
    <w:div w:id="853227231">
      <w:bodyDiv w:val="1"/>
      <w:marLeft w:val="0"/>
      <w:marRight w:val="0"/>
      <w:marTop w:val="0"/>
      <w:marBottom w:val="0"/>
      <w:divBdr>
        <w:top w:val="none" w:sz="0" w:space="0" w:color="auto"/>
        <w:left w:val="none" w:sz="0" w:space="0" w:color="auto"/>
        <w:bottom w:val="none" w:sz="0" w:space="0" w:color="auto"/>
        <w:right w:val="none" w:sz="0" w:space="0" w:color="auto"/>
      </w:divBdr>
    </w:div>
    <w:div w:id="863207286">
      <w:bodyDiv w:val="1"/>
      <w:marLeft w:val="0"/>
      <w:marRight w:val="0"/>
      <w:marTop w:val="0"/>
      <w:marBottom w:val="0"/>
      <w:divBdr>
        <w:top w:val="none" w:sz="0" w:space="0" w:color="auto"/>
        <w:left w:val="none" w:sz="0" w:space="0" w:color="auto"/>
        <w:bottom w:val="none" w:sz="0" w:space="0" w:color="auto"/>
        <w:right w:val="none" w:sz="0" w:space="0" w:color="auto"/>
      </w:divBdr>
    </w:div>
    <w:div w:id="903678664">
      <w:bodyDiv w:val="1"/>
      <w:marLeft w:val="0"/>
      <w:marRight w:val="0"/>
      <w:marTop w:val="0"/>
      <w:marBottom w:val="0"/>
      <w:divBdr>
        <w:top w:val="none" w:sz="0" w:space="0" w:color="auto"/>
        <w:left w:val="none" w:sz="0" w:space="0" w:color="auto"/>
        <w:bottom w:val="none" w:sz="0" w:space="0" w:color="auto"/>
        <w:right w:val="none" w:sz="0" w:space="0" w:color="auto"/>
      </w:divBdr>
      <w:divsChild>
        <w:div w:id="1920943964">
          <w:marLeft w:val="0"/>
          <w:marRight w:val="0"/>
          <w:marTop w:val="0"/>
          <w:marBottom w:val="0"/>
          <w:divBdr>
            <w:top w:val="none" w:sz="0" w:space="0" w:color="auto"/>
            <w:left w:val="none" w:sz="0" w:space="0" w:color="auto"/>
            <w:bottom w:val="none" w:sz="0" w:space="0" w:color="auto"/>
            <w:right w:val="none" w:sz="0" w:space="0" w:color="auto"/>
          </w:divBdr>
        </w:div>
      </w:divsChild>
    </w:div>
    <w:div w:id="1022828058">
      <w:bodyDiv w:val="1"/>
      <w:marLeft w:val="0"/>
      <w:marRight w:val="0"/>
      <w:marTop w:val="0"/>
      <w:marBottom w:val="0"/>
      <w:divBdr>
        <w:top w:val="none" w:sz="0" w:space="0" w:color="auto"/>
        <w:left w:val="none" w:sz="0" w:space="0" w:color="auto"/>
        <w:bottom w:val="none" w:sz="0" w:space="0" w:color="auto"/>
        <w:right w:val="none" w:sz="0" w:space="0" w:color="auto"/>
      </w:divBdr>
    </w:div>
    <w:div w:id="1130245843">
      <w:bodyDiv w:val="1"/>
      <w:marLeft w:val="0"/>
      <w:marRight w:val="0"/>
      <w:marTop w:val="0"/>
      <w:marBottom w:val="0"/>
      <w:divBdr>
        <w:top w:val="none" w:sz="0" w:space="0" w:color="auto"/>
        <w:left w:val="none" w:sz="0" w:space="0" w:color="auto"/>
        <w:bottom w:val="none" w:sz="0" w:space="0" w:color="auto"/>
        <w:right w:val="none" w:sz="0" w:space="0" w:color="auto"/>
      </w:divBdr>
    </w:div>
    <w:div w:id="1709184361">
      <w:bodyDiv w:val="1"/>
      <w:marLeft w:val="0"/>
      <w:marRight w:val="0"/>
      <w:marTop w:val="0"/>
      <w:marBottom w:val="0"/>
      <w:divBdr>
        <w:top w:val="none" w:sz="0" w:space="0" w:color="auto"/>
        <w:left w:val="none" w:sz="0" w:space="0" w:color="auto"/>
        <w:bottom w:val="none" w:sz="0" w:space="0" w:color="auto"/>
        <w:right w:val="none" w:sz="0" w:space="0" w:color="auto"/>
      </w:divBdr>
    </w:div>
    <w:div w:id="1992899805">
      <w:bodyDiv w:val="1"/>
      <w:marLeft w:val="0"/>
      <w:marRight w:val="0"/>
      <w:marTop w:val="0"/>
      <w:marBottom w:val="0"/>
      <w:divBdr>
        <w:top w:val="none" w:sz="0" w:space="0" w:color="auto"/>
        <w:left w:val="none" w:sz="0" w:space="0" w:color="auto"/>
        <w:bottom w:val="none" w:sz="0" w:space="0" w:color="auto"/>
        <w:right w:val="none" w:sz="0" w:space="0" w:color="auto"/>
      </w:divBdr>
    </w:div>
    <w:div w:id="2090500041">
      <w:bodyDiv w:val="1"/>
      <w:marLeft w:val="0"/>
      <w:marRight w:val="0"/>
      <w:marTop w:val="0"/>
      <w:marBottom w:val="0"/>
      <w:divBdr>
        <w:top w:val="none" w:sz="0" w:space="0" w:color="auto"/>
        <w:left w:val="none" w:sz="0" w:space="0" w:color="auto"/>
        <w:bottom w:val="none" w:sz="0" w:space="0" w:color="auto"/>
        <w:right w:val="none" w:sz="0" w:space="0" w:color="auto"/>
      </w:divBdr>
    </w:div>
    <w:div w:id="212330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ettings" Target="settings.xm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tyles" Target="styles.xml" Id="rId11" /><Relationship Type="http://schemas.openxmlformats.org/officeDocument/2006/relationships/theme" Target="theme/theme1.xml" Id="rId24" /><Relationship Type="http://schemas.openxmlformats.org/officeDocument/2006/relationships/endnotes" Target="endnotes.xml" Id="rId15" /><Relationship Type="http://schemas.openxmlformats.org/officeDocument/2006/relationships/glossaryDocument" Target="glossary/document.xml" Id="rId23" /><Relationship Type="http://schemas.openxmlformats.org/officeDocument/2006/relationships/numbering" Target="numbering.xml" Id="rId10" /><Relationship Type="http://schemas.openxmlformats.org/officeDocument/2006/relationships/footer" Target="footer2.xml" Id="rId19" /><Relationship Type="http://schemas.openxmlformats.org/officeDocument/2006/relationships/footnotes" Target="footnotes.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D5CA7CFAA4DB9BB45FB5F532B8CBF"/>
        <w:category>
          <w:name w:val="Algemeen"/>
          <w:gallery w:val="placeholder"/>
        </w:category>
        <w:types>
          <w:type w:val="bbPlcHdr"/>
        </w:types>
        <w:behaviors>
          <w:behavior w:val="content"/>
        </w:behaviors>
        <w:guid w:val="{BD18EE1C-F596-4294-863B-C78D2FF77529}"/>
      </w:docPartPr>
      <w:docPartBody>
        <w:p w:rsidR="000840B7" w:rsidRDefault="000840B7">
          <w:pPr>
            <w:pStyle w:val="F03D5CA7CFAA4DB9BB45FB5F532B8CBF"/>
          </w:pPr>
          <w:r w:rsidRPr="00FE5AD9">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03E36A9B6584882BBF404E088A3DF42"/>
        <w:category>
          <w:name w:val="Algemeen"/>
          <w:gallery w:val="placeholder"/>
        </w:category>
        <w:types>
          <w:type w:val="bbPlcHdr"/>
        </w:types>
        <w:behaviors>
          <w:behavior w:val="content"/>
        </w:behaviors>
        <w:guid w:val="{79DA5940-2B35-4170-AE2C-67B3A76E8BA1}"/>
      </w:docPartPr>
      <w:docPartBody>
        <w:p w:rsidR="000840B7" w:rsidRDefault="000840B7">
          <w:pPr>
            <w:pStyle w:val="303E36A9B6584882BBF404E088A3DF42"/>
          </w:pPr>
          <w:r w:rsidRPr="00FE5AD9">
            <w:rPr>
              <w:rStyle w:val="Tekstvantijdelijkeaanduiding"/>
            </w:rPr>
            <w:t>Kies een item.</w:t>
          </w:r>
        </w:p>
      </w:docPartBody>
    </w:docPart>
    <w:docPart>
      <w:docPartPr>
        <w:name w:val="08C5BD7D5020443F86D3C390C80A0149"/>
        <w:category>
          <w:name w:val="Algemeen"/>
          <w:gallery w:val="placeholder"/>
        </w:category>
        <w:types>
          <w:type w:val="bbPlcHdr"/>
        </w:types>
        <w:behaviors>
          <w:behavior w:val="content"/>
        </w:behaviors>
        <w:guid w:val="{E24F3B20-5CBC-4BC1-B59E-CCB01ACC3DAD}"/>
      </w:docPartPr>
      <w:docPartBody>
        <w:p w:rsidR="000840B7" w:rsidRDefault="000840B7">
          <w:pPr>
            <w:pStyle w:val="08C5BD7D5020443F86D3C390C80A0149"/>
          </w:pPr>
          <w:r w:rsidRPr="00E07D83">
            <w:rPr>
              <w:rStyle w:val="Tekstvantijdelijkeaanduiding"/>
            </w:rPr>
            <w:t>Kies een item.</w:t>
          </w:r>
        </w:p>
      </w:docPartBody>
    </w:docPart>
    <w:docPart>
      <w:docPartPr>
        <w:name w:val="91969D04E86A4C12A778576D33D062B5"/>
        <w:category>
          <w:name w:val="Algemeen"/>
          <w:gallery w:val="placeholder"/>
        </w:category>
        <w:types>
          <w:type w:val="bbPlcHdr"/>
        </w:types>
        <w:behaviors>
          <w:behavior w:val="content"/>
        </w:behaviors>
        <w:guid w:val="{9D41A91F-AE8D-4B39-9286-C87505DB1E74}"/>
      </w:docPartPr>
      <w:docPartBody>
        <w:p w:rsidR="000840B7" w:rsidRDefault="000840B7">
          <w:pPr>
            <w:pStyle w:val="91969D04E86A4C12A778576D33D062B5"/>
          </w:pPr>
          <w:r w:rsidRPr="00CD4582">
            <w:rPr>
              <w:rStyle w:val="Tekstvantijdelijkeaanduiding"/>
            </w:rPr>
            <w:t>Klik of tik om een datum in te voeren.</w:t>
          </w:r>
        </w:p>
      </w:docPartBody>
    </w:docPart>
    <w:docPart>
      <w:docPartPr>
        <w:name w:val="7D330C3FAE8649E79D99EFE05B257184"/>
        <w:category>
          <w:name w:val="Algemeen"/>
          <w:gallery w:val="placeholder"/>
        </w:category>
        <w:types>
          <w:type w:val="bbPlcHdr"/>
        </w:types>
        <w:behaviors>
          <w:behavior w:val="content"/>
        </w:behaviors>
        <w:guid w:val="{D35567EC-B7B5-4C6C-AEA3-82A697306FDE}"/>
      </w:docPartPr>
      <w:docPartBody>
        <w:p w:rsidR="000840B7" w:rsidRDefault="000840B7">
          <w:pPr>
            <w:pStyle w:val="7D330C3FAE8649E79D99EFE05B257184"/>
          </w:pPr>
          <w:r w:rsidRPr="00FE5AD9">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105486F742DC497EBF29D94044F528A5"/>
        <w:category>
          <w:name w:val="Algemeen"/>
          <w:gallery w:val="placeholder"/>
        </w:category>
        <w:types>
          <w:type w:val="bbPlcHdr"/>
        </w:types>
        <w:behaviors>
          <w:behavior w:val="content"/>
        </w:behaviors>
        <w:guid w:val="{01A65703-6614-4D0C-805E-5A409AB6E387}"/>
      </w:docPartPr>
      <w:docPartBody>
        <w:p w:rsidR="000840B7" w:rsidRDefault="000840B7">
          <w:pPr>
            <w:pStyle w:val="105486F742DC497EBF29D94044F528A5"/>
          </w:pPr>
          <w:r w:rsidRPr="0001775D">
            <w:rPr>
              <w:rStyle w:val="Tekstvantijdelijkeaanduiding"/>
            </w:rPr>
            <w:t>Klik of tik om tekst in te voeren.</w:t>
          </w:r>
        </w:p>
      </w:docPartBody>
    </w:docPart>
    <w:docPart>
      <w:docPartPr>
        <w:name w:val="969125A9CE834B8D847232C6A3647885"/>
        <w:category>
          <w:name w:val="Algemeen"/>
          <w:gallery w:val="placeholder"/>
        </w:category>
        <w:types>
          <w:type w:val="bbPlcHdr"/>
        </w:types>
        <w:behaviors>
          <w:behavior w:val="content"/>
        </w:behaviors>
        <w:guid w:val="{5C950920-DDB1-4AD0-A2B2-F2062F5E1497}"/>
      </w:docPartPr>
      <w:docPartBody>
        <w:p w:rsidR="000840B7" w:rsidRDefault="000840B7">
          <w:pPr>
            <w:pStyle w:val="969125A9CE834B8D847232C6A3647885"/>
          </w:pPr>
          <w:r w:rsidRPr="00FE5AD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uli">
    <w:altName w:val="Calibri"/>
    <w:charset w:val="00"/>
    <w:family w:val="auto"/>
    <w:pitch w:val="variable"/>
    <w:sig w:usb0="A00000E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B7"/>
    <w:rsid w:val="00071763"/>
    <w:rsid w:val="000840B7"/>
    <w:rsid w:val="000E3656"/>
    <w:rsid w:val="001A2AA1"/>
    <w:rsid w:val="003E30C3"/>
    <w:rsid w:val="005D115A"/>
    <w:rsid w:val="0081617F"/>
    <w:rsid w:val="00996E7B"/>
    <w:rsid w:val="00B16562"/>
    <w:rsid w:val="00C83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F03D5CA7CFAA4DB9BB45FB5F532B8CBF">
    <w:name w:val="F03D5CA7CFAA4DB9BB45FB5F532B8CBF"/>
  </w:style>
  <w:style w:type="paragraph" w:customStyle="1" w:styleId="303E36A9B6584882BBF404E088A3DF42">
    <w:name w:val="303E36A9B6584882BBF404E088A3DF42"/>
  </w:style>
  <w:style w:type="paragraph" w:customStyle="1" w:styleId="08C5BD7D5020443F86D3C390C80A0149">
    <w:name w:val="08C5BD7D5020443F86D3C390C80A0149"/>
  </w:style>
  <w:style w:type="paragraph" w:customStyle="1" w:styleId="91969D04E86A4C12A778576D33D062B5">
    <w:name w:val="91969D04E86A4C12A778576D33D062B5"/>
  </w:style>
  <w:style w:type="paragraph" w:customStyle="1" w:styleId="7D330C3FAE8649E79D99EFE05B257184">
    <w:name w:val="7D330C3FAE8649E79D99EFE05B257184"/>
  </w:style>
  <w:style w:type="paragraph" w:customStyle="1" w:styleId="105486F742DC497EBF29D94044F528A5">
    <w:name w:val="105486F742DC497EBF29D94044F528A5"/>
  </w:style>
  <w:style w:type="paragraph" w:customStyle="1" w:styleId="969125A9CE834B8D847232C6A3647885">
    <w:name w:val="969125A9CE834B8D847232C6A3647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nclusion_Rood">
      <a:dk1>
        <a:srgbClr val="000000"/>
      </a:dk1>
      <a:lt1>
        <a:srgbClr val="FFFFFF"/>
      </a:lt1>
      <a:dk2>
        <a:srgbClr val="E63232"/>
      </a:dk2>
      <a:lt2>
        <a:srgbClr val="9D9D9C"/>
      </a:lt2>
      <a:accent1>
        <a:srgbClr val="00AAC8"/>
      </a:accent1>
      <a:accent2>
        <a:srgbClr val="0069B4"/>
      </a:accent2>
      <a:accent3>
        <a:srgbClr val="FFCC00"/>
      </a:accent3>
      <a:accent4>
        <a:srgbClr val="00A03C"/>
      </a:accent4>
      <a:accent5>
        <a:srgbClr val="DA4290"/>
      </a:accent5>
      <a:accent6>
        <a:srgbClr val="643C91"/>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10">
    <wetp:webextensionref xmlns:r="http://schemas.openxmlformats.org/officeDocument/2006/relationships" r:id="rId1"/>
  </wetp:taskpane>
  <wetp:taskpane dockstate="right" visibility="0" width="438" row="7">
    <wetp:webextensionref xmlns:r="http://schemas.openxmlformats.org/officeDocument/2006/relationships" r:id="rId2"/>
  </wetp:taskpane>
  <wetp:taskpane dockstate="right" visibility="0" width="438" row="9">
    <wetp:webextensionref xmlns:r="http://schemas.openxmlformats.org/officeDocument/2006/relationships" r:id="rId3"/>
  </wetp:taskpane>
  <wetp:taskpane dockstate="right" visibility="0" width="438" row="1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1AACE20-890A-4952-9043-19F3DF1EB714}">
  <we:reference id="wa104382008" version="1.1.0.1" store="nl-NL" storeType="OMEX"/>
  <we:alternateReferences>
    <we:reference id="WA104382008" version="1.1.0.1" store="WA1043820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B75D7FA-137F-41FC-88EC-859F04F4018B}">
  <we:reference id="wa104381787" version="5.0.0.0" store="nl-NL" storeType="OMEX"/>
  <we:alternateReferences>
    <we:reference id="wa104381787" version="5.0.0.0" store="WA104381787"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FF7C0961-048E-402A-9D4E-7B9B628ED295}">
  <we:reference id="wa104380518" version="3.7.0.0" store="nl-NL" storeType="OMEX"/>
  <we:alternateReferences>
    <we:reference id="WA104380518" version="3.7.0.0" store="WA104380518"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0CA5D272-3C7C-4DEA-8AC0-A21EC4DF1DF4}">
  <we:reference id="wa104380050" version="3.8.0.0" store="en-US" storeType="OMEX"/>
  <we:alternateReferences>
    <we:reference id="wa104380050" version="3.8.0.0" store="wa104380050"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ap:Pages>3</ap:Pages>
  <ap:Words>1038</ap:Words>
  <ap:Characters>5713</ap:Characters>
  <ap:DocSecurity>0</ap:DocSecurity>
  <ap:Lines>47</ap:Lines>
  <ap:Paragraphs>13</ap:Paragraphs>
  <ap:ScaleCrop>false</ap:ScaleCrop>
  <ap:HeadingPairs>
    <vt:vector baseType="variant" size="6">
      <vt:variant>
        <vt:lpstr>Titel</vt:lpstr>
      </vt:variant>
      <vt:variant>
        <vt:i4>1</vt:i4>
      </vt:variant>
      <vt:variant>
        <vt:lpstr>Title</vt:lpstr>
      </vt:variant>
      <vt:variant>
        <vt:i4>1</vt:i4>
      </vt:variant>
      <vt:variant>
        <vt:lpstr>Headings</vt:lpstr>
      </vt:variant>
      <vt:variant>
        <vt:i4>1</vt:i4>
      </vt:variant>
    </vt:vector>
  </ap:HeadingPairs>
  <ap:TitlesOfParts>
    <vt:vector baseType="lpstr" size="3">
      <vt:lpstr>ATR Advies</vt:lpstr>
      <vt:lpstr/>
      <vt:lpstr/>
    </vt:vector>
  </ap:TitlesOfParts>
  <ap:LinksUpToDate>false</ap:LinksUpToDate>
  <ap:CharactersWithSpaces>6738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2025-08-06T09:04:00.0000000Z</lastPrinted>
  <dcterms:created xsi:type="dcterms:W3CDTF">2025-08-08T11:16:00.0000000Z</dcterms:created>
  <dcterms:modified xsi:type="dcterms:W3CDTF">2025-09-11T16:34:00.0000000Z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2025-09-11T16:33:58Z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3b6991e0-c57d-4192-baab-350d0ec03715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