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5453" w:rsidR="00E16C01" w:rsidRDefault="00073130" w14:paraId="56B75463" w14:textId="42405CF7">
      <w:pPr>
        <w:rPr>
          <w:rFonts w:ascii="Calibri" w:hAnsi="Calibri" w:cs="Calibri"/>
        </w:rPr>
      </w:pPr>
      <w:bookmarkStart w:name="_Hlk207870909" w:id="0"/>
      <w:r w:rsidRPr="00EA5453">
        <w:rPr>
          <w:rFonts w:ascii="Calibri" w:hAnsi="Calibri" w:cs="Calibri"/>
        </w:rPr>
        <w:t>21</w:t>
      </w:r>
      <w:r w:rsidRPr="00EA5453" w:rsidR="00EA5453">
        <w:rPr>
          <w:rFonts w:ascii="Calibri" w:hAnsi="Calibri" w:cs="Calibri"/>
        </w:rPr>
        <w:t xml:space="preserve"> </w:t>
      </w:r>
      <w:r w:rsidRPr="00EA5453">
        <w:rPr>
          <w:rFonts w:ascii="Calibri" w:hAnsi="Calibri" w:cs="Calibri"/>
        </w:rPr>
        <w:t>501-03</w:t>
      </w:r>
      <w:r w:rsidRPr="00EA5453" w:rsidR="00E16C01">
        <w:rPr>
          <w:rFonts w:ascii="Calibri" w:hAnsi="Calibri" w:cs="Calibri"/>
        </w:rPr>
        <w:tab/>
        <w:t>Begrotingsraad</w:t>
      </w:r>
    </w:p>
    <w:p w:rsidRPr="00EA5453" w:rsidR="00E16C01" w:rsidP="00D80872" w:rsidRDefault="00E16C01" w14:paraId="59C0C568" w14:textId="77777777">
      <w:pPr>
        <w:rPr>
          <w:rFonts w:ascii="Calibri" w:hAnsi="Calibri" w:cs="Calibri"/>
        </w:rPr>
      </w:pPr>
      <w:r w:rsidRPr="00EA5453">
        <w:rPr>
          <w:rFonts w:ascii="Calibri" w:hAnsi="Calibri" w:cs="Calibri"/>
        </w:rPr>
        <w:t xml:space="preserve">Nr. </w:t>
      </w:r>
      <w:r w:rsidRPr="00EA5453" w:rsidR="00073130">
        <w:rPr>
          <w:rFonts w:ascii="Calibri" w:hAnsi="Calibri" w:cs="Calibri"/>
        </w:rPr>
        <w:t>196</w:t>
      </w:r>
      <w:r w:rsidRPr="00EA5453">
        <w:rPr>
          <w:rFonts w:ascii="Calibri" w:hAnsi="Calibri" w:cs="Calibri"/>
        </w:rPr>
        <w:tab/>
      </w:r>
      <w:r w:rsidRPr="00EA5453">
        <w:rPr>
          <w:rFonts w:ascii="Calibri" w:hAnsi="Calibri" w:cs="Calibri"/>
        </w:rPr>
        <w:tab/>
        <w:t>Brief van de minister van Financiën</w:t>
      </w:r>
    </w:p>
    <w:p w:rsidRPr="00EA5453" w:rsidR="00E16C01" w:rsidP="000F14E6" w:rsidRDefault="00E16C01" w14:paraId="03E9E5EA" w14:textId="77777777">
      <w:pPr>
        <w:pStyle w:val="StandaardSlotzin"/>
        <w:rPr>
          <w:rFonts w:ascii="Calibri" w:hAnsi="Calibri" w:cs="Calibri"/>
          <w:sz w:val="22"/>
          <w:szCs w:val="22"/>
        </w:rPr>
      </w:pPr>
      <w:r w:rsidRPr="00EA5453">
        <w:rPr>
          <w:rFonts w:ascii="Calibri" w:hAnsi="Calibri" w:cs="Calibri"/>
          <w:sz w:val="22"/>
          <w:szCs w:val="22"/>
        </w:rPr>
        <w:t>Aan de Voorzitter van de Tweede Kamer der Staten-Generaal</w:t>
      </w:r>
    </w:p>
    <w:p w:rsidRPr="00EA5453" w:rsidR="000F14E6" w:rsidP="000F14E6" w:rsidRDefault="00E16C01" w14:paraId="02E4509F" w14:textId="29E629CE">
      <w:pPr>
        <w:pStyle w:val="StandaardSlotzin"/>
        <w:rPr>
          <w:rFonts w:ascii="Calibri" w:hAnsi="Calibri" w:cs="Calibri"/>
          <w:sz w:val="22"/>
          <w:szCs w:val="22"/>
        </w:rPr>
      </w:pPr>
      <w:r w:rsidRPr="00EA5453">
        <w:rPr>
          <w:rFonts w:ascii="Calibri" w:hAnsi="Calibri" w:cs="Calibri"/>
          <w:sz w:val="22"/>
          <w:szCs w:val="22"/>
        </w:rPr>
        <w:t>Den Haag, 16 september 2025</w:t>
      </w:r>
      <w:r w:rsidRPr="00EA5453" w:rsidR="000F14E6">
        <w:rPr>
          <w:rFonts w:ascii="Calibri" w:hAnsi="Calibri" w:cs="Calibri"/>
          <w:sz w:val="22"/>
          <w:szCs w:val="22"/>
        </w:rPr>
        <w:br/>
      </w:r>
      <w:r w:rsidRPr="00EA5453" w:rsidR="000F14E6">
        <w:rPr>
          <w:rFonts w:ascii="Calibri" w:hAnsi="Calibri" w:cs="Calibri"/>
          <w:sz w:val="22"/>
          <w:szCs w:val="22"/>
        </w:rPr>
        <w:br/>
        <w:t xml:space="preserve">Hierbij zend ik u de ontwerpbegroting 2026. </w:t>
      </w:r>
      <w:bookmarkStart w:name="_Hlk207202236" w:id="1"/>
      <w:r w:rsidRPr="00EA5453" w:rsidR="000F14E6">
        <w:rPr>
          <w:rFonts w:ascii="Calibri" w:hAnsi="Calibri" w:cs="Calibri"/>
          <w:sz w:val="22"/>
          <w:szCs w:val="22"/>
        </w:rPr>
        <w:t>Deze rapportage is de Europese vertaling van de Miljoenennota en maakt onderdeel uit van de Europese begrotingsregels uit het Stabiliteits- en Groeipact (SGP).</w:t>
      </w:r>
      <w:bookmarkEnd w:id="1"/>
      <w:r w:rsidRPr="00EA5453" w:rsidR="000F14E6">
        <w:rPr>
          <w:rFonts w:ascii="Calibri" w:hAnsi="Calibri" w:cs="Calibri"/>
          <w:sz w:val="22"/>
          <w:szCs w:val="22"/>
        </w:rPr>
        <w:t xml:space="preserve"> Elk jaar dienen de Europese lidstaten binnen de eurozone een ontwerpbegroting in bij de Europese Commissie. In de ontwerpbegroting van Nederland presenteert het kabinet de economische en budgettaire vooruitzichten voor 2026. </w:t>
      </w:r>
    </w:p>
    <w:p w:rsidRPr="00EA5453" w:rsidR="000F14E6" w:rsidP="000F14E6" w:rsidRDefault="000F14E6" w14:paraId="0BF58D6D" w14:textId="77777777">
      <w:pPr>
        <w:pStyle w:val="StandaardSlotzin"/>
        <w:rPr>
          <w:rFonts w:ascii="Calibri" w:hAnsi="Calibri" w:cs="Calibri"/>
          <w:sz w:val="22"/>
          <w:szCs w:val="22"/>
        </w:rPr>
      </w:pPr>
      <w:r w:rsidRPr="00EA5453">
        <w:rPr>
          <w:rFonts w:ascii="Calibri" w:hAnsi="Calibri" w:cs="Calibri"/>
          <w:sz w:val="22"/>
          <w:szCs w:val="22"/>
        </w:rPr>
        <w:t>De ontwerpbegroting wordt uiterlijk 15 oktober a.s. naar de Europese Commissie verzonden, inclusief een Engelse vertaling.</w:t>
      </w:r>
    </w:p>
    <w:bookmarkEnd w:id="0"/>
    <w:p w:rsidRPr="00EA5453" w:rsidR="000F14E6" w:rsidP="000F14E6" w:rsidRDefault="000F14E6" w14:paraId="23CB3C16" w14:textId="77777777">
      <w:pPr>
        <w:spacing w:after="0"/>
        <w:rPr>
          <w:rFonts w:ascii="Calibri" w:hAnsi="Calibri" w:cs="Calibri"/>
        </w:rPr>
      </w:pPr>
    </w:p>
    <w:p w:rsidRPr="00EA5453" w:rsidR="00EA5453" w:rsidP="00EA5453" w:rsidRDefault="00EA5453" w14:paraId="54F9A63C" w14:textId="4D515D3A">
      <w:pPr>
        <w:pStyle w:val="Geenafstand"/>
        <w:rPr>
          <w:rFonts w:ascii="Calibri" w:hAnsi="Calibri" w:cs="Calibri"/>
        </w:rPr>
      </w:pPr>
      <w:r w:rsidRPr="00EA5453">
        <w:rPr>
          <w:rFonts w:ascii="Calibri" w:hAnsi="Calibri" w:cs="Calibri"/>
        </w:rPr>
        <w:t>De minister van Financiën,</w:t>
      </w:r>
      <w:r w:rsidRPr="00EA5453">
        <w:rPr>
          <w:rFonts w:ascii="Calibri" w:hAnsi="Calibri" w:cs="Calibri"/>
        </w:rPr>
        <w:br/>
        <w:t>E. Heinen</w:t>
      </w:r>
    </w:p>
    <w:p w:rsidRPr="00EA5453" w:rsidR="00EA5453" w:rsidP="000F14E6" w:rsidRDefault="00EA5453" w14:paraId="086B269E" w14:textId="77777777">
      <w:pPr>
        <w:rPr>
          <w:rFonts w:ascii="Calibri" w:hAnsi="Calibri" w:cs="Calibri"/>
        </w:rPr>
      </w:pPr>
    </w:p>
    <w:sectPr w:rsidRPr="00EA5453" w:rsidR="00EA5453" w:rsidSect="00B77BD1">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0BA2" w14:textId="77777777" w:rsidR="000F14E6" w:rsidRDefault="000F14E6" w:rsidP="000F14E6">
      <w:pPr>
        <w:spacing w:after="0" w:line="240" w:lineRule="auto"/>
      </w:pPr>
      <w:r>
        <w:separator/>
      </w:r>
    </w:p>
  </w:endnote>
  <w:endnote w:type="continuationSeparator" w:id="0">
    <w:p w14:paraId="05A0122F" w14:textId="77777777" w:rsidR="000F14E6" w:rsidRDefault="000F14E6" w:rsidP="000F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54B2" w14:textId="77777777" w:rsidR="000F14E6" w:rsidRPr="000F14E6" w:rsidRDefault="000F14E6" w:rsidP="000F14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366E" w14:textId="77777777" w:rsidR="000F14E6" w:rsidRPr="000F14E6" w:rsidRDefault="000F14E6" w:rsidP="000F14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0155" w14:textId="77777777" w:rsidR="000F14E6" w:rsidRPr="000F14E6" w:rsidRDefault="000F14E6" w:rsidP="000F14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EC5E" w14:textId="77777777" w:rsidR="000F14E6" w:rsidRDefault="000F14E6" w:rsidP="000F14E6">
      <w:pPr>
        <w:spacing w:after="0" w:line="240" w:lineRule="auto"/>
      </w:pPr>
      <w:r>
        <w:separator/>
      </w:r>
    </w:p>
  </w:footnote>
  <w:footnote w:type="continuationSeparator" w:id="0">
    <w:p w14:paraId="6156FBB0" w14:textId="77777777" w:rsidR="000F14E6" w:rsidRDefault="000F14E6" w:rsidP="000F1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6FD8" w14:textId="77777777" w:rsidR="000F14E6" w:rsidRPr="000F14E6" w:rsidRDefault="000F14E6" w:rsidP="000F14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0D82" w14:textId="77777777" w:rsidR="000F14E6" w:rsidRPr="000F14E6" w:rsidRDefault="000F14E6" w:rsidP="000F14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1481" w14:textId="77777777" w:rsidR="000F14E6" w:rsidRPr="000F14E6" w:rsidRDefault="000F14E6" w:rsidP="000F14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E6"/>
    <w:rsid w:val="00073130"/>
    <w:rsid w:val="000F14E6"/>
    <w:rsid w:val="00775818"/>
    <w:rsid w:val="009D67D1"/>
    <w:rsid w:val="00B77BD1"/>
    <w:rsid w:val="00D374C1"/>
    <w:rsid w:val="00E16C01"/>
    <w:rsid w:val="00EA20A8"/>
    <w:rsid w:val="00EA545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4D09"/>
  <w15:chartTrackingRefBased/>
  <w15:docId w15:val="{DBFA0CB4-912B-43A8-8E89-7A6655D7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1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1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14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14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14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14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14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14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14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14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14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14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14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14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14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14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14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14E6"/>
    <w:rPr>
      <w:rFonts w:eastAsiaTheme="majorEastAsia" w:cstheme="majorBidi"/>
      <w:color w:val="272727" w:themeColor="text1" w:themeTint="D8"/>
    </w:rPr>
  </w:style>
  <w:style w:type="paragraph" w:styleId="Titel">
    <w:name w:val="Title"/>
    <w:basedOn w:val="Standaard"/>
    <w:next w:val="Standaard"/>
    <w:link w:val="TitelChar"/>
    <w:uiPriority w:val="10"/>
    <w:qFormat/>
    <w:rsid w:val="000F1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14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14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14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14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14E6"/>
    <w:rPr>
      <w:i/>
      <w:iCs/>
      <w:color w:val="404040" w:themeColor="text1" w:themeTint="BF"/>
    </w:rPr>
  </w:style>
  <w:style w:type="paragraph" w:styleId="Lijstalinea">
    <w:name w:val="List Paragraph"/>
    <w:basedOn w:val="Standaard"/>
    <w:uiPriority w:val="34"/>
    <w:qFormat/>
    <w:rsid w:val="000F14E6"/>
    <w:pPr>
      <w:ind w:left="720"/>
      <w:contextualSpacing/>
    </w:pPr>
  </w:style>
  <w:style w:type="character" w:styleId="Intensievebenadrukking">
    <w:name w:val="Intense Emphasis"/>
    <w:basedOn w:val="Standaardalinea-lettertype"/>
    <w:uiPriority w:val="21"/>
    <w:qFormat/>
    <w:rsid w:val="000F14E6"/>
    <w:rPr>
      <w:i/>
      <w:iCs/>
      <w:color w:val="0F4761" w:themeColor="accent1" w:themeShade="BF"/>
    </w:rPr>
  </w:style>
  <w:style w:type="paragraph" w:styleId="Duidelijkcitaat">
    <w:name w:val="Intense Quote"/>
    <w:basedOn w:val="Standaard"/>
    <w:next w:val="Standaard"/>
    <w:link w:val="DuidelijkcitaatChar"/>
    <w:uiPriority w:val="30"/>
    <w:qFormat/>
    <w:rsid w:val="000F1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14E6"/>
    <w:rPr>
      <w:i/>
      <w:iCs/>
      <w:color w:val="0F4761" w:themeColor="accent1" w:themeShade="BF"/>
    </w:rPr>
  </w:style>
  <w:style w:type="character" w:styleId="Intensieveverwijzing">
    <w:name w:val="Intense Reference"/>
    <w:basedOn w:val="Standaardalinea-lettertype"/>
    <w:uiPriority w:val="32"/>
    <w:qFormat/>
    <w:rsid w:val="000F14E6"/>
    <w:rPr>
      <w:b/>
      <w:bCs/>
      <w:smallCaps/>
      <w:color w:val="0F4761" w:themeColor="accent1" w:themeShade="BF"/>
      <w:spacing w:val="5"/>
    </w:rPr>
  </w:style>
  <w:style w:type="paragraph" w:customStyle="1" w:styleId="StandaardSlotzin">
    <w:name w:val="Standaard_Slotzin"/>
    <w:basedOn w:val="Standaard"/>
    <w:next w:val="Standaard"/>
    <w:rsid w:val="000F14E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F14E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F14E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0F14E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F14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14E6"/>
  </w:style>
  <w:style w:type="paragraph" w:styleId="Voettekst">
    <w:name w:val="footer"/>
    <w:basedOn w:val="Standaard"/>
    <w:link w:val="VoettekstChar"/>
    <w:uiPriority w:val="99"/>
    <w:unhideWhenUsed/>
    <w:rsid w:val="000F14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14E6"/>
  </w:style>
  <w:style w:type="paragraph" w:styleId="Geenafstand">
    <w:name w:val="No Spacing"/>
    <w:uiPriority w:val="1"/>
    <w:qFormat/>
    <w:rsid w:val="00EA54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115</ap:Words>
  <ap:Characters>634</ap:Characters>
  <ap:DocSecurity>0</ap:DocSecurity>
  <ap:Lines>5</ap:Lines>
  <ap:Paragraphs>1</ap:Paragraphs>
  <ap:ScaleCrop>false</ap:ScaleCrop>
  <ap:LinksUpToDate>false</ap:LinksUpToDate>
  <ap:CharactersWithSpaces>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2025-09-25T08:06:00.0000000Z</dcterms:created>
  <dcterms:modified xsi:type="dcterms:W3CDTF">2025-09-25T08:06:00.0000000Z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